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{documentNo}</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w:t>
            </w:r>
            <w:r>
              <w:rPr>
                <w:rFonts w:hint="default" w:cs="Times New Roman"/>
                <w:i/>
                <w:iCs/>
                <w:sz w:val="26"/>
                <w:szCs w:val="26"/>
                <w:lang w:val="en-US"/>
              </w:rPr>
              <w:t>dos.dd</w:t>
            </w:r>
            <w:r>
              <w:rPr>
                <w:rFonts w:hint="default" w:ascii="Times New Roman" w:hAnsi="Times New Roman" w:cs="Times New Roman"/>
                <w:i/>
                <w:iCs/>
                <w:sz w:val="26"/>
                <w:szCs w:val="26"/>
                <w:lang w:val="en-US"/>
              </w:rPr>
              <w:t>}</w:t>
            </w:r>
            <w:r>
              <w:rPr>
                <w:rFonts w:hint="default" w:ascii="Times New Roman" w:hAnsi="Times New Roman" w:cs="Times New Roman"/>
                <w:i/>
                <w:iCs/>
                <w:sz w:val="26"/>
                <w:szCs w:val="26"/>
              </w:rPr>
              <w:t xml:space="preserve"> tháng </w:t>
            </w:r>
            <w:r>
              <w:rPr>
                <w:rFonts w:hint="default" w:cs="Times New Roman"/>
                <w:i/>
                <w:iCs/>
                <w:sz w:val="26"/>
                <w:szCs w:val="26"/>
                <w:lang w:val="en-US"/>
              </w:rPr>
              <w:t>{dos.mm}</w:t>
            </w:r>
            <w:r>
              <w:rPr>
                <w:rFonts w:hint="default" w:ascii="Times New Roman" w:hAnsi="Times New Roman" w:cs="Times New Roman"/>
                <w:i/>
                <w:iCs/>
                <w:sz w:val="26"/>
                <w:szCs w:val="26"/>
              </w:rPr>
              <w:t xml:space="preserve"> năm </w:t>
            </w:r>
            <w:r>
              <w:rPr>
                <w:rFonts w:hint="default" w:cs="Times New Roman"/>
                <w:i/>
                <w:iCs/>
                <w:sz w:val="26"/>
                <w:szCs w:val="26"/>
                <w:lang w:val="en-US"/>
              </w:rPr>
              <w:t>{dos.yyyy}</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{budget}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{stringBudget}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{decision.number}</w:t>
      </w:r>
      <w:r>
        <w:rPr>
          <w:rFonts w:eastAsia="Times New Roman"/>
          <w:bCs/>
          <w:iCs/>
          <w:color w:val="000000"/>
          <w:highlight w:val="none"/>
          <w:lang w:val="nl-NL"/>
        </w:rPr>
        <w:t xml:space="preserve"> ngày </w:t>
      </w:r>
      <w:r>
        <w:rPr>
          <w:rFonts w:hint="default" w:eastAsia="Times New Roman"/>
          <w:bCs/>
          <w:iCs/>
          <w:color w:val="000000"/>
          <w:highlight w:val="none"/>
          <w:lang w:val="en-US"/>
        </w:rPr>
        <w:t>{decision.date}.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{packages[0].bidPackageName}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{packages[0].shortDescription}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{packages[0].contractType}</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{packages[0].implementDuration}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{packages[1].bidPackageName}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{packages[1].shortDescription}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{packages[1].price}</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{packages[1].contractType}</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{packages[1].implementDuration}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{packages[0].implementDuration}.</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{packages[1].implementDuration}.</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rFonts w:hint="default" w:eastAsia="Times New Roman"/>
          <w:i/>
          <w:iCs/>
          <w:lang w:val="en-US"/>
        </w:rPr>
        <w:t>{packages[0].bidPackageName}</w:t>
      </w:r>
      <w:r>
        <w:rPr>
          <w:iCs/>
          <w:color w:val="000000"/>
          <w:spacing w:val="-4"/>
          <w:lang w:val="nl-NL"/>
        </w:rPr>
        <w:t>” và gói thầu “</w:t>
      </w:r>
      <w:r>
        <w:rPr>
          <w:rFonts w:hint="default" w:eastAsia="Times New Roman"/>
          <w:i/>
          <w:iCs/>
          <w:lang w:val="en-US"/>
        </w:rPr>
        <w:t>{packages[1].bidPackageName}</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 xml:space="preserve">để Trung tâm BĐKTHC, phòng Tài chính và các cơ quan có liên quan triển khai thực hiện các </w:t>
      </w:r>
      <w:bookmarkStart w:id="3" w:name="_GoBack"/>
      <w:bookmarkEnd w:id="3"/>
      <w:r>
        <w:t>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3F7DA8C9"/>
    <w:rsid w:val="54FD2E6B"/>
    <w:rsid w:val="55A1E52B"/>
    <w:rsid w:val="59FAC9F1"/>
    <w:rsid w:val="5BC6F114"/>
    <w:rsid w:val="5BEED1AC"/>
    <w:rsid w:val="5BFE8BB7"/>
    <w:rsid w:val="5FEE5F41"/>
    <w:rsid w:val="6BD6820E"/>
    <w:rsid w:val="6DCB7419"/>
    <w:rsid w:val="72769C89"/>
    <w:rsid w:val="73BF7C8F"/>
    <w:rsid w:val="77BD0EBC"/>
    <w:rsid w:val="796DCC6E"/>
    <w:rsid w:val="7B8FA33F"/>
    <w:rsid w:val="7BBF9B6A"/>
    <w:rsid w:val="7BDDDF5A"/>
    <w:rsid w:val="7CFEBE54"/>
    <w:rsid w:val="7EFECEA9"/>
    <w:rsid w:val="7F7C1480"/>
    <w:rsid w:val="7F8FE749"/>
    <w:rsid w:val="7FF0109A"/>
    <w:rsid w:val="7FFFB207"/>
    <w:rsid w:val="9BF70E5E"/>
    <w:rsid w:val="9FDFD2C1"/>
    <w:rsid w:val="A535C9E9"/>
    <w:rsid w:val="AEFDA023"/>
    <w:rsid w:val="AFDF94C0"/>
    <w:rsid w:val="BAEBAE71"/>
    <w:rsid w:val="BB479BBF"/>
    <w:rsid w:val="BEFD53B7"/>
    <w:rsid w:val="BEFDBED2"/>
    <w:rsid w:val="BFBFFD95"/>
    <w:rsid w:val="C7FD4BE9"/>
    <w:rsid w:val="CDBF2808"/>
    <w:rsid w:val="CEFFA2F6"/>
    <w:rsid w:val="CFBFB1E4"/>
    <w:rsid w:val="D5EF9CF0"/>
    <w:rsid w:val="DFFFD3FB"/>
    <w:rsid w:val="EE9E69C9"/>
    <w:rsid w:val="EEBDAF16"/>
    <w:rsid w:val="EF4D1A19"/>
    <w:rsid w:val="F5701888"/>
    <w:rsid w:val="F6C790E9"/>
    <w:rsid w:val="F73FD641"/>
    <w:rsid w:val="F76A1631"/>
    <w:rsid w:val="FBDE7782"/>
    <w:rsid w:val="FD9FB875"/>
    <w:rsid w:val="FDB46DF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2024-09-01T23:49:00Z</dcterms:created>
  <dc:creator>HP</dc:creator>
  <cp:lastModifiedBy>tien</cp:lastModifiedBy>
  <cp:lastPrinted>2025-09-26T21:10:00Z</cp:lastPrinted>
  <dcterms:modified xsi:type="dcterms:W3CDTF">2025-12-09T22:29:43Z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