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C7529">
      <w:pPr>
        <w:spacing w:beforeAutospacing="0" w:afterAutospacing="0" w:line="240" w:lineRule="auto"/>
        <w:ind w:firstLine="0"/>
        <w:rPr>
          <w:rFonts w:hint="default"/>
          <w:sz w:val="28"/>
          <w:szCs w:val="28"/>
        </w:rPr>
      </w:pPr>
      <w:r>
        <w:rPr>
          <w:rFonts w:hint="default"/>
          <w:sz w:val="28"/>
          <w:szCs w:val="28"/>
        </w:rPr>
        <w:t>BÀI 4: ĐÁNH GIÁ NGUỒN THÔNG TIN VỀ CƠ SỞ DỮ LIỆU SQL VÀ NOSQL</w:t>
      </w:r>
    </w:p>
    <w:p w14:paraId="321B3D85">
      <w:pPr>
        <w:spacing w:beforeAutospacing="0" w:afterAutospacing="0" w:line="240" w:lineRule="auto"/>
        <w:ind w:firstLine="0"/>
        <w:rPr>
          <w:sz w:val="28"/>
          <w:szCs w:val="28"/>
        </w:rPr>
      </w:pPr>
    </w:p>
    <w:p w14:paraId="7FB0D10E">
      <w:pPr>
        <w:spacing w:beforeAutospacing="0" w:afterAutospacing="0" w:line="240" w:lineRule="auto"/>
        <w:ind w:firstLine="0"/>
        <w:rPr>
          <w:rFonts w:hint="default" w:ascii="Times New Roman" w:hAnsi="Times New Roman" w:eastAsia="SimSun" w:cs="Times New Roman"/>
          <w:b/>
          <w:bCs/>
          <w:sz w:val="27"/>
          <w:szCs w:val="27"/>
        </w:rPr>
      </w:pPr>
      <w:r>
        <w:rPr>
          <w:rFonts w:ascii="SimSun" w:hAnsi="SimSun" w:eastAsia="SimSun" w:cs="SimSun"/>
          <w:b/>
          <w:bCs/>
          <w:sz w:val="27"/>
          <w:szCs w:val="27"/>
        </w:rPr>
        <w:t>1</w:t>
      </w:r>
      <w:r>
        <w:rPr>
          <w:rFonts w:hint="default" w:ascii="SimSun" w:hAnsi="SimSun" w:eastAsia="SimSun" w:cs="SimSun"/>
          <w:b/>
          <w:bCs/>
          <w:sz w:val="27"/>
          <w:szCs w:val="27"/>
          <w:lang w:val="vi-VN"/>
        </w:rPr>
        <w:t>.</w:t>
      </w:r>
      <w:r>
        <w:rPr>
          <w:rFonts w:hint="default" w:ascii="Times New Roman" w:hAnsi="Times New Roman" w:eastAsia="SimSun" w:cs="Times New Roman"/>
          <w:b/>
          <w:bCs/>
          <w:sz w:val="27"/>
          <w:szCs w:val="27"/>
        </w:rPr>
        <w:t>Mục tiêu &amp; Câu hỏi nghiên cứu</w:t>
      </w:r>
    </w:p>
    <w:p w14:paraId="68A9464F">
      <w:pPr>
        <w:numPr>
          <w:ilvl w:val="0"/>
          <w:numId w:val="0"/>
        </w:numPr>
        <w:spacing w:beforeAutospacing="0" w:afterAutospacing="0" w:line="240" w:lineRule="auto"/>
        <w:ind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1.1</w:t>
      </w:r>
      <w:r>
        <w:rPr>
          <w:rFonts w:hint="default" w:ascii="Times New Roman" w:hAnsi="Times New Roman" w:eastAsia="SimSun" w:cs="Times New Roman"/>
          <w:sz w:val="24"/>
          <w:szCs w:val="24"/>
          <w:lang w:val="vi-VN"/>
        </w:rPr>
        <w:t>.</w:t>
      </w:r>
      <w:r>
        <w:rPr>
          <w:rFonts w:hint="default" w:ascii="Times New Roman" w:hAnsi="Times New Roman" w:eastAsia="SimSun" w:cs="Times New Roman"/>
          <w:sz w:val="24"/>
          <w:szCs w:val="24"/>
        </w:rPr>
        <w:t>Mục tiêu</w:t>
      </w:r>
    </w:p>
    <w:p w14:paraId="56C03E20">
      <w:pPr>
        <w:numPr>
          <w:ilvl w:val="0"/>
          <w:numId w:val="0"/>
        </w:numPr>
        <w:spacing w:beforeAutospacing="0" w:afterAutospacing="0" w:line="240" w:lineRule="auto"/>
        <w:ind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Mục tiêu của bài này là tìm hiểu, so sánh và đánh giá độ tin cậy của các nguồn thông tin về hai loại hệ thống cơ sở dữ liệu phổ biến trong công nghệ thông tin hiện nay: </w:t>
      </w:r>
      <w:r>
        <w:rPr>
          <w:rStyle w:val="11"/>
          <w:rFonts w:hint="default" w:ascii="Times New Roman" w:hAnsi="Times New Roman" w:eastAsia="SimSun" w:cs="Times New Roman"/>
          <w:sz w:val="24"/>
          <w:szCs w:val="24"/>
        </w:rPr>
        <w:t>SQL (Structured Query Language)</w:t>
      </w:r>
      <w:r>
        <w:rPr>
          <w:rFonts w:hint="default" w:ascii="Times New Roman" w:hAnsi="Times New Roman" w:eastAsia="SimSun" w:cs="Times New Roman"/>
          <w:sz w:val="24"/>
          <w:szCs w:val="24"/>
        </w:rPr>
        <w:t xml:space="preserve"> và </w:t>
      </w:r>
      <w:r>
        <w:rPr>
          <w:rStyle w:val="11"/>
          <w:rFonts w:hint="default" w:ascii="Times New Roman" w:hAnsi="Times New Roman" w:eastAsia="SimSun" w:cs="Times New Roman"/>
          <w:sz w:val="24"/>
          <w:szCs w:val="24"/>
        </w:rPr>
        <w:t>No</w:t>
      </w:r>
      <w:r>
        <w:rPr>
          <w:rStyle w:val="11"/>
          <w:rFonts w:hint="default" w:ascii="Times New Roman" w:hAnsi="Times New Roman" w:eastAsia="SimSun" w:cs="Times New Roman"/>
          <w:sz w:val="24"/>
          <w:szCs w:val="24"/>
          <w:lang w:val="vi-VN"/>
        </w:rPr>
        <w:t>-</w:t>
      </w:r>
      <w:r>
        <w:rPr>
          <w:rStyle w:val="11"/>
          <w:rFonts w:hint="default" w:ascii="Times New Roman" w:hAnsi="Times New Roman" w:eastAsia="SimSun" w:cs="Times New Roman"/>
          <w:sz w:val="24"/>
          <w:szCs w:val="24"/>
        </w:rPr>
        <w:t>SQL (Not Only SQL)</w:t>
      </w:r>
      <w:r>
        <w:rPr>
          <w:rFonts w:hint="default" w:ascii="Times New Roman" w:hAnsi="Times New Roman" w:eastAsia="SimSun" w:cs="Times New Roman"/>
          <w:sz w:val="24"/>
          <w:szCs w:val="24"/>
        </w:rPr>
        <w:t>. Qua đó, sinh viên có thể phân biệt các nguồn có tính học thuật, kỹ thuật cao với các nội dung mang tính quảng bá, marketing.</w:t>
      </w:r>
    </w:p>
    <w:p w14:paraId="4B111274">
      <w:pPr>
        <w:numPr>
          <w:ilvl w:val="0"/>
          <w:numId w:val="0"/>
        </w:numPr>
        <w:spacing w:beforeAutospacing="0" w:afterAutospacing="0" w:line="240" w:lineRule="auto"/>
        <w:ind w:firstLine="0" w:firstLineChars="0"/>
        <w:rPr>
          <w:rFonts w:hint="default" w:ascii="Times New Roman" w:hAnsi="Times New Roman" w:eastAsia="SimSun" w:cs="Times New Roman"/>
          <w:sz w:val="24"/>
          <w:szCs w:val="24"/>
        </w:rPr>
      </w:pPr>
    </w:p>
    <w:p w14:paraId="7469A550">
      <w:pPr>
        <w:numPr>
          <w:ilvl w:val="0"/>
          <w:numId w:val="0"/>
        </w:numPr>
        <w:spacing w:beforeAutospacing="0" w:afterAutospacing="0" w:line="240" w:lineRule="auto"/>
        <w:ind w:firstLine="0" w:firstLineChars="0"/>
        <w:rPr>
          <w:rFonts w:hint="default" w:ascii="Times New Roman" w:hAnsi="Times New Roman" w:eastAsia="SimSun" w:cs="Times New Roman"/>
          <w:sz w:val="24"/>
          <w:szCs w:val="24"/>
          <w:u w:val="none"/>
          <w:lang w:val="vi-VN"/>
        </w:rPr>
      </w:pPr>
      <w:r>
        <w:rPr>
          <w:rFonts w:hint="default" w:ascii="Times New Roman" w:hAnsi="Times New Roman" w:eastAsia="SimSun" w:cs="Times New Roman"/>
          <w:sz w:val="24"/>
          <w:szCs w:val="24"/>
          <w:lang w:val="en-US"/>
        </w:rPr>
        <w:t>1.2.</w:t>
      </w:r>
      <w:r>
        <w:rPr>
          <w:rFonts w:hint="default" w:ascii="Times New Roman" w:hAnsi="Times New Roman" w:eastAsia="SimSun" w:cs="Times New Roman"/>
          <w:sz w:val="24"/>
          <w:szCs w:val="24"/>
          <w:u w:val="none"/>
          <w:lang w:val="vi-VN"/>
        </w:rPr>
        <w:t>Câu hỏi nghiên cứu</w:t>
      </w:r>
    </w:p>
    <w:p w14:paraId="03517BFF">
      <w:pPr>
        <w:numPr>
          <w:ilvl w:val="0"/>
          <w:numId w:val="0"/>
        </w:numPr>
        <w:spacing w:beforeAutospacing="0" w:afterAutospacing="0" w:line="240" w:lineRule="auto"/>
        <w:ind w:firstLine="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“Ưu điểm và nhược điểm của CSDL SQL so với NoSQL trong việc xử lý dữ liệu lớn và khả năng mở rộng trong công nghệ thông tin là gì?”</w:t>
      </w:r>
    </w:p>
    <w:p w14:paraId="3D2E052F">
      <w:pPr>
        <w:numPr>
          <w:ilvl w:val="0"/>
          <w:numId w:val="0"/>
        </w:numPr>
        <w:spacing w:beforeAutospacing="0" w:afterAutospacing="0" w:line="240" w:lineRule="auto"/>
        <w:ind w:firstLine="0"/>
        <w:rPr>
          <w:rFonts w:hint="default" w:ascii="Times New Roman" w:hAnsi="Times New Roman" w:eastAsia="SimSun" w:cs="Times New Roman"/>
          <w:sz w:val="24"/>
          <w:szCs w:val="24"/>
        </w:rPr>
      </w:pPr>
    </w:p>
    <w:p w14:paraId="28356989">
      <w:pPr>
        <w:numPr>
          <w:ilvl w:val="0"/>
          <w:numId w:val="1"/>
        </w:numPr>
        <w:spacing w:beforeAutospacing="0" w:afterAutospacing="0" w:line="240" w:lineRule="auto"/>
        <w:ind w:firstLine="0"/>
        <w:rPr>
          <w:b/>
          <w:bCs/>
          <w:sz w:val="27"/>
          <w:szCs w:val="27"/>
        </w:rPr>
      </w:pPr>
      <w:r>
        <w:rPr>
          <w:rFonts w:hint="default" w:ascii="Times New Roman" w:hAnsi="Times New Roman" w:eastAsia="SimSun" w:cs="Times New Roman"/>
          <w:b/>
          <w:bCs/>
          <w:sz w:val="27"/>
          <w:szCs w:val="27"/>
          <w:lang w:val="vi-VN"/>
        </w:rPr>
        <w:t>Từ khóa tìm kím chiến lược</w:t>
      </w:r>
    </w:p>
    <w:p w14:paraId="68370CBE">
      <w:pPr>
        <w:pStyle w:val="10"/>
        <w:keepNext w:val="0"/>
        <w:keepLines w:val="0"/>
        <w:widowControl/>
        <w:suppressLineNumbers w:val="0"/>
        <w:spacing w:beforeAutospacing="0" w:after="0" w:afterAutospacing="0" w:line="240" w:lineRule="auto"/>
        <w:ind w:firstLine="0"/>
        <w:jc w:val="both"/>
      </w:pPr>
      <w:r>
        <w:rPr>
          <w:rFonts w:hint="default"/>
          <w:lang w:val="vi-VN"/>
        </w:rPr>
        <w:t>-</w:t>
      </w:r>
      <w:r>
        <w:t>“so sánh SQL và No</w:t>
      </w:r>
      <w:r>
        <w:rPr>
          <w:rFonts w:hint="default"/>
          <w:lang w:val="vi-VN"/>
        </w:rPr>
        <w:t>-</w:t>
      </w:r>
      <w:r>
        <w:t>SQL”</w:t>
      </w:r>
    </w:p>
    <w:p w14:paraId="070E35D1">
      <w:pPr>
        <w:pStyle w:val="10"/>
        <w:keepNext w:val="0"/>
        <w:keepLines w:val="0"/>
        <w:widowControl/>
        <w:suppressLineNumbers w:val="0"/>
        <w:spacing w:before="0" w:beforeAutospacing="0" w:after="0" w:afterAutospacing="0" w:line="240" w:lineRule="auto"/>
        <w:ind w:firstLine="0"/>
      </w:pPr>
      <w:r>
        <w:rPr>
          <w:rFonts w:hint="default"/>
          <w:lang w:val="vi-VN"/>
        </w:rPr>
        <w:t>-</w:t>
      </w:r>
      <w:r>
        <w:t>“SQL vs No</w:t>
      </w:r>
      <w:r>
        <w:rPr>
          <w:rFonts w:hint="default"/>
          <w:lang w:val="vi-VN"/>
        </w:rPr>
        <w:t>-</w:t>
      </w:r>
      <w:r>
        <w:t>SQL performance”</w:t>
      </w:r>
    </w:p>
    <w:p w14:paraId="02667DAC">
      <w:pPr>
        <w:pStyle w:val="10"/>
        <w:keepNext w:val="0"/>
        <w:keepLines w:val="0"/>
        <w:widowControl/>
        <w:suppressLineNumbers w:val="0"/>
        <w:spacing w:before="0" w:beforeAutospacing="0" w:after="0" w:afterAutospacing="0" w:line="240" w:lineRule="auto"/>
        <w:ind w:firstLine="0"/>
      </w:pPr>
      <w:r>
        <w:rPr>
          <w:rFonts w:hint="default"/>
          <w:lang w:val="vi-VN"/>
        </w:rPr>
        <w:t>-</w:t>
      </w:r>
      <w:r>
        <w:t>“khả năng mở rộng cơ sở dữ liệu”</w:t>
      </w:r>
    </w:p>
    <w:p w14:paraId="525A4E63">
      <w:pPr>
        <w:pStyle w:val="10"/>
        <w:keepNext w:val="0"/>
        <w:keepLines w:val="0"/>
        <w:widowControl/>
        <w:suppressLineNumbers w:val="0"/>
        <w:spacing w:before="0" w:beforeAutospacing="0" w:after="0" w:afterAutospacing="0" w:line="240" w:lineRule="auto"/>
        <w:ind w:firstLine="0"/>
      </w:pPr>
      <w:r>
        <w:rPr>
          <w:rFonts w:hint="default"/>
          <w:lang w:val="vi-VN"/>
        </w:rPr>
        <w:t>-</w:t>
      </w:r>
      <w:r>
        <w:t>“relational vs non-relational database”</w:t>
      </w:r>
    </w:p>
    <w:p w14:paraId="6183C2C5">
      <w:pPr>
        <w:pStyle w:val="10"/>
        <w:keepNext w:val="0"/>
        <w:keepLines w:val="0"/>
        <w:widowControl/>
        <w:suppressLineNumbers w:val="0"/>
        <w:spacing w:before="0" w:beforeAutospacing="0" w:after="0" w:afterAutospacing="0" w:line="240" w:lineRule="auto"/>
        <w:ind w:firstLine="0"/>
      </w:pPr>
      <w:r>
        <w:rPr>
          <w:rFonts w:hint="default"/>
          <w:lang w:val="vi-VN"/>
        </w:rPr>
        <w:t>-</w:t>
      </w:r>
      <w:r>
        <w:t>“SQL NoSQL for big data”</w:t>
      </w:r>
    </w:p>
    <w:p w14:paraId="12C113BC">
      <w:pPr>
        <w:numPr>
          <w:ilvl w:val="0"/>
          <w:numId w:val="0"/>
        </w:numPr>
        <w:spacing w:beforeAutospacing="0" w:afterAutospacing="0" w:line="240" w:lineRule="auto"/>
        <w:ind w:firstLine="0"/>
        <w:jc w:val="both"/>
        <w:rPr>
          <w:rFonts w:hint="default" w:ascii="Times New Roman" w:hAnsi="Times New Roman" w:eastAsia="SimSun" w:cs="Times New Roman"/>
          <w:sz w:val="24"/>
          <w:szCs w:val="24"/>
          <w:lang w:val="vi-VN"/>
        </w:rPr>
      </w:pPr>
      <w:r>
        <w:rPr>
          <w:rFonts w:hint="eastAsia" w:ascii="SimSun" w:hAnsi="SimSun" w:eastAsia="SimSun" w:cs="SimSun"/>
          <w:sz w:val="24"/>
        </w:rPr>
        <w:t xml:space="preserve"> </w:t>
      </w:r>
      <w:r>
        <w:rPr>
          <w:rStyle w:val="11"/>
          <w:rFonts w:hint="default" w:ascii="Times New Roman" w:hAnsi="Times New Roman" w:eastAsia="SimSun" w:cs="Times New Roman"/>
          <w:sz w:val="24"/>
          <w:szCs w:val="24"/>
        </w:rPr>
        <w:t>Chiến lược tìm kiếm:</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Sử dụng Google và Google Scholar với các câu truy vấn:</w:t>
      </w:r>
    </w:p>
    <w:p w14:paraId="24B164AA">
      <w:pPr>
        <w:pStyle w:val="10"/>
        <w:keepNext w:val="0"/>
        <w:keepLines w:val="0"/>
        <w:widowControl/>
        <w:suppressLineNumbers w:val="0"/>
        <w:spacing w:beforeAutospacing="0" w:after="0" w:afterAutospacing="0" w:line="240" w:lineRule="auto"/>
        <w:ind w:firstLine="0"/>
        <w:jc w:val="both"/>
        <w:rPr>
          <w:rFonts w:hint="default" w:ascii="Times New Roman" w:hAnsi="Times New Roman"/>
          <w:i/>
          <w:iCs/>
          <w:sz w:val="22"/>
          <w:szCs w:val="22"/>
          <w:lang w:val="vi-VN"/>
        </w:rPr>
      </w:pPr>
      <w:r>
        <w:rPr>
          <w:rFonts w:hint="default" w:ascii="Times New Roman" w:hAnsi="Times New Roman"/>
          <w:i/>
          <w:iCs/>
          <w:sz w:val="22"/>
          <w:szCs w:val="22"/>
          <w:lang w:val="vi-VN"/>
        </w:rPr>
        <w:t xml:space="preserve">"SQL vs NoSQL" filetype:pdf  </w:t>
      </w:r>
    </w:p>
    <w:p w14:paraId="6E23BB07">
      <w:pPr>
        <w:pStyle w:val="10"/>
        <w:keepNext w:val="0"/>
        <w:keepLines w:val="0"/>
        <w:widowControl/>
        <w:suppressLineNumbers w:val="0"/>
        <w:spacing w:beforeAutospacing="0" w:after="0" w:afterAutospacing="0" w:line="240" w:lineRule="auto"/>
        <w:ind w:firstLine="0"/>
        <w:jc w:val="both"/>
        <w:rPr>
          <w:rFonts w:hint="default" w:ascii="Times New Roman" w:hAnsi="Times New Roman"/>
          <w:i/>
          <w:iCs/>
          <w:sz w:val="22"/>
          <w:szCs w:val="22"/>
          <w:lang w:val="vi-VN"/>
        </w:rPr>
      </w:pPr>
      <w:r>
        <w:rPr>
          <w:rFonts w:hint="default" w:ascii="Times New Roman" w:hAnsi="Times New Roman"/>
          <w:i/>
          <w:iCs/>
          <w:sz w:val="22"/>
          <w:szCs w:val="22"/>
          <w:lang w:val="vi-VN"/>
        </w:rPr>
        <w:t xml:space="preserve">site:mongodb.com SQL vs NoSQL  </w:t>
      </w:r>
    </w:p>
    <w:p w14:paraId="0AF900BE">
      <w:pPr>
        <w:pStyle w:val="10"/>
        <w:keepNext w:val="0"/>
        <w:keepLines w:val="0"/>
        <w:widowControl/>
        <w:suppressLineNumbers w:val="0"/>
        <w:spacing w:beforeAutospacing="0" w:after="0" w:afterAutospacing="0" w:line="240" w:lineRule="auto"/>
        <w:ind w:firstLine="0"/>
        <w:jc w:val="both"/>
        <w:rPr>
          <w:rFonts w:hint="default" w:ascii="Times New Roman" w:hAnsi="Times New Roman"/>
          <w:i/>
          <w:iCs/>
          <w:sz w:val="22"/>
          <w:szCs w:val="22"/>
          <w:lang w:val="vi-VN"/>
        </w:rPr>
      </w:pPr>
      <w:r>
        <w:rPr>
          <w:rFonts w:hint="default" w:ascii="Times New Roman" w:hAnsi="Times New Roman"/>
          <w:i/>
          <w:iCs/>
          <w:sz w:val="22"/>
          <w:szCs w:val="22"/>
          <w:lang w:val="vi-VN"/>
        </w:rPr>
        <w:t>"SQL vs No-SQL performance comparison" site:IEEE.org</w:t>
      </w:r>
    </w:p>
    <w:p w14:paraId="147F63C7">
      <w:pPr>
        <w:pStyle w:val="10"/>
        <w:keepNext w:val="0"/>
        <w:keepLines w:val="0"/>
        <w:widowControl/>
        <w:suppressLineNumbers w:val="0"/>
        <w:spacing w:beforeAutospacing="0" w:after="0" w:afterAutospacing="0" w:line="240" w:lineRule="auto"/>
        <w:ind w:firstLine="0"/>
        <w:jc w:val="both"/>
        <w:rPr>
          <w:rFonts w:hint="default" w:ascii="Times New Roman" w:hAnsi="Times New Roman"/>
          <w:i/>
          <w:iCs/>
          <w:sz w:val="22"/>
          <w:szCs w:val="22"/>
          <w:lang w:val="vi-VN"/>
        </w:rPr>
      </w:pPr>
    </w:p>
    <w:p w14:paraId="75E89197">
      <w:pPr>
        <w:pStyle w:val="10"/>
        <w:keepNext w:val="0"/>
        <w:keepLines w:val="0"/>
        <w:widowControl/>
        <w:suppressLineNumbers w:val="0"/>
        <w:spacing w:beforeAutospacing="0" w:after="0" w:afterAutospacing="0" w:line="240" w:lineRule="auto"/>
        <w:ind w:firstLine="0"/>
        <w:jc w:val="both"/>
        <w:rPr>
          <w:rFonts w:hint="default" w:ascii="Times New Roman" w:hAnsi="Times New Roman"/>
          <w:i/>
          <w:iCs/>
          <w:sz w:val="22"/>
          <w:szCs w:val="22"/>
          <w:lang w:val="vi-VN"/>
        </w:rPr>
      </w:pPr>
    </w:p>
    <w:p w14:paraId="4E56B509">
      <w:pPr>
        <w:pStyle w:val="2"/>
        <w:keepNext w:val="0"/>
        <w:keepLines w:val="0"/>
        <w:widowControl/>
        <w:suppressLineNumbers w:val="0"/>
        <w:spacing w:beforeAutospacing="0" w:afterAutospacing="0"/>
        <w:ind w:left="0" w:firstLine="0"/>
        <w:rPr>
          <w:rFonts w:hint="default" w:ascii="Times New Roman" w:hAnsi="Times New Roman" w:cs="Times New Roman"/>
        </w:rPr>
      </w:pPr>
      <w:r>
        <w:rPr>
          <w:rStyle w:val="11"/>
          <w:rFonts w:hint="default" w:ascii="Times New Roman" w:hAnsi="Times New Roman" w:cs="Times New Roman"/>
          <w:b/>
          <w:bCs/>
          <w:lang w:val="vi-VN"/>
        </w:rPr>
        <w:t>3</w:t>
      </w:r>
      <w:r>
        <w:rPr>
          <w:rStyle w:val="11"/>
          <w:rFonts w:hint="default" w:ascii="Times New Roman" w:hAnsi="Times New Roman" w:cs="Times New Roman"/>
          <w:b/>
          <w:bCs/>
        </w:rPr>
        <w:t>. Danh sách nguồn thông tin</w:t>
      </w:r>
    </w:p>
    <w:p w14:paraId="7601FB20">
      <w:pPr>
        <w:pStyle w:val="10"/>
        <w:keepNext w:val="0"/>
        <w:keepLines w:val="0"/>
        <w:widowControl/>
        <w:suppressLineNumbers w:val="0"/>
        <w:spacing w:beforeAutospacing="0" w:afterAutospacing="0"/>
        <w:ind w:left="0" w:firstLine="0" w:firstLineChars="0"/>
        <w:rPr>
          <w:rFonts w:hint="default" w:ascii="Times New Roman" w:hAnsi="Times New Roman" w:cs="Times New Roman"/>
        </w:rPr>
      </w:pPr>
      <w:r>
        <w:rPr>
          <w:rFonts w:hint="default" w:ascii="Times New Roman" w:hAnsi="Times New Roman" w:cs="Times New Roman"/>
          <w:lang w:val="vi-VN"/>
        </w:rPr>
        <w:t>1.</w:t>
      </w:r>
      <w:r>
        <w:rPr>
          <w:rFonts w:hint="default" w:ascii="Times New Roman" w:hAnsi="Times New Roman" w:cs="Times New Roman"/>
        </w:rPr>
        <w:t xml:space="preserve">MongoDB Inc., </w:t>
      </w:r>
      <w:r>
        <w:rPr>
          <w:rStyle w:val="5"/>
          <w:rFonts w:hint="default" w:ascii="Times New Roman" w:hAnsi="Times New Roman" w:cs="Times New Roman"/>
        </w:rPr>
        <w:t xml:space="preserve">“SQL vs </w:t>
      </w:r>
      <w:r>
        <w:rPr>
          <w:rStyle w:val="5"/>
          <w:rFonts w:hint="default" w:cs="Times New Roman"/>
          <w:lang w:val="vi-VN"/>
        </w:rPr>
        <w:t>No-SQL</w:t>
      </w:r>
      <w:bookmarkStart w:id="0" w:name="_GoBack"/>
      <w:bookmarkEnd w:id="0"/>
      <w:r>
        <w:rPr>
          <w:rStyle w:val="5"/>
          <w:rFonts w:hint="default" w:ascii="Times New Roman" w:hAnsi="Times New Roman" w:cs="Times New Roman"/>
        </w:rPr>
        <w:t xml:space="preserve"> Databases: What’s the Difference?”</w:t>
      </w:r>
      <w:r>
        <w:rPr>
          <w:rFonts w:hint="default" w:ascii="Times New Roman" w:hAnsi="Times New Roman" w:cs="Times New Roman"/>
        </w:rPr>
        <w:t>, MongoDB Official Blog, 2024.</w:t>
      </w:r>
    </w:p>
    <w:p w14:paraId="2983A3A3">
      <w:pPr>
        <w:pStyle w:val="10"/>
        <w:keepNext w:val="0"/>
        <w:keepLines w:val="0"/>
        <w:widowControl/>
        <w:suppressLineNumbers w:val="0"/>
        <w:spacing w:beforeAutospacing="0" w:afterAutospacing="0"/>
        <w:ind w:left="0" w:firstLine="0" w:firstLineChars="0"/>
        <w:rPr>
          <w:rFonts w:hint="default" w:ascii="Times New Roman" w:hAnsi="Times New Roman" w:cs="Times New Roman"/>
        </w:rPr>
      </w:pPr>
      <w:r>
        <w:rPr>
          <w:rFonts w:hint="default" w:ascii="Times New Roman" w:hAnsi="Times New Roman" w:cs="Times New Roman"/>
          <w:lang w:val="vi-VN"/>
        </w:rPr>
        <w:t>2.</w:t>
      </w:r>
      <w:r>
        <w:rPr>
          <w:rFonts w:hint="default" w:ascii="Times New Roman" w:hAnsi="Times New Roman" w:cs="Times New Roman"/>
        </w:rPr>
        <w:t xml:space="preserve">Oracle Corporation, </w:t>
      </w:r>
      <w:r>
        <w:rPr>
          <w:rStyle w:val="5"/>
          <w:rFonts w:hint="default" w:ascii="Times New Roman" w:hAnsi="Times New Roman" w:cs="Times New Roman"/>
        </w:rPr>
        <w:t>“Choosing Between SQL and No</w:t>
      </w:r>
      <w:r>
        <w:rPr>
          <w:rStyle w:val="5"/>
          <w:rFonts w:hint="default" w:ascii="Times New Roman" w:hAnsi="Times New Roman" w:cs="Times New Roman"/>
          <w:lang w:val="vi-VN"/>
        </w:rPr>
        <w:t>-</w:t>
      </w:r>
      <w:r>
        <w:rPr>
          <w:rStyle w:val="5"/>
          <w:rFonts w:hint="default" w:ascii="Times New Roman" w:hAnsi="Times New Roman" w:cs="Times New Roman"/>
        </w:rPr>
        <w:t>SQL Databases”</w:t>
      </w:r>
      <w:r>
        <w:rPr>
          <w:rFonts w:hint="default" w:ascii="Times New Roman" w:hAnsi="Times New Roman" w:cs="Times New Roman"/>
        </w:rPr>
        <w:t>, Oracle Docs, 2023.</w:t>
      </w:r>
    </w:p>
    <w:p w14:paraId="552D6F90">
      <w:pPr>
        <w:pStyle w:val="10"/>
        <w:keepNext w:val="0"/>
        <w:keepLines w:val="0"/>
        <w:widowControl/>
        <w:suppressLineNumbers w:val="0"/>
        <w:spacing w:beforeAutospacing="0" w:afterAutospacing="0"/>
        <w:ind w:left="0" w:firstLine="0" w:firstLineChars="0"/>
        <w:rPr>
          <w:rFonts w:hint="default" w:ascii="Times New Roman" w:hAnsi="Times New Roman" w:cs="Times New Roman"/>
        </w:rPr>
      </w:pPr>
      <w:r>
        <w:rPr>
          <w:rFonts w:hint="default" w:ascii="Times New Roman" w:hAnsi="Times New Roman" w:cs="Times New Roman"/>
          <w:lang w:val="vi-VN"/>
        </w:rPr>
        <w:t>3.</w:t>
      </w:r>
      <w:r>
        <w:rPr>
          <w:rFonts w:hint="default" w:ascii="Times New Roman" w:hAnsi="Times New Roman" w:cs="Times New Roman"/>
        </w:rPr>
        <w:t xml:space="preserve">J. Smith, </w:t>
      </w:r>
      <w:r>
        <w:rPr>
          <w:rStyle w:val="5"/>
          <w:rFonts w:hint="default" w:ascii="Times New Roman" w:hAnsi="Times New Roman" w:cs="Times New Roman"/>
        </w:rPr>
        <w:t>“A Comparative Study on SQL and No</w:t>
      </w:r>
      <w:r>
        <w:rPr>
          <w:rStyle w:val="5"/>
          <w:rFonts w:hint="default" w:ascii="Times New Roman" w:hAnsi="Times New Roman" w:cs="Times New Roman"/>
          <w:lang w:val="vi-VN"/>
        </w:rPr>
        <w:t>-</w:t>
      </w:r>
      <w:r>
        <w:rPr>
          <w:rStyle w:val="5"/>
          <w:rFonts w:hint="default" w:ascii="Times New Roman" w:hAnsi="Times New Roman" w:cs="Times New Roman"/>
        </w:rPr>
        <w:t>SQL Databases”</w:t>
      </w:r>
      <w:r>
        <w:rPr>
          <w:rFonts w:hint="default" w:ascii="Times New Roman" w:hAnsi="Times New Roman" w:cs="Times New Roman"/>
        </w:rPr>
        <w:t>, IEEE Transactions on Computer Science, 2022.</w:t>
      </w:r>
    </w:p>
    <w:p w14:paraId="42FE73A1">
      <w:pPr>
        <w:pStyle w:val="10"/>
        <w:keepNext w:val="0"/>
        <w:keepLines w:val="0"/>
        <w:widowControl/>
        <w:suppressLineNumbers w:val="0"/>
        <w:spacing w:beforeAutospacing="0" w:afterAutospacing="0"/>
        <w:ind w:firstLine="0" w:firstLineChars="0"/>
        <w:rPr>
          <w:rFonts w:hint="default" w:ascii="Times New Roman" w:hAnsi="Times New Roman" w:cs="Times New Roman"/>
        </w:rPr>
      </w:pPr>
      <w:r>
        <w:rPr>
          <w:rFonts w:hint="default" w:ascii="Times New Roman" w:hAnsi="Times New Roman" w:cs="Times New Roman"/>
          <w:lang w:val="vi-VN"/>
        </w:rPr>
        <w:t>4.</w:t>
      </w:r>
      <w:r>
        <w:rPr>
          <w:rFonts w:hint="default" w:ascii="Times New Roman" w:hAnsi="Times New Roman" w:cs="Times New Roman"/>
        </w:rPr>
        <w:t xml:space="preserve">Towards Data Science, </w:t>
      </w:r>
      <w:r>
        <w:rPr>
          <w:rStyle w:val="5"/>
          <w:rFonts w:hint="default" w:ascii="Times New Roman" w:hAnsi="Times New Roman" w:cs="Times New Roman"/>
        </w:rPr>
        <w:t>“When to Use NoSQL Databases”</w:t>
      </w:r>
      <w:r>
        <w:rPr>
          <w:rFonts w:hint="default" w:ascii="Times New Roman" w:hAnsi="Times New Roman" w:cs="Times New Roman"/>
        </w:rPr>
        <w:t>, 2023.</w:t>
      </w:r>
    </w:p>
    <w:p w14:paraId="71AD407F">
      <w:pPr>
        <w:pStyle w:val="10"/>
        <w:keepNext w:val="0"/>
        <w:keepLines w:val="0"/>
        <w:widowControl/>
        <w:suppressLineNumbers w:val="0"/>
        <w:spacing w:beforeAutospacing="0" w:afterAutospacing="0"/>
        <w:ind w:left="0" w:firstLine="0" w:firstLineChars="0"/>
        <w:rPr>
          <w:rFonts w:hint="default" w:ascii="Times New Roman" w:hAnsi="Times New Roman" w:cs="Times New Roman"/>
        </w:rPr>
      </w:pPr>
      <w:r>
        <w:rPr>
          <w:rFonts w:hint="default" w:ascii="Times New Roman" w:hAnsi="Times New Roman" w:cs="Times New Roman"/>
          <w:lang w:val="vi-VN"/>
        </w:rPr>
        <w:t>5.</w:t>
      </w:r>
      <w:r>
        <w:rPr>
          <w:rFonts w:hint="default" w:ascii="Times New Roman" w:hAnsi="Times New Roman" w:cs="Times New Roman"/>
        </w:rPr>
        <w:t xml:space="preserve">Stack Overflow Discussion, </w:t>
      </w:r>
      <w:r>
        <w:rPr>
          <w:rStyle w:val="5"/>
          <w:rFonts w:hint="default" w:ascii="Times New Roman" w:hAnsi="Times New Roman" w:cs="Times New Roman"/>
        </w:rPr>
        <w:t>“SQL vs NoSQL Use Cases”</w:t>
      </w:r>
      <w:r>
        <w:rPr>
          <w:rFonts w:hint="default" w:ascii="Times New Roman" w:hAnsi="Times New Roman" w:cs="Times New Roman"/>
        </w:rPr>
        <w:t>, 2022.</w:t>
      </w:r>
    </w:p>
    <w:p w14:paraId="2BC7CB2F">
      <w:pPr>
        <w:pStyle w:val="10"/>
        <w:keepNext w:val="0"/>
        <w:keepLines w:val="0"/>
        <w:widowControl/>
        <w:suppressLineNumbers w:val="0"/>
        <w:spacing w:beforeAutospacing="0" w:after="0" w:afterAutospacing="0" w:line="240" w:lineRule="auto"/>
        <w:ind w:left="0" w:firstLine="0"/>
        <w:jc w:val="both"/>
        <w:rPr>
          <w:rFonts w:hint="default" w:ascii="Times New Roman" w:hAnsi="Times New Roman" w:cs="Times New Roman"/>
          <w:lang w:val="vi-VN"/>
        </w:rPr>
      </w:pPr>
    </w:p>
    <w:p w14:paraId="5B20763D">
      <w:pPr>
        <w:pStyle w:val="10"/>
        <w:keepNext w:val="0"/>
        <w:keepLines w:val="0"/>
        <w:widowControl/>
        <w:numPr>
          <w:ilvl w:val="0"/>
          <w:numId w:val="1"/>
        </w:numPr>
        <w:suppressLineNumbers w:val="0"/>
        <w:spacing w:beforeAutospacing="0" w:after="0" w:afterAutospacing="0" w:line="240" w:lineRule="auto"/>
        <w:ind w:left="0" w:leftChars="0" w:firstLine="0" w:firstLineChars="0"/>
        <w:jc w:val="both"/>
        <w:rPr>
          <w:rFonts w:hint="default" w:ascii="Times New Roman" w:hAnsi="Times New Roman" w:eastAsia="SimSun" w:cs="Times New Roman"/>
          <w:b/>
          <w:bCs/>
          <w:sz w:val="27"/>
          <w:szCs w:val="27"/>
        </w:rPr>
      </w:pPr>
      <w:r>
        <w:rPr>
          <w:rFonts w:hint="default" w:ascii="Times New Roman" w:hAnsi="Times New Roman" w:eastAsia="SimSun" w:cs="Times New Roman"/>
          <w:b/>
          <w:bCs/>
          <w:sz w:val="27"/>
          <w:szCs w:val="27"/>
        </w:rPr>
        <w:t>Bảng đánh giá CRAAP</w:t>
      </w:r>
    </w:p>
    <w:tbl>
      <w:tblPr>
        <w:tblStyle w:val="4"/>
        <w:tblpPr w:leftFromText="180" w:rightFromText="180" w:vertAnchor="text" w:horzAnchor="page" w:tblpX="1969" w:tblpY="370"/>
        <w:tblOverlap w:val="never"/>
        <w:tblW w:w="86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32"/>
        <w:gridCol w:w="1161"/>
        <w:gridCol w:w="1121"/>
        <w:gridCol w:w="1195"/>
        <w:gridCol w:w="1145"/>
        <w:gridCol w:w="1108"/>
        <w:gridCol w:w="1004"/>
        <w:gridCol w:w="1310"/>
      </w:tblGrid>
      <w:tr w14:paraId="7B15A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2" w:hRule="atLeast"/>
        </w:trPr>
        <w:tc>
          <w:tcPr>
            <w:tcW w:w="5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E6DA7B">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STT</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D294B0">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Nguồn tài liệu</w:t>
            </w:r>
          </w:p>
        </w:tc>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0209D7">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Currency (</w:t>
            </w:r>
            <w:r>
              <w:rPr>
                <w:rFonts w:hint="default" w:ascii="Times New Roman" w:hAnsi="Times New Roman" w:eastAsia="SimSun" w:cs="Times New Roman"/>
                <w:b/>
                <w:bCs/>
                <w:i w:val="0"/>
                <w:iCs w:val="0"/>
                <w:color w:val="000000"/>
                <w:kern w:val="0"/>
                <w:sz w:val="22"/>
                <w:szCs w:val="22"/>
                <w:u w:val="none"/>
                <w:lang w:val="vi-VN" w:eastAsia="zh-CN" w:bidi="ar"/>
              </w:rPr>
              <w:t>Thời sự</w:t>
            </w:r>
            <w:r>
              <w:rPr>
                <w:rFonts w:hint="default" w:ascii="Times New Roman" w:hAnsi="Times New Roman" w:eastAsia="SimSun" w:cs="Times New Roman"/>
                <w:b/>
                <w:bCs/>
                <w:i w:val="0"/>
                <w:iCs w:val="0"/>
                <w:color w:val="000000"/>
                <w:kern w:val="0"/>
                <w:sz w:val="22"/>
                <w:szCs w:val="22"/>
                <w:u w:val="none"/>
                <w:lang w:val="en-US" w:eastAsia="zh-CN" w:bidi="ar"/>
              </w:rPr>
              <w:t>)</w:t>
            </w:r>
          </w:p>
        </w:tc>
        <w:tc>
          <w:tcPr>
            <w:tcW w:w="120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908639">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Relevance (Liên quan)</w:t>
            </w:r>
          </w:p>
        </w:tc>
        <w:tc>
          <w:tcPr>
            <w:tcW w:w="11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EE790D">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Authority (Uy quyền)</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E3398C">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Accuracy (Chính xác)</w:t>
            </w:r>
          </w:p>
        </w:tc>
        <w:tc>
          <w:tcPr>
            <w:tcW w:w="10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211DA0">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Purpose (Mục đích)</w:t>
            </w:r>
          </w:p>
        </w:tc>
        <w:tc>
          <w:tcPr>
            <w:tcW w:w="1437" w:type="dxa"/>
            <w:tcBorders>
              <w:top w:val="single" w:color="000000" w:sz="4" w:space="0"/>
              <w:left w:val="single" w:color="000000" w:sz="4" w:space="0"/>
              <w:bottom w:val="single" w:color="000000" w:sz="4" w:space="0"/>
              <w:right w:val="single" w:color="000000" w:sz="4" w:space="0"/>
            </w:tcBorders>
            <w:shd w:val="clear" w:color="auto" w:fill="auto"/>
            <w:vAlign w:val="top"/>
          </w:tcPr>
          <w:p w14:paraId="4AB93795">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Nhận xét chung</w:t>
            </w:r>
          </w:p>
        </w:tc>
      </w:tr>
      <w:tr w14:paraId="408FEA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66" w:hRule="atLeast"/>
        </w:trPr>
        <w:tc>
          <w:tcPr>
            <w:tcW w:w="5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3D31C5">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65198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MongoDB Blog (2024)</w:t>
            </w:r>
          </w:p>
        </w:tc>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293B3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20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DC2C0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1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1A5B8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D63D5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0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3D03C3">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1437" w:type="dxa"/>
            <w:tcBorders>
              <w:top w:val="single" w:color="000000" w:sz="4" w:space="0"/>
              <w:left w:val="single" w:color="000000" w:sz="4" w:space="0"/>
              <w:bottom w:val="single" w:color="000000" w:sz="4" w:space="0"/>
              <w:right w:val="single" w:color="000000" w:sz="4" w:space="0"/>
            </w:tcBorders>
            <w:shd w:val="clear" w:color="auto" w:fill="auto"/>
            <w:vAlign w:val="top"/>
          </w:tcPr>
          <w:p w14:paraId="6FB8B8A6">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Nguồn chính thức, rất cập nhật, nhưng có thiên hướng quảng bá sản phẩm.</w:t>
            </w:r>
          </w:p>
        </w:tc>
      </w:tr>
      <w:tr w14:paraId="5F107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4" w:hRule="atLeast"/>
        </w:trPr>
        <w:tc>
          <w:tcPr>
            <w:tcW w:w="5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FF9F2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AD5733">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Oracle Docs (2023)</w:t>
            </w:r>
          </w:p>
        </w:tc>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263650">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20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F37255">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1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A8807F">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A4A20F">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0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D2EE6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437" w:type="dxa"/>
            <w:tcBorders>
              <w:top w:val="single" w:color="000000" w:sz="4" w:space="0"/>
              <w:left w:val="single" w:color="000000" w:sz="4" w:space="0"/>
              <w:bottom w:val="single" w:color="000000" w:sz="4" w:space="0"/>
              <w:right w:val="single" w:color="000000" w:sz="4" w:space="0"/>
            </w:tcBorders>
            <w:shd w:val="clear" w:color="auto" w:fill="auto"/>
            <w:vAlign w:val="top"/>
          </w:tcPr>
          <w:p w14:paraId="759DEC1B">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Nguồn đáng tin cậy từ công ty lớn, có tính kỹ thuật cao.</w:t>
            </w:r>
          </w:p>
        </w:tc>
      </w:tr>
      <w:tr w14:paraId="507639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6" w:hRule="atLeast"/>
        </w:trPr>
        <w:tc>
          <w:tcPr>
            <w:tcW w:w="5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90EA5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F37005">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IEEE Paper (2022)</w:t>
            </w:r>
          </w:p>
        </w:tc>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E7E98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20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008A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1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867425">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AC581B">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0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38D094">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437" w:type="dxa"/>
            <w:tcBorders>
              <w:top w:val="single" w:color="000000" w:sz="4" w:space="0"/>
              <w:left w:val="single" w:color="000000" w:sz="4" w:space="0"/>
              <w:bottom w:val="single" w:color="000000" w:sz="4" w:space="0"/>
              <w:right w:val="single" w:color="000000" w:sz="4" w:space="0"/>
            </w:tcBorders>
            <w:shd w:val="clear" w:color="auto" w:fill="auto"/>
            <w:vAlign w:val="top"/>
          </w:tcPr>
          <w:p w14:paraId="1A962E06">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Nguồn học thuật, khách quan, cung cấp dữ liệu và phân tích sâu.</w:t>
            </w:r>
          </w:p>
        </w:tc>
      </w:tr>
      <w:tr w14:paraId="354BF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4" w:hRule="atLeast"/>
        </w:trPr>
        <w:tc>
          <w:tcPr>
            <w:tcW w:w="5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113844">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21F084">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Towards Data Science (2023)</w:t>
            </w:r>
          </w:p>
        </w:tc>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BF33F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20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DF2C3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1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B7A71E">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1AD54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0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048FF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437" w:type="dxa"/>
            <w:tcBorders>
              <w:top w:val="single" w:color="000000" w:sz="4" w:space="0"/>
              <w:left w:val="single" w:color="000000" w:sz="4" w:space="0"/>
              <w:bottom w:val="single" w:color="000000" w:sz="4" w:space="0"/>
              <w:right w:val="single" w:color="000000" w:sz="4" w:space="0"/>
            </w:tcBorders>
            <w:shd w:val="clear" w:color="auto" w:fill="auto"/>
            <w:vAlign w:val="top"/>
          </w:tcPr>
          <w:p w14:paraId="640DA26F">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Bài viết độc lập, có dẫn chứng kỹ thuật, tương đối đáng tin.</w:t>
            </w:r>
          </w:p>
        </w:tc>
      </w:tr>
      <w:tr w14:paraId="449BDC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73" w:hRule="atLeast"/>
        </w:trPr>
        <w:tc>
          <w:tcPr>
            <w:tcW w:w="5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F2A89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78E434">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Stack Overflow (2022)</w:t>
            </w:r>
          </w:p>
        </w:tc>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B894D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120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0E8EF4">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1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4F2FF4">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393E3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10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A74E4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4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D30C2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Mạng xã hội, thương mại điện tử,</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phân tích dữ liệu lớn.</w:t>
            </w:r>
          </w:p>
        </w:tc>
      </w:tr>
    </w:tbl>
    <w:p w14:paraId="34B8B075">
      <w:pPr>
        <w:pStyle w:val="10"/>
        <w:keepNext w:val="0"/>
        <w:keepLines w:val="0"/>
        <w:widowControl/>
        <w:numPr>
          <w:ilvl w:val="0"/>
          <w:numId w:val="0"/>
        </w:numPr>
        <w:suppressLineNumbers w:val="0"/>
        <w:spacing w:beforeAutospacing="0" w:after="0" w:afterAutospacing="0" w:line="240" w:lineRule="auto"/>
        <w:ind w:leftChars="0" w:right="0" w:rightChars="0"/>
        <w:jc w:val="both"/>
        <w:rPr>
          <w:rFonts w:hint="default" w:ascii="Times New Roman" w:hAnsi="Times New Roman" w:eastAsia="SimSun" w:cs="Times New Roman"/>
          <w:b/>
          <w:bCs/>
          <w:sz w:val="27"/>
          <w:szCs w:val="27"/>
        </w:rPr>
      </w:pPr>
    </w:p>
    <w:p w14:paraId="797EAF66">
      <w:pPr>
        <w:pStyle w:val="2"/>
        <w:keepNext w:val="0"/>
        <w:keepLines w:val="0"/>
        <w:widowControl/>
        <w:suppressLineNumbers w:val="0"/>
        <w:spacing w:after="0" w:afterAutospacing="0"/>
        <w:rPr>
          <w:rFonts w:hint="default" w:ascii="Times New Roman" w:hAnsi="Times New Roman" w:cs="Times New Roman"/>
        </w:rPr>
      </w:pPr>
      <w:r>
        <w:rPr>
          <w:rStyle w:val="11"/>
          <w:rFonts w:hint="default" w:ascii="Times New Roman" w:hAnsi="Times New Roman" w:cs="Times New Roman"/>
          <w:b/>
          <w:bCs/>
          <w:lang w:val="vi-VN"/>
        </w:rPr>
        <w:t>5</w:t>
      </w:r>
      <w:r>
        <w:rPr>
          <w:rStyle w:val="11"/>
          <w:rFonts w:hint="default" w:ascii="Times New Roman" w:hAnsi="Times New Roman" w:cs="Times New Roman"/>
          <w:b/>
          <w:bCs/>
        </w:rPr>
        <w:t>.Tổng hợp kết quả và nhận xét</w:t>
      </w:r>
    </w:p>
    <w:p w14:paraId="686212E8">
      <w:pPr>
        <w:pStyle w:val="10"/>
        <w:keepNext w:val="0"/>
        <w:keepLines w:val="0"/>
        <w:widowControl/>
        <w:suppressLineNumbers w:val="0"/>
        <w:spacing w:before="0" w:beforeAutospacing="0" w:after="0" w:afterAutospacing="0"/>
        <w:rPr>
          <w:rFonts w:hint="default" w:ascii="Times New Roman" w:hAnsi="Times New Roman" w:cs="Times New Roman"/>
        </w:rPr>
      </w:pPr>
      <w:r>
        <w:rPr>
          <w:rFonts w:hint="default" w:ascii="Times New Roman" w:hAnsi="Times New Roman" w:cs="Times New Roman"/>
        </w:rPr>
        <w:t xml:space="preserve">Qua việc phân tích các nguồn thông tin, có thể rút ra các điểm khác biệt chính giữa </w:t>
      </w:r>
      <w:r>
        <w:rPr>
          <w:rStyle w:val="11"/>
          <w:rFonts w:hint="default" w:ascii="Times New Roman" w:hAnsi="Times New Roman" w:cs="Times New Roman"/>
        </w:rPr>
        <w:t>SQL</w:t>
      </w:r>
      <w:r>
        <w:rPr>
          <w:rFonts w:hint="default" w:ascii="Times New Roman" w:hAnsi="Times New Roman" w:cs="Times New Roman"/>
        </w:rPr>
        <w:t xml:space="preserve"> và </w:t>
      </w:r>
      <w:r>
        <w:rPr>
          <w:rStyle w:val="11"/>
          <w:rFonts w:hint="default" w:ascii="Times New Roman" w:hAnsi="Times New Roman" w:cs="Times New Roman"/>
        </w:rPr>
        <w:t>NoSQL</w:t>
      </w:r>
      <w:r>
        <w:rPr>
          <w:rFonts w:hint="default" w:ascii="Times New Roman" w:hAnsi="Times New Roman" w:cs="Times New Roman"/>
        </w:rPr>
        <w:t xml:space="preserve"> như sau:</w:t>
      </w:r>
    </w:p>
    <w:tbl>
      <w:tblPr>
        <w:tblStyle w:val="4"/>
        <w:tblW w:w="784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61"/>
        <w:gridCol w:w="3247"/>
        <w:gridCol w:w="2541"/>
      </w:tblGrid>
      <w:tr w14:paraId="6C2FD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5E434B">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Tiêu chí</w:t>
            </w:r>
          </w:p>
        </w:tc>
        <w:tc>
          <w:tcPr>
            <w:tcW w:w="32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5D5FA2">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SQL</w:t>
            </w:r>
          </w:p>
        </w:tc>
        <w:tc>
          <w:tcPr>
            <w:tcW w:w="25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3DAF75">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NoSQL</w:t>
            </w:r>
          </w:p>
        </w:tc>
      </w:tr>
      <w:tr w14:paraId="4729DE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5BF953">
            <w:pPr>
              <w:keepNext w:val="0"/>
              <w:keepLines w:val="0"/>
              <w:widowControl/>
              <w:suppressLineNumbers w:val="0"/>
              <w:jc w:val="left"/>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Mô hình dữ liệu</w:t>
            </w:r>
          </w:p>
        </w:tc>
        <w:tc>
          <w:tcPr>
            <w:tcW w:w="32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CE977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Dữ liệu quan hệ (bảng, hàng, cột).</w:t>
            </w:r>
          </w:p>
        </w:tc>
        <w:tc>
          <w:tcPr>
            <w:tcW w:w="25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875CE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Dữ liệu phi quan hệ (document, key-value, graph).</w:t>
            </w:r>
          </w:p>
        </w:tc>
      </w:tr>
      <w:tr w14:paraId="636CC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84129B">
            <w:pPr>
              <w:keepNext w:val="0"/>
              <w:keepLines w:val="0"/>
              <w:widowControl/>
              <w:suppressLineNumbers w:val="0"/>
              <w:jc w:val="left"/>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Khả năng mở rộng</w:t>
            </w:r>
          </w:p>
        </w:tc>
        <w:tc>
          <w:tcPr>
            <w:tcW w:w="32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6C991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Scale-up (mở rộng theo chiều dọc).</w:t>
            </w:r>
          </w:p>
        </w:tc>
        <w:tc>
          <w:tcPr>
            <w:tcW w:w="25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6B51D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Scale-out (mở rộng theo chiều ngang, linh hoạt hơn).</w:t>
            </w:r>
          </w:p>
        </w:tc>
      </w:tr>
      <w:tr w14:paraId="2A1A82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08473B">
            <w:pPr>
              <w:keepNext w:val="0"/>
              <w:keepLines w:val="0"/>
              <w:widowControl/>
              <w:suppressLineNumbers w:val="0"/>
              <w:jc w:val="left"/>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Tính nhất quán dữ liệu</w:t>
            </w:r>
          </w:p>
        </w:tc>
        <w:tc>
          <w:tcPr>
            <w:tcW w:w="32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B8942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Cao, theo nguyên tắc ACID.</w:t>
            </w:r>
          </w:p>
        </w:tc>
        <w:tc>
          <w:tcPr>
            <w:tcW w:w="25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FF5CD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Linh hoạt hơn, theo nguyên tắc BASE.</w:t>
            </w:r>
          </w:p>
        </w:tc>
      </w:tr>
      <w:tr w14:paraId="0DF64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25B6DA">
            <w:pPr>
              <w:keepNext w:val="0"/>
              <w:keepLines w:val="0"/>
              <w:widowControl/>
              <w:suppressLineNumbers w:val="0"/>
              <w:jc w:val="left"/>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Hiệu năng xử lý</w:t>
            </w:r>
          </w:p>
        </w:tc>
        <w:tc>
          <w:tcPr>
            <w:tcW w:w="32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9F6AB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Tốt cho truy vấn phức tạp, giao dịch.</w:t>
            </w:r>
          </w:p>
        </w:tc>
        <w:tc>
          <w:tcPr>
            <w:tcW w:w="25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1C1A5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Tốt cho dữ liệu lớn, phi cấu trúc, web/app thời gian thực.</w:t>
            </w:r>
          </w:p>
        </w:tc>
      </w:tr>
      <w:tr w14:paraId="3F126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0" w:hRule="atLeast"/>
        </w:trPr>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067798">
            <w:pPr>
              <w:keepNext w:val="0"/>
              <w:keepLines w:val="0"/>
              <w:widowControl/>
              <w:suppressLineNumbers w:val="0"/>
              <w:jc w:val="left"/>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Ứng dụng phù hợp</w:t>
            </w:r>
          </w:p>
        </w:tc>
        <w:tc>
          <w:tcPr>
            <w:tcW w:w="32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D8CAA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Hệ thống tài chính, kế toán, doanh nghiệp.</w:t>
            </w:r>
          </w:p>
        </w:tc>
        <w:tc>
          <w:tcPr>
            <w:tcW w:w="25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42FB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Mạng xã hội, thương mại điện tử, phân tích dữ liệu lớn.</w:t>
            </w:r>
          </w:p>
        </w:tc>
      </w:tr>
    </w:tbl>
    <w:p w14:paraId="4EB4C7C2">
      <w:pPr>
        <w:pStyle w:val="10"/>
        <w:keepNext w:val="0"/>
        <w:keepLines w:val="0"/>
        <w:widowControl/>
        <w:suppressLineNumbers w:val="0"/>
        <w:spacing w:after="103" w:afterLines="28" w:afterAutospacing="0"/>
      </w:pPr>
      <w:r>
        <w:rPr>
          <w:rStyle w:val="11"/>
        </w:rPr>
        <w:t>Kết luận:</w:t>
      </w:r>
      <w:r>
        <w:br w:type="textWrapping"/>
      </w:r>
      <w:r>
        <w:t>SQL mạnh về tính nhất quán và chuẩn hóa dữ liệu; NoSQL vượt trội về khả năng mở rộng và xử lý dữ liệu phi cấu trúc. Do đó, lựa chọn giữa hai loại CSDL phụ thuộc vào nhu cầu của ứng dụng: nếu cần tính ổn định và giao dịch chính xác → dùng SQL; nếu cần tốc độ và khả năng mở rộng cho dữ liệu lớn → dùng NoSQL.</w:t>
      </w:r>
    </w:p>
    <w:p w14:paraId="55316CB7">
      <w:pPr>
        <w:pStyle w:val="2"/>
        <w:keepNext w:val="0"/>
        <w:keepLines w:val="0"/>
        <w:widowControl/>
        <w:suppressLineNumbers w:val="0"/>
        <w:spacing w:after="103" w:afterLines="28" w:afterAutospacing="0"/>
        <w:rPr>
          <w:rFonts w:hint="default" w:ascii="Times New Roman" w:hAnsi="Times New Roman" w:cs="Times New Roman"/>
        </w:rPr>
      </w:pPr>
      <w:r>
        <w:rPr>
          <w:rStyle w:val="11"/>
          <w:rFonts w:hint="default" w:ascii="Times New Roman" w:hAnsi="Times New Roman" w:cs="Times New Roman"/>
          <w:b/>
          <w:bCs/>
          <w:lang w:val="vi-VN"/>
        </w:rPr>
        <w:t>6.</w:t>
      </w:r>
      <w:r>
        <w:rPr>
          <w:rStyle w:val="11"/>
          <w:rFonts w:hint="default" w:ascii="Times New Roman" w:hAnsi="Times New Roman" w:cs="Times New Roman"/>
          <w:b/>
          <w:bCs/>
        </w:rPr>
        <w:t>Suy ngẫm về thiên kiến của nguồn thông tin</w:t>
      </w:r>
    </w:p>
    <w:p w14:paraId="580D28FB">
      <w:pPr>
        <w:pStyle w:val="10"/>
        <w:keepNext w:val="0"/>
        <w:keepLines w:val="0"/>
        <w:widowControl/>
        <w:suppressLineNumbers w:val="0"/>
        <w:rPr>
          <w:rFonts w:hint="default" w:ascii="Times New Roman" w:hAnsi="Times New Roman" w:cs="Times New Roman"/>
          <w:lang w:val="vi-VN"/>
        </w:rPr>
      </w:pPr>
      <w:r>
        <w:rPr>
          <w:rFonts w:hint="default" w:ascii="Times New Roman" w:hAnsi="Times New Roman" w:cs="Times New Roman"/>
        </w:rPr>
        <w:t xml:space="preserve">Các nguồn từ nhà cung cấp như MongoDB hay Oracle có xu hướng </w:t>
      </w:r>
      <w:r>
        <w:rPr>
          <w:rStyle w:val="11"/>
          <w:rFonts w:hint="default" w:ascii="Times New Roman" w:hAnsi="Times New Roman" w:cs="Times New Roman"/>
        </w:rPr>
        <w:t>thể hiện ưu điểm sản phẩm riêng</w:t>
      </w:r>
      <w:r>
        <w:rPr>
          <w:rFonts w:hint="default" w:ascii="Times New Roman" w:hAnsi="Times New Roman" w:cs="Times New Roman"/>
        </w:rPr>
        <w:t xml:space="preserve">, nên đôi khi thiếu trung lập. Ngược lại, các bài báo học thuật như IEEE hoặc blog kỹ thuật độc lập (Towards Data Science) </w:t>
      </w:r>
      <w:r>
        <w:rPr>
          <w:rStyle w:val="11"/>
          <w:rFonts w:hint="default" w:ascii="Times New Roman" w:hAnsi="Times New Roman" w:cs="Times New Roman"/>
        </w:rPr>
        <w:t>có độ khách quan cao hơn</w:t>
      </w:r>
      <w:r>
        <w:rPr>
          <w:rFonts w:hint="default" w:ascii="Times New Roman" w:hAnsi="Times New Roman" w:cs="Times New Roman"/>
        </w:rPr>
        <w:t xml:space="preserve"> và thường đưa ra dẫn chứng, so sánh thực nghiệm. Việc áp dụng bài kiểm tra CRAAP giúp nhận ra được sự khác biệt này</w:t>
      </w:r>
      <w:r>
        <w:rPr>
          <w:rFonts w:hint="default" w:ascii="Times New Roman" w:hAnsi="Times New Roman" w:cs="Times New Roman"/>
          <w:lang w:val="vi-VN"/>
        </w:rPr>
        <w:t>.</w:t>
      </w:r>
    </w:p>
    <w:p w14:paraId="3CE597FE">
      <w:pPr>
        <w:pStyle w:val="2"/>
        <w:keepNext w:val="0"/>
        <w:keepLines w:val="0"/>
        <w:widowControl/>
        <w:suppressLineNumbers w:val="0"/>
        <w:spacing w:after="0" w:afterAutospacing="0"/>
        <w:rPr>
          <w:rFonts w:hint="default" w:ascii="Times New Roman" w:hAnsi="Times New Roman" w:cs="Times New Roman"/>
          <w:sz w:val="27"/>
          <w:szCs w:val="27"/>
        </w:rPr>
      </w:pPr>
      <w:r>
        <w:rPr>
          <w:rFonts w:hint="default" w:ascii="Times New Roman" w:hAnsi="Times New Roman" w:cs="Times New Roman"/>
          <w:sz w:val="27"/>
          <w:szCs w:val="27"/>
          <w:lang w:val="vi-VN"/>
        </w:rPr>
        <w:t>7.</w:t>
      </w:r>
      <w:r>
        <w:rPr>
          <w:rStyle w:val="11"/>
          <w:rFonts w:hint="default" w:ascii="Times New Roman" w:hAnsi="Times New Roman" w:cs="Times New Roman"/>
          <w:b/>
          <w:bCs/>
          <w:sz w:val="27"/>
          <w:szCs w:val="27"/>
        </w:rPr>
        <w:t>Tài liệu tham khảo (IEEE Style)</w:t>
      </w:r>
    </w:p>
    <w:p w14:paraId="152AF469">
      <w:pPr>
        <w:pStyle w:val="10"/>
        <w:keepNext w:val="0"/>
        <w:keepLines w:val="0"/>
        <w:widowControl/>
        <w:suppressLineNumbers w:val="0"/>
        <w:spacing w:before="0" w:beforeAutospacing="0" w:after="0" w:afterAutospacing="0"/>
        <w:rPr>
          <w:rStyle w:val="9"/>
          <w:rFonts w:hint="default"/>
          <w:lang w:val="vi-VN"/>
        </w:rPr>
      </w:pPr>
      <w:r>
        <w:rPr>
          <w:rFonts w:hint="default" w:ascii="Times New Roman" w:hAnsi="Times New Roman" w:cs="Times New Roman"/>
          <w:sz w:val="24"/>
          <w:szCs w:val="24"/>
        </w:rPr>
        <w:t>[1] MongoDB Inc., “SQL vs No</w:t>
      </w:r>
      <w:r>
        <w:rPr>
          <w:rFonts w:hint="default" w:ascii="Times New Roman" w:hAnsi="Times New Roman" w:cs="Times New Roman"/>
          <w:sz w:val="24"/>
          <w:szCs w:val="24"/>
          <w:lang w:val="vi-VN"/>
        </w:rPr>
        <w:t>-</w:t>
      </w:r>
      <w:r>
        <w:rPr>
          <w:rFonts w:hint="default" w:ascii="Times New Roman" w:hAnsi="Times New Roman" w:cs="Times New Roman"/>
          <w:sz w:val="24"/>
          <w:szCs w:val="24"/>
        </w:rPr>
        <w:t xml:space="preserve">SQL Databases: What’s the Difference?”, </w:t>
      </w:r>
      <w:r>
        <w:rPr>
          <w:rStyle w:val="5"/>
          <w:rFonts w:hint="default" w:ascii="Times New Roman" w:hAnsi="Times New Roman" w:cs="Times New Roman"/>
          <w:sz w:val="24"/>
          <w:szCs w:val="24"/>
        </w:rPr>
        <w:t>MongoDB Blog</w:t>
      </w:r>
      <w:r>
        <w:rPr>
          <w:rFonts w:hint="default" w:ascii="Times New Roman" w:hAnsi="Times New Roman" w:cs="Times New Roman"/>
          <w:sz w:val="24"/>
          <w:szCs w:val="24"/>
        </w:rPr>
        <w:t xml:space="preserve">, 2024.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"https://www.mongodb.com" \t "_new"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https://www.mongodb.com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br w:type="textWrapping"/>
      </w:r>
      <w:r>
        <w:rPr>
          <w:rFonts w:hint="default" w:ascii="Times New Roman" w:hAnsi="Times New Roman" w:cs="Times New Roman"/>
          <w:sz w:val="24"/>
          <w:szCs w:val="24"/>
        </w:rPr>
        <w:t>[2] Oracle Corporation, “Choosing Between SQL and No</w:t>
      </w:r>
      <w:r>
        <w:rPr>
          <w:rFonts w:hint="default" w:ascii="Times New Roman" w:hAnsi="Times New Roman" w:cs="Times New Roman"/>
          <w:sz w:val="24"/>
          <w:szCs w:val="24"/>
          <w:lang w:val="vi-VN"/>
        </w:rPr>
        <w:t>-</w:t>
      </w:r>
      <w:r>
        <w:rPr>
          <w:rFonts w:hint="default" w:ascii="Times New Roman" w:hAnsi="Times New Roman" w:cs="Times New Roman"/>
          <w:sz w:val="24"/>
          <w:szCs w:val="24"/>
        </w:rPr>
        <w:t xml:space="preserve">SQL Databases”, </w:t>
      </w:r>
      <w:r>
        <w:rPr>
          <w:rStyle w:val="5"/>
          <w:rFonts w:hint="default" w:ascii="Times New Roman" w:hAnsi="Times New Roman" w:cs="Times New Roman"/>
          <w:sz w:val="24"/>
          <w:szCs w:val="24"/>
        </w:rPr>
        <w:t>Oracle Documentation</w:t>
      </w:r>
      <w:r>
        <w:rPr>
          <w:rFonts w:hint="default" w:ascii="Times New Roman" w:hAnsi="Times New Roman" w:cs="Times New Roman"/>
          <w:sz w:val="24"/>
          <w:szCs w:val="24"/>
        </w:rPr>
        <w:t>, 2023.</w:t>
      </w:r>
      <w:r>
        <w:rPr>
          <w:rFonts w:hint="default" w:ascii="Times New Roman" w:hAnsi="Times New Roman" w:cs="Times New Roman"/>
          <w:sz w:val="24"/>
          <w:szCs w:val="24"/>
        </w:rPr>
        <w:br w:type="textWrapping"/>
      </w:r>
      <w:r>
        <w:rPr>
          <w:rFonts w:hint="default" w:ascii="Times New Roman" w:hAnsi="Times New Roman" w:cs="Times New Roman"/>
          <w:sz w:val="24"/>
          <w:szCs w:val="24"/>
        </w:rPr>
        <w:t>[3] J. Smith, “A Comparative Study on SQL and No</w:t>
      </w:r>
      <w:r>
        <w:rPr>
          <w:rFonts w:hint="default" w:ascii="Times New Roman" w:hAnsi="Times New Roman" w:cs="Times New Roman"/>
          <w:sz w:val="24"/>
          <w:szCs w:val="24"/>
          <w:lang w:val="vi-VN"/>
        </w:rPr>
        <w:t>-</w:t>
      </w:r>
      <w:r>
        <w:rPr>
          <w:rFonts w:hint="default" w:ascii="Times New Roman" w:hAnsi="Times New Roman" w:cs="Times New Roman"/>
          <w:sz w:val="24"/>
          <w:szCs w:val="24"/>
        </w:rPr>
        <w:t xml:space="preserve">SQL Databases”, </w:t>
      </w:r>
      <w:r>
        <w:rPr>
          <w:rStyle w:val="5"/>
          <w:rFonts w:hint="default" w:ascii="Times New Roman" w:hAnsi="Times New Roman" w:cs="Times New Roman"/>
          <w:sz w:val="24"/>
          <w:szCs w:val="24"/>
        </w:rPr>
        <w:t>IEEE Transactions on Computer Science</w:t>
      </w:r>
      <w:r>
        <w:rPr>
          <w:rFonts w:hint="default" w:ascii="Times New Roman" w:hAnsi="Times New Roman" w:cs="Times New Roman"/>
          <w:sz w:val="24"/>
          <w:szCs w:val="24"/>
        </w:rPr>
        <w:t>, 2022.</w:t>
      </w:r>
      <w:r>
        <w:rPr>
          <w:rFonts w:hint="default" w:ascii="Times New Roman" w:hAnsi="Times New Roman" w:cs="Times New Roman"/>
          <w:sz w:val="24"/>
          <w:szCs w:val="24"/>
        </w:rPr>
        <w:br w:type="textWrapping"/>
      </w:r>
      <w:r>
        <w:rPr>
          <w:rFonts w:hint="default" w:ascii="Times New Roman" w:hAnsi="Times New Roman" w:cs="Times New Roman"/>
          <w:sz w:val="24"/>
          <w:szCs w:val="24"/>
        </w:rPr>
        <w:t>[4] Towards Data Science, “When to Use No</w:t>
      </w:r>
      <w:r>
        <w:rPr>
          <w:rFonts w:hint="default" w:ascii="Times New Roman" w:hAnsi="Times New Roman" w:cs="Times New Roman"/>
          <w:sz w:val="24"/>
          <w:szCs w:val="24"/>
          <w:lang w:val="vi-VN"/>
        </w:rPr>
        <w:t>-</w:t>
      </w:r>
      <w:r>
        <w:rPr>
          <w:rFonts w:hint="default" w:ascii="Times New Roman" w:hAnsi="Times New Roman" w:cs="Times New Roman"/>
          <w:sz w:val="24"/>
          <w:szCs w:val="24"/>
        </w:rPr>
        <w:t>SQL Databases”, 2023. [Online]. Available:</w:t>
      </w:r>
      <w:r>
        <w:rPr>
          <w:rStyle w:val="9"/>
          <w:rFonts w:hint="default"/>
          <w:lang w:val="vi-VN"/>
        </w:rPr>
        <w:t xml:space="preserve"> </w:t>
      </w:r>
      <w:r>
        <w:rPr>
          <w:rStyle w:val="9"/>
          <w:rFonts w:hint="default"/>
          <w:lang w:val="vi-VN"/>
        </w:rPr>
        <w:fldChar w:fldCharType="begin"/>
      </w:r>
      <w:r>
        <w:rPr>
          <w:rStyle w:val="9"/>
          <w:rFonts w:hint="default"/>
          <w:lang w:val="vi-VN"/>
        </w:rPr>
        <w:instrText xml:space="preserve"> HYPERLINK "https://towardsdatascience.com" </w:instrText>
      </w:r>
      <w:r>
        <w:rPr>
          <w:rStyle w:val="9"/>
          <w:rFonts w:hint="default"/>
          <w:lang w:val="vi-VN"/>
        </w:rPr>
        <w:fldChar w:fldCharType="separate"/>
      </w:r>
      <w:r>
        <w:rPr>
          <w:rStyle w:val="6"/>
          <w:rFonts w:hint="default"/>
          <w:lang w:val="vi-VN"/>
        </w:rPr>
        <w:t>https://towardsdatascience.com</w:t>
      </w:r>
      <w:r>
        <w:rPr>
          <w:rStyle w:val="9"/>
          <w:rFonts w:hint="default"/>
          <w:lang w:val="vi-VN"/>
        </w:rPr>
        <w:fldChar w:fldCharType="end"/>
      </w:r>
    </w:p>
    <w:p w14:paraId="333E7090">
      <w:pPr>
        <w:pStyle w:val="10"/>
        <w:keepNext w:val="0"/>
        <w:keepLines w:val="0"/>
        <w:widowControl/>
        <w:suppressLineNumbers w:val="0"/>
        <w:spacing w:before="0" w:beforeAutospacing="0" w:after="0" w:afterAutospacing="0"/>
        <w:rPr>
          <w:rFonts w:hint="default" w:ascii="Times New Roman" w:hAnsi="Times New Roman" w:cs="Times New Roman"/>
          <w:sz w:val="24"/>
          <w:szCs w:val="24"/>
        </w:rPr>
      </w:pPr>
      <w:r>
        <w:rPr>
          <w:rFonts w:hint="default" w:ascii="Times New Roman" w:hAnsi="Times New Roman" w:cs="Times New Roman"/>
          <w:sz w:val="24"/>
          <w:szCs w:val="24"/>
        </w:rPr>
        <w:t>[5] Stack Overflow, “SQL vs No</w:t>
      </w:r>
      <w:r>
        <w:rPr>
          <w:rFonts w:hint="default" w:ascii="Times New Roman" w:hAnsi="Times New Roman" w:cs="Times New Roman"/>
          <w:sz w:val="24"/>
          <w:szCs w:val="24"/>
          <w:lang w:val="vi-VN"/>
        </w:rPr>
        <w:t>-</w:t>
      </w:r>
      <w:r>
        <w:rPr>
          <w:rFonts w:hint="default" w:ascii="Times New Roman" w:hAnsi="Times New Roman" w:cs="Times New Roman"/>
          <w:sz w:val="24"/>
          <w:szCs w:val="24"/>
        </w:rPr>
        <w:t>SQL Use Cases”, Discussion thread, 2022.</w:t>
      </w:r>
    </w:p>
    <w:p w14:paraId="322D098A">
      <w:pPr>
        <w:pStyle w:val="10"/>
        <w:keepNext w:val="0"/>
        <w:keepLines w:val="0"/>
        <w:widowControl/>
        <w:suppressLineNumbers w:val="0"/>
        <w:spacing w:before="0" w:beforeAutospacing="0"/>
        <w:rPr>
          <w:rFonts w:hint="default" w:ascii="Times New Roman" w:hAnsi="Times New Roman" w:cs="Times New Roman"/>
          <w:sz w:val="24"/>
          <w:szCs w:val="24"/>
          <w:lang w:val="vi-VN"/>
        </w:rPr>
      </w:pPr>
    </w:p>
    <w:p w14:paraId="201142F2">
      <w:pPr>
        <w:pStyle w:val="10"/>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SimSun" w:cs="Times New Roman"/>
          <w:b/>
          <w:bCs/>
          <w:sz w:val="27"/>
          <w:szCs w:val="27"/>
          <w:u w:val="single"/>
          <w:lang w:val="vi-VN"/>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45DCE2">
    <w:pPr>
      <w:pStyle w:val="7"/>
      <w:rPr>
        <w:sz w:val="22"/>
        <w:szCs w:val="22"/>
      </w:rPr>
    </w:pPr>
    <w:r>
      <w:rPr>
        <w:sz w:val="22"/>
        <w:szCs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C8055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6C80551">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7DF73A">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F8B48"/>
    <w:multiLevelType w:val="singleLevel"/>
    <w:tmpl w:val="8C7F8B4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87F5E"/>
    <w:rsid w:val="02587F5E"/>
    <w:rsid w:val="0FBB187B"/>
    <w:rsid w:val="1E2223FC"/>
    <w:rsid w:val="379353B0"/>
    <w:rsid w:val="50FE5570"/>
    <w:rsid w:val="7D8C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3"/>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59</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2025-10-28T10:22:00Z</dcterms:created>
  <dc:creator>Pham Huynh Thi B2509811</dc:creator>
  <cp:lastModifiedBy>Pham Huynh Thi B2509811</cp:lastModifiedBy>
  <dcterms:modified xsi:type="dcterms:W3CDTF">2025-10-28T11:25:57Z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9E39087E9D1E4AB8995DDA79A0B830F0_13</vt:lpwstr>
  </property>
</Properties>
</file>