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95" w:rsidRDefault="00EE2C95">
      <w:pPr>
        <w:spacing w:line="288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CỘNG HÒA XÃ HỘI CHỦ NGHĨA VIỆT NAM</w:t>
      </w:r>
      <w:r>
        <w:rPr>
          <w:rFonts w:ascii="Times New Roman" w:hAnsi="Times New Roman"/>
          <w:b/>
          <w:sz w:val="22"/>
          <w:szCs w:val="22"/>
        </w:rPr>
        <w:br/>
      </w:r>
      <w:proofErr w:type="spellStart"/>
      <w:r>
        <w:rPr>
          <w:rFonts w:ascii="Times New Roman" w:hAnsi="Times New Roman"/>
          <w:b/>
          <w:sz w:val="22"/>
          <w:szCs w:val="22"/>
        </w:rPr>
        <w:t>Độc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lập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– </w:t>
      </w:r>
      <w:proofErr w:type="spellStart"/>
      <w:r>
        <w:rPr>
          <w:rFonts w:ascii="Times New Roman" w:hAnsi="Times New Roman"/>
          <w:b/>
          <w:sz w:val="22"/>
          <w:szCs w:val="22"/>
        </w:rPr>
        <w:t>Tự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do – </w:t>
      </w:r>
      <w:proofErr w:type="spellStart"/>
      <w:r>
        <w:rPr>
          <w:rFonts w:ascii="Times New Roman" w:hAnsi="Times New Roman"/>
          <w:b/>
          <w:sz w:val="22"/>
          <w:szCs w:val="22"/>
        </w:rPr>
        <w:t>Hạnh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phúc</w:t>
      </w:r>
      <w:proofErr w:type="spellEnd"/>
      <w:r>
        <w:rPr>
          <w:rFonts w:ascii="Times New Roman" w:hAnsi="Times New Roman"/>
          <w:b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--------------</w:t>
      </w:r>
    </w:p>
    <w:p w:rsidR="00EE2C95" w:rsidRDefault="00EE2C95">
      <w:pPr>
        <w:spacing w:line="288" w:lineRule="auto"/>
        <w:rPr>
          <w:rFonts w:ascii="Times New Roman" w:hAnsi="Times New Roman"/>
          <w:sz w:val="22"/>
          <w:szCs w:val="22"/>
        </w:rPr>
      </w:pPr>
    </w:p>
    <w:p w:rsidR="00EE2C95" w:rsidRDefault="00EE2C95">
      <w:pPr>
        <w:spacing w:line="288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HỢP ĐỒNG KÝ GỬI HÀNG HÓA</w:t>
      </w:r>
    </w:p>
    <w:p w:rsidR="00EE2C95" w:rsidRDefault="00EE2C95">
      <w:pPr>
        <w:spacing w:line="288" w:lineRule="auto"/>
        <w:jc w:val="center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Hợp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đồng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số</w:t>
      </w:r>
      <w:proofErr w:type="spellEnd"/>
      <w:r>
        <w:rPr>
          <w:rFonts w:ascii="Times New Roman" w:hAnsi="Times New Roman"/>
          <w:sz w:val="22"/>
          <w:szCs w:val="22"/>
        </w:rPr>
        <w:t xml:space="preserve"> ……../HĐKG</w:t>
      </w:r>
    </w:p>
    <w:p w:rsidR="00EE2C95" w:rsidRDefault="00EE2C95">
      <w:pPr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E2C95" w:rsidRDefault="00EE2C95">
      <w:pPr>
        <w:spacing w:line="288" w:lineRule="auto"/>
        <w:rPr>
          <w:rFonts w:ascii="Times New Roman" w:hAnsi="Times New Roman"/>
          <w:i/>
          <w:sz w:val="22"/>
          <w:szCs w:val="22"/>
        </w:rPr>
      </w:pPr>
      <w:proofErr w:type="spellStart"/>
      <w:r>
        <w:rPr>
          <w:rFonts w:ascii="Times New Roman" w:hAnsi="Times New Roman"/>
          <w:i/>
          <w:sz w:val="22"/>
          <w:szCs w:val="22"/>
        </w:rPr>
        <w:t>Hợp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đồng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này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được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thành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lập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2"/>
          <w:szCs w:val="22"/>
        </w:rPr>
        <w:t>ngày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 …</w:t>
      </w:r>
      <w:proofErr w:type="gramEnd"/>
      <w:r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/>
          <w:sz w:val="22"/>
          <w:szCs w:val="22"/>
        </w:rPr>
        <w:t>tháng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… </w:t>
      </w:r>
      <w:proofErr w:type="spellStart"/>
      <w:r>
        <w:rPr>
          <w:rFonts w:ascii="Times New Roman" w:hAnsi="Times New Roman"/>
          <w:i/>
          <w:sz w:val="22"/>
          <w:szCs w:val="22"/>
        </w:rPr>
        <w:t>năm</w:t>
      </w:r>
      <w:proofErr w:type="spellEnd"/>
      <w:r>
        <w:rPr>
          <w:rFonts w:ascii="Times New Roman" w:hAnsi="Times New Roman"/>
          <w:i/>
          <w:sz w:val="22"/>
          <w:szCs w:val="22"/>
        </w:rPr>
        <w:t xml:space="preserve"> ….</w:t>
      </w:r>
    </w:p>
    <w:p w:rsidR="00EE2C95" w:rsidRDefault="00EE2C95">
      <w:pPr>
        <w:tabs>
          <w:tab w:val="left" w:leader="dot" w:pos="9200"/>
        </w:tabs>
        <w:spacing w:line="288" w:lineRule="auto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Tại</w:t>
      </w:r>
      <w:proofErr w:type="spellEnd"/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</w:r>
    </w:p>
    <w:p w:rsidR="00EE2C95" w:rsidRDefault="00EE2C95">
      <w:pPr>
        <w:spacing w:line="288" w:lineRule="auto"/>
        <w:rPr>
          <w:rFonts w:ascii="Times New Roman" w:hAnsi="Times New Roman"/>
          <w:sz w:val="22"/>
          <w:szCs w:val="22"/>
        </w:rPr>
      </w:pPr>
    </w:p>
    <w:p w:rsidR="00EE2C95" w:rsidRDefault="00EE2C95">
      <w:pPr>
        <w:spacing w:line="288" w:lineRule="auto"/>
        <w:rPr>
          <w:rFonts w:ascii="Times New Roman" w:hAnsi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sz w:val="22"/>
          <w:szCs w:val="22"/>
        </w:rPr>
        <w:t>Chúng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tôi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gồm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>:</w:t>
      </w:r>
    </w:p>
    <w:p w:rsidR="00EE2C95" w:rsidRDefault="00EE2C95">
      <w:pPr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EE2C95" w:rsidRDefault="00EE2C95">
      <w:pPr>
        <w:numPr>
          <w:ilvl w:val="0"/>
          <w:numId w:val="1"/>
        </w:numPr>
        <w:tabs>
          <w:tab w:val="clear" w:pos="720"/>
          <w:tab w:val="left" w:pos="400"/>
          <w:tab w:val="left" w:leader="dot" w:pos="6400"/>
        </w:tabs>
        <w:spacing w:line="288" w:lineRule="auto"/>
        <w:ind w:left="722" w:hangingChars="327" w:hanging="72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BÊN </w:t>
      </w:r>
      <w:r w:rsidR="00553E32">
        <w:rPr>
          <w:rFonts w:ascii="Times New Roman" w:hAnsi="Times New Roman"/>
          <w:b/>
          <w:sz w:val="22"/>
          <w:szCs w:val="22"/>
        </w:rPr>
        <w:t>KÝ GỬI</w:t>
      </w:r>
      <w:r>
        <w:rPr>
          <w:rFonts w:ascii="Times New Roman" w:hAnsi="Times New Roman"/>
          <w:b/>
          <w:sz w:val="22"/>
          <w:szCs w:val="22"/>
        </w:rPr>
        <w:t>:</w:t>
      </w:r>
    </w:p>
    <w:p w:rsidR="00EE2C95" w:rsidRDefault="00EE2C95">
      <w:pPr>
        <w:tabs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Địa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chỉ</w:t>
      </w:r>
      <w:proofErr w:type="spellEnd"/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EE2C95" w:rsidRDefault="00EE2C95">
      <w:pPr>
        <w:tabs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Điện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thoại</w:t>
      </w:r>
      <w:proofErr w:type="spellEnd"/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</w:r>
    </w:p>
    <w:p w:rsidR="00EE2C95" w:rsidRDefault="00EE2C95">
      <w:pPr>
        <w:tabs>
          <w:tab w:val="left" w:leader="dot" w:pos="5200"/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Đại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diện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là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ông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bà</w:t>
      </w:r>
      <w:proofErr w:type="spellEnd"/>
      <w:r>
        <w:rPr>
          <w:rFonts w:ascii="Times New Roman" w:hAnsi="Times New Roman"/>
          <w:sz w:val="22"/>
          <w:szCs w:val="22"/>
        </w:rPr>
        <w:t>):</w:t>
      </w:r>
      <w:r>
        <w:rPr>
          <w:rFonts w:ascii="Times New Roman" w:hAnsi="Times New Roman"/>
          <w:sz w:val="22"/>
          <w:szCs w:val="22"/>
        </w:rPr>
        <w:tab/>
        <w:t xml:space="preserve">CMND </w:t>
      </w:r>
      <w:proofErr w:type="spellStart"/>
      <w:r>
        <w:rPr>
          <w:rFonts w:ascii="Times New Roman" w:hAnsi="Times New Roman"/>
          <w:sz w:val="22"/>
          <w:szCs w:val="22"/>
        </w:rPr>
        <w:t>số</w:t>
      </w:r>
      <w:proofErr w:type="spellEnd"/>
      <w:r>
        <w:rPr>
          <w:rFonts w:ascii="Times New Roman" w:hAnsi="Times New Roman"/>
          <w:sz w:val="22"/>
          <w:szCs w:val="22"/>
        </w:rPr>
        <w:tab/>
      </w:r>
    </w:p>
    <w:p w:rsidR="00EE2C95" w:rsidRDefault="00EE2C95">
      <w:pPr>
        <w:tabs>
          <w:tab w:val="left" w:leader="dot" w:pos="5200"/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Cấp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ngày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Tại</w:t>
      </w:r>
      <w:proofErr w:type="spellEnd"/>
      <w:r>
        <w:rPr>
          <w:rFonts w:ascii="Times New Roman" w:hAnsi="Times New Roman"/>
          <w:sz w:val="22"/>
          <w:szCs w:val="22"/>
        </w:rPr>
        <w:tab/>
      </w:r>
    </w:p>
    <w:p w:rsidR="00EE2C95" w:rsidRDefault="00EE2C95">
      <w:pPr>
        <w:spacing w:line="288" w:lineRule="auto"/>
        <w:ind w:left="719" w:hangingChars="327" w:hanging="719"/>
        <w:rPr>
          <w:rFonts w:ascii="Times New Roman" w:hAnsi="Times New Roman"/>
          <w:sz w:val="22"/>
          <w:szCs w:val="22"/>
        </w:rPr>
      </w:pPr>
    </w:p>
    <w:p w:rsidR="00EE2C95" w:rsidRDefault="00EE2C95">
      <w:pPr>
        <w:numPr>
          <w:ilvl w:val="0"/>
          <w:numId w:val="1"/>
        </w:numPr>
        <w:tabs>
          <w:tab w:val="clear" w:pos="720"/>
          <w:tab w:val="left" w:pos="400"/>
          <w:tab w:val="left" w:leader="dot" w:pos="6400"/>
        </w:tabs>
        <w:spacing w:line="288" w:lineRule="auto"/>
        <w:ind w:left="722" w:hangingChars="327" w:hanging="72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BÊN </w:t>
      </w:r>
      <w:r w:rsidR="00553E32">
        <w:rPr>
          <w:rFonts w:ascii="Times New Roman" w:hAnsi="Times New Roman"/>
          <w:b/>
          <w:sz w:val="22"/>
          <w:szCs w:val="22"/>
        </w:rPr>
        <w:t>CỬA</w:t>
      </w:r>
      <w:r>
        <w:rPr>
          <w:rFonts w:ascii="Times New Roman" w:hAnsi="Times New Roman"/>
          <w:b/>
          <w:sz w:val="22"/>
          <w:szCs w:val="22"/>
        </w:rPr>
        <w:t xml:space="preserve"> HÀNG:</w:t>
      </w:r>
      <w:r w:rsidR="00A16F37">
        <w:rPr>
          <w:rFonts w:ascii="Times New Roman" w:hAnsi="Times New Roman"/>
          <w:sz w:val="22"/>
          <w:szCs w:val="22"/>
        </w:rPr>
        <w:t xml:space="preserve"> </w:t>
      </w:r>
    </w:p>
    <w:p w:rsidR="00EE2C95" w:rsidRPr="00A16F37" w:rsidRDefault="00EE2C95">
      <w:pPr>
        <w:tabs>
          <w:tab w:val="left" w:leader="dot" w:pos="5200"/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Đại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diện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là :</w:t>
      </w:r>
      <w:r w:rsidRPr="00A16F37">
        <w:rPr>
          <w:rFonts w:ascii="Times New Roman" w:hAnsi="Times New Roman"/>
          <w:sz w:val="22"/>
          <w:szCs w:val="22"/>
          <w:lang w:val="fr-FR"/>
        </w:rPr>
        <w:tab/>
        <w:t xml:space="preserve">CMND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số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ab/>
      </w:r>
    </w:p>
    <w:p w:rsidR="00EE2C95" w:rsidRPr="00A16F37" w:rsidRDefault="00EE2C95">
      <w:pPr>
        <w:tabs>
          <w:tab w:val="left" w:leader="dot" w:pos="5200"/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Cấp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ngày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A16F37">
        <w:rPr>
          <w:rFonts w:ascii="Times New Roman" w:hAnsi="Times New Roman"/>
          <w:sz w:val="22"/>
          <w:szCs w:val="22"/>
          <w:lang w:val="fr-FR"/>
        </w:rPr>
        <w:tab/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Tại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ab/>
      </w:r>
    </w:p>
    <w:p w:rsidR="00EE2C95" w:rsidRPr="00A16F37" w:rsidRDefault="00EE2C95">
      <w:pPr>
        <w:tabs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Địa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chỉ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>:</w:t>
      </w:r>
      <w:r w:rsidRPr="00A16F37">
        <w:rPr>
          <w:rFonts w:ascii="Times New Roman" w:hAnsi="Times New Roman"/>
          <w:sz w:val="22"/>
          <w:szCs w:val="22"/>
          <w:lang w:val="fr-FR"/>
        </w:rPr>
        <w:tab/>
      </w:r>
      <w:r w:rsidRPr="00A16F37">
        <w:rPr>
          <w:rFonts w:ascii="Times New Roman" w:hAnsi="Times New Roman"/>
          <w:sz w:val="22"/>
          <w:szCs w:val="22"/>
          <w:lang w:val="fr-FR"/>
        </w:rPr>
        <w:tab/>
      </w:r>
    </w:p>
    <w:p w:rsidR="00EE2C95" w:rsidRPr="00A16F37" w:rsidRDefault="00EE2C95">
      <w:pPr>
        <w:tabs>
          <w:tab w:val="left" w:leader="dot" w:pos="9200"/>
        </w:tabs>
        <w:spacing w:line="288" w:lineRule="auto"/>
        <w:ind w:left="719" w:hangingChars="327" w:hanging="719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Điện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thoại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>:</w:t>
      </w:r>
      <w:r w:rsidRPr="00A16F37">
        <w:rPr>
          <w:rFonts w:ascii="Times New Roman" w:hAnsi="Times New Roman"/>
          <w:sz w:val="22"/>
          <w:szCs w:val="22"/>
          <w:lang w:val="fr-FR"/>
        </w:rPr>
        <w:tab/>
      </w:r>
    </w:p>
    <w:p w:rsidR="00EE2C95" w:rsidRPr="00A16F37" w:rsidRDefault="00EE2C95">
      <w:pPr>
        <w:spacing w:line="288" w:lineRule="auto"/>
        <w:rPr>
          <w:rFonts w:ascii="Times New Roman" w:hAnsi="Times New Roman"/>
          <w:sz w:val="22"/>
          <w:szCs w:val="22"/>
          <w:lang w:val="fr-FR"/>
        </w:rPr>
      </w:pPr>
    </w:p>
    <w:p w:rsidR="00EE2C95" w:rsidRPr="00A16F37" w:rsidRDefault="00EE2C95">
      <w:pPr>
        <w:spacing w:line="288" w:lineRule="auto"/>
        <w:ind w:left="719" w:hangingChars="327" w:hanging="719"/>
        <w:rPr>
          <w:rFonts w:ascii="Times New Roman" w:hAnsi="Times New Roman"/>
          <w:i/>
          <w:sz w:val="22"/>
          <w:szCs w:val="22"/>
          <w:lang w:val="fr-FR"/>
        </w:rPr>
      </w:pPr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Hai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bên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thỏa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thuận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lập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hợp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đồng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ký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gởi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hàng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hóa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với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các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điều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khoản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i/>
          <w:sz w:val="22"/>
          <w:szCs w:val="22"/>
          <w:lang w:val="fr-FR"/>
        </w:rPr>
        <w:t>sau</w:t>
      </w:r>
      <w:proofErr w:type="spellEnd"/>
      <w:r w:rsidRPr="00A16F37">
        <w:rPr>
          <w:rFonts w:ascii="Times New Roman" w:hAnsi="Times New Roman"/>
          <w:i/>
          <w:sz w:val="22"/>
          <w:szCs w:val="22"/>
          <w:lang w:val="fr-FR"/>
        </w:rPr>
        <w:t>:</w:t>
      </w:r>
    </w:p>
    <w:p w:rsidR="00EE2C95" w:rsidRPr="00A16F37" w:rsidRDefault="00EE2C95">
      <w:pPr>
        <w:spacing w:line="288" w:lineRule="auto"/>
        <w:ind w:left="722" w:hangingChars="327" w:hanging="722"/>
        <w:rPr>
          <w:rFonts w:ascii="Times New Roman" w:hAnsi="Times New Roman"/>
          <w:b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Điều</w:t>
      </w:r>
      <w:proofErr w:type="spellEnd"/>
      <w:r w:rsidRPr="00A16F37">
        <w:rPr>
          <w:rFonts w:ascii="Times New Roman" w:hAnsi="Times New Roman"/>
          <w:b/>
          <w:sz w:val="22"/>
          <w:szCs w:val="22"/>
          <w:lang w:val="fr-FR"/>
        </w:rPr>
        <w:t xml:space="preserve"> 1:</w:t>
      </w:r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Đối</w:t>
      </w:r>
      <w:proofErr w:type="spellEnd"/>
      <w:r w:rsidRPr="00A16F37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tượng</w:t>
      </w:r>
      <w:proofErr w:type="spellEnd"/>
      <w:r w:rsidRPr="00A16F37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của</w:t>
      </w:r>
      <w:proofErr w:type="spellEnd"/>
      <w:r w:rsidRPr="00A16F37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hợp</w:t>
      </w:r>
      <w:proofErr w:type="spellEnd"/>
      <w:r w:rsidRPr="00A16F37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b/>
          <w:sz w:val="22"/>
          <w:szCs w:val="22"/>
          <w:lang w:val="fr-FR"/>
        </w:rPr>
        <w:t>đồng</w:t>
      </w:r>
      <w:proofErr w:type="spellEnd"/>
    </w:p>
    <w:p w:rsidR="00EE2C95" w:rsidRPr="00A16F37" w:rsidRDefault="00EE2C95">
      <w:pPr>
        <w:numPr>
          <w:ilvl w:val="0"/>
          <w:numId w:val="2"/>
        </w:numPr>
        <w:tabs>
          <w:tab w:val="clear" w:pos="720"/>
          <w:tab w:val="left" w:pos="400"/>
          <w:tab w:val="left" w:leader="dot" w:pos="48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  <w:lang w:val="fr-FR"/>
        </w:rPr>
      </w:pP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Bên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chủ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ab/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giao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cho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bên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553E32" w:rsidRPr="00A16F37">
        <w:rPr>
          <w:rFonts w:ascii="Times New Roman" w:eastAsia="MS Mincho" w:hAnsi="Times New Roman" w:hint="eastAsia"/>
          <w:sz w:val="22"/>
          <w:szCs w:val="22"/>
          <w:lang w:val="fr-FR" w:eastAsia="ja-JP"/>
        </w:rPr>
        <w:t>cửa</w:t>
      </w:r>
      <w:proofErr w:type="spellEnd"/>
      <w:r w:rsidR="00553E32" w:rsidRPr="00A16F37">
        <w:rPr>
          <w:rFonts w:ascii="Times New Roman" w:eastAsia="MS Mincho" w:hAnsi="Times New Roman" w:hint="eastAsia"/>
          <w:sz w:val="22"/>
          <w:szCs w:val="22"/>
          <w:lang w:val="fr-FR" w:eastAsia="ja-JP"/>
        </w:rPr>
        <w:t xml:space="preserve"> </w:t>
      </w:r>
      <w:proofErr w:type="spellStart"/>
      <w:r w:rsidR="00553E32" w:rsidRPr="00A16F37">
        <w:rPr>
          <w:rFonts w:ascii="Times New Roman" w:eastAsia="MS Mincho" w:hAnsi="Times New Roman" w:hint="eastAsia"/>
          <w:sz w:val="22"/>
          <w:szCs w:val="22"/>
          <w:lang w:val="fr-FR" w:eastAsia="ja-JP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theo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phương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thức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ký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  <w:lang w:val="fr-FR"/>
        </w:rPr>
        <w:t>gởi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4D6DFE">
        <w:rPr>
          <w:rFonts w:ascii="Times New Roman" w:hAnsi="Times New Roman"/>
          <w:sz w:val="22"/>
          <w:szCs w:val="22"/>
          <w:lang w:val="fr-FR"/>
        </w:rPr>
        <w:t>sản</w:t>
      </w:r>
      <w:proofErr w:type="spellEnd"/>
      <w:r w:rsidR="004D6DFE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4D6DFE">
        <w:rPr>
          <w:rFonts w:ascii="Times New Roman" w:hAnsi="Times New Roman"/>
          <w:sz w:val="22"/>
          <w:szCs w:val="22"/>
          <w:lang w:val="fr-FR"/>
        </w:rPr>
        <w:t>phẩm</w:t>
      </w:r>
      <w:proofErr w:type="spellEnd"/>
      <w:r w:rsidR="004D6DFE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4D6DFE">
        <w:rPr>
          <w:rFonts w:ascii="Times New Roman" w:hAnsi="Times New Roman"/>
          <w:sz w:val="22"/>
          <w:szCs w:val="22"/>
          <w:lang w:val="fr-FR"/>
        </w:rPr>
        <w:t>như</w:t>
      </w:r>
      <w:proofErr w:type="spellEnd"/>
      <w:r w:rsidR="004D6DFE">
        <w:rPr>
          <w:rFonts w:ascii="Times New Roman" w:hAnsi="Times New Roman"/>
          <w:sz w:val="22"/>
          <w:szCs w:val="22"/>
          <w:lang w:val="fr-FR"/>
        </w:rPr>
        <w:t xml:space="preserve"> </w:t>
      </w:r>
      <w:proofErr w:type="spellStart"/>
      <w:r w:rsidR="004D6DFE">
        <w:rPr>
          <w:rFonts w:ascii="Times New Roman" w:hAnsi="Times New Roman"/>
          <w:sz w:val="22"/>
          <w:szCs w:val="22"/>
          <w:lang w:val="fr-FR"/>
        </w:rPr>
        <w:t>sau</w:t>
      </w:r>
      <w:proofErr w:type="spellEnd"/>
      <w:r w:rsidRPr="00A16F37">
        <w:rPr>
          <w:rFonts w:ascii="Times New Roman" w:hAnsi="Times New Roman"/>
          <w:sz w:val="22"/>
          <w:szCs w:val="22"/>
          <w:lang w:val="fr-FR"/>
        </w:rPr>
        <w:t>:</w:t>
      </w:r>
    </w:p>
    <w:p w:rsidR="00EE2C95" w:rsidRPr="00A16F37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  <w:lang w:val="fr-FR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977"/>
        <w:gridCol w:w="2643"/>
        <w:gridCol w:w="3420"/>
      </w:tblGrid>
      <w:tr w:rsidR="00A16F37" w:rsidRPr="00481E00" w:rsidTr="004D6DFE">
        <w:trPr>
          <w:trHeight w:val="575"/>
        </w:trPr>
        <w:tc>
          <w:tcPr>
            <w:tcW w:w="675" w:type="dxa"/>
            <w:vAlign w:val="center"/>
          </w:tcPr>
          <w:p w:rsidR="00A16F37" w:rsidRPr="00481E00" w:rsidRDefault="00A16F37">
            <w:pPr>
              <w:spacing w:line="288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6F37">
              <w:rPr>
                <w:rFonts w:ascii="Times New Roman" w:hAnsi="Times New Roman"/>
                <w:b/>
                <w:sz w:val="18"/>
                <w:szCs w:val="18"/>
                <w:lang w:val="fr-FR"/>
              </w:rPr>
              <w:t xml:space="preserve"> </w:t>
            </w:r>
            <w:r w:rsidRPr="00481E00">
              <w:rPr>
                <w:rFonts w:ascii="Times New Roman" w:hAnsi="Times New Roman"/>
                <w:b/>
                <w:sz w:val="18"/>
                <w:szCs w:val="18"/>
              </w:rPr>
              <w:t>STT</w:t>
            </w:r>
          </w:p>
        </w:tc>
        <w:tc>
          <w:tcPr>
            <w:tcW w:w="2977" w:type="dxa"/>
            <w:vAlign w:val="center"/>
          </w:tcPr>
          <w:p w:rsidR="00A16F37" w:rsidRPr="00481E00" w:rsidRDefault="00A16F37">
            <w:pPr>
              <w:spacing w:line="288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>Tên</w:t>
            </w:r>
            <w:proofErr w:type="spellEnd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2643" w:type="dxa"/>
          </w:tcPr>
          <w:p w:rsidR="00A16F37" w:rsidRDefault="00A16F37" w:rsidP="003F0E6D">
            <w:pPr>
              <w:spacing w:line="288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A16F37" w:rsidRDefault="00A16F37" w:rsidP="003F0E6D">
            <w:pPr>
              <w:spacing w:line="288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thỏa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thuận</w:t>
            </w:r>
            <w:proofErr w:type="spellEnd"/>
          </w:p>
          <w:p w:rsidR="00A16F37" w:rsidRPr="00481E00" w:rsidRDefault="00A16F37" w:rsidP="00BD0B30">
            <w:pPr>
              <w:spacing w:line="288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A16F37" w:rsidRPr="00481E00" w:rsidRDefault="00A16F37">
            <w:pPr>
              <w:spacing w:line="288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>Ghi</w:t>
            </w:r>
            <w:proofErr w:type="spellEnd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481E00">
              <w:rPr>
                <w:rFonts w:ascii="Times New Roman" w:hAnsi="Times New Roman"/>
                <w:b/>
                <w:sz w:val="18"/>
                <w:szCs w:val="18"/>
              </w:rPr>
              <w:t>chú</w:t>
            </w:r>
            <w:proofErr w:type="spellEnd"/>
          </w:p>
        </w:tc>
      </w:tr>
      <w:tr w:rsidR="00A16F37" w:rsidTr="004D6DFE">
        <w:tc>
          <w:tcPr>
            <w:tcW w:w="675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643" w:type="dxa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16F37" w:rsidTr="004D6DFE">
        <w:trPr>
          <w:trHeight w:val="305"/>
        </w:trPr>
        <w:tc>
          <w:tcPr>
            <w:tcW w:w="675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2643" w:type="dxa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A16F37" w:rsidRDefault="00A16F37">
            <w:pPr>
              <w:spacing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EE2C95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</w:rPr>
      </w:pPr>
    </w:p>
    <w:p w:rsidR="00481E00" w:rsidRPr="00481E00" w:rsidRDefault="00481E00" w:rsidP="00481E00">
      <w:pPr>
        <w:numPr>
          <w:ilvl w:val="0"/>
          <w:numId w:val="2"/>
        </w:numPr>
        <w:tabs>
          <w:tab w:val="clear" w:pos="720"/>
          <w:tab w:val="left" w:pos="400"/>
        </w:tabs>
        <w:spacing w:line="288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thông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sản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phẩm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đã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được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và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chuyển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tiền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Nếu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không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được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thông</w:t>
      </w:r>
      <w:proofErr w:type="spellEnd"/>
      <w:r>
        <w:rPr>
          <w:rFonts w:ascii="Times New Roman" w:hAnsi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/>
          <w:sz w:val="22"/>
          <w:szCs w:val="22"/>
        </w:rPr>
        <w:t>cho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đến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nhận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EE2C95" w:rsidRDefault="00EE2C95">
      <w:pPr>
        <w:spacing w:line="288" w:lineRule="auto"/>
        <w:ind w:left="18" w:hangingChars="8" w:hanging="18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Điều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2: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Quy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cách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giao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nhận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hàng</w:t>
      </w:r>
      <w:proofErr w:type="spellEnd"/>
    </w:p>
    <w:p w:rsidR="00EE2C95" w:rsidRDefault="00EE2C95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Chủ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phải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chịu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mọi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thủ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tục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và</w:t>
      </w:r>
      <w:proofErr w:type="spellEnd"/>
      <w:r>
        <w:rPr>
          <w:rFonts w:ascii="Times New Roman" w:hAnsi="Times New Roman"/>
          <w:sz w:val="22"/>
          <w:szCs w:val="22"/>
        </w:rPr>
        <w:t xml:space="preserve"> chi </w:t>
      </w:r>
      <w:proofErr w:type="spellStart"/>
      <w:r>
        <w:rPr>
          <w:rFonts w:ascii="Times New Roman" w:hAnsi="Times New Roman"/>
          <w:sz w:val="22"/>
          <w:szCs w:val="22"/>
        </w:rPr>
        <w:t>phí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giao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phải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thông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trước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chủ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địa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điểm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giao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nhận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nếu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không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thể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đưa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trực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tiếp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đến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được</w:t>
      </w:r>
      <w:proofErr w:type="spellEnd"/>
      <w:r>
        <w:rPr>
          <w:rFonts w:ascii="Times New Roman" w:hAnsi="Times New Roman"/>
          <w:sz w:val="22"/>
          <w:szCs w:val="22"/>
        </w:rPr>
        <w:t>).</w:t>
      </w:r>
    </w:p>
    <w:p w:rsidR="00EE2C95" w:rsidRDefault="00EE2C95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Sau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nhận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phải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chịu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nhiệm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về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sự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hư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hỏng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mất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mát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mặc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dù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quyền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sở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hữu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hóa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vẫn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thuộc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về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bên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giao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và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có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quyền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hủy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ký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gửi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bất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cứ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lúc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nào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9A1FC2" w:rsidRDefault="009A1FC2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Khi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hủy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gửi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bên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gửi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phải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chịu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tiền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phạt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16F37">
        <w:rPr>
          <w:rFonts w:ascii="Times New Roman" w:hAnsi="Times New Roman"/>
          <w:sz w:val="22"/>
          <w:szCs w:val="22"/>
        </w:rPr>
        <w:t>bằng</w:t>
      </w:r>
      <w:proofErr w:type="spellEnd"/>
      <w:r w:rsidR="00A16F37">
        <w:rPr>
          <w:rFonts w:ascii="Times New Roman" w:hAnsi="Times New Roman"/>
          <w:sz w:val="22"/>
          <w:szCs w:val="22"/>
        </w:rPr>
        <w:t xml:space="preserve"> … % </w:t>
      </w:r>
      <w:proofErr w:type="spellStart"/>
      <w:r w:rsidR="00A16F37">
        <w:rPr>
          <w:rFonts w:ascii="Times New Roman" w:hAnsi="Times New Roman"/>
          <w:sz w:val="22"/>
          <w:szCs w:val="22"/>
        </w:rPr>
        <w:t>giá</w:t>
      </w:r>
      <w:proofErr w:type="spellEnd"/>
      <w:r w:rsid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16F37">
        <w:rPr>
          <w:rFonts w:ascii="Times New Roman" w:hAnsi="Times New Roman"/>
          <w:sz w:val="22"/>
          <w:szCs w:val="22"/>
        </w:rPr>
        <w:t>thỏa</w:t>
      </w:r>
      <w:proofErr w:type="spellEnd"/>
      <w:r w:rsid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A16F37">
        <w:rPr>
          <w:rFonts w:ascii="Times New Roman" w:hAnsi="Times New Roman"/>
          <w:sz w:val="22"/>
          <w:szCs w:val="22"/>
        </w:rPr>
        <w:t>thuận</w:t>
      </w:r>
      <w:proofErr w:type="spellEnd"/>
      <w:r w:rsidR="00A16F37">
        <w:rPr>
          <w:rFonts w:ascii="Times New Roman" w:hAnsi="Times New Roman"/>
          <w:sz w:val="22"/>
          <w:szCs w:val="22"/>
        </w:rPr>
        <w:t>.</w:t>
      </w:r>
    </w:p>
    <w:p w:rsidR="00A16F37" w:rsidRDefault="00A16F37">
      <w:pPr>
        <w:numPr>
          <w:ilvl w:val="0"/>
          <w:numId w:val="3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 w:rsidRPr="00A16F37">
        <w:rPr>
          <w:rFonts w:ascii="Times New Roman" w:hAnsi="Times New Roman"/>
          <w:sz w:val="22"/>
          <w:szCs w:val="22"/>
        </w:rPr>
        <w:t>Khi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món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hết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hạn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16F37">
        <w:rPr>
          <w:rFonts w:ascii="Times New Roman" w:hAnsi="Times New Roman"/>
          <w:sz w:val="22"/>
          <w:szCs w:val="22"/>
        </w:rPr>
        <w:t>cửa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sẽ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thông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báo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cho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bằng</w:t>
      </w:r>
      <w:proofErr w:type="spellEnd"/>
      <w:r>
        <w:rPr>
          <w:rFonts w:ascii="Times New Roman" w:hAnsi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/>
          <w:sz w:val="22"/>
          <w:szCs w:val="22"/>
        </w:rPr>
        <w:t>nhắn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có</w:t>
      </w:r>
      <w:proofErr w:type="spellEnd"/>
      <w:proofErr w:type="gram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thể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nhận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lại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trong</w:t>
      </w:r>
      <w:proofErr w:type="spellEnd"/>
      <w:r w:rsidRPr="00A16F37">
        <w:rPr>
          <w:rFonts w:ascii="Times New Roman" w:hAnsi="Times New Roman"/>
          <w:sz w:val="22"/>
          <w:szCs w:val="22"/>
        </w:rPr>
        <w:t> </w:t>
      </w:r>
      <w:proofErr w:type="spellStart"/>
      <w:r>
        <w:rPr>
          <w:rFonts w:ascii="Times New Roman" w:hAnsi="Times New Roman"/>
          <w:sz w:val="22"/>
          <w:szCs w:val="22"/>
        </w:rPr>
        <w:t>vòng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A16F37">
        <w:rPr>
          <w:rFonts w:ascii="Times New Roman" w:hAnsi="Times New Roman"/>
          <w:sz w:val="22"/>
          <w:szCs w:val="22"/>
        </w:rPr>
        <w:t xml:space="preserve">3 </w:t>
      </w:r>
      <w:proofErr w:type="spellStart"/>
      <w:r w:rsidRPr="00A16F37">
        <w:rPr>
          <w:rFonts w:ascii="Times New Roman" w:hAnsi="Times New Roman"/>
          <w:sz w:val="22"/>
          <w:szCs w:val="22"/>
        </w:rPr>
        <w:t>ngày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16F37">
        <w:rPr>
          <w:rFonts w:ascii="Times New Roman" w:hAnsi="Times New Roman"/>
          <w:sz w:val="22"/>
          <w:szCs w:val="22"/>
        </w:rPr>
        <w:t>Sau</w:t>
      </w:r>
      <w:proofErr w:type="spellEnd"/>
      <w:r w:rsidRPr="00A16F37">
        <w:rPr>
          <w:rFonts w:ascii="Times New Roman" w:hAnsi="Times New Roman"/>
          <w:sz w:val="22"/>
          <w:szCs w:val="22"/>
        </w:rPr>
        <w:t> </w:t>
      </w:r>
      <w:r w:rsidRPr="00A16F37">
        <w:rPr>
          <w:rFonts w:ascii="Times New Roman" w:hAnsi="Times New Roman"/>
          <w:sz w:val="22"/>
          <w:szCs w:val="22"/>
        </w:rPr>
        <w:t xml:space="preserve">3 </w:t>
      </w:r>
      <w:proofErr w:type="spellStart"/>
      <w:r w:rsidRPr="00A16F37">
        <w:rPr>
          <w:rFonts w:ascii="Times New Roman" w:hAnsi="Times New Roman"/>
          <w:sz w:val="22"/>
          <w:szCs w:val="22"/>
        </w:rPr>
        <w:t>ngày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16F37">
        <w:rPr>
          <w:rFonts w:ascii="Times New Roman" w:hAnsi="Times New Roman"/>
          <w:sz w:val="22"/>
          <w:szCs w:val="22"/>
        </w:rPr>
        <w:t>cửa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hàng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sẽ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tính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phí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lưu</w:t>
      </w:r>
      <w:proofErr w:type="spellEnd"/>
      <w:r w:rsidRPr="00A16F3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16F37">
        <w:rPr>
          <w:rFonts w:ascii="Times New Roman" w:hAnsi="Times New Roman"/>
          <w:sz w:val="22"/>
          <w:szCs w:val="22"/>
        </w:rPr>
        <w:t>kho</w:t>
      </w:r>
      <w:proofErr w:type="spellEnd"/>
      <w:r w:rsidRPr="00A16F37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Phí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lưu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từng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ngày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là</w:t>
      </w:r>
      <w:proofErr w:type="spellEnd"/>
      <w:r>
        <w:rPr>
          <w:rFonts w:ascii="Times New Roman" w:hAnsi="Times New Roman"/>
          <w:sz w:val="22"/>
          <w:szCs w:val="22"/>
        </w:rPr>
        <w:t xml:space="preserve"> ……………. </w:t>
      </w:r>
      <w:proofErr w:type="spellStart"/>
      <w:r>
        <w:rPr>
          <w:rFonts w:ascii="Times New Roman" w:hAnsi="Times New Roman"/>
          <w:sz w:val="22"/>
          <w:szCs w:val="22"/>
        </w:rPr>
        <w:t>đồng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EE2C95" w:rsidRDefault="00EE2C95">
      <w:pPr>
        <w:spacing w:line="288" w:lineRule="auto"/>
        <w:ind w:left="18" w:hangingChars="8" w:hanging="18"/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Điều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3: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thức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thanh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toán</w:t>
      </w:r>
      <w:proofErr w:type="spellEnd"/>
    </w:p>
    <w:p w:rsidR="00A16F37" w:rsidRDefault="00A16F37" w:rsidP="00A16F37">
      <w:pPr>
        <w:tabs>
          <w:tab w:val="num" w:pos="426"/>
        </w:tabs>
        <w:spacing w:line="288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1.</w:t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="00EE2C95" w:rsidRPr="009A1FC2">
        <w:rPr>
          <w:rFonts w:ascii="Times New Roman" w:hAnsi="Times New Roman"/>
          <w:sz w:val="22"/>
          <w:szCs w:val="22"/>
        </w:rPr>
        <w:t>Cửa</w:t>
      </w:r>
      <w:proofErr w:type="spellEnd"/>
      <w:r w:rsidR="00EE2C95" w:rsidRP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EE2C95" w:rsidRPr="009A1FC2">
        <w:rPr>
          <w:rFonts w:ascii="Times New Roman" w:hAnsi="Times New Roman"/>
          <w:sz w:val="22"/>
          <w:szCs w:val="22"/>
        </w:rPr>
        <w:t>hàng</w:t>
      </w:r>
      <w:proofErr w:type="spellEnd"/>
      <w:r w:rsidR="00EE2C95" w:rsidRP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thực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hiện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thanh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toán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sau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đã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bằng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phương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thức</w:t>
      </w:r>
      <w:proofErr w:type="spellEnd"/>
      <w:r>
        <w:rPr>
          <w:rFonts w:ascii="Times New Roman" w:hAnsi="Times New Roman"/>
          <w:sz w:val="22"/>
          <w:szCs w:val="22"/>
        </w:rPr>
        <w:t xml:space="preserve"> ………………..</w:t>
      </w:r>
    </w:p>
    <w:p w:rsidR="00A16F37" w:rsidRPr="009A1FC2" w:rsidRDefault="00A16F37" w:rsidP="00A16F37">
      <w:pPr>
        <w:tabs>
          <w:tab w:val="num" w:pos="426"/>
        </w:tabs>
        <w:spacing w:line="288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2.</w:t>
      </w:r>
      <w:r>
        <w:rPr>
          <w:rFonts w:ascii="Times New Roman" w:hAnsi="Times New Roman"/>
          <w:sz w:val="22"/>
          <w:szCs w:val="22"/>
        </w:rPr>
        <w:tab/>
      </w:r>
      <w:proofErr w:type="spellStart"/>
      <w:r>
        <w:rPr>
          <w:rFonts w:ascii="Times New Roman" w:hAnsi="Times New Roman"/>
          <w:sz w:val="22"/>
          <w:szCs w:val="22"/>
        </w:rPr>
        <w:t>Số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tiền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thanh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toán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cho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như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kí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kết</w:t>
      </w:r>
      <w:proofErr w:type="spellEnd"/>
      <w:r>
        <w:rPr>
          <w:rFonts w:ascii="Times New Roman" w:hAnsi="Times New Roman"/>
          <w:sz w:val="22"/>
          <w:szCs w:val="22"/>
        </w:rPr>
        <w:t xml:space="preserve"> ở </w:t>
      </w:r>
      <w:proofErr w:type="spellStart"/>
      <w:r>
        <w:rPr>
          <w:rFonts w:ascii="Times New Roman" w:hAnsi="Times New Roman"/>
          <w:sz w:val="22"/>
          <w:szCs w:val="22"/>
        </w:rPr>
        <w:t>điều</w:t>
      </w:r>
      <w:proofErr w:type="spellEnd"/>
      <w:r>
        <w:rPr>
          <w:rFonts w:ascii="Times New Roman" w:hAnsi="Times New Roman"/>
          <w:sz w:val="22"/>
          <w:szCs w:val="22"/>
        </w:rPr>
        <w:t xml:space="preserve"> 1.</w:t>
      </w:r>
    </w:p>
    <w:p w:rsidR="00EE2C95" w:rsidRDefault="00EE2C95">
      <w:pPr>
        <w:spacing w:line="288" w:lineRule="auto"/>
        <w:ind w:left="18" w:hangingChars="8" w:hanging="18"/>
        <w:jc w:val="both"/>
        <w:rPr>
          <w:rFonts w:ascii="Times New Roman" w:hAnsi="Times New Roman"/>
          <w:b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Điều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r w:rsidR="00913B7C">
        <w:rPr>
          <w:rFonts w:ascii="Times New Roman" w:hAnsi="Times New Roman"/>
          <w:b/>
          <w:sz w:val="22"/>
          <w:szCs w:val="22"/>
        </w:rPr>
        <w:t>4</w:t>
      </w:r>
      <w:r>
        <w:rPr>
          <w:rFonts w:ascii="Times New Roman" w:hAnsi="Times New Roman"/>
          <w:b/>
          <w:sz w:val="22"/>
          <w:szCs w:val="22"/>
        </w:rPr>
        <w:t xml:space="preserve">: </w:t>
      </w:r>
      <w:proofErr w:type="spellStart"/>
      <w:r>
        <w:rPr>
          <w:rFonts w:ascii="Times New Roman" w:hAnsi="Times New Roman"/>
          <w:b/>
          <w:sz w:val="22"/>
          <w:szCs w:val="22"/>
        </w:rPr>
        <w:t>Bảo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hành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b/>
          <w:sz w:val="22"/>
          <w:szCs w:val="22"/>
        </w:rPr>
        <w:t>sửa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chữa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hàng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hóa</w:t>
      </w:r>
      <w:proofErr w:type="spellEnd"/>
    </w:p>
    <w:p w:rsidR="00913B7C" w:rsidRDefault="00EE2C95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913B7C">
        <w:rPr>
          <w:rFonts w:ascii="Times New Roman" w:hAnsi="Times New Roman"/>
          <w:sz w:val="22"/>
          <w:szCs w:val="22"/>
        </w:rPr>
        <w:t xml:space="preserve">cam </w:t>
      </w:r>
      <w:proofErr w:type="spellStart"/>
      <w:r w:rsidR="00913B7C">
        <w:rPr>
          <w:rFonts w:ascii="Times New Roman" w:hAnsi="Times New Roman"/>
          <w:sz w:val="22"/>
          <w:szCs w:val="22"/>
        </w:rPr>
        <w:t>kết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giữ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nguyên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hiện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trạng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của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hàng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hóa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từ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lúc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nhận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hàng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từ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khách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hàng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và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lưu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13B7C">
        <w:rPr>
          <w:rFonts w:ascii="Times New Roman" w:hAnsi="Times New Roman"/>
          <w:sz w:val="22"/>
          <w:szCs w:val="22"/>
        </w:rPr>
        <w:t>kho</w:t>
      </w:r>
      <w:proofErr w:type="spellEnd"/>
      <w:r w:rsidR="00913B7C">
        <w:rPr>
          <w:rFonts w:ascii="Times New Roman" w:hAnsi="Times New Roman"/>
          <w:sz w:val="22"/>
          <w:szCs w:val="22"/>
        </w:rPr>
        <w:t xml:space="preserve">. </w:t>
      </w:r>
    </w:p>
    <w:p w:rsidR="00913B7C" w:rsidRDefault="00913B7C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Trong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trường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hợp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muốn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lấy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lại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hóa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trước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đã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bán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theo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định</w:t>
      </w:r>
      <w:proofErr w:type="spellEnd"/>
      <w:r>
        <w:rPr>
          <w:rFonts w:ascii="Times New Roman" w:hAnsi="Times New Roman"/>
          <w:sz w:val="22"/>
          <w:szCs w:val="22"/>
        </w:rPr>
        <w:t xml:space="preserve">),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đảm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bảo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hóa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vẫn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nguyên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vẹn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</w:p>
    <w:p w:rsidR="00EE2C95" w:rsidRDefault="00913B7C">
      <w:pPr>
        <w:numPr>
          <w:ilvl w:val="0"/>
          <w:numId w:val="5"/>
        </w:numPr>
        <w:tabs>
          <w:tab w:val="clear" w:pos="720"/>
          <w:tab w:val="left" w:pos="400"/>
        </w:tabs>
        <w:spacing w:line="288" w:lineRule="auto"/>
        <w:ind w:left="18" w:hangingChars="8" w:hanging="18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Nếu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hóa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hỏng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hóc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trong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quá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trình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lưu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kho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cửa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 xml:space="preserve"> cam </w:t>
      </w:r>
      <w:proofErr w:type="spellStart"/>
      <w:r>
        <w:rPr>
          <w:rFonts w:ascii="Times New Roman" w:hAnsi="Times New Roman"/>
          <w:sz w:val="22"/>
          <w:szCs w:val="22"/>
        </w:rPr>
        <w:t>kết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đền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bù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bằng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giá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đã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đã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thỏa</w:t>
      </w:r>
      <w:proofErr w:type="spellEnd"/>
      <w:r w:rsidR="009A1F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A1FC2">
        <w:rPr>
          <w:rFonts w:ascii="Times New Roman" w:hAnsi="Times New Roman"/>
          <w:sz w:val="22"/>
          <w:szCs w:val="22"/>
        </w:rPr>
        <w:t>thuận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với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khách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hàng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:rsidR="00EE2C95" w:rsidRDefault="00EE2C95" w:rsidP="009A1FC2">
      <w:pPr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</w:t>
      </w:r>
    </w:p>
    <w:p w:rsidR="00EE2C95" w:rsidRDefault="00EE2C95" w:rsidP="009A1FC2">
      <w:pPr>
        <w:spacing w:line="288" w:lineRule="auto"/>
        <w:rPr>
          <w:rFonts w:ascii="Times New Roman" w:hAnsi="Times New Roman"/>
          <w:sz w:val="22"/>
          <w:szCs w:val="22"/>
        </w:rPr>
      </w:pPr>
    </w:p>
    <w:p w:rsidR="00EE2C95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</w:rPr>
      </w:pPr>
    </w:p>
    <w:p w:rsidR="00EE2C95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ĐẠI DIỆN CHỦ HÀNG                                         ĐẠI DIỆN CỬA HÀNG</w:t>
      </w:r>
    </w:p>
    <w:p w:rsidR="00EE2C95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</w:t>
      </w:r>
      <w:proofErr w:type="spellStart"/>
      <w:r>
        <w:rPr>
          <w:rFonts w:ascii="Times New Roman" w:hAnsi="Times New Roman"/>
          <w:sz w:val="22"/>
          <w:szCs w:val="22"/>
        </w:rPr>
        <w:t>Ký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tên</w:t>
      </w:r>
      <w:proofErr w:type="spellEnd"/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/>
          <w:sz w:val="22"/>
          <w:szCs w:val="22"/>
        </w:rPr>
        <w:t>Ký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tên</w:t>
      </w:r>
      <w:proofErr w:type="spellEnd"/>
    </w:p>
    <w:p w:rsidR="00EE2C95" w:rsidRDefault="00EE2C95">
      <w:pPr>
        <w:spacing w:line="288" w:lineRule="auto"/>
        <w:ind w:left="360"/>
        <w:rPr>
          <w:rFonts w:ascii="Times New Roman" w:hAnsi="Times New Roman"/>
          <w:sz w:val="22"/>
          <w:szCs w:val="22"/>
        </w:rPr>
      </w:pPr>
    </w:p>
    <w:sectPr w:rsidR="00EE2C95">
      <w:pgSz w:w="12240" w:h="15840"/>
      <w:pgMar w:top="1440" w:right="1260" w:bottom="10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124D6"/>
    <w:multiLevelType w:val="multilevel"/>
    <w:tmpl w:val="3A31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196957"/>
    <w:multiLevelType w:val="multilevel"/>
    <w:tmpl w:val="4A1969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BE54FF"/>
    <w:multiLevelType w:val="multilevel"/>
    <w:tmpl w:val="62BE54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3650C5"/>
    <w:multiLevelType w:val="multilevel"/>
    <w:tmpl w:val="6B3650C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D3518A"/>
    <w:multiLevelType w:val="multilevel"/>
    <w:tmpl w:val="6FD3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F0E6D"/>
    <w:rsid w:val="00481E00"/>
    <w:rsid w:val="004D6DFE"/>
    <w:rsid w:val="00553E32"/>
    <w:rsid w:val="00913B7C"/>
    <w:rsid w:val="009A1FC2"/>
    <w:rsid w:val="00A16F37"/>
    <w:rsid w:val="00BD0B30"/>
    <w:rsid w:val="00E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6D21030-9A4D-4071-AA0D-CA1754F3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Aptima" w:hAnsi="VNI-Aptim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semiHidden/>
    <w:pPr>
      <w:spacing w:after="160" w:line="240" w:lineRule="exact"/>
    </w:pPr>
    <w:rPr>
      <w:rFonts w:ascii="Arial" w:eastAsia="Times New Roman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F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330</Words>
  <Characters>1882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NAM_x000b_Độc lập – Tự do – Hạnh phúc_x000b_--------------</vt:lpstr>
    </vt:vector>
  </TitlesOfParts>
  <Manager/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NAM_x000b_Độc lập – Tự do – Hạnh phúc_x000b_--------------</dc:title>
  <dc:subject/>
  <dc:creator>Duc HC</dc:creator>
  <cp:keywords/>
  <dc:description/>
  <cp:lastModifiedBy>Dan Quan Tien</cp:lastModifiedBy>
  <cp:revision>5</cp:revision>
  <dcterms:created xsi:type="dcterms:W3CDTF">2015-07-31T06:59:00Z</dcterms:created>
  <dcterms:modified xsi:type="dcterms:W3CDTF">2015-08-15T08:51:00Z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