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DC88" w14:textId="77777777" w:rsidR="00ED2B9E" w:rsidRPr="000621D1" w:rsidRDefault="00ED2B9E" w:rsidP="00ED2B9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D1">
        <w:rPr>
          <w:rFonts w:ascii="Times New Roman" w:hAnsi="Times New Roman" w:cs="Times New Roman"/>
          <w:b/>
          <w:sz w:val="26"/>
          <w:szCs w:val="26"/>
        </w:rPr>
        <w:t>Cuốn 2</w:t>
      </w:r>
    </w:p>
    <w:p w14:paraId="17ABFCFD" w14:textId="77777777" w:rsidR="00ED2B9E" w:rsidRDefault="00ED2B9E" w:rsidP="00ED2B9E">
      <w:pPr>
        <w:jc w:val="both"/>
        <w:rPr>
          <w:rFonts w:ascii="Times New Roman" w:hAnsi="Times New Roman" w:cs="Times New Roman"/>
          <w:sz w:val="26"/>
          <w:szCs w:val="26"/>
        </w:rPr>
      </w:pPr>
      <w:r w:rsidRPr="000621D1">
        <w:rPr>
          <w:rFonts w:ascii="Times New Roman" w:hAnsi="Times New Roman" w:cs="Times New Roman"/>
          <w:sz w:val="26"/>
          <w:szCs w:val="26"/>
        </w:rPr>
        <w:t>Probability and statistics are fascinating subjects on the interface between mathematics and applied sciences that help us understand and solve practical problems.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(Xác suất thống kê là những môn học hay ho nằm giữa giao diện môn toán và khoa học ứng dụng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mà nó giúp cho chúng ta hiểu được và giải được các bài toán trong thực tế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  <w:r w:rsidRPr="000621D1">
        <w:rPr>
          <w:rFonts w:ascii="Times New Roman" w:hAnsi="Times New Roman" w:cs="Times New Roman"/>
          <w:sz w:val="26"/>
          <w:szCs w:val="26"/>
        </w:rPr>
        <w:t xml:space="preserve"> We believe that you, by learning how </w:t>
      </w:r>
      <w:r w:rsidRPr="000621D1">
        <w:rPr>
          <w:rFonts w:ascii="Times New Roman" w:hAnsi="Times New Roman" w:cs="Times New Roman"/>
          <w:b/>
          <w:sz w:val="26"/>
          <w:szCs w:val="26"/>
        </w:rPr>
        <w:t>stochastic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(ngẫu nhiên)</w:t>
      </w:r>
      <w:r w:rsidRPr="000621D1">
        <w:rPr>
          <w:rFonts w:ascii="Times New Roman" w:hAnsi="Times New Roman" w:cs="Times New Roman"/>
          <w:sz w:val="26"/>
          <w:szCs w:val="26"/>
        </w:rPr>
        <w:t xml:space="preserve"> methods come about and why they work, will be able to understand the meaning of </w:t>
      </w:r>
      <w:r w:rsidRPr="000621D1">
        <w:rPr>
          <w:rFonts w:ascii="Times New Roman" w:hAnsi="Times New Roman" w:cs="Times New Roman"/>
          <w:b/>
          <w:sz w:val="26"/>
          <w:szCs w:val="26"/>
        </w:rPr>
        <w:t>statistical statements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(phát biểu thống kê)</w:t>
      </w:r>
      <w:r w:rsidRPr="000621D1">
        <w:rPr>
          <w:rFonts w:ascii="Times New Roman" w:hAnsi="Times New Roman" w:cs="Times New Roman"/>
          <w:sz w:val="26"/>
          <w:szCs w:val="26"/>
        </w:rPr>
        <w:t xml:space="preserve"> as well as judge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(đánh giá)</w:t>
      </w:r>
      <w:r w:rsidRPr="000621D1">
        <w:rPr>
          <w:rFonts w:ascii="Times New Roman" w:hAnsi="Times New Roman" w:cs="Times New Roman"/>
          <w:sz w:val="26"/>
          <w:szCs w:val="26"/>
        </w:rPr>
        <w:t xml:space="preserve"> the quality of their content, when facing such problems on your own. Our </w:t>
      </w:r>
      <w:proofErr w:type="gramStart"/>
      <w:r w:rsidRPr="00F719F2">
        <w:rPr>
          <w:rFonts w:ascii="Times New Roman" w:hAnsi="Times New Roman" w:cs="Times New Roman"/>
          <w:b/>
          <w:sz w:val="26"/>
          <w:szCs w:val="26"/>
        </w:rPr>
        <w:t>philosophy</w:t>
      </w:r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End"/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>triết lý)</w:t>
      </w:r>
      <w:r w:rsidRPr="000621D1">
        <w:rPr>
          <w:rFonts w:ascii="Times New Roman" w:hAnsi="Times New Roman" w:cs="Times New Roman"/>
          <w:sz w:val="26"/>
          <w:szCs w:val="26"/>
        </w:rPr>
        <w:t xml:space="preserve"> is one of how and why: instead of just presenting stochastic methods as </w:t>
      </w:r>
      <w:r w:rsidRPr="00F719F2">
        <w:rPr>
          <w:rFonts w:ascii="Times New Roman" w:hAnsi="Times New Roman" w:cs="Times New Roman"/>
          <w:b/>
          <w:sz w:val="26"/>
          <w:szCs w:val="26"/>
        </w:rPr>
        <w:t>cookbook recipes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(triết lý của chúng giải thích tại sao và như thế nào thay vì chỉ trình bày công thức như 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“</w:t>
      </w:r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>mì ăn liền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”</w:t>
      </w:r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), </w:t>
      </w:r>
      <w:r w:rsidRPr="000621D1">
        <w:rPr>
          <w:rFonts w:ascii="Times New Roman" w:hAnsi="Times New Roman" w:cs="Times New Roman"/>
          <w:sz w:val="26"/>
          <w:szCs w:val="26"/>
        </w:rPr>
        <w:t>we prefer to explain the principles behind them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5168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(chúng tôi thích giải thích những nguyên tắc cơ bản ẩn đằng sau). </w:t>
      </w:r>
      <w:r w:rsidRPr="000621D1">
        <w:rPr>
          <w:rFonts w:ascii="Times New Roman" w:hAnsi="Times New Roman" w:cs="Times New Roman"/>
          <w:sz w:val="26"/>
          <w:szCs w:val="26"/>
        </w:rPr>
        <w:t>In this book you will find the basics of probability theory and statistics. In addition, there are several topics that go somewhat beyond the basics</w:t>
      </w:r>
      <w:r>
        <w:rPr>
          <w:rFonts w:ascii="Times New Roman" w:hAnsi="Times New Roman" w:cs="Times New Roman"/>
          <w:sz w:val="26"/>
          <w:szCs w:val="26"/>
        </w:rPr>
        <w:t xml:space="preserve"> (ngoài xa còn có các chủ đề vượt xa chủ đề cơ bản)</w:t>
      </w:r>
      <w:r w:rsidRPr="000621D1">
        <w:rPr>
          <w:rFonts w:ascii="Times New Roman" w:hAnsi="Times New Roman" w:cs="Times New Roman"/>
          <w:sz w:val="26"/>
          <w:szCs w:val="26"/>
        </w:rPr>
        <w:t xml:space="preserve"> but that ought to be present in an introductory course: simulation</w:t>
      </w:r>
      <w:r>
        <w:rPr>
          <w:rFonts w:ascii="Times New Roman" w:hAnsi="Times New Roman" w:cs="Times New Roman"/>
          <w:sz w:val="26"/>
          <w:szCs w:val="26"/>
        </w:rPr>
        <w:t xml:space="preserve"> (mô phỏng)</w:t>
      </w:r>
      <w:r w:rsidRPr="000621D1">
        <w:rPr>
          <w:rFonts w:ascii="Times New Roman" w:hAnsi="Times New Roman" w:cs="Times New Roman"/>
          <w:sz w:val="26"/>
          <w:szCs w:val="26"/>
        </w:rPr>
        <w:t xml:space="preserve">, the Poisson process, the law of </w:t>
      </w:r>
      <w:r w:rsidRPr="009314B9">
        <w:rPr>
          <w:rFonts w:ascii="Times New Roman" w:hAnsi="Times New Roman" w:cs="Times New Roman"/>
          <w:b/>
          <w:sz w:val="26"/>
          <w:szCs w:val="26"/>
        </w:rPr>
        <w:t>large numbers</w:t>
      </w:r>
      <w:r>
        <w:rPr>
          <w:rFonts w:ascii="Times New Roman" w:hAnsi="Times New Roman" w:cs="Times New Roman"/>
          <w:sz w:val="26"/>
          <w:szCs w:val="26"/>
        </w:rPr>
        <w:t xml:space="preserve"> (luật số lớn)</w:t>
      </w:r>
      <w:r w:rsidRPr="000621D1">
        <w:rPr>
          <w:rFonts w:ascii="Times New Roman" w:hAnsi="Times New Roman" w:cs="Times New Roman"/>
          <w:sz w:val="26"/>
          <w:szCs w:val="26"/>
        </w:rPr>
        <w:t xml:space="preserve">, and the central limit theorem. Computers have brought many changes in statistics. In particular, the bootstrap has earned its </w:t>
      </w:r>
      <w:r w:rsidRPr="009314B9">
        <w:rPr>
          <w:rFonts w:ascii="Times New Roman" w:hAnsi="Times New Roman" w:cs="Times New Roman"/>
          <w:b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(vị trí, chỗ đứng)</w:t>
      </w:r>
      <w:r w:rsidRPr="000621D1">
        <w:rPr>
          <w:rFonts w:ascii="Times New Roman" w:hAnsi="Times New Roman" w:cs="Times New Roman"/>
          <w:sz w:val="26"/>
          <w:szCs w:val="26"/>
        </w:rPr>
        <w:t xml:space="preserve">. It provides the possibility to derive confidence intervals and perform tests of hypotheses where traditional (normal approximation or large sample) methods are </w:t>
      </w:r>
      <w:r w:rsidRPr="009314B9">
        <w:rPr>
          <w:rFonts w:ascii="Times New Roman" w:hAnsi="Times New Roman" w:cs="Times New Roman"/>
          <w:b/>
          <w:sz w:val="26"/>
          <w:szCs w:val="26"/>
        </w:rPr>
        <w:t>inappropriate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4B9">
        <w:rPr>
          <w:rFonts w:ascii="Times New Roman" w:hAnsi="Times New Roman" w:cs="Times New Roman"/>
          <w:i/>
          <w:color w:val="FF0000"/>
          <w:sz w:val="26"/>
          <w:szCs w:val="26"/>
        </w:rPr>
        <w:t>(không phù hợp)</w:t>
      </w:r>
      <w:r w:rsidRPr="000621D1">
        <w:rPr>
          <w:rFonts w:ascii="Times New Roman" w:hAnsi="Times New Roman" w:cs="Times New Roman"/>
          <w:sz w:val="26"/>
          <w:szCs w:val="26"/>
        </w:rPr>
        <w:t>. It is a modern useful tool one should learn about, we believe.</w:t>
      </w:r>
    </w:p>
    <w:p w14:paraId="3C153680" w14:textId="6EDA7DE7" w:rsidR="00ED2B9E" w:rsidRDefault="00ED2B9E" w:rsidP="00ED2B9E">
      <w:pPr>
        <w:jc w:val="both"/>
        <w:rPr>
          <w:rFonts w:ascii="Times New Roman" w:hAnsi="Times New Roman" w:cs="Times New Roman"/>
          <w:sz w:val="26"/>
          <w:szCs w:val="26"/>
        </w:rPr>
      </w:pPr>
      <w:r w:rsidRPr="000621D1">
        <w:rPr>
          <w:rFonts w:ascii="Times New Roman" w:hAnsi="Times New Roman" w:cs="Times New Roman"/>
          <w:sz w:val="26"/>
          <w:szCs w:val="26"/>
        </w:rPr>
        <w:t xml:space="preserve">Examples and datasets in this book are mostly from real-life situations, at least that is what we looked for in </w:t>
      </w:r>
      <w:r w:rsidRPr="009314B9">
        <w:rPr>
          <w:rFonts w:ascii="Times New Roman" w:hAnsi="Times New Roman" w:cs="Times New Roman"/>
          <w:b/>
          <w:sz w:val="26"/>
          <w:szCs w:val="26"/>
        </w:rPr>
        <w:t>illustrations</w:t>
      </w:r>
      <w:r>
        <w:rPr>
          <w:rFonts w:ascii="Times New Roman" w:hAnsi="Times New Roman" w:cs="Times New Roman"/>
          <w:sz w:val="26"/>
          <w:szCs w:val="26"/>
        </w:rPr>
        <w:t xml:space="preserve"> (minh họa)</w:t>
      </w:r>
      <w:r w:rsidRPr="000621D1">
        <w:rPr>
          <w:rFonts w:ascii="Times New Roman" w:hAnsi="Times New Roman" w:cs="Times New Roman"/>
          <w:sz w:val="26"/>
          <w:szCs w:val="26"/>
        </w:rPr>
        <w:t xml:space="preserve"> of the material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6D02">
        <w:rPr>
          <w:rFonts w:ascii="Times New Roman" w:hAnsi="Times New Roman" w:cs="Times New Roman"/>
          <w:i/>
          <w:color w:val="FF0000"/>
          <w:sz w:val="26"/>
          <w:szCs w:val="26"/>
        </w:rPr>
        <w:t>(dữ liệu trong cuốn sách này ở trong thực tế, ít nhất ở trong điều chúng tôi tìm kiếm để mình họa cho tài liệu này).</w:t>
      </w:r>
      <w:r w:rsidRPr="000621D1">
        <w:rPr>
          <w:rFonts w:ascii="Times New Roman" w:hAnsi="Times New Roman" w:cs="Times New Roman"/>
          <w:sz w:val="26"/>
          <w:szCs w:val="26"/>
        </w:rPr>
        <w:t xml:space="preserve"> Anybody who has inspected datasets with the purpose of using them as elementary examples knows that this is hard:</w:t>
      </w:r>
      <w:r w:rsidRPr="009314B9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(bất kì ai bị dữ liệu ảnh hưởng với mục đích sử dụng chúng để ví dụ được biết thì khó)</w:t>
      </w:r>
      <w:r w:rsidRPr="000621D1">
        <w:rPr>
          <w:rFonts w:ascii="Times New Roman" w:hAnsi="Times New Roman" w:cs="Times New Roman"/>
          <w:sz w:val="26"/>
          <w:szCs w:val="26"/>
        </w:rPr>
        <w:t xml:space="preserve"> on the one hand, you do not want to boldly state </w:t>
      </w:r>
      <w:r w:rsidRPr="00486775">
        <w:rPr>
          <w:rFonts w:ascii="Times New Roman" w:hAnsi="Times New Roman" w:cs="Times New Roman"/>
          <w:b/>
          <w:sz w:val="26"/>
          <w:szCs w:val="26"/>
        </w:rPr>
        <w:t>assumptions</w:t>
      </w:r>
      <w:r w:rsidRPr="000621D1">
        <w:rPr>
          <w:rFonts w:ascii="Times New Roman" w:hAnsi="Times New Roman" w:cs="Times New Roman"/>
          <w:sz w:val="26"/>
          <w:szCs w:val="26"/>
        </w:rPr>
        <w:t xml:space="preserve"> that are clearly not satisfied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4B9">
        <w:rPr>
          <w:rFonts w:ascii="Times New Roman" w:hAnsi="Times New Roman" w:cs="Times New Roman"/>
          <w:i/>
          <w:color w:val="FF0000"/>
          <w:sz w:val="26"/>
          <w:szCs w:val="26"/>
        </w:rPr>
        <w:t>(nói 1 cách khác, bạn không muốn những giả định trạng thái rõ rang mà không được đáp ứng)</w:t>
      </w:r>
      <w:r w:rsidRPr="000621D1">
        <w:rPr>
          <w:rFonts w:ascii="Times New Roman" w:hAnsi="Times New Roman" w:cs="Times New Roman"/>
          <w:sz w:val="26"/>
          <w:szCs w:val="26"/>
        </w:rPr>
        <w:t>; on the other hand, long explanations concerning side issues distract from the main points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01EC">
        <w:rPr>
          <w:rFonts w:ascii="Times New Roman" w:hAnsi="Times New Roman" w:cs="Times New Roman"/>
          <w:i/>
          <w:color w:val="FF0000"/>
          <w:sz w:val="26"/>
          <w:szCs w:val="26"/>
        </w:rPr>
        <w:t>(những lời giải thích dài dòng liên quan đến những vấn đề ph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ụ</w:t>
      </w:r>
      <w:r w:rsidRPr="001801EC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làm sao nhãn từ những quan điểm chính)</w:t>
      </w:r>
      <w:r w:rsidRPr="000621D1">
        <w:rPr>
          <w:rFonts w:ascii="Times New Roman" w:hAnsi="Times New Roman" w:cs="Times New Roman"/>
          <w:sz w:val="26"/>
          <w:szCs w:val="26"/>
        </w:rPr>
        <w:t>. We hope that we found a</w:t>
      </w:r>
      <w:r w:rsidRPr="001801EC">
        <w:rPr>
          <w:rFonts w:ascii="Times New Roman" w:hAnsi="Times New Roman" w:cs="Times New Roman"/>
          <w:b/>
          <w:sz w:val="26"/>
          <w:szCs w:val="26"/>
        </w:rPr>
        <w:t xml:space="preserve"> good middle </w:t>
      </w:r>
      <w:proofErr w:type="gramStart"/>
      <w:r w:rsidRPr="001801EC">
        <w:rPr>
          <w:rFonts w:ascii="Times New Roman" w:hAnsi="Times New Roman" w:cs="Times New Roman"/>
          <w:b/>
          <w:sz w:val="26"/>
          <w:szCs w:val="26"/>
        </w:rPr>
        <w:t>way</w:t>
      </w:r>
      <w:r w:rsidRPr="001801EC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End"/>
      <w:r w:rsidRPr="001801EC">
        <w:rPr>
          <w:rFonts w:ascii="Times New Roman" w:hAnsi="Times New Roman" w:cs="Times New Roman"/>
          <w:i/>
          <w:color w:val="FF0000"/>
          <w:sz w:val="26"/>
          <w:szCs w:val="26"/>
        </w:rPr>
        <w:t>1 cách ở giữa)</w:t>
      </w:r>
      <w:r w:rsidRPr="000621D1">
        <w:rPr>
          <w:rFonts w:ascii="Times New Roman" w:hAnsi="Times New Roman" w:cs="Times New Roman"/>
          <w:sz w:val="26"/>
          <w:szCs w:val="26"/>
        </w:rPr>
        <w:t>. A first course in calculus is needed as a prerequisite for this book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(Giải tích 1 là môn học tiên quyết cho cuốn sách này). </w:t>
      </w:r>
      <w:r w:rsidRPr="000621D1">
        <w:rPr>
          <w:rFonts w:ascii="Times New Roman" w:hAnsi="Times New Roman" w:cs="Times New Roman"/>
          <w:sz w:val="26"/>
          <w:szCs w:val="26"/>
        </w:rPr>
        <w:t xml:space="preserve">In addition to high-school </w:t>
      </w:r>
      <w:r w:rsidRPr="00486775">
        <w:rPr>
          <w:rFonts w:ascii="Times New Roman" w:hAnsi="Times New Roman" w:cs="Times New Roman"/>
          <w:b/>
          <w:sz w:val="26"/>
          <w:szCs w:val="26"/>
        </w:rPr>
        <w:t>algebra,</w:t>
      </w:r>
      <w:r w:rsidRPr="000621D1">
        <w:rPr>
          <w:rFonts w:ascii="Times New Roman" w:hAnsi="Times New Roman" w:cs="Times New Roman"/>
          <w:sz w:val="26"/>
          <w:szCs w:val="26"/>
        </w:rPr>
        <w:t xml:space="preserve"> some infinite series are used (exponential, geometric).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(Bên cạnh đó môn đại số ở trung học, những chuỗi vô hạn hiện hữu trong)</w:t>
      </w:r>
      <w:r>
        <w:rPr>
          <w:rFonts w:ascii="Times New Roman" w:hAnsi="Times New Roman" w:cs="Times New Roman"/>
          <w:sz w:val="26"/>
          <w:szCs w:val="26"/>
        </w:rPr>
        <w:t>.</w:t>
      </w:r>
      <w:r w:rsidR="0048677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621D1">
        <w:rPr>
          <w:rFonts w:ascii="Times New Roman" w:hAnsi="Times New Roman" w:cs="Times New Roman"/>
          <w:sz w:val="26"/>
          <w:szCs w:val="26"/>
        </w:rPr>
        <w:t>Integration</w:t>
      </w:r>
      <w:proofErr w:type="gramEnd"/>
      <w:r w:rsidRPr="000621D1">
        <w:rPr>
          <w:rFonts w:ascii="Times New Roman" w:hAnsi="Times New Roman" w:cs="Times New Roman"/>
          <w:sz w:val="26"/>
          <w:szCs w:val="26"/>
        </w:rPr>
        <w:t xml:space="preserve"> and differentiation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(tích phân và vi phân)</w:t>
      </w:r>
      <w:r w:rsidRPr="000621D1">
        <w:rPr>
          <w:rFonts w:ascii="Times New Roman" w:hAnsi="Times New Roman" w:cs="Times New Roman"/>
          <w:sz w:val="26"/>
          <w:szCs w:val="26"/>
        </w:rPr>
        <w:t xml:space="preserve"> are the most important skills, mainly concerning one variable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(chủ yếu liên quan đến hàm 1 biến)</w:t>
      </w:r>
      <w:r w:rsidRPr="000621D1">
        <w:rPr>
          <w:rFonts w:ascii="Times New Roman" w:hAnsi="Times New Roman" w:cs="Times New Roman"/>
          <w:sz w:val="26"/>
          <w:szCs w:val="26"/>
        </w:rPr>
        <w:t xml:space="preserve"> (the exceptions, two dimensional integrals, are encountered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(bắt gặp)</w:t>
      </w:r>
      <w:r w:rsidRPr="000621D1">
        <w:rPr>
          <w:rFonts w:ascii="Times New Roman" w:hAnsi="Times New Roman" w:cs="Times New Roman"/>
          <w:sz w:val="26"/>
          <w:szCs w:val="26"/>
        </w:rPr>
        <w:t xml:space="preserve"> in Chapters 9–11). Although the mathematics is kept to a minimum, we strived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(cố gắng)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01EC">
        <w:rPr>
          <w:rFonts w:ascii="Times New Roman" w:hAnsi="Times New Roman" w:cs="Times New Roman"/>
          <w:sz w:val="26"/>
          <w:szCs w:val="26"/>
        </w:rPr>
        <w:t>to be mathematically correct throughout the book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(Chúng tôi cố gắng giảm toán nh</w:t>
      </w:r>
      <w:r w:rsidR="00486775">
        <w:rPr>
          <w:rFonts w:ascii="Times New Roman" w:hAnsi="Times New Roman" w:cs="Times New Roman"/>
          <w:i/>
          <w:color w:val="FF0000"/>
          <w:sz w:val="26"/>
          <w:szCs w:val="26"/>
        </w:rPr>
        <w:t>ưng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vẫn chính xác về mặt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lastRenderedPageBreak/>
        <w:t>toán học)</w:t>
      </w:r>
      <w:r w:rsidRPr="001801EC">
        <w:rPr>
          <w:rFonts w:ascii="Times New Roman" w:hAnsi="Times New Roman" w:cs="Times New Roman"/>
          <w:sz w:val="26"/>
          <w:szCs w:val="26"/>
        </w:rPr>
        <w:t>. With respect to probability and statistics the book is self-contained</w:t>
      </w:r>
      <w:r>
        <w:rPr>
          <w:rFonts w:ascii="Times New Roman" w:hAnsi="Times New Roman" w:cs="Times New Roman"/>
          <w:sz w:val="26"/>
          <w:szCs w:val="26"/>
        </w:rPr>
        <w:t xml:space="preserve"> (Đối với xstk là mọi thứ đều chứa đủ)</w:t>
      </w:r>
      <w:r w:rsidRPr="001801EC">
        <w:rPr>
          <w:rFonts w:ascii="Times New Roman" w:hAnsi="Times New Roman" w:cs="Times New Roman"/>
          <w:sz w:val="26"/>
          <w:szCs w:val="26"/>
        </w:rPr>
        <w:t>. The book is aimed at undergraduate engineering students, and students from more business-oriented studies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(Cuốn sách này nhắm tới sv học ngành kĩ thuật, và những sv hướng đến kinh </w:t>
      </w:r>
      <w:r w:rsidR="00486775">
        <w:rPr>
          <w:rFonts w:ascii="Times New Roman" w:hAnsi="Times New Roman" w:cs="Times New Roman"/>
          <w:i/>
          <w:color w:val="FF0000"/>
          <w:sz w:val="26"/>
          <w:szCs w:val="26"/>
        </w:rPr>
        <w:t>doanh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) </w:t>
      </w:r>
      <w:r w:rsidRPr="001801EC">
        <w:rPr>
          <w:rFonts w:ascii="Times New Roman" w:hAnsi="Times New Roman" w:cs="Times New Roman"/>
          <w:sz w:val="26"/>
          <w:szCs w:val="26"/>
        </w:rPr>
        <w:t xml:space="preserve">(who may </w:t>
      </w:r>
      <w:r w:rsidRPr="001801EC">
        <w:rPr>
          <w:rFonts w:ascii="Times New Roman" w:hAnsi="Times New Roman" w:cs="Times New Roman"/>
          <w:b/>
          <w:sz w:val="26"/>
          <w:szCs w:val="26"/>
        </w:rPr>
        <w:t>gloss over</w:t>
      </w:r>
      <w:r>
        <w:rPr>
          <w:rFonts w:ascii="Times New Roman" w:hAnsi="Times New Roman" w:cs="Times New Roman"/>
          <w:sz w:val="26"/>
          <w:szCs w:val="26"/>
        </w:rPr>
        <w:t xml:space="preserve"> (lướt qua)</w:t>
      </w:r>
      <w:r w:rsidRPr="001801EC">
        <w:rPr>
          <w:rFonts w:ascii="Times New Roman" w:hAnsi="Times New Roman" w:cs="Times New Roman"/>
          <w:sz w:val="26"/>
          <w:szCs w:val="26"/>
        </w:rPr>
        <w:t xml:space="preserve"> some of the more mathematically oriented parts). At our own university we also use it for students in applied mathematics (where we put a little more emphasis on the math and add topics like combinatorics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(toán hỗ hợp)</w:t>
      </w:r>
      <w:r w:rsidRPr="001801EC">
        <w:rPr>
          <w:rFonts w:ascii="Times New Roman" w:hAnsi="Times New Roman" w:cs="Times New Roman"/>
          <w:sz w:val="26"/>
          <w:szCs w:val="26"/>
        </w:rPr>
        <w:t>, conditional expectations</w:t>
      </w:r>
      <w:r>
        <w:rPr>
          <w:rFonts w:ascii="Times New Roman" w:hAnsi="Times New Roman" w:cs="Times New Roman"/>
          <w:sz w:val="26"/>
          <w:szCs w:val="26"/>
        </w:rPr>
        <w:t xml:space="preserve"> (giá trị kì vọng có điều kiện)</w:t>
      </w:r>
      <w:r w:rsidRPr="001801EC">
        <w:rPr>
          <w:rFonts w:ascii="Times New Roman" w:hAnsi="Times New Roman" w:cs="Times New Roman"/>
          <w:sz w:val="26"/>
          <w:szCs w:val="26"/>
        </w:rPr>
        <w:t>, and generating functions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(những hàm tạo)</w:t>
      </w:r>
      <w:r w:rsidRPr="001801EC">
        <w:rPr>
          <w:rFonts w:ascii="Times New Roman" w:hAnsi="Times New Roman" w:cs="Times New Roman"/>
          <w:sz w:val="26"/>
          <w:szCs w:val="26"/>
        </w:rPr>
        <w:t>). It is designed for a one-semester course</w:t>
      </w:r>
      <w:r>
        <w:rPr>
          <w:rFonts w:ascii="Times New Roman" w:hAnsi="Times New Roman" w:cs="Times New Roman"/>
          <w:sz w:val="26"/>
          <w:szCs w:val="26"/>
        </w:rPr>
        <w:t xml:space="preserve"> (1 học kì)</w:t>
      </w:r>
      <w:r w:rsidRPr="001801EC">
        <w:rPr>
          <w:rFonts w:ascii="Times New Roman" w:hAnsi="Times New Roman" w:cs="Times New Roman"/>
          <w:sz w:val="26"/>
          <w:szCs w:val="26"/>
        </w:rPr>
        <w:t>: on average two hours in class per chapter, the first for a lecture</w:t>
      </w:r>
      <w:r>
        <w:rPr>
          <w:rFonts w:ascii="Times New Roman" w:hAnsi="Times New Roman" w:cs="Times New Roman"/>
          <w:sz w:val="26"/>
          <w:szCs w:val="26"/>
        </w:rPr>
        <w:t xml:space="preserve"> (giảng bài lý thuyết)</w:t>
      </w:r>
      <w:r w:rsidRPr="001801EC">
        <w:rPr>
          <w:rFonts w:ascii="Times New Roman" w:hAnsi="Times New Roman" w:cs="Times New Roman"/>
          <w:sz w:val="26"/>
          <w:szCs w:val="26"/>
        </w:rPr>
        <w:t>, the second doing exercises. The material is also well-suited for self-study, as we know from experience.</w:t>
      </w:r>
    </w:p>
    <w:p w14:paraId="14D89602" w14:textId="0CB03605" w:rsidR="00ED2B9E" w:rsidRPr="00E62EB5" w:rsidRDefault="00ED2B9E" w:rsidP="00ED2B9E">
      <w:pPr>
        <w:jc w:val="both"/>
        <w:rPr>
          <w:rFonts w:ascii="Times New Roman" w:hAnsi="Times New Roman" w:cs="Times New Roman"/>
          <w:sz w:val="26"/>
          <w:szCs w:val="26"/>
        </w:rPr>
      </w:pPr>
      <w:r w:rsidRPr="00E62EB5">
        <w:rPr>
          <w:rFonts w:ascii="Times New Roman" w:hAnsi="Times New Roman" w:cs="Times New Roman"/>
          <w:sz w:val="26"/>
          <w:szCs w:val="26"/>
        </w:rPr>
        <w:t xml:space="preserve">We have divided attention about evenly between probability and statistics. The very first chapter is a sampler with differently flavored introductory examples, </w:t>
      </w:r>
      <w:r w:rsidRPr="00E62EB5">
        <w:rPr>
          <w:rFonts w:ascii="Times New Roman" w:hAnsi="Times New Roman" w:cs="Times New Roman"/>
          <w:b/>
          <w:sz w:val="26"/>
          <w:szCs w:val="26"/>
        </w:rPr>
        <w:t>ranging 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(trải dài từ)</w:t>
      </w:r>
      <w:r w:rsidRPr="00E62EB5">
        <w:rPr>
          <w:rFonts w:ascii="Times New Roman" w:hAnsi="Times New Roman" w:cs="Times New Roman"/>
          <w:sz w:val="26"/>
          <w:szCs w:val="26"/>
        </w:rPr>
        <w:t xml:space="preserve"> scientific success stories to a </w:t>
      </w:r>
      <w:r w:rsidRPr="00E62EB5">
        <w:rPr>
          <w:rFonts w:ascii="Times New Roman" w:hAnsi="Times New Roman" w:cs="Times New Roman"/>
          <w:b/>
          <w:sz w:val="26"/>
          <w:szCs w:val="26"/>
        </w:rPr>
        <w:t>controversial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(phổ biến)</w:t>
      </w:r>
      <w:r w:rsidRPr="00E62EB5">
        <w:rPr>
          <w:rFonts w:ascii="Times New Roman" w:hAnsi="Times New Roman" w:cs="Times New Roman"/>
          <w:sz w:val="26"/>
          <w:szCs w:val="26"/>
        </w:rPr>
        <w:t xml:space="preserve"> puzzle. Topics that </w:t>
      </w:r>
      <w:r w:rsidRPr="00E62EB5">
        <w:rPr>
          <w:rFonts w:ascii="Times New Roman" w:hAnsi="Times New Roman" w:cs="Times New Roman"/>
          <w:b/>
          <w:sz w:val="26"/>
          <w:szCs w:val="26"/>
        </w:rPr>
        <w:t>follow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(theo sau)</w:t>
      </w:r>
      <w:r w:rsidRPr="00E62EB5">
        <w:rPr>
          <w:rFonts w:ascii="Times New Roman" w:hAnsi="Times New Roman" w:cs="Times New Roman"/>
          <w:sz w:val="26"/>
          <w:szCs w:val="26"/>
        </w:rPr>
        <w:t xml:space="preserve"> are elementary probability theory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2B9E">
        <w:rPr>
          <w:rFonts w:ascii="Times New Roman" w:hAnsi="Times New Roman" w:cs="Times New Roman"/>
          <w:i/>
          <w:color w:val="FF0000"/>
          <w:sz w:val="26"/>
          <w:szCs w:val="26"/>
        </w:rPr>
        <w:t>(lý thuyết xác suất cơ bản)</w:t>
      </w:r>
      <w:r w:rsidRPr="00E62EB5">
        <w:rPr>
          <w:rFonts w:ascii="Times New Roman" w:hAnsi="Times New Roman" w:cs="Times New Roman"/>
          <w:sz w:val="26"/>
          <w:szCs w:val="26"/>
        </w:rPr>
        <w:t>, simulation, joint distributions, the law of large numbers, the central limit theorem, statistical modeling (informal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(nôm na)</w:t>
      </w:r>
      <w:r w:rsidRPr="00E62EB5">
        <w:rPr>
          <w:rFonts w:ascii="Times New Roman" w:hAnsi="Times New Roman" w:cs="Times New Roman"/>
          <w:sz w:val="26"/>
          <w:szCs w:val="26"/>
        </w:rPr>
        <w:t>: why and how we can draw inference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(suy luận)</w:t>
      </w:r>
      <w:r w:rsidRPr="00E62EB5">
        <w:rPr>
          <w:rFonts w:ascii="Times New Roman" w:hAnsi="Times New Roman" w:cs="Times New Roman"/>
          <w:sz w:val="26"/>
          <w:szCs w:val="26"/>
        </w:rPr>
        <w:t xml:space="preserve"> from data), data analysis, the bootstrap, estimation</w:t>
      </w:r>
      <w:r>
        <w:rPr>
          <w:rFonts w:ascii="Times New Roman" w:hAnsi="Times New Roman" w:cs="Times New Roman"/>
          <w:sz w:val="26"/>
          <w:szCs w:val="26"/>
        </w:rPr>
        <w:t xml:space="preserve"> (đo lường)</w:t>
      </w:r>
      <w:r w:rsidRPr="00E62EB5">
        <w:rPr>
          <w:rFonts w:ascii="Times New Roman" w:hAnsi="Times New Roman" w:cs="Times New Roman"/>
          <w:sz w:val="26"/>
          <w:szCs w:val="26"/>
        </w:rPr>
        <w:t>, simple linear regression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2B9E">
        <w:rPr>
          <w:rFonts w:ascii="Times New Roman" w:hAnsi="Times New Roman" w:cs="Times New Roman"/>
          <w:i/>
          <w:color w:val="FF0000"/>
          <w:sz w:val="26"/>
          <w:szCs w:val="26"/>
        </w:rPr>
        <w:t>(hồi quy tuyến tính cơ bản),</w:t>
      </w:r>
      <w:r w:rsidRPr="00E62EB5">
        <w:rPr>
          <w:rFonts w:ascii="Times New Roman" w:hAnsi="Times New Roman" w:cs="Times New Roman"/>
          <w:sz w:val="26"/>
          <w:szCs w:val="26"/>
        </w:rPr>
        <w:t xml:space="preserve"> confidence intervals, and hypothesis testing. Instead of a few chapters with a long list of discrete</w:t>
      </w:r>
      <w:r>
        <w:rPr>
          <w:rFonts w:ascii="Times New Roman" w:hAnsi="Times New Roman" w:cs="Times New Roman"/>
          <w:sz w:val="26"/>
          <w:szCs w:val="26"/>
        </w:rPr>
        <w:t xml:space="preserve"> (rời rạc)</w:t>
      </w:r>
      <w:r w:rsidRPr="00E62EB5">
        <w:rPr>
          <w:rFonts w:ascii="Times New Roman" w:hAnsi="Times New Roman" w:cs="Times New Roman"/>
          <w:sz w:val="26"/>
          <w:szCs w:val="26"/>
        </w:rPr>
        <w:t xml:space="preserve"> and continuous distributions, with an enumeration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2B9E">
        <w:rPr>
          <w:rFonts w:ascii="Times New Roman" w:hAnsi="Times New Roman" w:cs="Times New Roman"/>
          <w:i/>
          <w:color w:val="FF0000"/>
          <w:sz w:val="26"/>
          <w:szCs w:val="26"/>
        </w:rPr>
        <w:t>(liệt kê)</w:t>
      </w:r>
      <w:r w:rsidRPr="00E62EB5">
        <w:rPr>
          <w:rFonts w:ascii="Times New Roman" w:hAnsi="Times New Roman" w:cs="Times New Roman"/>
          <w:sz w:val="26"/>
          <w:szCs w:val="26"/>
        </w:rPr>
        <w:t xml:space="preserve"> of the important attributes of each, we introduce a few distributions when presenting the concepts and the others where they arise (more) na</w:t>
      </w:r>
      <w:bookmarkStart w:id="0" w:name="_GoBack"/>
      <w:bookmarkEnd w:id="0"/>
      <w:r w:rsidRPr="00E62EB5">
        <w:rPr>
          <w:rFonts w:ascii="Times New Roman" w:hAnsi="Times New Roman" w:cs="Times New Roman"/>
          <w:sz w:val="26"/>
          <w:szCs w:val="26"/>
        </w:rPr>
        <w:t>turally. A list of distributions and their characteristics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2B9E">
        <w:rPr>
          <w:rFonts w:ascii="Times New Roman" w:hAnsi="Times New Roman" w:cs="Times New Roman"/>
          <w:i/>
          <w:color w:val="FF0000"/>
          <w:sz w:val="26"/>
          <w:szCs w:val="26"/>
        </w:rPr>
        <w:t>(đặc trưng)</w:t>
      </w:r>
      <w:r w:rsidRPr="00E62EB5">
        <w:rPr>
          <w:rFonts w:ascii="Times New Roman" w:hAnsi="Times New Roman" w:cs="Times New Roman"/>
          <w:sz w:val="26"/>
          <w:szCs w:val="26"/>
        </w:rPr>
        <w:t xml:space="preserve"> is found in Appendix A</w:t>
      </w:r>
    </w:p>
    <w:p w14:paraId="693B4232" w14:textId="77777777" w:rsidR="00407698" w:rsidRDefault="00407698"/>
    <w:sectPr w:rsidR="0040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17"/>
    <w:rsid w:val="00407698"/>
    <w:rsid w:val="00486775"/>
    <w:rsid w:val="00671717"/>
    <w:rsid w:val="00AE6D02"/>
    <w:rsid w:val="00ED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8578"/>
  <w15:chartTrackingRefBased/>
  <w15:docId w15:val="{B5F7D673-C91B-4A67-AB61-BE8BFC11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TDTH</dc:creator>
  <cp:keywords/>
  <dc:description/>
  <cp:lastModifiedBy>TDTH</cp:lastModifiedBy>
  <cp:revision>4</cp:revision>
  <dcterms:created xsi:type="dcterms:W3CDTF">2024-03-05T00:10:00Z</dcterms:created>
  <dcterms:modified xsi:type="dcterms:W3CDTF">2024-03-11T16:07:00Z</dcterms:modified>
</cp:coreProperties>
</file>