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850"/>
        <w:gridCol w:w="3544"/>
        <w:gridCol w:w="1843"/>
        <w:gridCol w:w="850"/>
      </w:tblGrid>
      <w:tr w:rsidR="007C5FB9" w:rsidRPr="00C72D29" w14:paraId="77187CF6" w14:textId="77777777" w:rsidTr="00B371BC">
        <w:trPr>
          <w:trHeight w:val="720"/>
        </w:trPr>
        <w:tc>
          <w:tcPr>
            <w:tcW w:w="846" w:type="dxa"/>
            <w:shd w:val="clear" w:color="000000" w:fill="FCE4D6"/>
            <w:vAlign w:val="center"/>
            <w:hideMark/>
          </w:tcPr>
          <w:p w14:paraId="49A3133A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984" w:type="dxa"/>
            <w:shd w:val="clear" w:color="000000" w:fill="FCE4D6"/>
            <w:vAlign w:val="center"/>
            <w:hideMark/>
          </w:tcPr>
          <w:p w14:paraId="1025651A" w14:textId="77777777" w:rsidR="001512AA" w:rsidRPr="00C72D29" w:rsidRDefault="001512AA" w:rsidP="00F822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Chỉ số/Chỉ số thành phần</w:t>
            </w:r>
          </w:p>
        </w:tc>
        <w:tc>
          <w:tcPr>
            <w:tcW w:w="1843" w:type="dxa"/>
            <w:shd w:val="clear" w:color="000000" w:fill="FCE4D6"/>
            <w:vAlign w:val="center"/>
            <w:hideMark/>
          </w:tcPr>
          <w:p w14:paraId="09224684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 liệu kê khai</w:t>
            </w:r>
          </w:p>
        </w:tc>
        <w:tc>
          <w:tcPr>
            <w:tcW w:w="850" w:type="dxa"/>
            <w:shd w:val="clear" w:color="000000" w:fill="FCE4D6"/>
            <w:vAlign w:val="center"/>
            <w:hideMark/>
          </w:tcPr>
          <w:p w14:paraId="02F7EA7B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tối đa</w:t>
            </w:r>
          </w:p>
        </w:tc>
        <w:tc>
          <w:tcPr>
            <w:tcW w:w="3544" w:type="dxa"/>
            <w:shd w:val="clear" w:color="000000" w:fill="FCE4D6"/>
            <w:vAlign w:val="center"/>
            <w:hideMark/>
          </w:tcPr>
          <w:p w14:paraId="7BEB30D2" w14:textId="77777777" w:rsidR="001512AA" w:rsidRPr="00C72D29" w:rsidRDefault="001512AA" w:rsidP="00F822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 xác định và tính điểm</w:t>
            </w:r>
          </w:p>
        </w:tc>
        <w:tc>
          <w:tcPr>
            <w:tcW w:w="1843" w:type="dxa"/>
            <w:shd w:val="clear" w:color="000000" w:fill="FCE4D6"/>
            <w:vAlign w:val="center"/>
            <w:hideMark/>
          </w:tcPr>
          <w:p w14:paraId="4F393497" w14:textId="77777777" w:rsidR="001512AA" w:rsidRPr="00C72D29" w:rsidRDefault="001512AA" w:rsidP="00F8228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Tài liệu kiểm chứng</w:t>
            </w:r>
          </w:p>
        </w:tc>
        <w:tc>
          <w:tcPr>
            <w:tcW w:w="850" w:type="dxa"/>
            <w:shd w:val="clear" w:color="000000" w:fill="FCE4D6"/>
            <w:vAlign w:val="center"/>
            <w:hideMark/>
          </w:tcPr>
          <w:p w14:paraId="60A362F7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Điểm tự đánh giá</w:t>
            </w:r>
          </w:p>
        </w:tc>
      </w:tr>
      <w:tr w:rsidR="007C5FB9" w:rsidRPr="00C72D29" w14:paraId="0D85376B" w14:textId="77777777" w:rsidTr="00B371BC">
        <w:trPr>
          <w:trHeight w:val="720"/>
        </w:trPr>
        <w:tc>
          <w:tcPr>
            <w:tcW w:w="846" w:type="dxa"/>
            <w:shd w:val="clear" w:color="auto" w:fill="auto"/>
            <w:vAlign w:val="center"/>
            <w:hideMark/>
          </w:tcPr>
          <w:p w14:paraId="017EE467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C0D00C8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Hạ tầng số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8731CC8" w14:textId="37D95FA1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323FCEC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70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26AAC287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61ED7D4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84A82B5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[[diemcuoicung.Hatangso]]</w:t>
            </w:r>
          </w:p>
        </w:tc>
      </w:tr>
      <w:tr w:rsidR="007C5FB9" w:rsidRPr="00C72D29" w14:paraId="0285FD4F" w14:textId="77777777" w:rsidTr="00B371BC">
        <w:trPr>
          <w:trHeight w:val="2520"/>
        </w:trPr>
        <w:tc>
          <w:tcPr>
            <w:tcW w:w="846" w:type="dxa"/>
            <w:shd w:val="clear" w:color="auto" w:fill="auto"/>
            <w:vAlign w:val="center"/>
            <w:hideMark/>
          </w:tcPr>
          <w:p w14:paraId="4AABB94B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8F05FA4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CBCC của cơ quan, đơn vị được trang bị máy tính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B318C87" w14:textId="77777777" w:rsidR="000A6A21" w:rsidRPr="00C72D29" w:rsidRDefault="000A6A21" w:rsidP="000F5DE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[[tyle.TyleCBCCcuacoquandonviduoctrangbimaytinh]]</w:t>
            </w:r>
          </w:p>
          <w:p w14:paraId="12E07D9D" w14:textId="29366D72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493FAD1A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2AE099B6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a= Số lượng CBCC của cơ quan, đơn vị được trang bị máy tính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b= Tổng số CBCC của cơ quan, đơn vị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lệ= a/b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Điểm: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 &gt;= 80%: đạt điểm tối đa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 &lt; 80%: 0 điểm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B4ADF1E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25E30E1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[[diem.TyleCBCCcuacoquandonviduoctrangbimaytinh]]</w:t>
            </w:r>
          </w:p>
        </w:tc>
      </w:tr>
      <w:tr w:rsidR="007C5FB9" w:rsidRPr="00C72D29" w14:paraId="16F2E9AF" w14:textId="77777777" w:rsidTr="00B371BC">
        <w:trPr>
          <w:trHeight w:val="2880"/>
        </w:trPr>
        <w:tc>
          <w:tcPr>
            <w:tcW w:w="846" w:type="dxa"/>
            <w:shd w:val="clear" w:color="auto" w:fill="auto"/>
            <w:vAlign w:val="center"/>
            <w:hideMark/>
          </w:tcPr>
          <w:p w14:paraId="695383CF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3F47A50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CBCC của cơ quan, đơn vị được trang bị máy tính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080A8CB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[[SoluongCBCCcuacoquandonviduoctrangbimaytinh]]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2D831C9" w14:textId="1740439C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1AFAD526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75C58083" w14:textId="77777777" w:rsidR="001512AA" w:rsidRPr="00C72D29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[[area.SoluongCBCCcuacoquandonviduoctrangbimaytinh]]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[[upload.SoluongCBCCcuacoquandonviduoc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trangbimaytinh]]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4E02B89" w14:textId="2E851B05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C72D29" w14:paraId="37FFFFE2" w14:textId="77777777" w:rsidTr="00B371BC">
        <w:trPr>
          <w:trHeight w:val="2160"/>
        </w:trPr>
        <w:tc>
          <w:tcPr>
            <w:tcW w:w="846" w:type="dxa"/>
            <w:shd w:val="clear" w:color="auto" w:fill="auto"/>
            <w:vAlign w:val="center"/>
            <w:hideMark/>
          </w:tcPr>
          <w:p w14:paraId="7FFB99EA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724CA0D0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Tỷ lệ máy tính kết nối Internet (trừ các máy tính xử lý tài liệu mật)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061770F8" w14:textId="77777777" w:rsidR="000A6A21" w:rsidRPr="00C72D29" w:rsidRDefault="000A6A21" w:rsidP="000F5DE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[[tyle.TylemaytinhketnoiInternettrucacmaytinhxulytailieumat]]</w:t>
            </w:r>
          </w:p>
          <w:p w14:paraId="37380317" w14:textId="28116C9B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ADB65D1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4DDDEDC6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- a= Máy tính kết nối Internet tại đơn vị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b= Tổng số máy tính của cơ quan, đơn vị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lệ= a/b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- Điểm: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 &gt;= 80%: đạt điểm tối đa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Tỷ lệ &lt; 80%: 0 điểm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7B53BB0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1EBF9D3D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[[diem.TylemaytinhketnoiInternettrucacmaytinhxulytailieumat]]</w:t>
            </w:r>
          </w:p>
        </w:tc>
      </w:tr>
      <w:tr w:rsidR="007C5FB9" w:rsidRPr="00C72D29" w14:paraId="24C1B953" w14:textId="77777777" w:rsidTr="00B371BC">
        <w:trPr>
          <w:trHeight w:val="2160"/>
        </w:trPr>
        <w:tc>
          <w:tcPr>
            <w:tcW w:w="846" w:type="dxa"/>
            <w:shd w:val="clear" w:color="auto" w:fill="auto"/>
            <w:vAlign w:val="center"/>
            <w:hideMark/>
          </w:tcPr>
          <w:p w14:paraId="730848F4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FE3C043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Máy tính kết nối Internet tại đơn vị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4580D962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[[MaytinhketnoiInternettaidonvi]]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B206FD2" w14:textId="176E64B5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266EC8B9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27E8CA98" w14:textId="77777777" w:rsidR="001512AA" w:rsidRPr="00C72D29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[[area.MaytinhketnoiInternettaidonvi]]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[[upload.MaytinhketnoiInternettaidonvi]]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8B0E158" w14:textId="436A6908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C72D29" w14:paraId="56EE0DD6" w14:textId="77777777" w:rsidTr="00B371BC">
        <w:trPr>
          <w:trHeight w:val="2160"/>
        </w:trPr>
        <w:tc>
          <w:tcPr>
            <w:tcW w:w="846" w:type="dxa"/>
            <w:shd w:val="clear" w:color="auto" w:fill="auto"/>
            <w:vAlign w:val="center"/>
            <w:hideMark/>
          </w:tcPr>
          <w:p w14:paraId="36EF5C27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b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17AF0416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số máy tính của cơ quan, đơn vị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9CD7847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[[Tongsomaytinhcuacoquandonvi]]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A8BFB7B" w14:textId="011A2D9A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673B86A8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94FC0DF" w14:textId="77777777" w:rsidR="001512AA" w:rsidRPr="00C72D29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[[area.Tongsomaytinhcuacoquandonvi]]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[[upload.Tongsomaytinhcuacoquandonvi]]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3A6F412" w14:textId="644C260E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C72D29" w14:paraId="03A857AF" w14:textId="77777777" w:rsidTr="00B371BC">
        <w:trPr>
          <w:trHeight w:val="2160"/>
        </w:trPr>
        <w:tc>
          <w:tcPr>
            <w:tcW w:w="846" w:type="dxa"/>
            <w:shd w:val="clear" w:color="auto" w:fill="auto"/>
            <w:vAlign w:val="center"/>
            <w:hideMark/>
          </w:tcPr>
          <w:p w14:paraId="0595A689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3.3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59227670" w14:textId="3A03F02C" w:rsidR="001512AA" w:rsidRPr="00C72D29" w:rsidRDefault="00174B4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Tỷ </w:t>
            </w:r>
            <w:r w:rsidR="008F6FF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lệ</w:t>
            </w:r>
            <w:r w:rsidR="001512AA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ứng dụng chuyên ngành triển khai trên hạ tầng Trung tâm dữ liệu Thành phố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53C2CCB" w14:textId="77777777" w:rsidR="000A6A21" w:rsidRPr="00C72D29" w:rsidRDefault="000A6A21" w:rsidP="000F5DE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[[tyle.CacungdungchuyennganhtrienkhaitrenhatangTrungtamdulieuThanhpho]]</w:t>
            </w:r>
          </w:p>
          <w:p w14:paraId="533CFFC8" w14:textId="79B48574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662D7EEF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44" w:type="dxa"/>
            <w:shd w:val="clear" w:color="000000" w:fill="FFFFFF"/>
            <w:vAlign w:val="center"/>
            <w:hideMark/>
          </w:tcPr>
          <w:p w14:paraId="1272E011" w14:textId="77777777" w:rsidR="00D1124D" w:rsidRPr="00D1124D" w:rsidRDefault="00D1124D" w:rsidP="00D1124D">
            <w:pPr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D1124D"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- a= Số lượng ứng dụng chuyên ngành của đơn vị triển khai trên hạ tầng trung tâm ứng dụng của thành phố  </w:t>
            </w:r>
          </w:p>
          <w:p w14:paraId="5C0A9B74" w14:textId="77777777" w:rsidR="00D1124D" w:rsidRPr="00D1124D" w:rsidRDefault="00D1124D" w:rsidP="00D1124D">
            <w:pPr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D1124D"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‎- b= Tổng số ứng dụng chuyên ngành</w:t>
            </w:r>
          </w:p>
          <w:p w14:paraId="1DFAA296" w14:textId="77777777" w:rsidR="00D1124D" w:rsidRPr="00D1124D" w:rsidRDefault="00D1124D" w:rsidP="00D1124D">
            <w:pPr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</w:p>
          <w:p w14:paraId="333C081E" w14:textId="77777777" w:rsidR="00D1124D" w:rsidRPr="00D1124D" w:rsidRDefault="00D1124D" w:rsidP="00D1124D">
            <w:pPr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D1124D"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Tỷ lệ = (a/b)*100</w:t>
            </w:r>
          </w:p>
          <w:p w14:paraId="21104682" w14:textId="77777777" w:rsidR="00D1124D" w:rsidRPr="00D1124D" w:rsidRDefault="00D1124D" w:rsidP="00D1124D">
            <w:pPr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D1124D"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Trên 80%: 30 điểm</w:t>
            </w:r>
          </w:p>
          <w:p w14:paraId="086DBA61" w14:textId="77777777" w:rsidR="00D1124D" w:rsidRPr="00D1124D" w:rsidRDefault="00D1124D" w:rsidP="00D1124D">
            <w:pPr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r w:rsidRPr="00D1124D"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Từ 50% - 80%: 15 điểm</w:t>
            </w:r>
          </w:p>
          <w:p w14:paraId="7A6B8A83" w14:textId="7493C3D9" w:rsidR="001512AA" w:rsidRPr="00C72D29" w:rsidRDefault="00D1124D" w:rsidP="00D1124D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D1124D">
              <w:rPr>
                <w:rStyle w:val="pt-defaultparagraphfont-000018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Dưới 50%: 0 điểm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41838B4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04434BE" w14:textId="061BA89E" w:rsidR="001512AA" w:rsidRPr="00C72D29" w:rsidRDefault="00884A87" w:rsidP="00884A87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[[diem.TyleungdungchuyennganhtrienkhaitrenhatangTrungtamdulieuThanhpho]]</w:t>
            </w:r>
          </w:p>
        </w:tc>
      </w:tr>
      <w:tr w:rsidR="00467E29" w:rsidRPr="00C72D29" w14:paraId="417E0B29" w14:textId="77777777" w:rsidTr="00B371BC">
        <w:trPr>
          <w:trHeight w:val="2160"/>
        </w:trPr>
        <w:tc>
          <w:tcPr>
            <w:tcW w:w="846" w:type="dxa"/>
            <w:shd w:val="clear" w:color="auto" w:fill="auto"/>
            <w:vAlign w:val="center"/>
          </w:tcPr>
          <w:p w14:paraId="5F42ADD5" w14:textId="7B214B1F" w:rsidR="00467E29" w:rsidRPr="00C72D29" w:rsidRDefault="00467E29" w:rsidP="00467E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C13A5B7" w14:textId="2A7FC4FC" w:rsidR="00467E29" w:rsidRPr="00C72D29" w:rsidRDefault="00D1124D" w:rsidP="00467E2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D1124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Số lượng các ứng dụng chuyên ngành triển khai trên hạ tầng Trung tâm dữ liệu Thành phố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8C90F15" w14:textId="0256AF74" w:rsidR="00467E29" w:rsidRPr="00467E29" w:rsidRDefault="00467E29" w:rsidP="00467E2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67E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[[SoluongcacungdungchuyennganhtrienkhaitrenhatangTrungtamdulieuThanhpho]]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547BE9" w14:textId="706D72E9" w:rsidR="00467E29" w:rsidRPr="00C72D29" w:rsidRDefault="00467E29" w:rsidP="00467E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544" w:type="dxa"/>
            <w:shd w:val="clear" w:color="000000" w:fill="FFFFFF"/>
            <w:vAlign w:val="center"/>
          </w:tcPr>
          <w:p w14:paraId="082266F9" w14:textId="31DE4437" w:rsidR="00467E29" w:rsidRPr="00C72D29" w:rsidRDefault="00467E29" w:rsidP="00467E2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AD52351" w14:textId="36EBB74A" w:rsidR="00467E29" w:rsidRPr="00C72D29" w:rsidRDefault="00467E29" w:rsidP="00467E2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[[area.CacungdungchuyennganhtrienkhaitrenhatangTrungtamdulieuThanhpho]]</w:t>
            </w: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[[upload.CacungdungchuyennganhtrienkhaitrenhatangTrungtamdulieuThanhpho]]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B8B17E" w14:textId="167D35DE" w:rsidR="00467E29" w:rsidRPr="00C72D29" w:rsidRDefault="00467E29" w:rsidP="00467E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467E29" w:rsidRPr="00C72D29" w14:paraId="1E3CAB50" w14:textId="77777777" w:rsidTr="00B371BC">
        <w:trPr>
          <w:trHeight w:val="2160"/>
        </w:trPr>
        <w:tc>
          <w:tcPr>
            <w:tcW w:w="846" w:type="dxa"/>
            <w:shd w:val="clear" w:color="auto" w:fill="auto"/>
            <w:vAlign w:val="center"/>
          </w:tcPr>
          <w:p w14:paraId="440C2B3B" w14:textId="0BE36C66" w:rsidR="00467E29" w:rsidRPr="00C72D29" w:rsidRDefault="00467E29" w:rsidP="00467E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b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1E346AF" w14:textId="2EC248B7" w:rsidR="00467E29" w:rsidRPr="00C72D29" w:rsidRDefault="00467E29" w:rsidP="00467E2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Tổng số ứng dụng chuyên ngành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71B6FA8" w14:textId="5295AAB7" w:rsidR="00467E29" w:rsidRPr="00467E29" w:rsidRDefault="00467E29" w:rsidP="00467E29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67E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[[Tongsoungdungchuyennganh]]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974FD4" w14:textId="50F0B00A" w:rsidR="00467E29" w:rsidRPr="00C72D29" w:rsidRDefault="00467E29" w:rsidP="00467E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3544" w:type="dxa"/>
            <w:shd w:val="clear" w:color="000000" w:fill="FFFFFF"/>
            <w:vAlign w:val="center"/>
          </w:tcPr>
          <w:p w14:paraId="61DE6303" w14:textId="3C9E4221" w:rsidR="00467E29" w:rsidRPr="00C72D29" w:rsidRDefault="00467E29" w:rsidP="00467E29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B89529E" w14:textId="1E5BC54E" w:rsidR="00467E29" w:rsidRPr="00C72D29" w:rsidRDefault="00467E29" w:rsidP="00467E29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[[area.Tongsoungdungchuyennganh]]</w:t>
            </w: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[[upload.Tongsoungdungchuyennganh]]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3339C9" w14:textId="5C883BBF" w:rsidR="00467E29" w:rsidRPr="00C72D29" w:rsidRDefault="00467E29" w:rsidP="00467E2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C72D29" w14:paraId="2683533C" w14:textId="77777777" w:rsidTr="00B371BC">
        <w:trPr>
          <w:trHeight w:val="5660"/>
        </w:trPr>
        <w:tc>
          <w:tcPr>
            <w:tcW w:w="846" w:type="dxa"/>
            <w:shd w:val="clear" w:color="auto" w:fill="auto"/>
            <w:vAlign w:val="center"/>
            <w:hideMark/>
          </w:tcPr>
          <w:p w14:paraId="338FB271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3.4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ABD7271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Mức độ sử dụng các hệ thống dùng chung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8DB9A8B" w14:textId="3F804702" w:rsidR="001512AA" w:rsidRPr="00C72D29" w:rsidRDefault="001512AA" w:rsidP="00174B4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BC4B8D5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44F3CAA0" w14:textId="3C6ED29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số nền tảng số: 7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 xml:space="preserve">Danh mục nền tảng số theo yêu cầu: 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1) Nền tảng tích hợp, chia sẻ dữ liệu cấp Thành phố (LGSP)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2) Nền tảng tích hợp, chia sẻ Kho dữ liệu dùng chung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3) Hệ thống tiếp nhận, xử lý phản ánh kiến nghị người dân qua tổng đài 1022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4) Nền tảng họp trực tuyến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5) Hệ thống Dashboard theo dõi Kinh tế - Xã hội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6) Hệ thống giải quyết thủ tục hành chính Thành phố</w:t>
            </w: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br/>
              <w:t>7) Hệ thống Khai phá dữ liệu thành phố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3A6DF75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73D75275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[[diemtongthe.Mucdosudungcachethongdungchung]]</w:t>
            </w:r>
          </w:p>
        </w:tc>
      </w:tr>
      <w:tr w:rsidR="007C5FB9" w:rsidRPr="00C72D29" w14:paraId="28990E12" w14:textId="77777777" w:rsidTr="00B371BC">
        <w:trPr>
          <w:trHeight w:val="720"/>
        </w:trPr>
        <w:tc>
          <w:tcPr>
            <w:tcW w:w="846" w:type="dxa"/>
            <w:shd w:val="clear" w:color="auto" w:fill="auto"/>
            <w:vAlign w:val="center"/>
            <w:hideMark/>
          </w:tcPr>
          <w:p w14:paraId="171CDAAC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3.4.1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48FDC2F6" w14:textId="2151638D" w:rsidR="001512AA" w:rsidRPr="00C72D29" w:rsidRDefault="000726C2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Nền tảng số dùng chung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800696B" w14:textId="77777777" w:rsidR="000726C2" w:rsidRPr="00C72D29" w:rsidRDefault="000726C2" w:rsidP="000726C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[[tyle.Nentangsodungchung]]</w:t>
            </w:r>
          </w:p>
          <w:p w14:paraId="45F02B75" w14:textId="3730E341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9BFF5A8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544" w:type="dxa"/>
            <w:shd w:val="clear" w:color="auto" w:fill="auto"/>
            <w:vAlign w:val="center"/>
            <w:hideMark/>
          </w:tcPr>
          <w:p w14:paraId="537F55C0" w14:textId="3EF2DE39" w:rsidR="000726C2" w:rsidRPr="00C72D29" w:rsidRDefault="000726C2" w:rsidP="000726C2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Nền tảng số dùng chung</w:t>
            </w:r>
          </w:p>
          <w:p w14:paraId="443FF2D1" w14:textId="60D7D7D1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a= Số lượng nền tảng số dùng chung đã triển khai;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b=Số lượng nền tảng số tối thiểu theo danh mục yêu cầu;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lệ=a/b;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1/2*Điểm tối đa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0122B0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7975247" w14:textId="77777777" w:rsidR="000726C2" w:rsidRPr="00C72D29" w:rsidRDefault="000726C2" w:rsidP="000726C2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[[diem.Nentangsodungchung]]</w:t>
            </w:r>
          </w:p>
          <w:p w14:paraId="039C91FB" w14:textId="1D38D642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C72D29" w14:paraId="413C6A50" w14:textId="77777777" w:rsidTr="00B371BC">
        <w:trPr>
          <w:trHeight w:val="2160"/>
        </w:trPr>
        <w:tc>
          <w:tcPr>
            <w:tcW w:w="846" w:type="dxa"/>
            <w:shd w:val="clear" w:color="auto" w:fill="auto"/>
            <w:vAlign w:val="center"/>
            <w:hideMark/>
          </w:tcPr>
          <w:p w14:paraId="12BD91BF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lastRenderedPageBreak/>
              <w:t>a</w:t>
            </w:r>
          </w:p>
        </w:tc>
        <w:tc>
          <w:tcPr>
            <w:tcW w:w="1984" w:type="dxa"/>
            <w:shd w:val="clear" w:color="auto" w:fill="auto"/>
            <w:vAlign w:val="bottom"/>
            <w:hideMark/>
          </w:tcPr>
          <w:p w14:paraId="0D8D11A0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dùng chung đã triển khai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6082A27B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[[Soluongnentangsodungchungdatrienkhai]]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A02320" w14:textId="6454291C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30703F51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11B19D8" w14:textId="77777777" w:rsidR="001512AA" w:rsidRPr="00C72D29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[[area.Soluongnentangsodungchungdatrienkhai]]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[[upload.Soluongnentangsodungchungdatrienkhai]]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57BB230C" w14:textId="585CD23B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C72D29" w14:paraId="023EC5D5" w14:textId="77777777" w:rsidTr="00B371BC">
        <w:trPr>
          <w:trHeight w:val="2880"/>
        </w:trPr>
        <w:tc>
          <w:tcPr>
            <w:tcW w:w="846" w:type="dxa"/>
            <w:shd w:val="clear" w:color="auto" w:fill="auto"/>
            <w:vAlign w:val="center"/>
            <w:hideMark/>
          </w:tcPr>
          <w:p w14:paraId="45C74891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b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0937C3C9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tối thiểu theo danh mục yêu cầu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BEF23E9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[[Soluongnentangsotoithieutheodanhmucyeucau]]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60416DD8" w14:textId="0BBA11E9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91FED41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EE0801F" w14:textId="77777777" w:rsidR="001512AA" w:rsidRPr="00C72D29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[[area.Soluongnentangsotoithieutheodanhmucyeucau]]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[[upload.Soluongnentangsotoithieutheodanhmucyeucau]]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259FE5C7" w14:textId="7BFA17E4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5FB9" w:rsidRPr="00C72D29" w14:paraId="72EE8243" w14:textId="77777777" w:rsidTr="00B371BC">
        <w:trPr>
          <w:trHeight w:val="720"/>
        </w:trPr>
        <w:tc>
          <w:tcPr>
            <w:tcW w:w="846" w:type="dxa"/>
            <w:shd w:val="clear" w:color="auto" w:fill="auto"/>
            <w:vAlign w:val="center"/>
            <w:hideMark/>
          </w:tcPr>
          <w:p w14:paraId="3D383B3F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3.4.2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3145A294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 hình triển khai</w:t>
            </w:r>
          </w:p>
        </w:tc>
        <w:tc>
          <w:tcPr>
            <w:tcW w:w="1843" w:type="dxa"/>
            <w:shd w:val="clear" w:color="auto" w:fill="auto"/>
            <w:noWrap/>
            <w:vAlign w:val="center"/>
            <w:hideMark/>
          </w:tcPr>
          <w:p w14:paraId="09A96A0E" w14:textId="77777777" w:rsidR="000A6A21" w:rsidRPr="00C72D29" w:rsidRDefault="000A6A21" w:rsidP="000F5DE1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[[tyle.Mohinhtrienkhai]]</w:t>
            </w:r>
          </w:p>
          <w:p w14:paraId="1BEC59FF" w14:textId="698B120C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5455A03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609AFEC7" w14:textId="18D2ED35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 Mô hình triển khai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c= Số lượng nền tảng số triển khai tập trung trên Trung tâm dữ liệu;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Số lượng nền tảng số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 xml:space="preserve"> = 7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Tỷ lệ=c/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7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;</w:t>
            </w:r>
            <w:r w:rsidR="000726C2"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- Điểm=Tỷ lệ* 1/2*Điểm tối đa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AC197F6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0FEF85D9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[[diem.Mohinhtrienkhai]]</w:t>
            </w:r>
          </w:p>
        </w:tc>
      </w:tr>
      <w:tr w:rsidR="007C5FB9" w:rsidRPr="00C72D29" w14:paraId="07DCEAAA" w14:textId="77777777" w:rsidTr="00B371BC">
        <w:trPr>
          <w:trHeight w:val="2880"/>
        </w:trPr>
        <w:tc>
          <w:tcPr>
            <w:tcW w:w="846" w:type="dxa"/>
            <w:shd w:val="clear" w:color="auto" w:fill="auto"/>
            <w:vAlign w:val="center"/>
            <w:hideMark/>
          </w:tcPr>
          <w:p w14:paraId="43083987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lastRenderedPageBreak/>
              <w:t>c</w:t>
            </w:r>
          </w:p>
        </w:tc>
        <w:tc>
          <w:tcPr>
            <w:tcW w:w="1984" w:type="dxa"/>
            <w:shd w:val="clear" w:color="auto" w:fill="auto"/>
            <w:vAlign w:val="center"/>
            <w:hideMark/>
          </w:tcPr>
          <w:p w14:paraId="2D93CD2E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Số lượng nền tảng số triển khai tập trung trên Trung tâm dữ liệu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38A21C82" w14:textId="77777777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[[SoluongnentangsotrienkhaitaptrungtrenTrungtamdulieu]]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E2C85F0" w14:textId="7C4DC473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  <w:shd w:val="clear" w:color="auto" w:fill="auto"/>
            <w:noWrap/>
            <w:vAlign w:val="bottom"/>
            <w:hideMark/>
          </w:tcPr>
          <w:p w14:paraId="4D1B1271" w14:textId="77777777" w:rsidR="001512AA" w:rsidRPr="00C72D29" w:rsidRDefault="001512AA" w:rsidP="00F8228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5544661C" w14:textId="77777777" w:rsidR="001512AA" w:rsidRPr="00C72D29" w:rsidRDefault="001512AA" w:rsidP="00F8228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 bản, tài liệu chứng minh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[[area.SoluongnentangsotrienkhaitaptrungtrenTrungtamdulieu]]</w:t>
            </w:r>
            <w:r w:rsidRPr="00C72D2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[[upload.SoluongnentangsotrienkhaitaptrungtrenTrungtamdulieu]]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14:paraId="3C0E3390" w14:textId="44738CB3" w:rsidR="001512AA" w:rsidRPr="00C72D29" w:rsidRDefault="001512AA" w:rsidP="000F5DE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DC0E18A" w14:textId="77777777" w:rsidR="00A367F5" w:rsidRPr="00C72D29" w:rsidRDefault="00A367F5">
      <w:pPr>
        <w:rPr>
          <w:rFonts w:ascii="Times New Roman" w:hAnsi="Times New Roman" w:cs="Times New Roman"/>
          <w:sz w:val="26"/>
          <w:szCs w:val="26"/>
        </w:rPr>
      </w:pPr>
    </w:p>
    <w:sectPr w:rsidR="00A367F5" w:rsidRPr="00C72D29" w:rsidSect="007B63E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458CC"/>
    <w:multiLevelType w:val="hybridMultilevel"/>
    <w:tmpl w:val="E3605F0A"/>
    <w:lvl w:ilvl="0" w:tplc="C652E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77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1B"/>
    <w:rsid w:val="000726C2"/>
    <w:rsid w:val="000A6A21"/>
    <w:rsid w:val="000D2CC8"/>
    <w:rsid w:val="000F5DE1"/>
    <w:rsid w:val="001512AA"/>
    <w:rsid w:val="00153CD6"/>
    <w:rsid w:val="00174B4A"/>
    <w:rsid w:val="0031401B"/>
    <w:rsid w:val="00467E29"/>
    <w:rsid w:val="004B2FDD"/>
    <w:rsid w:val="006D63C3"/>
    <w:rsid w:val="007B63E0"/>
    <w:rsid w:val="007C5FB9"/>
    <w:rsid w:val="00805CA1"/>
    <w:rsid w:val="00884A87"/>
    <w:rsid w:val="008F6FF2"/>
    <w:rsid w:val="00971F30"/>
    <w:rsid w:val="00A367F5"/>
    <w:rsid w:val="00B371BC"/>
    <w:rsid w:val="00B620D5"/>
    <w:rsid w:val="00BC291B"/>
    <w:rsid w:val="00C0479E"/>
    <w:rsid w:val="00C72D29"/>
    <w:rsid w:val="00D1124D"/>
    <w:rsid w:val="00F56709"/>
    <w:rsid w:val="00F8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56865A"/>
  <w15:chartTrackingRefBased/>
  <w15:docId w15:val="{7F9C4D85-A66E-EC49-9187-82E650CF6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6C2"/>
    <w:pPr>
      <w:ind w:left="720"/>
      <w:contextualSpacing/>
    </w:pPr>
  </w:style>
  <w:style w:type="character" w:customStyle="1" w:styleId="pt-defaultparagraphfont-000018">
    <w:name w:val="pt-defaultparagraphfont-000018"/>
    <w:basedOn w:val="DefaultParagraphFont"/>
    <w:rsid w:val="00C72D29"/>
  </w:style>
  <w:style w:type="character" w:customStyle="1" w:styleId="pt-defaultparagraphfont-000025">
    <w:name w:val="pt-defaultparagraphfont-000025"/>
    <w:basedOn w:val="DefaultParagraphFont"/>
    <w:rsid w:val="00C72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7BFEAC-BCD8-F945-9065-DAAB2BE2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Bao</dc:creator>
  <cp:keywords/>
  <dc:description/>
  <cp:lastModifiedBy>Ngoc Bao</cp:lastModifiedBy>
  <cp:revision>25</cp:revision>
  <cp:lastPrinted>2023-01-31T10:46:00Z</cp:lastPrinted>
  <dcterms:created xsi:type="dcterms:W3CDTF">2023-01-31T09:08:00Z</dcterms:created>
  <dcterms:modified xsi:type="dcterms:W3CDTF">2023-02-28T04:04:00Z</dcterms:modified>
</cp:coreProperties>
</file>