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FCFB" w14:textId="022E1F51" w:rsidR="007A0E16" w:rsidRDefault="007A0E16">
      <w:r w:rsidRPr="007A0E16">
        <w:t>RAG (Retrieval-Augmented Generation)</w:t>
      </w:r>
    </w:p>
    <w:p w14:paraId="3919B593" w14:textId="2A57AB9C" w:rsidR="006A5AE7" w:rsidRDefault="007A0E16" w:rsidP="006A5AE7">
      <w:r w:rsidRPr="007A0E16">
        <w:rPr>
          <w:noProof/>
        </w:rPr>
        <w:drawing>
          <wp:inline distT="0" distB="0" distL="0" distR="0" wp14:anchorId="2E8C2A28" wp14:editId="4A894869">
            <wp:extent cx="6309360" cy="3463290"/>
            <wp:effectExtent l="0" t="0" r="0" b="3810"/>
            <wp:docPr id="212307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77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FB05" w14:textId="77777777" w:rsidR="00387CF2" w:rsidRDefault="00387CF2" w:rsidP="00387CF2">
      <w:r>
        <w:t>Cosine similarity</w:t>
      </w:r>
    </w:p>
    <w:p w14:paraId="4404FFCC" w14:textId="04B3CCAE" w:rsidR="00387CF2" w:rsidRDefault="006A5AE7">
      <w:hyperlink r:id="rId6" w:history="1">
        <w:r w:rsidRPr="00CA30BE">
          <w:rPr>
            <w:rStyle w:val="Hyperlink"/>
          </w:rPr>
          <w:t>https://galileo.ai/blog/mastering-rag-advanced-chunking-techniques-for-llm-applications</w:t>
        </w:r>
      </w:hyperlink>
      <w:r>
        <w:t xml:space="preserve"> </w:t>
      </w:r>
    </w:p>
    <w:p w14:paraId="4B8D9223" w14:textId="29CC66E1" w:rsidR="00BB4E0C" w:rsidRDefault="00BB4E0C">
      <w:hyperlink r:id="rId7" w:history="1">
        <w:r w:rsidRPr="00CA30BE">
          <w:rPr>
            <w:rStyle w:val="Hyperlink"/>
          </w:rPr>
          <w:t>https://viblo.asia/p/tim-hieu-ve-retrieval-augmented-generation-rag-Ny0VGRd7LPA</w:t>
        </w:r>
      </w:hyperlink>
      <w:r>
        <w:t xml:space="preserve"> </w:t>
      </w:r>
    </w:p>
    <w:p w14:paraId="77B8E93A" w14:textId="77777777" w:rsidR="00387CF2" w:rsidRDefault="00387CF2"/>
    <w:p w14:paraId="04D1946C" w14:textId="77777777" w:rsidR="00387CF2" w:rsidRDefault="00387CF2"/>
    <w:p w14:paraId="2E147981" w14:textId="77777777" w:rsidR="00387CF2" w:rsidRDefault="00387CF2"/>
    <w:p w14:paraId="4DD8504A" w14:textId="77777777" w:rsidR="00387CF2" w:rsidRDefault="00387CF2"/>
    <w:p w14:paraId="014217D1" w14:textId="77777777" w:rsidR="00387CF2" w:rsidRDefault="00387CF2"/>
    <w:p w14:paraId="723032AD" w14:textId="77777777" w:rsidR="00387CF2" w:rsidRDefault="00387CF2"/>
    <w:p w14:paraId="4989C666" w14:textId="77777777" w:rsidR="00387CF2" w:rsidRDefault="00387CF2"/>
    <w:p w14:paraId="50100FE3" w14:textId="77777777" w:rsidR="00387CF2" w:rsidRDefault="00387CF2"/>
    <w:p w14:paraId="5BBBACBC" w14:textId="77777777" w:rsidR="00387CF2" w:rsidRDefault="00387CF2"/>
    <w:p w14:paraId="7B32C7DA" w14:textId="77777777" w:rsidR="00387CF2" w:rsidRDefault="00387CF2"/>
    <w:p w14:paraId="74A1C46B" w14:textId="77777777" w:rsidR="00387CF2" w:rsidRDefault="00387CF2"/>
    <w:p w14:paraId="015DEB95" w14:textId="77777777" w:rsidR="00387CF2" w:rsidRDefault="00387CF2"/>
    <w:p w14:paraId="65C2B566" w14:textId="77777777" w:rsidR="00387CF2" w:rsidRDefault="00387CF2"/>
    <w:p w14:paraId="50A7B158" w14:textId="764EFAA7" w:rsidR="00387CF2" w:rsidRDefault="00387CF2">
      <w:hyperlink r:id="rId8" w:history="1">
        <w:r w:rsidRPr="004F66B5">
          <w:rPr>
            <w:rStyle w:val="Hyperlink"/>
          </w:rPr>
          <w:t>https://www.dailydoseofds.com/p/5-chunking-strategies-for-rag/</w:t>
        </w:r>
      </w:hyperlink>
      <w:r>
        <w:t xml:space="preserve"> </w:t>
      </w:r>
    </w:p>
    <w:p w14:paraId="123A04AC" w14:textId="7E8CF93A" w:rsidR="001B5372" w:rsidRDefault="001B5372">
      <w:r>
        <w:rPr>
          <w:noProof/>
        </w:rPr>
        <w:drawing>
          <wp:inline distT="0" distB="0" distL="0" distR="0" wp14:anchorId="4731FFAE" wp14:editId="3CAD3596">
            <wp:extent cx="6309360" cy="8089900"/>
            <wp:effectExtent l="0" t="0" r="0" b="6350"/>
            <wp:docPr id="15856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08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6CC9C" w14:textId="1677EFDF" w:rsidR="007A0E16" w:rsidRDefault="007A0E16">
      <w:r w:rsidRPr="007A0E16">
        <w:rPr>
          <w:noProof/>
        </w:rPr>
        <w:lastRenderedPageBreak/>
        <w:drawing>
          <wp:inline distT="0" distB="0" distL="0" distR="0" wp14:anchorId="30D89D24" wp14:editId="50E49DCF">
            <wp:extent cx="6309360" cy="4086860"/>
            <wp:effectExtent l="0" t="0" r="0" b="8890"/>
            <wp:docPr id="147745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58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3FBD" w14:textId="77777777" w:rsidR="00387CF2" w:rsidRDefault="00387CF2" w:rsidP="00387CF2">
      <w:pPr>
        <w:pStyle w:val="ListParagraph"/>
        <w:ind w:firstLine="0"/>
      </w:pPr>
    </w:p>
    <w:p w14:paraId="41537FDF" w14:textId="2E7342AA" w:rsidR="001B5372" w:rsidRDefault="00387CF2" w:rsidP="00387CF2">
      <w:pPr>
        <w:pStyle w:val="ListParagraph"/>
        <w:numPr>
          <w:ilvl w:val="0"/>
          <w:numId w:val="1"/>
        </w:numPr>
      </w:pPr>
      <w:r>
        <w:t>Split text into sentences or paragraphs</w:t>
      </w:r>
    </w:p>
    <w:p w14:paraId="3DBB215B" w14:textId="7DDCA819" w:rsidR="00387CF2" w:rsidRDefault="00387CF2" w:rsidP="00387CF2">
      <w:pPr>
        <w:pStyle w:val="ListParagraph"/>
        <w:numPr>
          <w:ilvl w:val="0"/>
          <w:numId w:val="1"/>
        </w:numPr>
      </w:pPr>
      <w:r>
        <w:t>Vectorize windows of sentences</w:t>
      </w:r>
    </w:p>
    <w:p w14:paraId="7EE04C7D" w14:textId="320954BE" w:rsidR="00387CF2" w:rsidRDefault="00387CF2" w:rsidP="00387CF2">
      <w:pPr>
        <w:pStyle w:val="ListParagraph"/>
        <w:numPr>
          <w:ilvl w:val="0"/>
          <w:numId w:val="1"/>
        </w:numPr>
      </w:pPr>
      <w:r>
        <w:t xml:space="preserve">Caculate </w:t>
      </w:r>
      <w:r w:rsidRPr="00387CF2">
        <w:t>cosine</w:t>
      </w:r>
      <w:r>
        <w:t xml:space="preserve"> distance between all pairs</w:t>
      </w:r>
    </w:p>
    <w:p w14:paraId="740FA9D1" w14:textId="1BC96E81" w:rsidR="00387CF2" w:rsidRDefault="00387CF2" w:rsidP="00387CF2">
      <w:pPr>
        <w:pStyle w:val="ListParagraph"/>
        <w:numPr>
          <w:ilvl w:val="0"/>
          <w:numId w:val="1"/>
        </w:numPr>
      </w:pPr>
      <w:r>
        <w:t>Merge until breakpoint is reached.</w:t>
      </w:r>
    </w:p>
    <w:p w14:paraId="51F5DD1B" w14:textId="19C2B9F1" w:rsidR="00387CF2" w:rsidRDefault="00E73F90" w:rsidP="00387CF2">
      <w:r>
        <w:rPr>
          <w:noProof/>
        </w:rPr>
        <w:drawing>
          <wp:inline distT="0" distB="0" distL="0" distR="0" wp14:anchorId="45F0AC0C" wp14:editId="1D5B61EC">
            <wp:extent cx="6309360" cy="1880870"/>
            <wp:effectExtent l="0" t="0" r="0" b="5080"/>
            <wp:docPr id="1371135631" name="Picture 7" descr="Agentic Chu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gentic Chunk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C4AC9" w14:textId="3E40E761" w:rsidR="00E73F90" w:rsidRDefault="00E73F90" w:rsidP="00387CF2">
      <w:hyperlink r:id="rId12" w:history="1">
        <w:r w:rsidRPr="004F66B5">
          <w:rPr>
            <w:rStyle w:val="Hyperlink"/>
          </w:rPr>
          <w:t>https://weaviate.io/blog/chunking-strategies-for-rag</w:t>
        </w:r>
      </w:hyperlink>
      <w:r>
        <w:t xml:space="preserve"> </w:t>
      </w:r>
    </w:p>
    <w:p w14:paraId="5D678379" w14:textId="4EB12761" w:rsidR="00387CF2" w:rsidRDefault="00387CF2" w:rsidP="00387CF2">
      <w:r>
        <w:rPr>
          <w:noProof/>
        </w:rPr>
        <w:lastRenderedPageBreak/>
        <w:drawing>
          <wp:inline distT="0" distB="0" distL="0" distR="0" wp14:anchorId="58888C52" wp14:editId="148D8F99">
            <wp:extent cx="6309360" cy="7374255"/>
            <wp:effectExtent l="0" t="0" r="0" b="0"/>
            <wp:docPr id="564774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737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9D1B" w14:textId="77777777" w:rsidR="00E936D9" w:rsidRDefault="00E936D9" w:rsidP="00387CF2"/>
    <w:p w14:paraId="17D8528A" w14:textId="398673DC" w:rsidR="00387CF2" w:rsidRDefault="00387CF2" w:rsidP="00387CF2">
      <w:r>
        <w:rPr>
          <w:noProof/>
        </w:rPr>
        <w:lastRenderedPageBreak/>
        <w:drawing>
          <wp:inline distT="0" distB="0" distL="0" distR="0" wp14:anchorId="21822AC2" wp14:editId="6D6FBE60">
            <wp:extent cx="6309360" cy="6546850"/>
            <wp:effectExtent l="0" t="0" r="0" b="6350"/>
            <wp:docPr id="439980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54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7791" w14:textId="32D97A3E" w:rsidR="00387CF2" w:rsidRDefault="00387CF2" w:rsidP="00387CF2">
      <w:r>
        <w:t>Graph-base Retrieval</w:t>
      </w:r>
    </w:p>
    <w:p w14:paraId="39DB474A" w14:textId="619F27C2" w:rsidR="00387CF2" w:rsidRDefault="00387CF2" w:rsidP="00387CF2">
      <w:r>
        <w:t>Global Context Generation</w:t>
      </w:r>
    </w:p>
    <w:p w14:paraId="173F3D12" w14:textId="77777777" w:rsidR="00E936D9" w:rsidRDefault="00E936D9">
      <w:r>
        <w:br w:type="page"/>
      </w:r>
    </w:p>
    <w:p w14:paraId="065985FD" w14:textId="499F886B" w:rsidR="00E73F90" w:rsidRDefault="00E73F90" w:rsidP="00387CF2">
      <w:r>
        <w:rPr>
          <w:noProof/>
        </w:rPr>
        <w:lastRenderedPageBreak/>
        <w:drawing>
          <wp:inline distT="0" distB="0" distL="0" distR="0" wp14:anchorId="51D84457" wp14:editId="267861F3">
            <wp:extent cx="6309360" cy="7673975"/>
            <wp:effectExtent l="0" t="0" r="0" b="3175"/>
            <wp:docPr id="1791056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767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947B" w14:textId="77777777" w:rsidR="00E936D9" w:rsidRDefault="00E936D9" w:rsidP="00387CF2"/>
    <w:p w14:paraId="122DE43B" w14:textId="77777777" w:rsidR="001A6066" w:rsidRDefault="001A6066" w:rsidP="00387CF2"/>
    <w:p w14:paraId="6784A632" w14:textId="77777777" w:rsidR="001A6066" w:rsidRDefault="001A6066" w:rsidP="00387CF2"/>
    <w:p w14:paraId="6F87BFC5" w14:textId="7A7349A1" w:rsidR="00760D90" w:rsidRDefault="00760D90" w:rsidP="00760D90">
      <w:pPr>
        <w:ind w:left="0" w:firstLine="0"/>
      </w:pPr>
      <w:r>
        <w:lastRenderedPageBreak/>
        <w:t xml:space="preserve">TỔNG QUAN KIẾN TRÚC LEGALQA: </w:t>
      </w:r>
    </w:p>
    <w:p w14:paraId="3BF8D894" w14:textId="2AE00760" w:rsidR="001A6066" w:rsidRDefault="001A6066" w:rsidP="00387CF2">
      <w:r w:rsidRPr="001A6066">
        <w:t>Keyword Search</w:t>
      </w:r>
      <w:r>
        <w:t xml:space="preserve">: </w:t>
      </w:r>
      <w:r w:rsidRPr="001A6066">
        <w:t xml:space="preserve">Question </w:t>
      </w:r>
      <w:r>
        <w:t>-</w:t>
      </w:r>
      <w:r w:rsidRPr="001A6066">
        <w:t xml:space="preserve"> Tách từ</w:t>
      </w:r>
      <w:r>
        <w:t xml:space="preserve"> -</w:t>
      </w:r>
      <w:r w:rsidRPr="001A6066">
        <w:t xml:space="preserve"> So khớp từ khóa </w:t>
      </w:r>
      <w:r>
        <w:t>-</w:t>
      </w:r>
      <w:r w:rsidRPr="001A6066">
        <w:t xml:space="preserve"> Kết quả</w:t>
      </w:r>
      <w:r>
        <w:t xml:space="preserve"> </w:t>
      </w:r>
    </w:p>
    <w:p w14:paraId="076BB812" w14:textId="0B7D7A1F" w:rsidR="001A6066" w:rsidRDefault="001A6066" w:rsidP="001A6066">
      <w:pPr>
        <w:pStyle w:val="ListParagraph"/>
        <w:numPr>
          <w:ilvl w:val="0"/>
          <w:numId w:val="3"/>
        </w:numPr>
      </w:pPr>
      <w:r w:rsidRPr="001A6066">
        <w:t>Mang ý nghĩa tương tự nhưng từ khóa khác nhau. Keyword Search có thể bỏ sót kết quả.</w:t>
      </w:r>
    </w:p>
    <w:p w14:paraId="7A9A8B07" w14:textId="23AA859E" w:rsidR="001A6066" w:rsidRDefault="001A6066" w:rsidP="001A6066">
      <w:r w:rsidRPr="001A6066">
        <w:t>Dense Retrieval</w:t>
      </w:r>
      <w:r>
        <w:t xml:space="preserve">: </w:t>
      </w:r>
      <w:r w:rsidRPr="001A6066">
        <w:t>biểu diễn</w:t>
      </w:r>
      <w:r>
        <w:t xml:space="preserve"> </w:t>
      </w:r>
      <w:r w:rsidRPr="001A6066">
        <w:t>Question</w:t>
      </w:r>
      <w:r>
        <w:t xml:space="preserve"> </w:t>
      </w:r>
      <w:r w:rsidRPr="001A6066">
        <w:t>và</w:t>
      </w:r>
      <w:r>
        <w:t xml:space="preserve"> </w:t>
      </w:r>
      <w:r w:rsidRPr="001A6066">
        <w:t>Document</w:t>
      </w:r>
      <w:r>
        <w:t xml:space="preserve"> </w:t>
      </w:r>
      <w:r w:rsidRPr="001A6066">
        <w:t>thành các vector trong cùng một không gian.</w:t>
      </w:r>
    </w:p>
    <w:p w14:paraId="5FA14EDE" w14:textId="02686B62" w:rsidR="001A6066" w:rsidRDefault="001A6066" w:rsidP="00185E81">
      <w:pPr>
        <w:pStyle w:val="ListParagraph"/>
        <w:numPr>
          <w:ilvl w:val="0"/>
          <w:numId w:val="2"/>
        </w:numPr>
      </w:pPr>
      <w:r w:rsidRPr="001A6066">
        <w:t>Hai vector gần nhau nên vẫn được truy xuất, dù từ ngữ khác nhau.</w:t>
      </w:r>
    </w:p>
    <w:p w14:paraId="6C467C5D" w14:textId="0FFD90B7" w:rsidR="001A6066" w:rsidRDefault="001A6066" w:rsidP="001A6066">
      <w:r w:rsidRPr="001A6066">
        <w:rPr>
          <w:noProof/>
        </w:rPr>
        <w:drawing>
          <wp:inline distT="0" distB="0" distL="0" distR="0" wp14:anchorId="0DA57EF2" wp14:editId="524B867C">
            <wp:extent cx="6309360" cy="5174673"/>
            <wp:effectExtent l="0" t="0" r="0" b="0"/>
            <wp:docPr id="210256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64196" name=""/>
                    <pic:cNvPicPr/>
                  </pic:nvPicPr>
                  <pic:blipFill rotWithShape="1">
                    <a:blip r:embed="rId16"/>
                    <a:srcRect b="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174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B5698" w14:textId="77777777" w:rsidR="001A6066" w:rsidRPr="001A6066" w:rsidRDefault="001A6066" w:rsidP="001A6066">
      <w:pPr>
        <w:numPr>
          <w:ilvl w:val="0"/>
          <w:numId w:val="4"/>
        </w:numPr>
      </w:pPr>
      <w:r w:rsidRPr="001A6066">
        <w:rPr>
          <w:i/>
          <w:iCs/>
        </w:rPr>
        <w:t>Legal structure parser</w:t>
      </w:r>
      <w:r w:rsidRPr="001A6066">
        <w:t>: tách theo Chương/Điều/Khoản/Điểm thay vì parse phẳng</w:t>
      </w:r>
    </w:p>
    <w:p w14:paraId="16E5C669" w14:textId="77777777" w:rsidR="001A6066" w:rsidRPr="001A6066" w:rsidRDefault="001A6066" w:rsidP="001A6066">
      <w:pPr>
        <w:numPr>
          <w:ilvl w:val="0"/>
          <w:numId w:val="4"/>
        </w:numPr>
      </w:pPr>
      <w:r w:rsidRPr="001A6066">
        <w:rPr>
          <w:i/>
          <w:iCs/>
        </w:rPr>
        <w:t>Metadata + version control</w:t>
      </w:r>
      <w:r w:rsidRPr="001A6066">
        <w:t>: số hiệu, ngày ban hành/hiệu lực, cơ quan ban hành, trạng thái hiệu lực, quan hệ sửa đổi–thay thế</w:t>
      </w:r>
    </w:p>
    <w:p w14:paraId="07F95EAC" w14:textId="77777777" w:rsidR="001A6066" w:rsidRPr="001A6066" w:rsidRDefault="001A6066" w:rsidP="001A6066">
      <w:pPr>
        <w:numPr>
          <w:ilvl w:val="0"/>
          <w:numId w:val="4"/>
        </w:numPr>
      </w:pPr>
      <w:r w:rsidRPr="001A6066">
        <w:rPr>
          <w:i/>
          <w:iCs/>
        </w:rPr>
        <w:t>Structural chunking</w:t>
      </w:r>
      <w:r w:rsidRPr="001A6066">
        <w:t>: chunk theo đơn vị Điều (có thể kèm 1-2 Điều liền kề làm ngữ cảnh) thay vì cắt cố định theo token</w:t>
      </w:r>
    </w:p>
    <w:p w14:paraId="3FB1A390" w14:textId="326F781A" w:rsidR="001A6066" w:rsidRPr="001A6066" w:rsidRDefault="001A6066" w:rsidP="00185E81">
      <w:pPr>
        <w:numPr>
          <w:ilvl w:val="0"/>
          <w:numId w:val="4"/>
        </w:numPr>
      </w:pPr>
      <w:r w:rsidRPr="001A6066">
        <w:rPr>
          <w:i/>
          <w:iCs/>
        </w:rPr>
        <w:t>Hybrid index</w:t>
      </w:r>
      <w:r w:rsidRPr="001A6066">
        <w:t>: Vector DB (ngữ nghĩa) + BM25 (từ khóa chính xác) + Legal graph (quan hệ giữa các văn bản) chạy song song, không thay thế nhau</w:t>
      </w:r>
    </w:p>
    <w:p w14:paraId="2093058B" w14:textId="0250F6F1" w:rsidR="001A6066" w:rsidRDefault="001A6066" w:rsidP="00387CF2">
      <w:r w:rsidRPr="001A6066">
        <w:rPr>
          <w:noProof/>
        </w:rPr>
        <w:lastRenderedPageBreak/>
        <w:drawing>
          <wp:inline distT="0" distB="0" distL="0" distR="0" wp14:anchorId="771E1FD0" wp14:editId="1805C2BB">
            <wp:extent cx="6309360" cy="5608320"/>
            <wp:effectExtent l="0" t="0" r="0" b="0"/>
            <wp:docPr id="127716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67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F5D2" w14:textId="310B74AB" w:rsidR="001A6066" w:rsidRPr="001A6066" w:rsidRDefault="001A6066" w:rsidP="00185E81">
      <w:pPr>
        <w:pStyle w:val="ListParagraph"/>
        <w:numPr>
          <w:ilvl w:val="0"/>
          <w:numId w:val="6"/>
        </w:numPr>
      </w:pPr>
      <w:r w:rsidRPr="00185E81">
        <w:rPr>
          <w:i/>
          <w:iCs/>
        </w:rPr>
        <w:t>Query understanding</w:t>
      </w:r>
      <w:r w:rsidRPr="001A6066">
        <w:t>: viết lại câu hỏi, phân loại ý định (hỏi định nghĩa / mức phạt / thủ tục / điều kiện</w:t>
      </w:r>
      <w:r w:rsidR="00185E81">
        <w:t xml:space="preserve"> </w:t>
      </w:r>
      <w:r w:rsidRPr="001A6066">
        <w:t xml:space="preserve">áp dụng) </w:t>
      </w:r>
    </w:p>
    <w:p w14:paraId="0E184532" w14:textId="4457927F" w:rsidR="001A6066" w:rsidRPr="001A6066" w:rsidRDefault="001A6066" w:rsidP="00185E81">
      <w:pPr>
        <w:pStyle w:val="ListParagraph"/>
        <w:numPr>
          <w:ilvl w:val="0"/>
          <w:numId w:val="6"/>
        </w:numPr>
      </w:pPr>
      <w:r w:rsidRPr="00185E81">
        <w:rPr>
          <w:i/>
          <w:iCs/>
        </w:rPr>
        <w:t>Hybrid retrieval + rerank</w:t>
      </w:r>
      <w:r w:rsidRPr="001A6066">
        <w:t xml:space="preserve">: kết hợp kết quả từ 3 index trên, cross-encoder rerank có ưu tiên văn bản còn hiệu lực </w:t>
      </w:r>
    </w:p>
    <w:p w14:paraId="542342B7" w14:textId="2D890B71" w:rsidR="001A6066" w:rsidRPr="001A6066" w:rsidRDefault="001A6066" w:rsidP="00185E81">
      <w:pPr>
        <w:pStyle w:val="ListParagraph"/>
        <w:numPr>
          <w:ilvl w:val="0"/>
          <w:numId w:val="6"/>
        </w:numPr>
      </w:pPr>
      <w:r w:rsidRPr="00185E81">
        <w:rPr>
          <w:i/>
          <w:iCs/>
        </w:rPr>
        <w:t>Groundedness check</w:t>
      </w:r>
      <w:r w:rsidRPr="001A6066">
        <w:t xml:space="preserve">: đối chiếu từng câu trong output LLM với đoạn nguồn được truy hồi, phát hiện câu không có căn cứ </w:t>
      </w:r>
    </w:p>
    <w:p w14:paraId="4C5BED78" w14:textId="62162245" w:rsidR="001A6066" w:rsidRDefault="001A6066" w:rsidP="00185E81">
      <w:pPr>
        <w:pStyle w:val="ListParagraph"/>
        <w:numPr>
          <w:ilvl w:val="0"/>
          <w:numId w:val="6"/>
        </w:numPr>
      </w:pPr>
      <w:r w:rsidRPr="00185E81">
        <w:rPr>
          <w:i/>
          <w:iCs/>
        </w:rPr>
        <w:t>Citation + confidence score</w:t>
      </w:r>
      <w:r w:rsidRPr="001A6066">
        <w:t>: trích dẫn đến cấp Điều/Khoản cụ thể, kèm điểm tin cậy để người dùng biết khi nào cần tra cứu thêm</w:t>
      </w:r>
    </w:p>
    <w:sectPr w:rsidR="001A6066" w:rsidSect="007C15F5">
      <w:type w:val="evenPage"/>
      <w:pgSz w:w="12240" w:h="15840"/>
      <w:pgMar w:top="1152" w:right="1152" w:bottom="1152" w:left="115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9EF"/>
    <w:multiLevelType w:val="multilevel"/>
    <w:tmpl w:val="72F6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A10DD"/>
    <w:multiLevelType w:val="hybridMultilevel"/>
    <w:tmpl w:val="62A017C2"/>
    <w:lvl w:ilvl="0" w:tplc="6778E4F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F5FE5"/>
    <w:multiLevelType w:val="multilevel"/>
    <w:tmpl w:val="486A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31A68"/>
    <w:multiLevelType w:val="hybridMultilevel"/>
    <w:tmpl w:val="1FBA9950"/>
    <w:lvl w:ilvl="0" w:tplc="BE4E341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DD2FE3"/>
    <w:multiLevelType w:val="hybridMultilevel"/>
    <w:tmpl w:val="C1C63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865F4"/>
    <w:multiLevelType w:val="hybridMultilevel"/>
    <w:tmpl w:val="1D8CE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16042">
    <w:abstractNumId w:val="5"/>
  </w:num>
  <w:num w:numId="2" w16cid:durableId="551886364">
    <w:abstractNumId w:val="3"/>
  </w:num>
  <w:num w:numId="3" w16cid:durableId="686560471">
    <w:abstractNumId w:val="1"/>
  </w:num>
  <w:num w:numId="4" w16cid:durableId="608121802">
    <w:abstractNumId w:val="2"/>
  </w:num>
  <w:num w:numId="5" w16cid:durableId="2049450108">
    <w:abstractNumId w:val="0"/>
  </w:num>
  <w:num w:numId="6" w16cid:durableId="769593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16"/>
    <w:rsid w:val="000C549A"/>
    <w:rsid w:val="000C62C6"/>
    <w:rsid w:val="00150003"/>
    <w:rsid w:val="00185E81"/>
    <w:rsid w:val="001A6066"/>
    <w:rsid w:val="001B5372"/>
    <w:rsid w:val="002B7E41"/>
    <w:rsid w:val="00387CF2"/>
    <w:rsid w:val="006A5AE7"/>
    <w:rsid w:val="00760D90"/>
    <w:rsid w:val="007A0E16"/>
    <w:rsid w:val="007C15F5"/>
    <w:rsid w:val="008D6726"/>
    <w:rsid w:val="0098239D"/>
    <w:rsid w:val="00A6696A"/>
    <w:rsid w:val="00AE2B70"/>
    <w:rsid w:val="00BB4E0C"/>
    <w:rsid w:val="00D02C5A"/>
    <w:rsid w:val="00D56FA5"/>
    <w:rsid w:val="00DB65AE"/>
    <w:rsid w:val="00E73F90"/>
    <w:rsid w:val="00E936D9"/>
    <w:rsid w:val="00EB1909"/>
    <w:rsid w:val="00F16513"/>
    <w:rsid w:val="00F4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1649"/>
  <w15:chartTrackingRefBased/>
  <w15:docId w15:val="{E140D942-60B0-4F69-B498-B4B06ABF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276" w:lineRule="auto"/>
        <w:ind w:left="36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1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1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1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16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C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ilydoseofds.com/p/5-chunking-strategies-for-rag/" TargetMode="External"/><Relationship Id="rId13" Type="http://schemas.openxmlformats.org/officeDocument/2006/relationships/image" Target="media/image5.gi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blo.asia/p/tim-hieu-ve-retrieval-augmented-generation-rag-Ny0VGRd7LPA" TargetMode="External"/><Relationship Id="rId12" Type="http://schemas.openxmlformats.org/officeDocument/2006/relationships/hyperlink" Target="https://weaviate.io/blog/chunking-strategies-for-rag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galileo.ai/blog/mastering-rag-advanced-chunking-techniques-for-llm-applications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Thanh Tiền</dc:creator>
  <cp:keywords/>
  <dc:description/>
  <cp:lastModifiedBy>Lê Thị Thanh Tiền</cp:lastModifiedBy>
  <cp:revision>6</cp:revision>
  <dcterms:created xsi:type="dcterms:W3CDTF">2026-07-14T16:33:00Z</dcterms:created>
  <dcterms:modified xsi:type="dcterms:W3CDTF">2026-07-18T21:16:00Z</dcterms:modified>
</cp:coreProperties>
</file>