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color w:val="000000"/>
        </w:rPr>
      </w:pPr>
      <w:bookmarkStart w:colFirst="0" w:colLast="0" w:name="_p8h8mt3h5fj0" w:id="0"/>
      <w:bookmarkEnd w:id="0"/>
      <w:r w:rsidDel="00000000" w:rsidR="00000000" w:rsidRPr="00000000">
        <w:rPr>
          <w:b w:val="0"/>
          <w:bCs w:val="0"/>
          <w:color w:val="000000"/>
          <w:rtl w:val="0"/>
        </w:rPr>
        <w:t xml:space="preserve">BÁO CÁO TƯ VẤN &amp; THIẾT KẾ MÔ HÌNH VẬN HÀNH AGILE CHO RIKKEIGO</w:t>
      </w:r>
    </w:p>
    <w:p w:rsidR="00000000" w:rsidDel="00000000" w:rsidP="00000000" w:rsidRDefault="00000000" w:rsidRPr="00000000" w14:paraId="00000002">
      <w:pPr>
        <w:pStyle w:val="Heading1"/>
        <w:rPr>
          <w:b w:val="0"/>
          <w:bCs w:val="0"/>
          <w:color w:val="000000"/>
        </w:rPr>
      </w:pPr>
      <w:bookmarkStart w:colFirst="0" w:colLast="0" w:name="_e7ijax5xbjg0" w:id="1"/>
      <w:bookmarkEnd w:id="1"/>
      <w:r w:rsidDel="00000000" w:rsidR="00000000" w:rsidRPr="00000000">
        <w:rPr>
          <w:b w:val="0"/>
          <w:bCs w:val="0"/>
          <w:color w:val="000000"/>
          <w:rtl w:val="0"/>
        </w:rPr>
        <w:t xml:space="preserve">PHẦN A: BÁO CÁO TƯ VẤN LỰA CHỌN MÔ HÌNH PHÁT TRIỂN </w:t>
      </w:r>
    </w:p>
    <w:p w:rsidR="00000000" w:rsidDel="00000000" w:rsidP="00000000" w:rsidRDefault="00000000" w:rsidRPr="00000000" w14:paraId="00000003">
      <w:pPr>
        <w:pStyle w:val="Heading2"/>
        <w:rPr>
          <w:b w:val="0"/>
          <w:bCs w:val="0"/>
          <w:color w:val="000000"/>
        </w:rPr>
      </w:pPr>
      <w:bookmarkStart w:colFirst="0" w:colLast="0" w:name="_yzll55aipedm" w:id="2"/>
      <w:bookmarkEnd w:id="2"/>
      <w:r w:rsidDel="00000000" w:rsidR="00000000" w:rsidRPr="00000000">
        <w:rPr>
          <w:b w:val="0"/>
          <w:bCs w:val="0"/>
          <w:color w:val="000000"/>
          <w:rtl w:val="0"/>
        </w:rPr>
        <w:t xml:space="preserve">Phần 1 - Đề xuất 2 giải pháp tiếp nhận yêu cầu</w:t>
      </w:r>
    </w:p>
    <w:p w:rsidR="00000000" w:rsidDel="00000000" w:rsidP="00000000" w:rsidRDefault="00000000" w:rsidRPr="00000000" w14:paraId="00000004">
      <w:pPr>
        <w:numPr>
          <w:ilvl w:val="0"/>
          <w:numId w:val="1"/>
        </w:numPr>
        <w:ind w:left="720" w:hanging="360"/>
        <w:rPr/>
      </w:pPr>
      <w:r w:rsidDel="00000000" w:rsidR="00000000" w:rsidRPr="00000000">
        <w:rPr>
          <w:color w:val="000000"/>
          <w:rtl w:val="0"/>
        </w:rPr>
        <w:t xml:space="preserve">Giải pháp 1: Tiếp nhận Linh hoạt (Agile / Iterative Intake)</w:t>
        <w:br w:type="textWrapping"/>
        <w:t xml:space="preserve">Yêu cầu được đưa vào Backlog động, liên tục tái ưu tiên và triển khai theo các chu kỳ ngắn (Sprint) hoặc luồng công việc liên tục. Giải pháp này giúp đội ngũ phản ứng nhanh với các thay đổi từ thị trường và thu thập phản hồi người dùng sớm.</w:t>
      </w:r>
    </w:p>
    <w:p w:rsidR="00000000" w:rsidDel="00000000" w:rsidP="00000000" w:rsidRDefault="00000000" w:rsidRPr="00000000" w14:paraId="00000005">
      <w:pPr>
        <w:numPr>
          <w:ilvl w:val="0"/>
          <w:numId w:val="1"/>
        </w:numPr>
        <w:ind w:left="720" w:hanging="360"/>
        <w:rPr/>
      </w:pPr>
      <w:r w:rsidDel="00000000" w:rsidR="00000000" w:rsidRPr="00000000">
        <w:rPr>
          <w:color w:val="000000"/>
          <w:rtl w:val="0"/>
        </w:rPr>
        <w:t xml:space="preserve">Giải pháp 2: Tiếp nhận Tuyến tính / Truyền thống (Predictive / Sequential Intake)</w:t>
        <w:br w:type="textWrapping"/>
        <w:t xml:space="preserve">Yêu cầu được phân tích, chốt phạm vi (freeze) và phê duyệt đầy đủ trước khi chuyển sang giai đoạn phát triển và kiểm thử theo trình tự cố định. Giải pháp này tập trung vào tính chuẩn xác, tài liệu hóa minh bạch và tuân thủ chặt chẽ các quy định nghiệp vụ ngay từ đầu.</w:t>
      </w:r>
    </w:p>
    <w:p w:rsidR="00000000" w:rsidDel="00000000" w:rsidP="00000000" w:rsidRDefault="00000000" w:rsidRPr="00000000" w14:paraId="00000006">
      <w:pPr>
        <w:pStyle w:val="Heading2"/>
        <w:rPr>
          <w:b w:val="0"/>
          <w:bCs w:val="0"/>
          <w:color w:val="000000"/>
        </w:rPr>
      </w:pPr>
      <w:bookmarkStart w:colFirst="0" w:colLast="0" w:name="_frzlq5p46bta" w:id="3"/>
      <w:bookmarkEnd w:id="3"/>
      <w:r w:rsidDel="00000000" w:rsidR="00000000" w:rsidRPr="00000000">
        <w:rPr>
          <w:b w:val="0"/>
          <w:bCs w:val="0"/>
          <w:color w:val="000000"/>
          <w:rtl w:val="0"/>
        </w:rPr>
        <w:t xml:space="preserve">Phần 2 - So sánh 2 giải pháp</w:t>
      </w:r>
    </w:p>
    <w:tbl>
      <w:tblPr>
        <w:tblStyle w:val="Table1"/>
        <w:tblW w:w="105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7">
            <w:pPr>
              <w:rPr>
                <w:b w:val="0"/>
                <w:bCs w:val="0"/>
                <w:color w:val="000000"/>
              </w:rPr>
            </w:pPr>
            <w:r w:rsidDel="00000000" w:rsidR="00000000" w:rsidRPr="00000000">
              <w:rPr>
                <w:b w:val="0"/>
                <w:bCs w:val="0"/>
                <w:color w:val="000000"/>
                <w:rtl w:val="0"/>
              </w:rPr>
              <w:t xml:space="preserve">Tiêu chí</w:t>
            </w:r>
          </w:p>
        </w:tc>
        <w:tc>
          <w:tcPr/>
          <w:p w:rsidR="00000000" w:rsidDel="00000000" w:rsidP="00000000" w:rsidRDefault="00000000" w:rsidRPr="00000000" w14:paraId="00000008">
            <w:pPr>
              <w:rPr>
                <w:b w:val="0"/>
                <w:bCs w:val="0"/>
                <w:color w:val="000000"/>
              </w:rPr>
            </w:pPr>
            <w:r w:rsidDel="00000000" w:rsidR="00000000" w:rsidRPr="00000000">
              <w:rPr>
                <w:b w:val="0"/>
                <w:bCs w:val="0"/>
                <w:color w:val="000000"/>
                <w:rtl w:val="0"/>
              </w:rPr>
              <w:t xml:space="preserve">Giải pháp 1 (Tiếp nhận Linh hoạt)</w:t>
            </w:r>
          </w:p>
        </w:tc>
        <w:tc>
          <w:tcPr/>
          <w:p w:rsidR="00000000" w:rsidDel="00000000" w:rsidP="00000000" w:rsidRDefault="00000000" w:rsidRPr="00000000" w14:paraId="00000009">
            <w:pPr>
              <w:rPr>
                <w:b w:val="0"/>
                <w:bCs w:val="0"/>
                <w:color w:val="000000"/>
              </w:rPr>
            </w:pPr>
            <w:r w:rsidDel="00000000" w:rsidR="00000000" w:rsidRPr="00000000">
              <w:rPr>
                <w:b w:val="0"/>
                <w:bCs w:val="0"/>
                <w:color w:val="000000"/>
                <w:rtl w:val="0"/>
              </w:rPr>
              <w:t xml:space="preserve">Giải pháp 2 (Tiếp nhận Tuyến tính)</w:t>
            </w:r>
          </w:p>
        </w:tc>
      </w:tr>
      <w:tr>
        <w:trPr>
          <w:cantSplit w:val="0"/>
          <w:tblHeader w:val="0"/>
        </w:trPr>
        <w:tc>
          <w:tcPr/>
          <w:p w:rsidR="00000000" w:rsidDel="00000000" w:rsidP="00000000" w:rsidRDefault="00000000" w:rsidRPr="00000000" w14:paraId="0000000A">
            <w:pPr>
              <w:rPr>
                <w:color w:val="000000"/>
              </w:rPr>
            </w:pPr>
            <w:r w:rsidDel="00000000" w:rsidR="00000000" w:rsidRPr="00000000">
              <w:rPr>
                <w:color w:val="000000"/>
                <w:rtl w:val="0"/>
              </w:rPr>
              <w:t xml:space="preserve">Khả năng thích nghi khi yêu cầu thay đổi</w:t>
            </w:r>
          </w:p>
        </w:tc>
        <w:tc>
          <w:tcPr/>
          <w:p w:rsidR="00000000" w:rsidDel="00000000" w:rsidP="00000000" w:rsidRDefault="00000000" w:rsidRPr="00000000" w14:paraId="0000000B">
            <w:pPr>
              <w:rPr>
                <w:color w:val="000000"/>
              </w:rPr>
            </w:pPr>
            <w:r w:rsidDel="00000000" w:rsidR="00000000" w:rsidRPr="00000000">
              <w:rPr>
                <w:color w:val="000000"/>
                <w:rtl w:val="0"/>
              </w:rPr>
              <w:t xml:space="preserve">Ưu điểm: Thích ứng nhanh chóng, dễ dàng bổ sung hoặc điều chỉnh yêu cầu ở đầu mỗi chu kỳ mà không ảnh hưởng lớn đến toàn bộ dự án.</w:t>
            </w:r>
          </w:p>
        </w:tc>
        <w:tc>
          <w:tcPr/>
          <w:p w:rsidR="00000000" w:rsidDel="00000000" w:rsidP="00000000" w:rsidRDefault="00000000" w:rsidRPr="00000000" w14:paraId="0000000C">
            <w:pPr>
              <w:rPr>
                <w:color w:val="000000"/>
              </w:rPr>
            </w:pPr>
            <w:r w:rsidDel="00000000" w:rsidR="00000000" w:rsidRPr="00000000">
              <w:rPr>
                <w:color w:val="000000"/>
                <w:rtl w:val="0"/>
              </w:rPr>
              <w:t xml:space="preserve">Nhược điểm: Kém linh hoạt, chi phí và thời gian điều chỉnh cao do phạm vi đã đóng băng và phụ thuộc quy trình kiểm soát thay đổi phức tạp.</w:t>
            </w:r>
          </w:p>
        </w:tc>
      </w:tr>
      <w:tr>
        <w:trPr>
          <w:cantSplit w:val="0"/>
          <w:tblHeader w:val="0"/>
        </w:trPr>
        <w:tc>
          <w:tcPr/>
          <w:p w:rsidR="00000000" w:rsidDel="00000000" w:rsidP="00000000" w:rsidRDefault="00000000" w:rsidRPr="00000000" w14:paraId="0000000D">
            <w:pPr>
              <w:rPr>
                <w:color w:val="000000"/>
              </w:rPr>
            </w:pPr>
            <w:r w:rsidDel="00000000" w:rsidR="00000000" w:rsidRPr="00000000">
              <w:rPr>
                <w:color w:val="000000"/>
                <w:rtl w:val="0"/>
              </w:rPr>
              <w:t xml:space="preserve">Thời điểm khách thấy sản phẩm / phát hiện sai lệch</w:t>
            </w:r>
          </w:p>
        </w:tc>
        <w:tc>
          <w:tcPr/>
          <w:p w:rsidR="00000000" w:rsidDel="00000000" w:rsidP="00000000" w:rsidRDefault="00000000" w:rsidRPr="00000000" w14:paraId="0000000E">
            <w:pPr>
              <w:rPr>
                <w:color w:val="000000"/>
              </w:rPr>
            </w:pPr>
            <w:r w:rsidDel="00000000" w:rsidR="00000000" w:rsidRPr="00000000">
              <w:rPr>
                <w:color w:val="000000"/>
                <w:rtl w:val="0"/>
              </w:rPr>
              <w:t xml:space="preserve">Ưu điểm: Khách hàng thấy sản phẩm và phát hiện sai lệch sớm, định kỳ sau mỗi chu kỳ ngắn (1–2 tuần).</w:t>
            </w:r>
          </w:p>
        </w:tc>
        <w:tc>
          <w:tcPr/>
          <w:p w:rsidR="00000000" w:rsidDel="00000000" w:rsidP="00000000" w:rsidRDefault="00000000" w:rsidRPr="00000000" w14:paraId="0000000F">
            <w:pPr>
              <w:rPr>
                <w:color w:val="000000"/>
              </w:rPr>
            </w:pPr>
            <w:r w:rsidDel="00000000" w:rsidR="00000000" w:rsidRPr="00000000">
              <w:rPr>
                <w:color w:val="000000"/>
                <w:rtl w:val="0"/>
              </w:rPr>
              <w:t xml:space="preserve">Nhược điểm: Sản phẩm chỉ hiển thị ở giai đoạn nghiệm thu cuối cùng, dẫn đến nguy cơ phát hiện sai lệch muộn với chi phí sửa chữa lớn.</w:t>
            </w:r>
          </w:p>
        </w:tc>
      </w:tr>
      <w:tr>
        <w:trPr>
          <w:cantSplit w:val="0"/>
          <w:tblHeader w:val="0"/>
        </w:trPr>
        <w:tc>
          <w:tcPr/>
          <w:p w:rsidR="00000000" w:rsidDel="00000000" w:rsidP="00000000" w:rsidRDefault="00000000" w:rsidRPr="00000000" w14:paraId="00000010">
            <w:pPr>
              <w:rPr>
                <w:color w:val="000000"/>
              </w:rPr>
            </w:pPr>
            <w:r w:rsidDel="00000000" w:rsidR="00000000" w:rsidRPr="00000000">
              <w:rPr>
                <w:color w:val="000000"/>
                <w:rtl w:val="0"/>
              </w:rPr>
              <w:t xml:space="preserve">Mức phù hợp khi yêu cầu rõ ràng, ổn định</w:t>
            </w:r>
          </w:p>
        </w:tc>
        <w:tc>
          <w:tcPr/>
          <w:p w:rsidR="00000000" w:rsidDel="00000000" w:rsidP="00000000" w:rsidRDefault="00000000" w:rsidRPr="00000000" w14:paraId="00000011">
            <w:pPr>
              <w:rPr>
                <w:color w:val="000000"/>
              </w:rPr>
            </w:pPr>
            <w:r w:rsidDel="00000000" w:rsidR="00000000" w:rsidRPr="00000000">
              <w:rPr>
                <w:color w:val="000000"/>
                <w:rtl w:val="0"/>
              </w:rPr>
              <w:t xml:space="preserve"> Nhược điểm: Thấp hơn, dễ gây lãng phí nguồn lực vào việc họp hành và tái lập kế hoạch lặp đi lặp lại khi bản chất công việc không đổi.</w:t>
            </w:r>
          </w:p>
        </w:tc>
        <w:tc>
          <w:tcPr/>
          <w:p w:rsidR="00000000" w:rsidDel="00000000" w:rsidP="00000000" w:rsidRDefault="00000000" w:rsidRPr="00000000" w14:paraId="00000012">
            <w:pPr>
              <w:rPr>
                <w:color w:val="000000"/>
              </w:rPr>
            </w:pPr>
            <w:r w:rsidDel="00000000" w:rsidR="00000000" w:rsidRPr="00000000">
              <w:rPr>
                <w:color w:val="000000"/>
                <w:rtl w:val="0"/>
              </w:rPr>
              <w:t xml:space="preserve">Ưu điểm: Rất cao, tối ưu hóa chi phí và nguồn lực nhờ kế hoạch cố định, quy trình kiểm soát chất lượng và tính tuân thủ chặt chẽ.</w:t>
            </w:r>
          </w:p>
        </w:tc>
      </w:tr>
    </w:tbl>
    <w:p w:rsidR="00000000" w:rsidDel="00000000" w:rsidP="00000000" w:rsidRDefault="00000000" w:rsidRPr="00000000" w14:paraId="00000013">
      <w:pPr>
        <w:pStyle w:val="Heading2"/>
        <w:rPr>
          <w:b w:val="0"/>
          <w:bCs w:val="0"/>
          <w:color w:val="000000"/>
        </w:rPr>
      </w:pPr>
      <w:bookmarkStart w:colFirst="0" w:colLast="0" w:name="_3xlkj0wtu7lu" w:id="4"/>
      <w:bookmarkEnd w:id="4"/>
      <w:r w:rsidDel="00000000" w:rsidR="00000000" w:rsidRPr="00000000">
        <w:rPr>
          <w:b w:val="0"/>
          <w:bCs w:val="0"/>
          <w:color w:val="000000"/>
          <w:rtl w:val="0"/>
        </w:rPr>
        <w:t xml:space="preserve">Phần 3 - Lựa chọn, ứng phó rủi ro &amp; phản biện</w:t>
      </w:r>
    </w:p>
    <w:p w:rsidR="00000000" w:rsidDel="00000000" w:rsidP="00000000" w:rsidRDefault="00000000" w:rsidRPr="00000000" w14:paraId="00000014">
      <w:pPr>
        <w:rPr>
          <w:color w:val="000000"/>
        </w:rPr>
      </w:pPr>
      <w:r w:rsidDel="00000000" w:rsidR="00000000" w:rsidRPr="00000000">
        <w:rPr>
          <w:color w:val="000000"/>
          <w:rtl w:val="0"/>
        </w:rPr>
        <w:t xml:space="preserve">Đội Tính năng nên áp dụng Giải pháp 1 (Linh hoạt) để tối ưu khả năng thích ứng với biến động thị trường và phản hồi người dùng đối với các dịch vụ khuyến mãi, ví điện tử. Đội Đối soát nên áp dụng Giải pháp 2 (Tuyến tính) để đảm bảo độ chuẩn xác tuyệt đối, tuân thủ quy định pháp lý và tránh bị xử phạt.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color w:val="000000"/>
          <w:rtl w:val="0"/>
        </w:rPr>
        <w:t xml:space="preserve">Trường hợp luật thuế thay đổi gấp, Đội Đối soát sẽ kích hoạt quy trình quản lý thay đổi (Change Control) để đánh giá và cập nhật thiết kế, với rủi ro là tiến độ phát hành bị trễ do tốn thời gian kiểm thử lại.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color w:val="000000"/>
          <w:rtl w:val="0"/>
        </w:rPr>
        <w:t xml:space="preserve">Đề xuất áp dụng Scrum cho cả hai đội với lý do "hiện đại hơn" là ngụy biện dựa trên xu hướng, vi phạm nguyên tắc chọn phương pháp luận theo đặc thù yêu cầu. Áp dụng gượng ép Scrum cho Đội Đối soát vừa gây lãng phí chi phí vận hành, vừa làm tăng rủi ro sai sót do thiếu quy trình kiểm soát nghiêm ngặt.</w:t>
      </w:r>
    </w:p>
    <w:p w:rsidR="00000000" w:rsidDel="00000000" w:rsidP="00000000" w:rsidRDefault="00000000" w:rsidRPr="00000000" w14:paraId="00000019">
      <w:pPr>
        <w:pStyle w:val="Heading1"/>
        <w:rPr>
          <w:b w:val="0"/>
          <w:bCs w:val="0"/>
          <w:color w:val="000000"/>
        </w:rPr>
      </w:pPr>
      <w:bookmarkStart w:colFirst="0" w:colLast="0" w:name="_5g5deierlzum" w:id="5"/>
      <w:bookmarkEnd w:id="5"/>
      <w:r w:rsidDel="00000000" w:rsidR="00000000" w:rsidRPr="00000000">
        <w:rPr>
          <w:b w:val="0"/>
          <w:bCs w:val="0"/>
          <w:color w:val="000000"/>
          <w:rtl w:val="0"/>
        </w:rPr>
        <w:t xml:space="preserve">PHẦN B: THIẾT KẾ MÔ HÌNH VẬN HÀNH AGILE CHO TOÀN MẢNG RIKKEIGO</w:t>
      </w:r>
    </w:p>
    <w:p w:rsidR="00000000" w:rsidDel="00000000" w:rsidP="00000000" w:rsidRDefault="00000000" w:rsidRPr="00000000" w14:paraId="0000001A">
      <w:pPr>
        <w:pStyle w:val="Heading2"/>
        <w:rPr>
          <w:b w:val="0"/>
          <w:bCs w:val="0"/>
          <w:color w:val="000000"/>
        </w:rPr>
      </w:pPr>
      <w:bookmarkStart w:colFirst="0" w:colLast="0" w:name="_e21ypg5etho1" w:id="6"/>
      <w:bookmarkEnd w:id="6"/>
      <w:r w:rsidDel="00000000" w:rsidR="00000000" w:rsidRPr="00000000">
        <w:rPr>
          <w:b w:val="0"/>
          <w:bCs w:val="0"/>
          <w:color w:val="000000"/>
          <w:rtl w:val="0"/>
        </w:rPr>
        <w:t xml:space="preserve">Phần 1 - Kiến trúc mô hình vận hành</w:t>
      </w:r>
    </w:p>
    <w:p w:rsidR="00000000" w:rsidDel="00000000" w:rsidP="00000000" w:rsidRDefault="00000000" w:rsidRPr="00000000" w14:paraId="0000001B">
      <w:pPr>
        <w:numPr>
          <w:ilvl w:val="0"/>
          <w:numId w:val="2"/>
        </w:numPr>
        <w:ind w:left="720" w:hanging="360"/>
        <w:rPr/>
      </w:pPr>
      <w:r w:rsidDel="00000000" w:rsidR="00000000" w:rsidRPr="00000000">
        <w:rPr>
          <w:color w:val="000000"/>
          <w:rtl w:val="0"/>
        </w:rPr>
        <w:t xml:space="preserve">Danh sách các Module quy trình (Rõ ràng &amp; Tách bạch trách nhiệm):</w:t>
      </w:r>
    </w:p>
    <w:p w:rsidR="00000000" w:rsidDel="00000000" w:rsidP="00000000" w:rsidRDefault="00000000" w:rsidRPr="00000000" w14:paraId="0000001C">
      <w:pPr>
        <w:numPr>
          <w:ilvl w:val="1"/>
          <w:numId w:val="2"/>
        </w:numPr>
        <w:ind w:left="1440" w:hanging="360"/>
        <w:rPr/>
      </w:pPr>
      <w:r w:rsidDel="00000000" w:rsidR="00000000" w:rsidRPr="00000000">
        <w:rPr>
          <w:color w:val="000000"/>
          <w:rtl w:val="0"/>
        </w:rPr>
        <w:t xml:space="preserve">Module 1: Định hình &amp; Quản lý Yêu cầu (Requirement &amp; Backlog Management): Do Product Owner (PO) phụ trách; chịu trách nhiệm tiếp nhận, phân tích, làm rõ và liên tục tái ưu tiên Product Backlog dựa trên giá trị kinh doanh và phản hồi người dùng.</w:t>
      </w:r>
    </w:p>
    <w:p w:rsidR="00000000" w:rsidDel="00000000" w:rsidP="00000000" w:rsidRDefault="00000000" w:rsidRPr="00000000" w14:paraId="0000001D">
      <w:pPr>
        <w:numPr>
          <w:ilvl w:val="1"/>
          <w:numId w:val="2"/>
        </w:numPr>
        <w:ind w:left="1440" w:hanging="360"/>
        <w:rPr/>
      </w:pPr>
      <w:r w:rsidDel="00000000" w:rsidR="00000000" w:rsidRPr="00000000">
        <w:rPr>
          <w:color w:val="000000"/>
          <w:rtl w:val="0"/>
        </w:rPr>
        <w:t xml:space="preserve">Module 2: Lập kế hoạch &amp; Thực thi Sprint (Sprint Planning &amp; Execution): Do Development Team &amp; Scrum Master phối hợp thực thi; chuyển đổi các công việc ưu tiên thành Product Increment hoàn chỉnh theo khung thời gian (Timebox) cố định.</w:t>
      </w:r>
    </w:p>
    <w:p w:rsidR="00000000" w:rsidDel="00000000" w:rsidP="00000000" w:rsidRDefault="00000000" w:rsidRPr="00000000" w14:paraId="0000001E">
      <w:pPr>
        <w:numPr>
          <w:ilvl w:val="1"/>
          <w:numId w:val="2"/>
        </w:numPr>
        <w:ind w:left="1440" w:hanging="360"/>
        <w:rPr/>
      </w:pPr>
      <w:r w:rsidDel="00000000" w:rsidR="00000000" w:rsidRPr="00000000">
        <w:rPr>
          <w:color w:val="000000"/>
          <w:rtl w:val="0"/>
        </w:rPr>
        <w:t xml:space="preserve">Module 3: Đảm bảo Chất lượng &amp; Tiêu chuẩn Hoàn thành (QA &amp; Definition of Done): Chịu trách nhiệm kiểm soát chất lượng độc lập, xác minh các tiêu chí "Xong" (DoD) nghiêm ngặt trước khi đóng gói và phát hành.</w:t>
      </w:r>
    </w:p>
    <w:p w:rsidR="00000000" w:rsidDel="00000000" w:rsidP="00000000" w:rsidRDefault="00000000" w:rsidRPr="00000000" w14:paraId="0000001F">
      <w:pPr>
        <w:numPr>
          <w:ilvl w:val="1"/>
          <w:numId w:val="2"/>
        </w:numPr>
        <w:ind w:left="1440" w:hanging="360"/>
        <w:rPr/>
      </w:pPr>
      <w:r w:rsidDel="00000000" w:rsidR="00000000" w:rsidRPr="00000000">
        <w:rPr>
          <w:color w:val="000000"/>
          <w:rtl w:val="0"/>
        </w:rPr>
        <w:t xml:space="preserve">Module 4: Kiểm thử, Phản hồi &amp; Cải tiến (Review, Feedback &amp; Continuous Improvement): Thu thập đánh giá thực tế từ khách hàng/stakeholders và tổ chức cải tiến quy trình vận hành định kỳ.</w:t>
      </w:r>
    </w:p>
    <w:p w:rsidR="00000000" w:rsidDel="00000000" w:rsidP="00000000" w:rsidRDefault="00000000" w:rsidRPr="00000000" w14:paraId="00000020">
      <w:pPr>
        <w:numPr>
          <w:ilvl w:val="0"/>
          <w:numId w:val="2"/>
        </w:numPr>
        <w:ind w:left="720" w:hanging="360"/>
        <w:rPr/>
      </w:pPr>
      <w:r w:rsidDel="00000000" w:rsidR="00000000" w:rsidRPr="00000000">
        <w:rPr>
          <w:color w:val="000000"/>
          <w:rtl w:val="0"/>
        </w:rPr>
        <w:t xml:space="preserve">Áp dụng mô hình cho Đội Đối soát:</w:t>
        <w:br w:type="textWrapping"/>
        <w:t xml:space="preserve">Đội Đối soát KHÔNG áp dụng mô hình Scrum/Sprint chung này mà áp dụng mô hình Tuyến tính / Kanban tuân thủ (Predictive/Compliance Kanban). Lý do là vì yêu cầu của Đội Đối soát mang tính cố định, bắt buộc tuân thủ quy định thuế và đòi hỏi tính chính xác tuyệt đối; việc gượng ép chia nhịp Sprint hay thay đổi ưu tiên liên tục sẽ gây lãng phí chi phí vận hành và tăng rủi ro sai sót pháp lý.</w:t>
      </w:r>
    </w:p>
    <w:p w:rsidR="00000000" w:rsidDel="00000000" w:rsidP="00000000" w:rsidRDefault="00000000" w:rsidRPr="00000000" w14:paraId="00000021">
      <w:pPr>
        <w:numPr>
          <w:ilvl w:val="0"/>
          <w:numId w:val="2"/>
        </w:numPr>
        <w:ind w:left="720" w:hanging="360"/>
        <w:rPr/>
      </w:pPr>
      <w:r w:rsidDel="00000000" w:rsidR="00000000" w:rsidRPr="00000000">
        <w:rPr>
          <w:color w:val="000000"/>
          <w:rtl w:val="0"/>
        </w:rPr>
        <w:t xml:space="preserve">Sơ đồ Luồng giá trị (Value Stream):</w:t>
        <w:br w:type="textWrapping"/>
        <w:t xml:space="preserve">Nhu cầu Người dùng / Thị trường ➔ Thu thập &amp; Tiếp nhận (PO Intake) ➔ Định hình &amp; Làm rõ Yêu cầu (Product Backlog Refinement) ➔ Lập kế hoạch Sprint (Sprint Planning) ➔ Thực thi &amp; Phát triển (Sprint Execution &amp; Daily Scrum) ➔ Kiểm thử &amp; Nghiệm thu DoD (QA &amp; DoD Check) ➔ Bàn giao Tăng trưởng Sản phẩm (Product Increment) ➔ Báo cáo &amp; Thu thập Phản hồi (Sprint Review) ➔ Đánh giá &amp; Cải tiến Quy trình (Sprint Retrospective) ➔ Tái lập Ưu tiên cho Chu kỳ Tiếp theo.</w:t>
      </w:r>
    </w:p>
    <w:p w:rsidR="00000000" w:rsidDel="00000000" w:rsidP="00000000" w:rsidRDefault="00000000" w:rsidRPr="00000000" w14:paraId="00000022">
      <w:pPr>
        <w:pStyle w:val="Heading2"/>
        <w:rPr>
          <w:b w:val="0"/>
          <w:bCs w:val="0"/>
          <w:color w:val="000000"/>
        </w:rPr>
      </w:pPr>
      <w:bookmarkStart w:colFirst="0" w:colLast="0" w:name="_rnrm0kduv7a1" w:id="7"/>
      <w:bookmarkEnd w:id="7"/>
      <w:r w:rsidDel="00000000" w:rsidR="00000000" w:rsidRPr="00000000">
        <w:rPr>
          <w:b w:val="0"/>
          <w:bCs w:val="0"/>
          <w:color w:val="000000"/>
          <w:rtl w:val="0"/>
        </w:rPr>
        <w:t xml:space="preserve">Phần 2 - Xử lý các Tình huống ngoài dự kiến (Edge Cases)</w:t>
      </w:r>
    </w:p>
    <w:p w:rsidR="00000000" w:rsidDel="00000000" w:rsidP="00000000" w:rsidRDefault="00000000" w:rsidRPr="00000000" w14:paraId="00000023">
      <w:pPr>
        <w:numPr>
          <w:ilvl w:val="0"/>
          <w:numId w:val="3"/>
        </w:numPr>
        <w:ind w:left="720" w:hanging="360"/>
        <w:rPr/>
      </w:pPr>
      <w:r w:rsidDel="00000000" w:rsidR="00000000" w:rsidRPr="00000000">
        <w:rPr>
          <w:color w:val="000000"/>
          <w:rtl w:val="0"/>
        </w:rPr>
        <w:t xml:space="preserve">Tình huống 1: Đến buổi Sprint Review nhưng KHÔNG có hạng mục nào đạt tiêu chuẩn "Xong" (Definition of Done - DoD):</w:t>
      </w:r>
    </w:p>
    <w:p w:rsidR="00000000" w:rsidDel="00000000" w:rsidP="00000000" w:rsidRDefault="00000000" w:rsidRPr="00000000" w14:paraId="00000024">
      <w:pPr>
        <w:numPr>
          <w:ilvl w:val="1"/>
          <w:numId w:val="2"/>
        </w:numPr>
        <w:ind w:left="1440" w:hanging="360"/>
        <w:rPr/>
      </w:pPr>
      <w:r w:rsidDel="00000000" w:rsidR="00000000" w:rsidRPr="00000000">
        <w:rPr>
          <w:color w:val="000000"/>
          <w:rtl w:val="0"/>
        </w:rPr>
        <w:t xml:space="preserve">Phát hiện ở đâu: Được phát hiện trong giai đoạn kiểm thử QA cuối Sprint và được xác nhận chính thức ngay tại sự kiện Sprint Review.</w:t>
      </w:r>
    </w:p>
    <w:p w:rsidR="00000000" w:rsidDel="00000000" w:rsidP="00000000" w:rsidRDefault="00000000" w:rsidRPr="00000000" w14:paraId="00000025">
      <w:pPr>
        <w:numPr>
          <w:ilvl w:val="1"/>
          <w:numId w:val="2"/>
        </w:numPr>
        <w:ind w:left="1440" w:hanging="360"/>
        <w:rPr/>
      </w:pPr>
      <w:r w:rsidDel="00000000" w:rsidR="00000000" w:rsidRPr="00000000">
        <w:rPr>
          <w:color w:val="000000"/>
          <w:rtl w:val="0"/>
        </w:rPr>
        <w:t xml:space="preserve">Ai xử lý: Scrum Master chủ trì xử lý, phối hợp cùng Product Owner và Development Team.</w:t>
      </w:r>
    </w:p>
    <w:p w:rsidR="00000000" w:rsidDel="00000000" w:rsidP="00000000" w:rsidRDefault="00000000" w:rsidRPr="00000000" w14:paraId="00000026">
      <w:pPr>
        <w:numPr>
          <w:ilvl w:val="1"/>
          <w:numId w:val="2"/>
        </w:numPr>
        <w:ind w:left="1440" w:hanging="360"/>
        <w:rPr/>
      </w:pPr>
      <w:r w:rsidDel="00000000" w:rsidR="00000000" w:rsidRPr="00000000">
        <w:rPr>
          <w:color w:val="000000"/>
          <w:rtl w:val="0"/>
        </w:rPr>
        <w:t xml:space="preserve">Xử lý thế nào:</w:t>
      </w:r>
    </w:p>
    <w:p w:rsidR="00000000" w:rsidDel="00000000" w:rsidP="00000000" w:rsidRDefault="00000000" w:rsidRPr="00000000" w14:paraId="00000027">
      <w:pPr>
        <w:numPr>
          <w:ilvl w:val="2"/>
          <w:numId w:val="2"/>
        </w:numPr>
        <w:ind w:left="2160" w:hanging="360"/>
        <w:rPr/>
      </w:pPr>
      <w:r w:rsidDel="00000000" w:rsidR="00000000" w:rsidRPr="00000000">
        <w:rPr>
          <w:color w:val="000000"/>
          <w:rtl w:val="0"/>
        </w:rPr>
        <w:t xml:space="preserve">Nghiêm cấm trình diễn (demo) hoặc công nhận bất kỳ hạng mục dở dang nào là "Xong" nhằm bảo vệ trụ cột Minh bạch và Kiểm tra.</w:t>
      </w:r>
    </w:p>
    <w:p w:rsidR="00000000" w:rsidDel="00000000" w:rsidP="00000000" w:rsidRDefault="00000000" w:rsidRPr="00000000" w14:paraId="00000028">
      <w:pPr>
        <w:numPr>
          <w:ilvl w:val="2"/>
          <w:numId w:val="2"/>
        </w:numPr>
        <w:ind w:left="2160" w:hanging="360"/>
        <w:rPr/>
      </w:pPr>
      <w:r w:rsidDel="00000000" w:rsidR="00000000" w:rsidRPr="00000000">
        <w:rPr>
          <w:color w:val="000000"/>
          <w:rtl w:val="0"/>
        </w:rPr>
        <w:t xml:space="preserve">Toàn bộ các hạng mục chưa hoàn thành được trả về Product Backlog để PO tái ưu tiên cho Sprint tiếp theo.</w:t>
      </w:r>
    </w:p>
    <w:p w:rsidR="00000000" w:rsidDel="00000000" w:rsidP="00000000" w:rsidRDefault="00000000" w:rsidRPr="00000000" w14:paraId="00000029">
      <w:pPr>
        <w:numPr>
          <w:ilvl w:val="2"/>
          <w:numId w:val="2"/>
        </w:numPr>
        <w:ind w:left="2160" w:hanging="360"/>
        <w:rPr/>
      </w:pPr>
      <w:r w:rsidDel="00000000" w:rsidR="00000000" w:rsidRPr="00000000">
        <w:rPr>
          <w:color w:val="000000"/>
          <w:rtl w:val="0"/>
        </w:rPr>
        <w:t xml:space="preserve">Tại buổi Sprint Retrospective ngay sau đó, đội tập trung phân tích nguyên nhân gốc rễ (như việc chia nhỏ Story chưa đạt hoặc DoD quá cao) để đưa ra cam kết cải tiến cụ thể.</w:t>
      </w:r>
    </w:p>
    <w:p w:rsidR="00000000" w:rsidDel="00000000" w:rsidP="00000000" w:rsidRDefault="00000000" w:rsidRPr="00000000" w14:paraId="0000002A">
      <w:pPr>
        <w:numPr>
          <w:ilvl w:val="0"/>
          <w:numId w:val="3"/>
        </w:numPr>
        <w:ind w:left="720" w:hanging="360"/>
        <w:rPr/>
      </w:pPr>
      <w:r w:rsidDel="00000000" w:rsidR="00000000" w:rsidRPr="00000000">
        <w:rPr>
          <w:color w:val="000000"/>
          <w:rtl w:val="0"/>
        </w:rPr>
        <w:t xml:space="preserve">Tình huống 2: Đội Thanh toán muốn kéo dài riêng Sprint đang chạy thêm 1 tuần để "làm cho xong", trong khi các đội khác giữ nguyên nhịp:</w:t>
      </w:r>
    </w:p>
    <w:p w:rsidR="00000000" w:rsidDel="00000000" w:rsidP="00000000" w:rsidRDefault="00000000" w:rsidRPr="00000000" w14:paraId="0000002B">
      <w:pPr>
        <w:numPr>
          <w:ilvl w:val="1"/>
          <w:numId w:val="2"/>
        </w:numPr>
        <w:ind w:left="1440" w:hanging="360"/>
        <w:rPr/>
      </w:pPr>
      <w:r w:rsidDel="00000000" w:rsidR="00000000" w:rsidRPr="00000000">
        <w:rPr>
          <w:color w:val="000000"/>
          <w:rtl w:val="0"/>
        </w:rPr>
        <w:t xml:space="preserve">Phát hiện ở đâu: Phát hiện tại sự kiện Daily Scrum hoặc phiên theo dõi tiến độ giữa Sprint khi đội phát nhận rủi ro trễ hạn.</w:t>
      </w:r>
    </w:p>
    <w:p w:rsidR="00000000" w:rsidDel="00000000" w:rsidP="00000000" w:rsidRDefault="00000000" w:rsidRPr="00000000" w14:paraId="0000002C">
      <w:pPr>
        <w:numPr>
          <w:ilvl w:val="1"/>
          <w:numId w:val="2"/>
        </w:numPr>
        <w:ind w:left="1440" w:hanging="360"/>
        <w:rPr/>
      </w:pPr>
      <w:r w:rsidDel="00000000" w:rsidR="00000000" w:rsidRPr="00000000">
        <w:rPr>
          <w:color w:val="000000"/>
          <w:rtl w:val="0"/>
        </w:rPr>
        <w:t xml:space="preserve">Ai xử lý: Scrum Master trực tiếp xử lý với Development Team và Product Owner.</w:t>
      </w:r>
    </w:p>
    <w:p w:rsidR="00000000" w:rsidDel="00000000" w:rsidP="00000000" w:rsidRDefault="00000000" w:rsidRPr="00000000" w14:paraId="0000002D">
      <w:pPr>
        <w:numPr>
          <w:ilvl w:val="1"/>
          <w:numId w:val="2"/>
        </w:numPr>
        <w:ind w:left="1440" w:hanging="360"/>
        <w:rPr/>
      </w:pPr>
      <w:r w:rsidDel="00000000" w:rsidR="00000000" w:rsidRPr="00000000">
        <w:rPr>
          <w:color w:val="000000"/>
          <w:rtl w:val="0"/>
        </w:rPr>
        <w:t xml:space="preserve">Xử lý thế nào:</w:t>
      </w:r>
    </w:p>
    <w:p w:rsidR="00000000" w:rsidDel="00000000" w:rsidP="00000000" w:rsidRDefault="00000000" w:rsidRPr="00000000" w14:paraId="0000002E">
      <w:pPr>
        <w:numPr>
          <w:ilvl w:val="2"/>
          <w:numId w:val="2"/>
        </w:numPr>
        <w:ind w:left="2160" w:hanging="360"/>
        <w:rPr/>
      </w:pPr>
      <w:r w:rsidDel="00000000" w:rsidR="00000000" w:rsidRPr="00000000">
        <w:rPr>
          <w:color w:val="000000"/>
          <w:rtl w:val="0"/>
        </w:rPr>
        <w:t xml:space="preserve">Tuân thủ nguyên tắc khung thời gian (Timebox): Tuyệt đối từ chối việc nới lỏng hoặc kéo dài thời hạn Sprint dưới bất kỳ hình thức nào để duy trì nhịp điệu vận hành.</w:t>
      </w:r>
    </w:p>
    <w:p w:rsidR="00000000" w:rsidDel="00000000" w:rsidP="00000000" w:rsidRDefault="00000000" w:rsidRPr="00000000" w14:paraId="0000002F">
      <w:pPr>
        <w:numPr>
          <w:ilvl w:val="2"/>
          <w:numId w:val="2"/>
        </w:numPr>
        <w:ind w:left="2160" w:hanging="360"/>
        <w:rPr/>
      </w:pPr>
      <w:r w:rsidDel="00000000" w:rsidR="00000000" w:rsidRPr="00000000">
        <w:rPr>
          <w:color w:val="000000"/>
          <w:rtl w:val="0"/>
        </w:rPr>
        <w:t xml:space="preserve">Chốt kết quả Sprint đúng thời hạn; những hạng mục chưa hoàn thành DoD sẽ được trả lại Product Backlog.</w:t>
      </w:r>
    </w:p>
    <w:p w:rsidR="00000000" w:rsidDel="00000000" w:rsidP="00000000" w:rsidRDefault="00000000" w:rsidRPr="00000000" w14:paraId="00000030">
      <w:pPr>
        <w:numPr>
          <w:ilvl w:val="2"/>
          <w:numId w:val="2"/>
        </w:numPr>
        <w:ind w:left="2160" w:hanging="360"/>
        <w:rPr/>
      </w:pPr>
      <w:r w:rsidDel="00000000" w:rsidR="00000000" w:rsidRPr="00000000">
        <w:rPr>
          <w:color w:val="000000"/>
          <w:rtl w:val="0"/>
        </w:rPr>
        <w:t xml:space="preserve">PO và Dev Team tiến hành tái điều chỉnh phạm vi (descope), chỉ chuyển giao những phần việc thực sự đạt tiêu chuẩn DoD đúng ngày kết thúc Sprint.</w:t>
      </w:r>
    </w:p>
    <w:p w:rsidR="00000000" w:rsidDel="00000000" w:rsidP="00000000" w:rsidRDefault="00000000" w:rsidRPr="00000000" w14:paraId="00000031">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 Vietnam Pro" w:cs="Be Vietnam Pro" w:eastAsia="Be Vietnam Pro" w:hAnsi="Be Vietnam Pro"/>
        <w:color w:val="334155"/>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Be Vietnam Pro" w:cs="Be Vietnam Pro" w:eastAsia="Be Vietnam Pro" w:hAnsi="Be Vietnam Pro"/>
      <w:b w:val="1"/>
      <w:bCs w:val="1"/>
      <w:i w:val="0"/>
      <w:iCs w:val="0"/>
      <w:color w:val="1e3a8a"/>
      <w:sz w:val="32"/>
      <w:szCs w:val="32"/>
    </w:rPr>
  </w:style>
  <w:style w:type="paragraph" w:styleId="Heading2">
    <w:name w:val="heading 2"/>
    <w:basedOn w:val="Normal"/>
    <w:next w:val="Normal"/>
    <w:pPr>
      <w:keepNext w:val="1"/>
      <w:keepLines w:val="1"/>
      <w:pageBreakBefore w:val="0"/>
      <w:spacing w:after="80" w:before="360" w:line="288" w:lineRule="auto"/>
    </w:pPr>
    <w:rPr>
      <w:rFonts w:ascii="Be Vietnam Pro" w:cs="Be Vietnam Pro" w:eastAsia="Be Vietnam Pro" w:hAnsi="Be Vietnam Pro"/>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88" w:lineRule="auto"/>
    </w:pPr>
    <w:rPr>
      <w:rFonts w:ascii="Be Vietnam Pro" w:cs="Be Vietnam Pro" w:eastAsia="Be Vietnam Pro" w:hAnsi="Be Vietnam Pro"/>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Be Vietnam Pro" w:cs="Be Vietnam Pro" w:eastAsia="Be Vietnam Pro" w:hAnsi="Be Vietnam Pro"/>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Be Vietnam Pro" w:cs="Be Vietnam Pro" w:eastAsia="Be Vietnam Pro" w:hAnsi="Be Vietnam Pro"/>
      <w:b w:val="0"/>
      <w:bCs w:val="0"/>
      <w:i w:val="1"/>
      <w:iCs w:val="1"/>
      <w:color w:val="475569"/>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Be Vietnam Pro" w:cs="Be Vietnam Pro" w:eastAsia="Be Vietnam Pro" w:hAnsi="Be Vietnam Pro"/>
        <w:b w:val="1"/>
        <w:bCs w:val="1"/>
        <w:i w:val="0"/>
        <w:iCs w:val="0"/>
        <w:color w:val="0f172a"/>
        <w:sz w:val="22"/>
        <w:szCs w:val="22"/>
      </w:rPr>
      <w:tcPr>
        <w:shd w:fill="f1f5f9"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