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5276D" w14:textId="29EF119C" w:rsidR="003C30C3" w:rsidRDefault="003C30C3" w:rsidP="003C30C3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w:r w:rsidRPr="00B254D3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fr-FR"/>
        </w:rPr>
        <w:t>6.12.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fr-FR"/>
        </w:rPr>
        <w:t xml:space="preserve"> </w:t>
      </w:r>
      <w:r w:rsidRPr="007213D0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Nếu A trong bài 6.11 là ma trận đường chéo, cần bao nhiêu cổng điều khiển 2 qubit để mô phỏng CA?</w:t>
      </w:r>
    </w:p>
    <w:p w14:paraId="3D365558" w14:textId="77777777" w:rsidR="003C30C3" w:rsidRDefault="003C30C3" w:rsidP="003C30C3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fr-FR"/>
        </w:rPr>
      </w:pPr>
      <w:r w:rsidRPr="007213D0">
        <w:rPr>
          <w:rFonts w:ascii="Times New Roman" w:eastAsiaTheme="minorEastAsia" w:hAnsi="Times New Roman" w:cs="Times New Roman"/>
          <w:i/>
          <w:sz w:val="28"/>
          <w:szCs w:val="28"/>
          <w:lang w:val="fr-FR"/>
        </w:rPr>
        <w:t>Lời giải :</w:t>
      </w:r>
    </w:p>
    <w:p w14:paraId="23F64542" w14:textId="4C6F12AB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w:r w:rsidRPr="00BE106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fr-FR"/>
        </w:rPr>
        <w:t>Bổ đề:</w:t>
      </w:r>
      <w:r w:rsidRPr="00BE106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Cho 2 ma trận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A,B</m:t>
        </m:r>
      </m:oMath>
      <w:r w:rsidRPr="00BE106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 các ma trận vuông phức.</w:t>
      </w:r>
    </w:p>
    <w:p w14:paraId="39CBBF02" w14:textId="5A2FBA49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</m:t>
        </m:r>
      </m:oMath>
      <w:r w:rsidRPr="00BE106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và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</m:t>
        </m:r>
      </m:oMath>
      <w:r w:rsidRPr="00BE106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 ma trận đường chéo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⇔</m:t>
        </m:r>
      </m:oMath>
      <w:r w:rsidRPr="00BE106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Pr="00BE106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 ma trận đường chéo.</w:t>
      </w:r>
    </w:p>
    <w:p w14:paraId="586B74E2" w14:textId="77777777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BE1065">
        <w:rPr>
          <w:rFonts w:ascii="Times New Roman" w:eastAsiaTheme="minorEastAsia" w:hAnsi="Times New Roman" w:cs="Times New Roman"/>
          <w:i/>
          <w:sz w:val="28"/>
          <w:szCs w:val="28"/>
        </w:rPr>
        <w:t>Chứng minh:</w:t>
      </w:r>
    </w:p>
    <w:p w14:paraId="2D6FF50B" w14:textId="4C6C2842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E1065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⇒)</m:t>
        </m:r>
      </m:oMath>
    </w:p>
    <w:p w14:paraId="3B1872E6" w14:textId="77777777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E1065">
        <w:rPr>
          <w:rFonts w:ascii="Times New Roman" w:eastAsiaTheme="minorEastAsia" w:hAnsi="Times New Roman" w:cs="Times New Roman"/>
          <w:iCs/>
          <w:sz w:val="28"/>
          <w:szCs w:val="28"/>
        </w:rPr>
        <w:t xml:space="preserve">Đặt </w:t>
      </w:r>
    </w:p>
    <w:p w14:paraId="33FCBB78" w14:textId="079C2293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A=diag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,..,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n-1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1B0C33D" w14:textId="43CBFA09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B=diag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,..,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m-1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753EAA10" w14:textId="77777777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E1065">
        <w:rPr>
          <w:rFonts w:ascii="Times New Roman" w:eastAsiaTheme="minorEastAsia" w:hAnsi="Times New Roman" w:cs="Times New Roman"/>
          <w:iCs/>
          <w:sz w:val="28"/>
          <w:szCs w:val="28"/>
        </w:rPr>
        <w:t>Lúc này, ta có:</w:t>
      </w:r>
    </w:p>
    <w:p w14:paraId="000F1CC8" w14:textId="435A37A8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A⊗B=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n-1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</m:oMath>
      </m:oMathPara>
    </w:p>
    <w:p w14:paraId="5ECFDD86" w14:textId="77777777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77258B6" w14:textId="44324214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4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4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O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4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⋯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mr>
              </m:m>
            </m:e>
          </m:d>
        </m:oMath>
      </m:oMathPara>
    </w:p>
    <w:p w14:paraId="28C22F56" w14:textId="48A9D847" w:rsidR="00BE1065" w:rsidRPr="00BE106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3C9EBB54" w14:textId="780B907D" w:rsidR="00BE1065" w:rsidRPr="00327CA5" w:rsidRDefault="00BE1065" w:rsidP="00BE106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w:r w:rsidRPr="00327CA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Có nghĩa là,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Pr="00327CA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 ma trận đường chéo</w:t>
      </w:r>
    </w:p>
    <w:p w14:paraId="30854B20" w14:textId="7F6140C2" w:rsidR="00BE1065" w:rsidRPr="00327CA5" w:rsidRDefault="00BE1065" w:rsidP="00BE1065">
      <w:pPr>
        <w:jc w:val="both"/>
        <w:rPr>
          <w:rFonts w:ascii="Times New Roman" w:eastAsiaTheme="minorEastAsia" w:hAnsi="Times New Roman" w:cs="Times New Roman"/>
          <w:sz w:val="28"/>
          <w:szCs w:val="28"/>
          <w:lang w:val="fr-FR"/>
        </w:rPr>
      </w:pPr>
      <w:r w:rsidRPr="00327CA5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⇐)</m:t>
        </m:r>
      </m:oMath>
    </w:p>
    <w:p w14:paraId="1C0D56B4" w14:textId="0336ED50" w:rsidR="00A70641" w:rsidRDefault="00A70641" w:rsidP="00A70641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Trước hết ta chứng minh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fr-FR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fr-FR"/>
                  </w:rPr>
                  <m:t>ij</m:t>
                </m:r>
              </m:sub>
            </m:sSub>
          </m:e>
        </m:d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đường chéo. </w:t>
      </w:r>
    </w:p>
    <w:p w14:paraId="79CE82AD" w14:textId="2A450258" w:rsidR="00A70641" w:rsidRPr="00A70641" w:rsidRDefault="00A70641" w:rsidP="00A70641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Giả sử </w:t>
      </w:r>
      <w:r w:rsidR="00EF108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tồn tại</w:t>
      </w:r>
      <w:r w:rsidR="00F7548E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phần tử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≠0</m:t>
        </m:r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với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i≠j</m:t>
        </m:r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. </w:t>
      </w:r>
      <w:r w:rsidR="00EF108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Khi nhân tensor</w:t>
      </w:r>
      <w:r w:rsidR="00F7548E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</m:t>
        </m:r>
      </m:oMath>
      <w:r w:rsidR="00F7548E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với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</m:t>
        </m:r>
      </m:oMath>
      <w:r w:rsidR="00EF108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,</w:t>
      </w:r>
      <w:r w:rsidR="00F7548E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B≠</m:t>
        </m:r>
        <m:r>
          <m:rPr>
            <m:scr m:val="double-struck"/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w:r w:rsidR="000724E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do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≠0</m:t>
        </m:r>
      </m:oMath>
      <w:r w:rsidR="000724E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và ma trận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B≠</m:t>
        </m:r>
        <m:r>
          <m:rPr>
            <m:scr m:val="double-struck"/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O</m:t>
        </m:r>
      </m:oMath>
      <w:r w:rsidR="006025A3" w:rsidRPr="006025A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. </w:t>
      </w:r>
      <w:r w:rsidR="006025A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Mà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</m:t>
        </m:r>
      </m:oMath>
      <w:r w:rsidR="000724E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nằm ngoài đường chéo</w:t>
      </w:r>
      <w:r w:rsidR="000724E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chính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của</w:t>
      </w:r>
      <w:r w:rsidR="000724E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="00B7263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="00B7263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do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ij</m:t>
            </m:r>
          </m:sub>
        </m:sSub>
      </m:oMath>
      <w:r w:rsidR="00B7263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nằm ngoài đường chéo của ma trận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</m:t>
        </m:r>
      </m:oMath>
      <w:r w:rsidR="006025A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, suy ra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="006025A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không phải ma trận đường chéo, điều này ngược với giả thuyết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="006025A3" w:rsidRPr="006025A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 ma trận đường chéo</w:t>
      </w:r>
      <w:r w:rsidR="006025A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.</w:t>
      </w:r>
      <w:r w:rsidR="008C21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Vì vậy, kết luận ma trận</w:t>
      </w:r>
      <w:r w:rsidR="008C2141"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</m:t>
        </m:r>
      </m:oMath>
      <w:r w:rsidR="008C2141"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</w:t>
      </w:r>
      <w:r w:rsidR="008C21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="008C2141"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đường chéo</w:t>
      </w:r>
      <w:r w:rsidR="008C21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.</w:t>
      </w:r>
    </w:p>
    <w:p w14:paraId="70B604ED" w14:textId="52623D74" w:rsidR="007D048E" w:rsidRDefault="00A70641" w:rsidP="00A70641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lastRenderedPageBreak/>
        <w:t xml:space="preserve">Bây giờ ta chứng minh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</m:t>
        </m:r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</w:t>
      </w:r>
      <w:r w:rsidR="007D048E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đường chéo. </w:t>
      </w:r>
    </w:p>
    <w:p w14:paraId="36806597" w14:textId="339EDC6D" w:rsidR="00827CDB" w:rsidRPr="00A70641" w:rsidRDefault="00A70641" w:rsidP="00827CDB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</w:pP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Xét</w:t>
      </w:r>
      <w:r w:rsidR="00CD323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11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</m:t>
        </m:r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. Nếu </w:t>
      </w:r>
      <w:r w:rsidR="00CD323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tồn tại</w:t>
      </w:r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kl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≠0</m:t>
        </m:r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với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k≠l</m:t>
        </m:r>
      </m:oMath>
      <w:r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thì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11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kl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≠0</m:t>
        </m:r>
      </m:oMath>
      <w:r w:rsidR="00CD323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. Mà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11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fr-FR"/>
              </w:rPr>
              <m:t>kl</m:t>
            </m:r>
          </m:sub>
        </m:sSub>
      </m:oMath>
      <w:r w:rsidR="00CD323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không thuộc đường chéo của ma trận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="00CD3236"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, suy ra ma trận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="00CD3236">
        <w:rPr>
          <w:rFonts w:ascii="Times New Roman" w:eastAsiaTheme="minorEastAsia" w:hAnsi="Times New Roman" w:cs="Times New Roman"/>
          <w:sz w:val="28"/>
          <w:szCs w:val="28"/>
          <w:lang w:val="fr-FR"/>
        </w:rPr>
        <w:t xml:space="preserve"> </w:t>
      </w:r>
      <w:r w:rsidR="00CD323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không phải ma trận đường chéo, điều này ngược với giả thuyết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A⊗B</m:t>
        </m:r>
      </m:oMath>
      <w:r w:rsidR="00CD3236" w:rsidRPr="006025A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là ma trận đường chéo</w:t>
      </w:r>
      <w:r w:rsidR="00CD3236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.</w:t>
      </w:r>
      <w:r w:rsidR="00827CDB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Vì vậy, kết luận ma trận</w:t>
      </w:r>
      <w:r w:rsidR="00827CDB"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fr-FR"/>
          </w:rPr>
          <m:t>B</m:t>
        </m:r>
      </m:oMath>
      <w:r w:rsidR="00827CDB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</w:t>
      </w:r>
      <w:r w:rsidR="00827CDB"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là</w:t>
      </w:r>
      <w:r w:rsidR="00827CDB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ma trận</w:t>
      </w:r>
      <w:r w:rsidR="00827CDB" w:rsidRPr="00A70641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 đường chéo</w:t>
      </w:r>
      <w:r w:rsidR="00827CDB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>.</w:t>
      </w:r>
    </w:p>
    <w:p w14:paraId="416167E6" w14:textId="6832DAF8" w:rsidR="00BE1065" w:rsidRPr="00854DFD" w:rsidRDefault="00BE1065" w:rsidP="003C30C3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fr-FR"/>
            </w:rPr>
            <m:t>∎</m:t>
          </m:r>
        </m:oMath>
      </m:oMathPara>
    </w:p>
    <w:p w14:paraId="6874D527" w14:textId="789FEA5E" w:rsidR="003C30C3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Trong bài 6.11, </w:t>
      </w:r>
      <w:r w:rsidRPr="008855E3">
        <w:rPr>
          <w:rFonts w:ascii="Times New Roman" w:eastAsiaTheme="minorEastAsia" w:hAnsi="Times New Roman" w:cs="Times New Roman"/>
          <w:iCs/>
          <w:sz w:val="28"/>
          <w:szCs w:val="28"/>
          <w:lang w:val="fr-FR"/>
        </w:rPr>
        <w:t xml:space="preserve">ma trận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A</m:t>
        </m:r>
      </m:oMath>
      <w:r w:rsidRPr="008855E3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val="fr-FR"/>
        </w:rPr>
        <w:t xml:space="preserve"> </w:t>
      </w:r>
      <w:r w:rsidRPr="008855E3"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  <w:lang w:val="fr-FR"/>
        </w:rPr>
        <w:t>là ma trận unita</w:t>
      </w:r>
      <w:r w:rsidRPr="008855E3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val="fr-FR"/>
        </w:rPr>
        <w:t xml:space="preserve"> </w:t>
      </w:r>
      <w:r w:rsidRPr="008855E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kích cỡ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8855E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bất kỳ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65221E3F" w14:textId="77777777" w:rsidR="003C30C3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Nếu ma trận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A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có thể viết dưới dạng tích tensor của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k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ma trận đường chéo cỡ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 xml:space="preserve">2×2, 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thì cổng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CA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có thể được mô phỏng bởi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k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cổng điều khiển 2 qubit. Có nghĩa là nếu :</w:t>
      </w:r>
    </w:p>
    <w:p w14:paraId="68EF31FF" w14:textId="77777777" w:rsidR="003C30C3" w:rsidRPr="00C0216A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A=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⊗…⊗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k</m:t>
              </m:r>
            </m:sub>
          </m:sSub>
        </m:oMath>
      </m:oMathPara>
    </w:p>
    <w:p w14:paraId="3B5DFF0B" w14:textId="77777777" w:rsidR="003C30C3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Thì :</w:t>
      </w:r>
    </w:p>
    <w:p w14:paraId="200E290E" w14:textId="686C733E" w:rsidR="003C30C3" w:rsidRPr="00327CA5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CA=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fr-F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fr-F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fr-FR"/>
                </w:rPr>
                <m:t>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fr-FR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fr-FR"/>
                    </w:rPr>
                    <m:t>⊗k-1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⋅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CI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⊗k-2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⋅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⊗2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⊗k-3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⋅… ⋅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⊗k-1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k</m:t>
                  </m:r>
                </m:sub>
              </m:sSub>
            </m:e>
          </m:d>
        </m:oMath>
      </m:oMathPara>
    </w:p>
    <w:p w14:paraId="64CBA376" w14:textId="1C422F24" w:rsidR="00386447" w:rsidRPr="00DD7C8D" w:rsidRDefault="00386447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46455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Ở đây, ký hiệu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CI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2</m:t>
            </m:r>
          </m:sub>
        </m:sSub>
      </m:oMath>
      <w:r w:rsidRPr="00446455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có nghĩa là cổng control-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2</m:t>
            </m:r>
          </m:sub>
        </m:sSub>
      </m:oMath>
      <w:r w:rsidRPr="00446455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,</w:t>
      </w:r>
      <w:r w:rsidR="00F40056" w:rsidRPr="00446455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r w:rsidRPr="00446455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đi xuyên qua 1 dây. </w:t>
      </w:r>
      <w:r w:rsidRPr="00DD7C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Tương tự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C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I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⊗2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DD7C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là cổng control-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DD7C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đi xuyên qua 2 dây.</w:t>
      </w:r>
    </w:p>
    <w:p w14:paraId="5A49D2AE" w14:textId="0FB1803B" w:rsidR="003C30C3" w:rsidRPr="00DD7C8D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DD7C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Biểu diễn dưới mạch lưởng tự như sau :</w:t>
      </w:r>
    </w:p>
    <w:p w14:paraId="5D2439D2" w14:textId="15F0FE00" w:rsidR="003C30C3" w:rsidRDefault="00C7495D" w:rsidP="003C30C3">
      <w:pPr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val="fr-FR"/>
        </w:rPr>
        <w:drawing>
          <wp:inline distT="0" distB="0" distL="0" distR="0" wp14:anchorId="65D16B48" wp14:editId="7495126E">
            <wp:extent cx="5937250" cy="2343150"/>
            <wp:effectExtent l="0" t="0" r="6350" b="0"/>
            <wp:docPr id="802653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1A9C" w14:textId="77777777" w:rsidR="003C30C3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Để chứng minh công thức trên, ta xét 2 trường hợp sau :</w:t>
      </w:r>
    </w:p>
    <w:p w14:paraId="77C8AD08" w14:textId="77777777" w:rsidR="003C30C3" w:rsidRDefault="003C30C3" w:rsidP="003C30C3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Trường hợp 1 : Khi qubit control có giá trị là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|0⟩</m:t>
        </m:r>
      </m:oMath>
    </w:p>
    <w:p w14:paraId="68A30E5B" w14:textId="77777777" w:rsidR="003C30C3" w:rsidRDefault="003C30C3" w:rsidP="003C30C3">
      <w:p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lastRenderedPageBreak/>
        <w:t xml:space="preserve">Gọi đầu vào là </w:t>
      </w:r>
      <m:oMath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1</m:t>
                </m:r>
              </m:sub>
            </m:sSub>
          </m:e>
        </m:d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…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k+1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=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0</m:t>
            </m:r>
          </m:e>
        </m:d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…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k+1</m:t>
                </m:r>
              </m:sub>
            </m:sSub>
          </m:e>
        </m:d>
      </m:oMath>
    </w:p>
    <w:p w14:paraId="526A9C0A" w14:textId="77777777" w:rsidR="003C30C3" w:rsidRDefault="003C30C3" w:rsidP="003C30C3">
      <w:pPr>
        <w:ind w:firstLine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Do qubit control bằng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|0⟩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nên đầu ra của hai mạch bên trái và bên phải đều giữ nguyên, và đều bằng :</w:t>
      </w:r>
    </w:p>
    <w:p w14:paraId="5EF10372" w14:textId="77777777" w:rsidR="003C30C3" w:rsidRDefault="00000000" w:rsidP="003C30C3">
      <w:p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0</m:t>
              </m:r>
            </m:e>
          </m:d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…</m:t>
          </m:r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k+1</m:t>
                  </m:r>
                </m:sub>
              </m:sSub>
            </m:e>
          </m:d>
        </m:oMath>
      </m:oMathPara>
    </w:p>
    <w:p w14:paraId="5F1E281E" w14:textId="77777777" w:rsidR="003C30C3" w:rsidRDefault="003C30C3" w:rsidP="003C30C3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Trường hợp 2 : Khi qubit control có giá trị là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|1⟩</m:t>
        </m:r>
      </m:oMath>
    </w:p>
    <w:p w14:paraId="22F602D5" w14:textId="77777777" w:rsidR="003C30C3" w:rsidRDefault="003C30C3" w:rsidP="003C30C3">
      <w:p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Gọi đầu vào là </w:t>
      </w:r>
      <m:oMath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1</m:t>
                </m:r>
              </m:sub>
            </m:sSub>
          </m:e>
        </m:d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…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k+1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=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1</m:t>
            </m:r>
          </m:e>
        </m:d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…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fr-FR"/>
                  </w:rPr>
                  <m:t>k+1</m:t>
                </m:r>
              </m:sub>
            </m:sSub>
          </m:e>
        </m:d>
      </m:oMath>
    </w:p>
    <w:p w14:paraId="52D7697D" w14:textId="77777777" w:rsidR="003C30C3" w:rsidRDefault="003C30C3" w:rsidP="003C30C3">
      <w:p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Do qubit control bằng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|1⟩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nên đầu ra của hai mạch bên trái là :</w:t>
      </w:r>
    </w:p>
    <w:p w14:paraId="2CF6BE86" w14:textId="77777777" w:rsidR="003C30C3" w:rsidRPr="00C26A57" w:rsidRDefault="003C30C3" w:rsidP="003C30C3">
      <w:pPr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CA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1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…</m:t>
              </m:r>
              <m:d>
                <m:dPr>
                  <m:begChr m:val="|"/>
                  <m:endChr m:val="⟩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k+1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=</m:t>
          </m:r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…</m:t>
              </m:r>
              <m:d>
                <m:dPr>
                  <m:begChr m:val="|"/>
                  <m:endChr m:val="⟩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m:t>k+1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=</m:t>
          </m:r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1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2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⊗…⊗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|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⟩</m:t>
          </m:r>
        </m:oMath>
      </m:oMathPara>
    </w:p>
    <w:p w14:paraId="10F7D38E" w14:textId="77777777" w:rsidR="003C30C3" w:rsidRDefault="003C30C3" w:rsidP="003C30C3">
      <w:pPr>
        <w:jc w:val="right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(do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A=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⊗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⊗…⊗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)</w:t>
      </w:r>
    </w:p>
    <w:p w14:paraId="0E7B9CE5" w14:textId="77777777" w:rsidR="003C30C3" w:rsidRDefault="003C30C3" w:rsidP="003C30C3">
      <w:pPr>
        <w:ind w:firstLine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Tương tự, do qubit control bằng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|1⟩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nên đầu ra của hai mạch bên phải là :</w:t>
      </w:r>
    </w:p>
    <w:p w14:paraId="373EBA69" w14:textId="77777777" w:rsidR="003C30C3" w:rsidRDefault="00000000" w:rsidP="003C30C3">
      <w:p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1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2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fr-FR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⊗…⊗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|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k+1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⟩</m:t>
          </m:r>
        </m:oMath>
      </m:oMathPara>
    </w:p>
    <w:p w14:paraId="7C8210FA" w14:textId="77777777" w:rsidR="003C30C3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Kết quả đầu ra của 2 mạch trong 2 trường hợp là như nhau, vậy hai mạch lượng tử trên là tương đương.</w:t>
      </w:r>
    </w:p>
    <w:p w14:paraId="12F58694" w14:textId="2C912B58" w:rsidR="00F43274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Tuy nhiên, không phải ma trận đường chéo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A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nào cũng có thể viết được dưới dạng tích tensor của các ma trận</w:t>
      </w:r>
      <w:r w:rsidR="004021CC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đường chéo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cấp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2×2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. Để </w:t>
      </w:r>
      <w:r w:rsidR="00FD49C2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thấy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 điều này, ta </w:t>
      </w:r>
      <w:r w:rsidR="00FD49C2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đưa ví dụ sau</w:t>
      </w:r>
      <w:r w:rsidR="007F665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366DB297" w14:textId="4BDFB5DB" w:rsidR="00FD49C2" w:rsidRPr="00FD49C2" w:rsidRDefault="00FD49C2" w:rsidP="00FD49C2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V</w:t>
      </w:r>
      <w:r w:rsidRPr="00FD49C2">
        <w:rPr>
          <w:rFonts w:ascii="Times New Roman" w:hAnsi="Times New Roman" w:cs="Times New Roman"/>
          <w:b/>
          <w:bCs/>
          <w:sz w:val="28"/>
          <w:szCs w:val="28"/>
          <w:lang w:val="fr-FR"/>
        </w:rPr>
        <w:t>í dụ:</w:t>
      </w:r>
    </w:p>
    <w:p w14:paraId="296923DF" w14:textId="77777777" w:rsidR="00FD49C2" w:rsidRPr="00FD49C2" w:rsidRDefault="00FD49C2" w:rsidP="00FD49C2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FD49C2">
        <w:rPr>
          <w:rFonts w:ascii="Times New Roman" w:hAnsi="Times New Roman" w:cs="Times New Roman"/>
          <w:sz w:val="28"/>
          <w:szCs w:val="28"/>
          <w:lang w:val="fr-FR"/>
        </w:rPr>
        <w:t>Xét ma trận</w:t>
      </w:r>
    </w:p>
    <w:p w14:paraId="4191F3C2" w14:textId="77777777" w:rsidR="00FD49C2" w:rsidRPr="001F736F" w:rsidRDefault="00FD49C2" w:rsidP="00FD49C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mr>
              </m:m>
            </m:e>
          </m:d>
        </m:oMath>
      </m:oMathPara>
    </w:p>
    <w:p w14:paraId="174139D6" w14:textId="77777777" w:rsidR="00FD49C2" w:rsidRPr="0004464B" w:rsidRDefault="00000000" w:rsidP="00FD49C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sup>
                    </m:sSup>
                  </m:e>
                </m:mr>
              </m:m>
            </m:e>
          </m:d>
        </m:oMath>
      </m:oMathPara>
    </w:p>
    <w:p w14:paraId="3C5490D9" w14:textId="77777777" w:rsidR="00FD49C2" w:rsidRPr="00072667" w:rsidRDefault="00000000" w:rsidP="00FD49C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sup>
                    </m:sSup>
                  </m:e>
                </m:mr>
              </m:m>
            </m:e>
          </m:d>
        </m:oMath>
      </m:oMathPara>
    </w:p>
    <w:p w14:paraId="1345A0F6" w14:textId="77777777" w:rsidR="00FD49C2" w:rsidRDefault="00FD49C2" w:rsidP="00FD49C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Để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⊗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thì:</w:t>
      </w:r>
    </w:p>
    <w:p w14:paraId="713CC5D2" w14:textId="77777777" w:rsidR="00FD49C2" w:rsidRPr="00FC42AB" w:rsidRDefault="00000000" w:rsidP="00FD49C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   (1)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=0   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   (3)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(4)</m:t>
                    </m:r>
                  </m:e>
                </m:mr>
              </m:m>
            </m:e>
          </m:d>
        </m:oMath>
      </m:oMathPara>
    </w:p>
    <w:p w14:paraId="437DFBEE" w14:textId="77777777" w:rsidR="00FD49C2" w:rsidRDefault="00FD49C2" w:rsidP="00FD49C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Trừ (1) cho (2), trừ (3) cho 4, ta có:</w:t>
      </w:r>
    </w:p>
    <w:p w14:paraId="5336B001" w14:textId="77777777" w:rsidR="00FD49C2" w:rsidRPr="00FC42AB" w:rsidRDefault="00000000" w:rsidP="00FD49C2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059B6B3D" w14:textId="3BEFB3E5" w:rsidR="00FD49C2" w:rsidRPr="004772D8" w:rsidRDefault="00FD49C2" w:rsidP="004772D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Vậy hệ phương trình vô nghiệm, suy ra ma trận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không thể biểu diễn dưới dạng tích tensor của 2 ma trận cấp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2×2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1630E1B" w14:textId="77777777" w:rsidR="003C30C3" w:rsidRPr="008E43F0" w:rsidRDefault="003C30C3" w:rsidP="008E43F0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 w:rsidRPr="00327CA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Ví dụ cho trường hợp có thể biểu diễn. </w:t>
      </w:r>
      <w:r w:rsidRPr="008E43F0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Xét ma trận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fr-FR"/>
          </w:rPr>
          <m:t>A=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fr-FR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fr-FR"/>
              </w:rPr>
              <m:t>N</m:t>
            </m:r>
          </m:sub>
        </m:sSub>
      </m:oMath>
    </w:p>
    <w:p w14:paraId="002116DA" w14:textId="77777777" w:rsidR="003C30C3" w:rsidRDefault="003C30C3" w:rsidP="003C30C3">
      <w:pPr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fr-FR"/>
        </w:rPr>
        <w:t xml:space="preserve">Từ kết quả của bài 5.5, ta có : </w:t>
      </w:r>
    </w:p>
    <w:p w14:paraId="1076522F" w14:textId="77777777" w:rsidR="003C30C3" w:rsidRPr="009D6979" w:rsidRDefault="00000000" w:rsidP="003C30C3">
      <w:pPr>
        <w:spacing w:before="120" w:after="120" w:line="312" w:lineRule="auto"/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  <w:lang w:val="fr-FR"/>
                </w:rPr>
                <m:t>=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  <w:vertAlign w:val="superscript"/>
                    </w:rPr>
                    <m:t>π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 w:cs="Arial"/>
                  <w:i/>
                  <w:sz w:val="28"/>
                  <w:szCs w:val="28"/>
                  <w:lang w:val="fr-FR"/>
                </w:rPr>
                <w:sym w:font="Symbol" w:char="F0D7"/>
              </m:r>
              <m:r>
                <w:rPr>
                  <w:rFonts w:ascii="Cambria Math" w:hAnsi="Cambria Math" w:cs="Arial"/>
                  <w:sz w:val="28"/>
                  <w:szCs w:val="28"/>
                  <w:lang w:val="fr-FR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  <w:lang w:val="fr-FR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  <w:vertAlign w:val="superscript"/>
                    </w:rPr>
                    <m:t>π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 w:cs="Arial"/>
                  <w:i/>
                  <w:sz w:val="28"/>
                  <w:szCs w:val="28"/>
                  <w:lang w:val="fr-FR"/>
                </w:rPr>
                <w:sym w:font="Symbol" w:char="F0D7"/>
              </m:r>
              <m:r>
                <w:rPr>
                  <w:rFonts w:ascii="Cambria Math" w:hAnsi="Cambria Math" w:cs="Arial"/>
                  <w:sz w:val="28"/>
                  <w:szCs w:val="28"/>
                  <w:lang w:val="fr-FR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  <w:lang w:val="fr-FR"/>
                    </w:rPr>
                    <m:t>4</m:t>
                  </m:r>
                </m:den>
              </m:f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w:sym w:font="Symbol" w:char="F0D7"/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w:sym w:font="Symbol" w:char="F0D7"/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w:sym w:font="Symbol" w:char="F0D7"/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w:sym w:font="Symbol" w:char="F0D7"/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fr-FR"/>
            </w:rPr>
            <w:sym w:font="Symbol" w:char="F0D7"/>
          </m:r>
          <m:r>
            <w:rPr>
              <w:rFonts w:ascii="Cambria Math" w:hAnsi="Cambria Math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vertAlign w:val="superscript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  <w:sym w:font="Symbol" w:char="F0D7"/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>⊗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vertAlign w:val="superscript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  <w:sym w:font="Symbol" w:char="F0D7"/>
              </m:r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fr-FR"/>
            </w:rPr>
            <m:t xml:space="preserve">⊗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vertAlign w:val="superscript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 xml:space="preserve"> </m:t>
              </m:r>
            </m:sub>
          </m:sSub>
        </m:oMath>
      </m:oMathPara>
    </w:p>
    <w:p w14:paraId="263B9644" w14:textId="2E153A19" w:rsidR="003C30C3" w:rsidRDefault="003C30C3" w:rsidP="003C30C3">
      <w:pPr>
        <w:spacing w:before="120" w:after="120" w:line="312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Vậy,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có thể biểu diễn thông qua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</m:d>
          </m:e>
        </m:func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cổng control 2 qubit như sau:</w:t>
      </w:r>
    </w:p>
    <w:p w14:paraId="1A9DBB19" w14:textId="1A22534B" w:rsidR="00BE797B" w:rsidRDefault="00C7495D" w:rsidP="00BE797B">
      <w:pPr>
        <w:spacing w:before="120" w:after="120" w:line="312" w:lineRule="auto"/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drawing>
          <wp:inline distT="0" distB="0" distL="0" distR="0" wp14:anchorId="20039923" wp14:editId="7C98F9F1">
            <wp:extent cx="5964408" cy="2260600"/>
            <wp:effectExtent l="0" t="0" r="0" b="6350"/>
            <wp:docPr id="1359118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408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594B" w14:textId="33498F42" w:rsidR="004F36F8" w:rsidRDefault="00963EE6" w:rsidP="00372C97">
      <w:pPr>
        <w:spacing w:before="120" w:after="120" w:line="312" w:lineRule="auto"/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Ở đây, cổng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fr-FR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noProof/>
                <w:sz w:val="28"/>
                <w:szCs w:val="28"/>
                <w:lang w:val="fr-FR"/>
              </w:rPr>
              <m:t>α</m:t>
            </m:r>
          </m:sub>
        </m:sSub>
      </m:oMath>
      <w:r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 có dạng</w:t>
      </w:r>
      <w:r w:rsidR="007A5AE9"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> :</w:t>
      </w:r>
    </w:p>
    <w:p w14:paraId="1DD9C517" w14:textId="6B9CF6C6" w:rsidR="007A5AE9" w:rsidRPr="0021670E" w:rsidRDefault="00000000" w:rsidP="00372C97">
      <w:pPr>
        <w:spacing w:before="120" w:after="120" w:line="312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fr-FR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fr-FR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  <w:lang w:val="fr-F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fr-F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fr-FR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fr-F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fr-FR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fr-FR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fr-FR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fr-FR"/>
                          </w:rPr>
                          <m:t>iα</m:t>
                        </m:r>
                      </m:sup>
                    </m:sSup>
                  </m:e>
                </m:mr>
              </m:m>
            </m:e>
          </m:d>
        </m:oMath>
      </m:oMathPara>
    </w:p>
    <w:p w14:paraId="36591D94" w14:textId="4479793B" w:rsidR="0021670E" w:rsidRDefault="0021670E" w:rsidP="00372C97">
      <w:pPr>
        <w:spacing w:before="120" w:after="120" w:line="312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val="fr-FR"/>
        </w:rPr>
        <w:t>Do đó :</w:t>
      </w:r>
    </w:p>
    <w:p w14:paraId="614D101C" w14:textId="11C0AF03" w:rsidR="0021670E" w:rsidRDefault="000A2FD2" w:rsidP="000A2FD2">
      <w:pPr>
        <w:spacing w:before="120" w:after="120" w:line="312" w:lineRule="auto"/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C3A6A1" wp14:editId="1FB272E9">
            <wp:extent cx="3164619" cy="1338876"/>
            <wp:effectExtent l="0" t="0" r="0" b="0"/>
            <wp:docPr id="903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118" cy="133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4613" w14:textId="51D9E75F" w:rsidR="000A2FD2" w:rsidRDefault="000A2FD2" w:rsidP="000A2FD2">
      <w:pPr>
        <w:spacing w:before="120" w:after="120" w:line="312" w:lineRule="auto"/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Có nghĩa là, </w:t>
      </w:r>
      <w:r w:rsidR="008F707C"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>vị trí</w:t>
      </w:r>
      <w:r w:rsidR="00DB5FA4"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 của</w:t>
      </w:r>
      <w:r w:rsidR="00627A82"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 qubit bit control và qubit target có thể đảo</w:t>
      </w:r>
      <w:r w:rsidR="00D46549"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 được</w:t>
      </w:r>
      <w:r w:rsidR="00627A82"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 cho nhau.</w:t>
      </w:r>
    </w:p>
    <w:p w14:paraId="7E36863A" w14:textId="35D29FAB" w:rsidR="0061755D" w:rsidRDefault="0061755D" w:rsidP="000A2FD2">
      <w:pPr>
        <w:spacing w:before="120" w:after="120" w:line="312" w:lineRule="auto"/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 xml:space="preserve">Áp dụng điều này vào mạch lượng tử trên, </w:t>
      </w:r>
      <w:r w:rsidR="008403AA"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  <w:t>đảo vị trí giữa các qubit bit control và qubit target, ta thu được mạch lượng tử sau :</w:t>
      </w:r>
    </w:p>
    <w:p w14:paraId="1105F97E" w14:textId="407095EB" w:rsidR="008403AA" w:rsidRDefault="00D46549" w:rsidP="000A2FD2">
      <w:pPr>
        <w:spacing w:before="120" w:after="120" w:line="312" w:lineRule="auto"/>
        <w:rPr>
          <w:rFonts w:ascii="Times New Roman" w:eastAsiaTheme="minorEastAsia" w:hAnsi="Times New Roman" w:cs="Times New Roman"/>
          <w:noProof/>
          <w:sz w:val="28"/>
          <w:szCs w:val="28"/>
          <w:lang w:val="fr-FR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D903BCC" wp14:editId="33AC1D16">
            <wp:extent cx="5637475" cy="2241369"/>
            <wp:effectExtent l="0" t="0" r="1905" b="6985"/>
            <wp:docPr id="943491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475" cy="224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7198" w14:textId="64592C2B" w:rsidR="003C30C3" w:rsidRPr="00790FB3" w:rsidRDefault="003C30C3" w:rsidP="003C30C3">
      <w:pPr>
        <w:spacing w:before="120" w:after="120" w:line="312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fr-FR"/>
            </w:rPr>
            <m:t>∎</m:t>
          </m:r>
        </m:oMath>
      </m:oMathPara>
    </w:p>
    <w:p w14:paraId="3D4B102A" w14:textId="77777777" w:rsidR="0034041B" w:rsidRDefault="0034041B"/>
    <w:sectPr w:rsidR="00340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41BF3"/>
    <w:multiLevelType w:val="hybridMultilevel"/>
    <w:tmpl w:val="9FBA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53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4111"/>
    <w:rsid w:val="000724E6"/>
    <w:rsid w:val="000745E6"/>
    <w:rsid w:val="000A2FD2"/>
    <w:rsid w:val="000D40E1"/>
    <w:rsid w:val="001200AF"/>
    <w:rsid w:val="002165B7"/>
    <w:rsid w:val="0021670E"/>
    <w:rsid w:val="00292467"/>
    <w:rsid w:val="00327CA5"/>
    <w:rsid w:val="0034041B"/>
    <w:rsid w:val="00372C97"/>
    <w:rsid w:val="00386447"/>
    <w:rsid w:val="003C30C3"/>
    <w:rsid w:val="004021CC"/>
    <w:rsid w:val="00446455"/>
    <w:rsid w:val="004772D8"/>
    <w:rsid w:val="004F36F8"/>
    <w:rsid w:val="005E1228"/>
    <w:rsid w:val="006025A3"/>
    <w:rsid w:val="0061755D"/>
    <w:rsid w:val="00627A82"/>
    <w:rsid w:val="00790FB3"/>
    <w:rsid w:val="007A5AE9"/>
    <w:rsid w:val="007D048E"/>
    <w:rsid w:val="007F6653"/>
    <w:rsid w:val="007F7327"/>
    <w:rsid w:val="00827CDB"/>
    <w:rsid w:val="008403AA"/>
    <w:rsid w:val="0085424E"/>
    <w:rsid w:val="00854DFD"/>
    <w:rsid w:val="00895F59"/>
    <w:rsid w:val="008C2141"/>
    <w:rsid w:val="008E43F0"/>
    <w:rsid w:val="008F707C"/>
    <w:rsid w:val="00917592"/>
    <w:rsid w:val="00963EE6"/>
    <w:rsid w:val="009C741E"/>
    <w:rsid w:val="00A70641"/>
    <w:rsid w:val="00AC3124"/>
    <w:rsid w:val="00B2622D"/>
    <w:rsid w:val="00B41DD7"/>
    <w:rsid w:val="00B50C86"/>
    <w:rsid w:val="00B72633"/>
    <w:rsid w:val="00B74111"/>
    <w:rsid w:val="00BE1065"/>
    <w:rsid w:val="00BE797B"/>
    <w:rsid w:val="00C61690"/>
    <w:rsid w:val="00C7495D"/>
    <w:rsid w:val="00CD3236"/>
    <w:rsid w:val="00D46549"/>
    <w:rsid w:val="00D95E41"/>
    <w:rsid w:val="00DB5FA4"/>
    <w:rsid w:val="00DD7C8D"/>
    <w:rsid w:val="00E02092"/>
    <w:rsid w:val="00E40A18"/>
    <w:rsid w:val="00EF1083"/>
    <w:rsid w:val="00F40056"/>
    <w:rsid w:val="00F43274"/>
    <w:rsid w:val="00F7548E"/>
    <w:rsid w:val="00FD49C2"/>
    <w:rsid w:val="00FD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5375"/>
  <w15:docId w15:val="{27F5FC71-8D50-42AA-B1F5-DDBFABFF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0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0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0A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CA5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Vũ</dc:creator>
  <cp:keywords/>
  <dc:description/>
  <cp:lastModifiedBy>Thắng Vũ</cp:lastModifiedBy>
  <cp:revision>62</cp:revision>
  <dcterms:created xsi:type="dcterms:W3CDTF">2023-07-26T01:41:00Z</dcterms:created>
  <dcterms:modified xsi:type="dcterms:W3CDTF">2023-07-27T07:41:00Z</dcterms:modified>
</cp:coreProperties>
</file>