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6"/>
          <w:szCs w:val="56"/>
        </w:rPr>
        <w:t xml:space="preserve">CRYPTO ALPHA</w:t>
      </w:r>
    </w:p>
    <w:p>
      <w:pPr>
        <w:spacing w:after="100"/>
        <w:jc w:val="center"/>
      </w:pPr>
      <w:r>
        <w:rPr>
          <w:rFonts w:ascii="Arial" w:cs="Arial" w:eastAsia="Arial" w:hAnsi="Arial"/>
          <w:b/>
          <w:bCs/>
          <w:color w:val="1A3A5C"/>
          <w:sz w:val="56"/>
          <w:szCs w:val="56"/>
        </w:rPr>
        <w:t xml:space="preserve">TRADING SYSTEM</w:t>
      </w:r>
    </w:p>
    <w:p>
      <w:pPr>
        <w:pBdr>
          <w:bottom w:val="single" w:color="2E75B6" w:sz="8" w:space="8"/>
        </w:pBdr>
        <w:spacing w:after="400"/>
        <w:jc w:val="center"/>
      </w:pPr>
    </w:p>
    <w:p>
      <w:pPr>
        <w:spacing w:after="100"/>
        <w:jc w:val="center"/>
      </w:pPr>
      <w:r>
        <w:rPr>
          <w:rFonts w:ascii="Arial" w:cs="Arial" w:eastAsia="Arial" w:hAnsi="Arial"/>
          <w:color w:val="666666"/>
          <w:sz w:val="28"/>
          <w:szCs w:val="28"/>
        </w:rPr>
        <w:t xml:space="preserve">Project Roadmap &amp; Implementation Plan</w:t>
      </w:r>
    </w:p>
    <w:p>
      <w:pPr>
        <w:spacing w:after="600"/>
        <w:jc w:val="center"/>
      </w:pPr>
      <w:r>
        <w:rPr>
          <w:rFonts w:ascii="Arial" w:cs="Arial" w:eastAsia="Arial" w:hAnsi="Arial"/>
          <w:color w:val="2E75B6"/>
          <w:sz w:val="24"/>
          <w:szCs w:val="24"/>
        </w:rPr>
        <w:t xml:space="preserve">From Research to Live Trading with &lt;$500 Capital</w:t>
      </w:r>
    </w:p>
    <w:p>
      <w:pPr>
        <w:spacing w:before="1200"/>
      </w:pPr>
    </w:p>
    <w:p>
      <w:pPr>
        <w:spacing w:after="80"/>
        <w:jc w:val="center"/>
      </w:pPr>
      <w:r>
        <w:rPr>
          <w:rFonts w:ascii="Arial" w:cs="Arial" w:eastAsia="Arial" w:hAnsi="Arial"/>
          <w:color w:val="333333"/>
          <w:sz w:val="24"/>
          <w:szCs w:val="24"/>
        </w:rPr>
        <w:t xml:space="preserve">Prepared for: Hoàng Tiến Đạt</w:t>
      </w:r>
    </w:p>
    <w:p>
      <w:pPr>
        <w:spacing w:after="80"/>
        <w:jc w:val="center"/>
      </w:pPr>
      <w:r>
        <w:rPr>
          <w:rFonts w:ascii="Arial" w:cs="Arial" w:eastAsia="Arial" w:hAnsi="Arial"/>
          <w:color w:val="666666"/>
          <w:sz w:val="22"/>
          <w:szCs w:val="22"/>
        </w:rPr>
        <w:t xml:space="preserve">HUST — Mathematics &amp; Computer Science (K67)</w:t>
      </w:r>
    </w:p>
    <w:p>
      <w:pPr>
        <w:spacing w:after="80"/>
        <w:jc w:val="center"/>
      </w:pPr>
      <w:r>
        <w:rPr>
          <w:rFonts w:ascii="Arial" w:cs="Arial" w:eastAsia="Arial" w:hAnsi="Arial"/>
          <w:color w:val="666666"/>
          <w:sz w:val="22"/>
          <w:szCs w:val="22"/>
        </w:rPr>
        <w:t xml:space="preserve">Date: March 2026</w:t>
      </w:r>
    </w:p>
    <w:p>
      <w:pPr>
        <w:jc w:val="center"/>
      </w:pPr>
      <w:r>
        <w:rPr>
          <w:rFonts w:ascii="Arial" w:cs="Arial" w:eastAsia="Arial" w:hAnsi="Arial"/>
          <w:color w:val="666666"/>
          <w:sz w:val="22"/>
          <w:szCs w:val="22"/>
        </w:rPr>
        <w:t xml:space="preserve">Duration: 14 Weeks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3A5C"/>
          <w:sz w:val="32"/>
          <w:szCs w:val="32"/>
        </w:rPr>
        <w:t xml:space="preserve">1. Executive Summary</w:t>
      </w:r>
    </w:p>
    <w:p>
      <w:pPr>
        <w:spacing w:after="120" w:line="276"/>
        <w:jc w:val="left"/>
      </w:pPr>
      <w:r>
        <w:rPr>
          <w:rFonts w:ascii="Arial" w:cs="Arial" w:eastAsia="Arial" w:hAnsi="Arial"/>
          <w:color w:val="333333"/>
          <w:sz w:val="22"/>
          <w:szCs w:val="22"/>
        </w:rPr>
        <w:t xml:space="preserve">Dự án xây dựng hệ thống alpha giao dịch crypto từ nền tảng, hướng tới việc triển khai giao dịch thực với vốn khởi đầu dưới $500. Dự án được thiết kế theo 6 phase trong 14 tuần, đi từ nghiên cứu cơ bản đến live trading, với trọng tâm vào quản lý rủi ro và kiểm soát vốn chặt chẽ.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Mục tiêu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Giao dịch thực với vốn thật, tạo alpha dương bền vững</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Vốn khởi đầu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$500 USD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Thời gian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14 tuần (6 phases)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Loại Alpha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Multi-alpha: Technical + On-chain + Sentiment (phân kỳ)</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Khung thời gian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Swing trading (4H-1D) — phù hợp vốn nhỏ, không cần theo dõi 24/7</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Python, CCXT, Pandas, Backtrader/Vectorbt, PostgreSQL, Docker</w:t>
            </w:r>
          </w:p>
        </w:tc>
      </w:tr>
    </w:tbl>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2. Strategy Rationale — Tại sao chọn hướng này?</w:t>
      </w:r>
    </w:p>
    <w:p>
      <w:pPr>
        <w:pStyle w:val="Heading2"/>
        <w:spacing w:before="280" w:after="160"/>
      </w:pPr>
      <w:r>
        <w:rPr>
          <w:rFonts w:ascii="Arial" w:cs="Arial" w:eastAsia="Arial" w:hAnsi="Arial"/>
          <w:b/>
          <w:bCs/>
          <w:color w:val="2E75B6"/>
          <w:sz w:val="26"/>
          <w:szCs w:val="26"/>
        </w:rPr>
        <w:t xml:space="preserve">2.1. Tại sao Swing Trading (4H-1D)?</w:t>
      </w:r>
    </w:p>
    <w:p>
      <w:pPr>
        <w:pStyle w:val="ListParagraph"/>
        <w:numPr>
          <w:ilvl w:val="0"/>
          <w:numId w:val="2"/>
        </w:numPr>
        <w:spacing w:after="80" w:line="276"/>
      </w:pPr>
      <w:r>
        <w:rPr>
          <w:rFonts w:ascii="Arial" w:cs="Arial" w:eastAsia="Arial" w:hAnsi="Arial"/>
          <w:b/>
          <w:bCs/>
          <w:color w:val="1A3A5C"/>
          <w:sz w:val="22"/>
          <w:szCs w:val="22"/>
        </w:rPr>
        <w:t xml:space="preserve">Vốn nhỏ (&lt;$500): </w:t>
      </w:r>
      <w:r>
        <w:rPr>
          <w:rFonts w:ascii="Arial" w:cs="Arial" w:eastAsia="Arial" w:hAnsi="Arial"/>
          <w:color w:val="333333"/>
          <w:sz w:val="22"/>
          <w:szCs w:val="22"/>
        </w:rPr>
        <w:t xml:space="preserve">Scalping đòi hỏi phí giao dịch thấp và tốc độ cao, không phù hợp. Position trading giữ quá lâu với vốn ít sẽ chậm tạo kết quả học tập.</w:t>
      </w:r>
    </w:p>
    <w:p>
      <w:pPr>
        <w:pStyle w:val="ListParagraph"/>
        <w:numPr>
          <w:ilvl w:val="0"/>
          <w:numId w:val="2"/>
        </w:numPr>
        <w:spacing w:after="80" w:line="276"/>
      </w:pPr>
      <w:r>
        <w:rPr>
          <w:rFonts w:ascii="Arial" w:cs="Arial" w:eastAsia="Arial" w:hAnsi="Arial"/>
          <w:b/>
          <w:bCs/>
          <w:color w:val="1A3A5C"/>
          <w:sz w:val="22"/>
          <w:szCs w:val="22"/>
        </w:rPr>
        <w:t xml:space="preserve">Phù hợp sinh viên: </w:t>
      </w:r>
      <w:r>
        <w:rPr>
          <w:rFonts w:ascii="Arial" w:cs="Arial" w:eastAsia="Arial" w:hAnsi="Arial"/>
          <w:color w:val="333333"/>
          <w:sz w:val="22"/>
          <w:szCs w:val="22"/>
        </w:rPr>
        <w:t xml:space="preserve">Không cần ngồi trước màn hình 24/7. Kiểm tra 2-3 lần/ngày là đủ.</w:t>
      </w:r>
    </w:p>
    <w:p>
      <w:pPr>
        <w:pStyle w:val="ListParagraph"/>
        <w:numPr>
          <w:ilvl w:val="0"/>
          <w:numId w:val="2"/>
        </w:numPr>
        <w:spacing w:after="80" w:line="276"/>
      </w:pPr>
      <w:r>
        <w:rPr>
          <w:rFonts w:ascii="Arial" w:cs="Arial" w:eastAsia="Arial" w:hAnsi="Arial"/>
          <w:b/>
          <w:bCs/>
          <w:color w:val="1A3A5C"/>
          <w:sz w:val="22"/>
          <w:szCs w:val="22"/>
        </w:rPr>
        <w:t xml:space="preserve">Signal quality: </w:t>
      </w:r>
      <w:r>
        <w:rPr>
          <w:rFonts w:ascii="Arial" w:cs="Arial" w:eastAsia="Arial" w:hAnsi="Arial"/>
          <w:color w:val="333333"/>
          <w:sz w:val="22"/>
          <w:szCs w:val="22"/>
        </w:rPr>
        <w:t xml:space="preserve">Khung 4H-1D lọc được nhiều noise hơn khung ngắn, alpha ổn định hơn.</w:t>
      </w:r>
    </w:p>
    <w:p>
      <w:pPr>
        <w:pStyle w:val="Heading2"/>
        <w:spacing w:before="280" w:after="160"/>
      </w:pPr>
      <w:r>
        <w:rPr>
          <w:rFonts w:ascii="Arial" w:cs="Arial" w:eastAsia="Arial" w:hAnsi="Arial"/>
          <w:b/>
          <w:bCs/>
          <w:color w:val="2E75B6"/>
          <w:sz w:val="26"/>
          <w:szCs w:val="26"/>
        </w:rPr>
        <w:t xml:space="preserve">2.2. Multi-Alpha Approach — Phân kỳ học từng loại</w:t>
      </w:r>
    </w:p>
    <w:p>
      <w:pPr>
        <w:spacing w:after="120" w:line="276"/>
        <w:jc w:val="left"/>
      </w:pPr>
      <w:r>
        <w:rPr>
          <w:rFonts w:ascii="Arial" w:cs="Arial" w:eastAsia="Arial" w:hAnsi="Arial"/>
          <w:color w:val="333333"/>
          <w:sz w:val="22"/>
          <w:szCs w:val="22"/>
        </w:rPr>
        <w:t xml:space="preserve">Thay vì chọn 1 loại alpha ngay, dự án sẽ đi theo 3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Tầng</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Loại Alpha</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Khi nào</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Technical/Price-based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Tuần 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miễn phí, gần với kinh nghiệm BRAIN, nền tảng cho mọi thứ</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Tuần 7–10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Bổ sung edge độc quyền của crypto, kết hợp với technical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Sentiment/NLP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Tuần 11–14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Tận dụng ML background, bắt signal sớm</w:t>
            </w:r>
          </w:p>
        </w:tc>
      </w:tr>
    </w:tbl>
    <w:p>
      <w:pPr>
        <w:pStyle w:val="Heading2"/>
        <w:spacing w:before="280" w:after="160"/>
      </w:pPr>
      <w:r>
        <w:rPr>
          <w:rFonts w:ascii="Arial" w:cs="Arial" w:eastAsia="Arial" w:hAnsi="Arial"/>
          <w:b/>
          <w:bCs/>
          <w:color w:val="2E75B6"/>
          <w:sz w:val="26"/>
          <w:szCs w:val="26"/>
        </w:rPr>
        <w:t xml:space="preserve">2.3. Risk Management với vốn nhỏ</w:t>
      </w:r>
    </w:p>
    <w:p>
      <w:pPr>
        <w:spacing w:after="120" w:line="276"/>
        <w:jc w:val="left"/>
      </w:pPr>
      <w:r>
        <w:rPr>
          <w:rFonts w:ascii="Arial" w:cs="Arial" w:eastAsia="Arial" w:hAnsi="Arial"/>
          <w:color w:val="333333"/>
          <w:sz w:val="22"/>
          <w:szCs w:val="22"/>
        </w:rPr>
        <w:t xml:space="preserve">Với vốn dưới $500, quản lý rủi ro quan trọng hơn tìm alpha. Nguyên tắc cốt lõi:</w:t>
      </w:r>
    </w:p>
    <w:p>
      <w:pPr>
        <w:pStyle w:val="ListParagraph"/>
        <w:numPr>
          <w:ilvl w:val="0"/>
          <w:numId w:val="2"/>
        </w:numPr>
        <w:spacing w:after="80" w:line="276"/>
      </w:pPr>
      <w:r>
        <w:rPr>
          <w:rFonts w:ascii="Arial" w:cs="Arial" w:eastAsia="Arial" w:hAnsi="Arial"/>
          <w:b/>
          <w:bCs/>
          <w:color w:val="1A3A5C"/>
          <w:sz w:val="22"/>
          <w:szCs w:val="22"/>
        </w:rPr>
        <w:t xml:space="preserve">Max risk/trade: 1-2% vốn </w:t>
      </w:r>
      <w:r>
        <w:rPr>
          <w:rFonts w:ascii="Arial" w:cs="Arial" w:eastAsia="Arial" w:hAnsi="Arial"/>
          <w:color w:val="333333"/>
          <w:sz w:val="22"/>
          <w:szCs w:val="22"/>
        </w:rPr>
        <w:t xml:space="preserve">($5-10/lệnh). Không bao giờ vượt quá.</w:t>
      </w:r>
    </w:p>
    <w:p>
      <w:pPr>
        <w:pStyle w:val="ListParagraph"/>
        <w:numPr>
          <w:ilvl w:val="0"/>
          <w:numId w:val="2"/>
        </w:numPr>
        <w:spacing w:after="80" w:line="276"/>
      </w:pPr>
      <w:r>
        <w:rPr>
          <w:rFonts w:ascii="Arial" w:cs="Arial" w:eastAsia="Arial" w:hAnsi="Arial"/>
          <w:b/>
          <w:bCs/>
          <w:color w:val="1A3A5C"/>
          <w:sz w:val="22"/>
          <w:szCs w:val="22"/>
        </w:rPr>
        <w:t xml:space="preserve">Max drawdown cho phép: 15%. </w:t>
      </w:r>
      <w:r>
        <w:rPr>
          <w:rFonts w:ascii="Arial" w:cs="Arial" w:eastAsia="Arial" w:hAnsi="Arial"/>
          <w:color w:val="333333"/>
          <w:sz w:val="22"/>
          <w:szCs w:val="22"/>
        </w:rPr>
        <w:t xml:space="preserve">Nếu tổng lỗ chạm 15% vốn ban đầu → dừng trade, review toàn bộ.</w:t>
      </w:r>
    </w:p>
    <w:p>
      <w:pPr>
        <w:pStyle w:val="ListParagraph"/>
        <w:numPr>
          <w:ilvl w:val="0"/>
          <w:numId w:val="2"/>
        </w:numPr>
        <w:spacing w:after="80" w:line="276"/>
      </w:pPr>
      <w:r>
        <w:rPr>
          <w:rFonts w:ascii="Arial" w:cs="Arial" w:eastAsia="Arial" w:hAnsi="Arial"/>
          <w:b/>
          <w:bCs/>
          <w:color w:val="1A3A5C"/>
          <w:sz w:val="22"/>
          <w:szCs w:val="22"/>
        </w:rPr>
        <w:t xml:space="preserve">Position sizing: </w:t>
      </w:r>
      <w:r>
        <w:rPr>
          <w:rFonts w:ascii="Arial" w:cs="Arial" w:eastAsia="Arial" w:hAnsi="Arial"/>
          <w:color w:val="333333"/>
          <w:sz w:val="22"/>
          <w:szCs w:val="22"/>
        </w:rPr>
        <w:t xml:space="preserve">Kelly Criterion (fractional) hoặc fixed fractional đơn giản.</w:t>
      </w:r>
    </w:p>
    <w:p>
      <w:pPr>
        <w:pStyle w:val="ListParagraph"/>
        <w:numPr>
          <w:ilvl w:val="0"/>
          <w:numId w:val="2"/>
        </w:numPr>
        <w:spacing w:after="80" w:line="276"/>
      </w:pPr>
      <w:r>
        <w:rPr>
          <w:rFonts w:ascii="Arial" w:cs="Arial" w:eastAsia="Arial" w:hAnsi="Arial"/>
          <w:b/>
          <w:bCs/>
          <w:color w:val="1A3A5C"/>
          <w:sz w:val="22"/>
          <w:szCs w:val="22"/>
        </w:rPr>
        <w:t xml:space="preserve">Không dùng leverage giai đoạn đầu. </w:t>
      </w:r>
      <w:r>
        <w:rPr>
          <w:rFonts w:ascii="Arial" w:cs="Arial" w:eastAsia="Arial" w:hAnsi="Arial"/>
          <w:color w:val="333333"/>
          <w:sz w:val="22"/>
          <w:szCs w:val="22"/>
        </w:rPr>
        <w:t xml:space="preserve">Chỉ spot trading cho đến khi có track record dương đủ 3 tháng.</w:t>
      </w:r>
    </w:p>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3. Detailed Roadmap — 14 Tuần</w:t>
      </w:r>
    </w:p>
    <w:p>
      <w:pPr>
        <w:pStyle w:val="Heading2"/>
        <w:spacing w:before="280" w:after="160"/>
      </w:pPr>
      <w:r>
        <w:rPr>
          <w:rFonts w:ascii="Arial" w:cs="Arial" w:eastAsia="Arial" w:hAnsi="Arial"/>
          <w:b/>
          <w:bCs/>
          <w:color w:val="2E75B6"/>
          <w:sz w:val="26"/>
          <w:szCs w:val="26"/>
        </w:rPr>
        <w:t xml:space="preserve">Phase 1: Foundation &amp; Data Infrastructure (Tuần 1–2)</w:t>
      </w:r>
    </w:p>
    <w:p>
      <w:pPr>
        <w:spacing w:after="120" w:line="276"/>
        <w:jc w:val="left"/>
      </w:pPr>
      <w:r>
        <w:rPr>
          <w:rFonts w:ascii="Arial" w:cs="Arial" w:eastAsia="Arial" w:hAnsi="Arial"/>
          <w:color w:val="333333"/>
          <w:sz w:val="22"/>
          <w:szCs w:val="22"/>
        </w:rPr>
        <w:t xml:space="preserve">Mục tiêu: Xây nền tảng dữ liệu và môi trường phát triển vững chắc.</w:t>
      </w:r>
    </w:p>
    <w:p>
      <w:pPr>
        <w:spacing w:before="200" w:after="120"/>
      </w:pPr>
      <w:r>
        <w:rPr>
          <w:rFonts w:ascii="Arial" w:cs="Arial" w:eastAsia="Arial" w:hAnsi="Arial"/>
          <w:b/>
          <w:bCs/>
          <w:color w:val="1A3A5C"/>
          <w:sz w:val="22"/>
          <w:szCs w:val="22"/>
        </w:rPr>
        <w:t xml:space="preserve">Tuần 1: Setup &amp; Data Pipeline</w:t>
      </w:r>
    </w:p>
    <w:p>
      <w:pPr>
        <w:pStyle w:val="ListParagraph"/>
        <w:numPr>
          <w:ilvl w:val="0"/>
          <w:numId w:val="2"/>
        </w:numPr>
        <w:spacing w:after="80" w:line="276"/>
      </w:pPr>
      <w:r>
        <w:rPr>
          <w:rFonts w:ascii="Arial" w:cs="Arial" w:eastAsia="Arial" w:hAnsi="Arial"/>
          <w:color w:val="333333"/>
          <w:sz w:val="22"/>
          <w:szCs w:val="22"/>
        </w:rPr>
        <w:t xml:space="preserve">Cài đặt môi trường: Python 3.11+, virtual env, Git repo</w:t>
      </w:r>
    </w:p>
    <w:p>
      <w:pPr>
        <w:pStyle w:val="ListParagraph"/>
        <w:numPr>
          <w:ilvl w:val="0"/>
          <w:numId w:val="2"/>
        </w:numPr>
        <w:spacing w:after="80" w:line="276"/>
      </w:pPr>
      <w:r>
        <w:rPr>
          <w:rFonts w:ascii="Arial" w:cs="Arial" w:eastAsia="Arial" w:hAnsi="Arial"/>
          <w:color w:val="333333"/>
          <w:sz w:val="22"/>
          <w:szCs w:val="22"/>
        </w:rPr>
        <w:t xml:space="preserve">Tạo tài khoản Binance (hoặc OKX/Bybit) — KYC, bật 2FA</w:t>
      </w:r>
    </w:p>
    <w:p>
      <w:pPr>
        <w:pStyle w:val="ListParagraph"/>
        <w:numPr>
          <w:ilvl w:val="0"/>
          <w:numId w:val="2"/>
        </w:numPr>
        <w:spacing w:after="80" w:line="276"/>
      </w:pPr>
      <w:r>
        <w:rPr>
          <w:rFonts w:ascii="Arial" w:cs="Arial" w:eastAsia="Arial" w:hAnsi="Arial"/>
          <w:color w:val="333333"/>
          <w:sz w:val="22"/>
          <w:szCs w:val="22"/>
        </w:rPr>
        <w:t xml:space="preserve">Xây data pipeline với CCXT: pull OHLCV (1H, 4H, 1D) cho top 20 coins</w:t>
      </w:r>
    </w:p>
    <w:p>
      <w:pPr>
        <w:pStyle w:val="ListParagraph"/>
        <w:numPr>
          <w:ilvl w:val="0"/>
          <w:numId w:val="2"/>
        </w:numPr>
        <w:spacing w:after="80" w:line="276"/>
      </w:pPr>
      <w:r>
        <w:rPr>
          <w:rFonts w:ascii="Arial" w:cs="Arial" w:eastAsia="Arial" w:hAnsi="Arial"/>
          <w:color w:val="333333"/>
          <w:sz w:val="22"/>
          <w:szCs w:val="22"/>
        </w:rPr>
        <w:t xml:space="preserve">Lưu vào PostgreSQL với schema chuẩn: timestamp, open, high, low, close, volume</w:t>
      </w:r>
    </w:p>
    <w:p>
      <w:pPr>
        <w:pStyle w:val="ListParagraph"/>
        <w:numPr>
          <w:ilvl w:val="0"/>
          <w:numId w:val="2"/>
        </w:numPr>
        <w:spacing w:after="80" w:line="276"/>
      </w:pPr>
      <w:r>
        <w:rPr>
          <w:rFonts w:ascii="Arial" w:cs="Arial" w:eastAsia="Arial" w:hAnsi="Arial"/>
          <w:color w:val="333333"/>
          <w:sz w:val="22"/>
          <w:szCs w:val="22"/>
        </w:rPr>
        <w:t xml:space="preserve">Viết scheduler (cron/APScheduler) tự động update mỗi 4 giờ</w:t>
      </w:r>
    </w:p>
    <w:p>
      <w:pPr>
        <w:spacing w:before="200" w:after="120"/>
      </w:pPr>
      <w:r>
        <w:rPr>
          <w:rFonts w:ascii="Arial" w:cs="Arial" w:eastAsia="Arial" w:hAnsi="Arial"/>
          <w:b/>
          <w:bCs/>
          <w:color w:val="1A3A5C"/>
          <w:sz w:val="22"/>
          <w:szCs w:val="22"/>
        </w:rPr>
        <w:t xml:space="preserve">Tuần 2: EDA &amp; Feature Engineering cơ bản</w:t>
      </w:r>
    </w:p>
    <w:p>
      <w:pPr>
        <w:pStyle w:val="ListParagraph"/>
        <w:numPr>
          <w:ilvl w:val="0"/>
          <w:numId w:val="2"/>
        </w:numPr>
        <w:spacing w:after="80" w:line="276"/>
      </w:pPr>
      <w:r>
        <w:rPr>
          <w:rFonts w:ascii="Arial" w:cs="Arial" w:eastAsia="Arial" w:hAnsi="Arial"/>
          <w:color w:val="333333"/>
          <w:sz w:val="22"/>
          <w:szCs w:val="22"/>
        </w:rPr>
        <w:t xml:space="preserve">Phân tích khám phá dữ liệu: phân phối returns, correlation matrix, volatility regime</w:t>
      </w:r>
    </w:p>
    <w:p>
      <w:pPr>
        <w:pStyle w:val="ListParagraph"/>
        <w:numPr>
          <w:ilvl w:val="0"/>
          <w:numId w:val="2"/>
        </w:numPr>
        <w:spacing w:after="80" w:line="276"/>
      </w:pPr>
      <w:r>
        <w:rPr>
          <w:rFonts w:ascii="Arial" w:cs="Arial" w:eastAsia="Arial" w:hAnsi="Arial"/>
          <w:color w:val="333333"/>
          <w:sz w:val="22"/>
          <w:szCs w:val="22"/>
        </w:rPr>
        <w:t xml:space="preserve">Tính technical indicators: RSI, MACD, Bollinger Bands, ATR, OBV</w:t>
      </w:r>
    </w:p>
    <w:p>
      <w:pPr>
        <w:pStyle w:val="ListParagraph"/>
        <w:numPr>
          <w:ilvl w:val="0"/>
          <w:numId w:val="2"/>
        </w:numPr>
        <w:spacing w:after="80" w:line="276"/>
      </w:pPr>
      <w:r>
        <w:rPr>
          <w:rFonts w:ascii="Arial" w:cs="Arial" w:eastAsia="Arial" w:hAnsi="Arial"/>
          <w:color w:val="333333"/>
          <w:sz w:val="22"/>
          <w:szCs w:val="22"/>
        </w:rPr>
        <w:t xml:space="preserve">Feature engineering: returns (log returns), rolling statistics, volume profile</w:t>
      </w:r>
    </w:p>
    <w:p>
      <w:pPr>
        <w:pStyle w:val="ListParagraph"/>
        <w:numPr>
          <w:ilvl w:val="0"/>
          <w:numId w:val="2"/>
        </w:numPr>
        <w:spacing w:after="80" w:line="276"/>
      </w:pPr>
      <w:r>
        <w:rPr>
          <w:rFonts w:ascii="Arial" w:cs="Arial" w:eastAsia="Arial" w:hAnsi="Arial"/>
          <w:color w:val="333333"/>
          <w:sz w:val="22"/>
          <w:szCs w:val="22"/>
        </w:rPr>
        <w:t xml:space="preserve">Tạo notebook EDA để hiểu đặc điểm từng coin</w:t>
      </w:r>
    </w:p>
    <w:p>
      <w:pPr>
        <w:spacing w:after="120" w:line="276"/>
      </w:pPr>
      <w:r>
        <w:rPr>
          <w:rFonts w:ascii="Arial" w:cs="Arial" w:eastAsia="Arial" w:hAnsi="Arial"/>
          <w:b/>
          <w:bCs/>
          <w:color w:val="1A3A5C"/>
          <w:sz w:val="22"/>
          <w:szCs w:val="22"/>
        </w:rPr>
        <w:t xml:space="preserve">Deliverables: </w:t>
      </w:r>
      <w:r>
        <w:rPr>
          <w:rFonts w:ascii="Arial" w:cs="Arial" w:eastAsia="Arial" w:hAnsi="Arial"/>
          <w:color w:val="333333"/>
          <w:sz w:val="22"/>
          <w:szCs w:val="22"/>
        </w:rPr>
        <w:t xml:space="preserve">Git repo với data pipeline chạy ổn định, DB đầy đủ data lịch sử, EDA notebook.</w:t>
      </w:r>
    </w:p>
    <w:p>
      <w:pPr>
        <w:pStyle w:val="Heading2"/>
        <w:spacing w:before="280" w:after="160"/>
      </w:pPr>
      <w:r>
        <w:rPr>
          <w:rFonts w:ascii="Arial" w:cs="Arial" w:eastAsia="Arial" w:hAnsi="Arial"/>
          <w:b/>
          <w:bCs/>
          <w:color w:val="2E75B6"/>
          <w:sz w:val="26"/>
          <w:szCs w:val="26"/>
        </w:rPr>
        <w:t xml:space="preserve">Phase 2: Alpha Research — Technical (Tuần 3–4)</w:t>
      </w:r>
    </w:p>
    <w:p>
      <w:pPr>
        <w:spacing w:after="120" w:line="276"/>
        <w:jc w:val="left"/>
      </w:pPr>
      <w:r>
        <w:rPr>
          <w:rFonts w:ascii="Arial" w:cs="Arial" w:eastAsia="Arial" w:hAnsi="Arial"/>
          <w:color w:val="333333"/>
          <w:sz w:val="22"/>
          <w:szCs w:val="22"/>
        </w:rPr>
        <w:t xml:space="preserve">Mục tiêu: Nghiên cứu và backtest các alpha dựa trên giá &amp; khối lượng.</w:t>
      </w:r>
    </w:p>
    <w:p>
      <w:pPr>
        <w:spacing w:before="200" w:after="120"/>
      </w:pPr>
      <w:r>
        <w:rPr>
          <w:rFonts w:ascii="Arial" w:cs="Arial" w:eastAsia="Arial" w:hAnsi="Arial"/>
          <w:b/>
          <w:bCs/>
          <w:color w:val="1A3A5C"/>
          <w:sz w:val="22"/>
          <w:szCs w:val="22"/>
        </w:rPr>
        <w:t xml:space="preserve">Tuần 3: Alpha Ideation &amp; Backtest Framework</w:t>
      </w:r>
    </w:p>
    <w:p>
      <w:pPr>
        <w:pStyle w:val="ListParagraph"/>
        <w:numPr>
          <w:ilvl w:val="0"/>
          <w:numId w:val="2"/>
        </w:numPr>
        <w:spacing w:after="80" w:line="276"/>
      </w:pPr>
      <w:r>
        <w:rPr>
          <w:rFonts w:ascii="Arial" w:cs="Arial" w:eastAsia="Arial" w:hAnsi="Arial"/>
          <w:color w:val="333333"/>
          <w:sz w:val="22"/>
          <w:szCs w:val="22"/>
        </w:rPr>
        <w:t xml:space="preserve">Cài đặt backtest engine: Vectorbt (nhanh, vector hóa) hoặc Backtrader (linh hoạt)</w:t>
      </w:r>
    </w:p>
    <w:p>
      <w:pPr>
        <w:pStyle w:val="ListParagraph"/>
        <w:numPr>
          <w:ilvl w:val="0"/>
          <w:numId w:val="2"/>
        </w:numPr>
        <w:spacing w:after="80" w:line="276"/>
      </w:pPr>
      <w:r>
        <w:rPr>
          <w:rFonts w:ascii="Arial" w:cs="Arial" w:eastAsia="Arial" w:hAnsi="Arial"/>
          <w:color w:val="333333"/>
          <w:sz w:val="22"/>
          <w:szCs w:val="22"/>
        </w:rPr>
        <w:t xml:space="preserve">Nghiên cứu và code 5–10 alpha ý tưởng:</w:t>
      </w:r>
    </w:p>
    <w:p>
      <w:pPr>
        <w:pStyle w:val="ListParagraph"/>
        <w:numPr>
          <w:ilvl w:val="1"/>
          <w:numId w:val="2"/>
        </w:numPr>
        <w:spacing w:after="80" w:line="276"/>
      </w:pPr>
      <w:r>
        <w:rPr>
          <w:rFonts w:ascii="Arial" w:cs="Arial" w:eastAsia="Arial" w:hAnsi="Arial"/>
          <w:color w:val="333333"/>
          <w:sz w:val="22"/>
          <w:szCs w:val="22"/>
        </w:rPr>
        <w:t xml:space="preserve">Momentum: ROC cross, trend-following với ADX filter</w:t>
      </w:r>
    </w:p>
    <w:p>
      <w:pPr>
        <w:pStyle w:val="ListParagraph"/>
        <w:numPr>
          <w:ilvl w:val="1"/>
          <w:numId w:val="2"/>
        </w:numPr>
        <w:spacing w:after="80" w:line="276"/>
      </w:pPr>
      <w:r>
        <w:rPr>
          <w:rFonts w:ascii="Arial" w:cs="Arial" w:eastAsia="Arial" w:hAnsi="Arial"/>
          <w:color w:val="333333"/>
          <w:sz w:val="22"/>
          <w:szCs w:val="22"/>
        </w:rPr>
        <w:t xml:space="preserve">Mean-reversion: RSI extreme + Bollinger bounce</w:t>
      </w:r>
    </w:p>
    <w:p>
      <w:pPr>
        <w:pStyle w:val="ListParagraph"/>
        <w:numPr>
          <w:ilvl w:val="1"/>
          <w:numId w:val="2"/>
        </w:numPr>
        <w:spacing w:after="80" w:line="276"/>
      </w:pPr>
      <w:r>
        <w:rPr>
          <w:rFonts w:ascii="Arial" w:cs="Arial" w:eastAsia="Arial" w:hAnsi="Arial"/>
          <w:color w:val="333333"/>
          <w:sz w:val="22"/>
          <w:szCs w:val="22"/>
        </w:rPr>
        <w:t xml:space="preserve">Breakout: Volume spike + price range breakout</w:t>
      </w:r>
    </w:p>
    <w:p>
      <w:pPr>
        <w:pStyle w:val="ListParagraph"/>
        <w:numPr>
          <w:ilvl w:val="1"/>
          <w:numId w:val="2"/>
        </w:numPr>
        <w:spacing w:after="80" w:line="276"/>
      </w:pPr>
      <w:r>
        <w:rPr>
          <w:rFonts w:ascii="Arial" w:cs="Arial" w:eastAsia="Arial" w:hAnsi="Arial"/>
          <w:color w:val="333333"/>
          <w:sz w:val="22"/>
          <w:szCs w:val="22"/>
        </w:rPr>
        <w:t xml:space="preserve">Volatility: ATR regime change, vol compression → expansion</w:t>
      </w:r>
    </w:p>
    <w:p>
      <w:pPr>
        <w:pStyle w:val="ListParagraph"/>
        <w:numPr>
          <w:ilvl w:val="1"/>
          <w:numId w:val="2"/>
        </w:numPr>
        <w:spacing w:after="80" w:line="276"/>
      </w:pPr>
      <w:r>
        <w:rPr>
          <w:rFonts w:ascii="Arial" w:cs="Arial" w:eastAsia="Arial" w:hAnsi="Arial"/>
          <w:color w:val="333333"/>
          <w:sz w:val="22"/>
          <w:szCs w:val="22"/>
        </w:rPr>
        <w:t xml:space="preserve">Cross-pair: BTC.D (dominance) divergence signals</w:t>
      </w:r>
    </w:p>
    <w:p>
      <w:pPr>
        <w:pStyle w:val="ListParagraph"/>
        <w:numPr>
          <w:ilvl w:val="0"/>
          <w:numId w:val="2"/>
        </w:numPr>
        <w:spacing w:after="80" w:line="276"/>
      </w:pPr>
      <w:r>
        <w:rPr>
          <w:rFonts w:ascii="Arial" w:cs="Arial" w:eastAsia="Arial" w:hAnsi="Arial"/>
          <w:color w:val="333333"/>
          <w:sz w:val="22"/>
          <w:szCs w:val="22"/>
        </w:rPr>
        <w:t xml:space="preserve">Backtest từng alpha riêng lẻ trên dữ liệu 2 năm</w:t>
      </w:r>
    </w:p>
    <w:p>
      <w:pPr>
        <w:spacing w:before="200" w:after="120"/>
      </w:pPr>
      <w:r>
        <w:rPr>
          <w:rFonts w:ascii="Arial" w:cs="Arial" w:eastAsia="Arial" w:hAnsi="Arial"/>
          <w:b/>
          <w:bCs/>
          <w:color w:val="1A3A5C"/>
          <w:sz w:val="22"/>
          <w:szCs w:val="22"/>
        </w:rPr>
        <w:t xml:space="preserve">Tuần 4: Alpha Evaluation &amp; Combination</w:t>
      </w:r>
    </w:p>
    <w:p>
      <w:pPr>
        <w:pStyle w:val="ListParagraph"/>
        <w:numPr>
          <w:ilvl w:val="0"/>
          <w:numId w:val="2"/>
        </w:numPr>
        <w:spacing w:after="80" w:line="276"/>
      </w:pPr>
      <w:r>
        <w:rPr>
          <w:rFonts w:ascii="Arial" w:cs="Arial" w:eastAsia="Arial" w:hAnsi="Arial"/>
          <w:color w:val="333333"/>
          <w:sz w:val="22"/>
          <w:szCs w:val="22"/>
        </w:rPr>
        <w:t xml:space="preserve">Tính metrics chuẩn: Sharpe Ratio, Max Drawdown, Win Rate, Profit Factor, Calmar Ratio</w:t>
      </w:r>
    </w:p>
    <w:p>
      <w:pPr>
        <w:pStyle w:val="ListParagraph"/>
        <w:numPr>
          <w:ilvl w:val="0"/>
          <w:numId w:val="2"/>
        </w:numPr>
        <w:spacing w:after="80" w:line="276"/>
      </w:pPr>
      <w:r>
        <w:rPr>
          <w:rFonts w:ascii="Arial" w:cs="Arial" w:eastAsia="Arial" w:hAnsi="Arial"/>
          <w:color w:val="333333"/>
          <w:sz w:val="22"/>
          <w:szCs w:val="22"/>
        </w:rPr>
        <w:t xml:space="preserve">Phân tích turnover và chi phí giao dịch thực tế (0.1% maker/taker trên Binance)</w:t>
      </w:r>
    </w:p>
    <w:p>
      <w:pPr>
        <w:pStyle w:val="ListParagraph"/>
        <w:numPr>
          <w:ilvl w:val="0"/>
          <w:numId w:val="2"/>
        </w:numPr>
        <w:spacing w:after="80" w:line="276"/>
      </w:pPr>
      <w:r>
        <w:rPr>
          <w:rFonts w:ascii="Arial" w:cs="Arial" w:eastAsia="Arial" w:hAnsi="Arial"/>
          <w:color w:val="333333"/>
          <w:sz w:val="22"/>
          <w:szCs w:val="22"/>
        </w:rPr>
        <w:t xml:space="preserve">Loại bỏ alpha có Sharpe &lt; 0.5 hoặc drawdown &gt; 25%</w:t>
      </w:r>
    </w:p>
    <w:p>
      <w:pPr>
        <w:pStyle w:val="ListParagraph"/>
        <w:numPr>
          <w:ilvl w:val="0"/>
          <w:numId w:val="2"/>
        </w:numPr>
        <w:spacing w:after="80" w:line="276"/>
      </w:pPr>
      <w:r>
        <w:rPr>
          <w:rFonts w:ascii="Arial" w:cs="Arial" w:eastAsia="Arial" w:hAnsi="Arial"/>
          <w:color w:val="333333"/>
          <w:sz w:val="22"/>
          <w:szCs w:val="22"/>
        </w:rPr>
        <w:t xml:space="preserve">Thử kết hợp 2–3 alpha không tương quan → composite signal</w:t>
      </w:r>
    </w:p>
    <w:p>
      <w:pPr>
        <w:pStyle w:val="ListParagraph"/>
        <w:numPr>
          <w:ilvl w:val="0"/>
          <w:numId w:val="2"/>
        </w:numPr>
        <w:spacing w:after="80" w:line="276"/>
      </w:pPr>
      <w:r>
        <w:rPr>
          <w:rFonts w:ascii="Arial" w:cs="Arial" w:eastAsia="Arial" w:hAnsi="Arial"/>
          <w:color w:val="333333"/>
          <w:sz w:val="22"/>
          <w:szCs w:val="22"/>
        </w:rPr>
        <w:t xml:space="preserve">Walk-forward validation: train trên 70% data, test trên 30% gần nhất</w:t>
      </w:r>
    </w:p>
    <w:p>
      <w:pPr>
        <w:spacing w:after="120" w:line="276"/>
      </w:pPr>
      <w:r>
        <w:rPr>
          <w:rFonts w:ascii="Arial" w:cs="Arial" w:eastAsia="Arial" w:hAnsi="Arial"/>
          <w:b/>
          <w:bCs/>
          <w:color w:val="1A3A5C"/>
          <w:sz w:val="22"/>
          <w:szCs w:val="22"/>
        </w:rPr>
        <w:t xml:space="preserve">Deliverables: </w:t>
      </w:r>
      <w:r>
        <w:rPr>
          <w:rFonts w:ascii="Arial" w:cs="Arial" w:eastAsia="Arial" w:hAnsi="Arial"/>
          <w:color w:val="333333"/>
          <w:sz w:val="22"/>
          <w:szCs w:val="22"/>
        </w:rPr>
        <w:t xml:space="preserve">Alpha research notebook, bảng so sánh metrics, 2–3 alpha được chọn, backtest report.</w:t>
      </w:r>
    </w:p>
    <w:p>
      <w:pPr>
        <w:pStyle w:val="Heading2"/>
        <w:spacing w:before="280" w:after="160"/>
      </w:pPr>
      <w:r>
        <w:rPr>
          <w:rFonts w:ascii="Arial" w:cs="Arial" w:eastAsia="Arial" w:hAnsi="Arial"/>
          <w:b/>
          <w:bCs/>
          <w:color w:val="2E75B6"/>
          <w:sz w:val="26"/>
          <w:szCs w:val="26"/>
        </w:rPr>
        <w:t xml:space="preserve">Phase 3: On-chain Alpha Layer (Tuần 5–7)</w:t>
      </w:r>
    </w:p>
    <w:p>
      <w:pPr>
        <w:spacing w:after="120" w:line="276"/>
        <w:jc w:val="left"/>
      </w:pPr>
      <w:r>
        <w:rPr>
          <w:rFonts w:ascii="Arial" w:cs="Arial" w:eastAsia="Arial" w:hAnsi="Arial"/>
          <w:color w:val="333333"/>
          <w:sz w:val="22"/>
          <w:szCs w:val="22"/>
        </w:rPr>
        <w:t xml:space="preserve">Mục tiêu: Bổ sung dữ liệu on-chain để tăng edge cho alpha technical.</w:t>
      </w:r>
    </w:p>
    <w:p>
      <w:pPr>
        <w:spacing w:before="200" w:after="120"/>
      </w:pPr>
      <w:r>
        <w:rPr>
          <w:rFonts w:ascii="Arial" w:cs="Arial" w:eastAsia="Arial" w:hAnsi="Arial"/>
          <w:b/>
          <w:bCs/>
          <w:color w:val="1A3A5C"/>
          <w:sz w:val="22"/>
          <w:szCs w:val="22"/>
        </w:rPr>
        <w:t xml:space="preserve">Tuần 5: On-chain Data Sources</w:t>
      </w:r>
    </w:p>
    <w:p>
      <w:pPr>
        <w:pStyle w:val="ListParagraph"/>
        <w:numPr>
          <w:ilvl w:val="0"/>
          <w:numId w:val="2"/>
        </w:numPr>
        <w:spacing w:after="80" w:line="276"/>
      </w:pPr>
      <w:r>
        <w:rPr>
          <w:rFonts w:ascii="Arial" w:cs="Arial" w:eastAsia="Arial" w:hAnsi="Arial"/>
          <w:color w:val="333333"/>
          <w:sz w:val="22"/>
          <w:szCs w:val="22"/>
        </w:rPr>
        <w:t xml:space="preserve">Tìm hiểu và kết nối API miễn phí: Glassnode (free tier), CryptoQuant, Dune Analytics</w:t>
      </w:r>
    </w:p>
    <w:p>
      <w:pPr>
        <w:pStyle w:val="ListParagraph"/>
        <w:numPr>
          <w:ilvl w:val="0"/>
          <w:numId w:val="2"/>
        </w:numPr>
        <w:spacing w:after="80" w:line="276"/>
      </w:pPr>
      <w:r>
        <w:rPr>
          <w:rFonts w:ascii="Arial" w:cs="Arial" w:eastAsia="Arial" w:hAnsi="Arial"/>
          <w:color w:val="333333"/>
          <w:sz w:val="22"/>
          <w:szCs w:val="22"/>
        </w:rPr>
        <w:t xml:space="preserve">Thu thập metrics chính:</w:t>
      </w:r>
    </w:p>
    <w:p>
      <w:pPr>
        <w:pStyle w:val="ListParagraph"/>
        <w:numPr>
          <w:ilvl w:val="1"/>
          <w:numId w:val="2"/>
        </w:numPr>
        <w:spacing w:after="80" w:line="276"/>
      </w:pPr>
      <w:r>
        <w:rPr>
          <w:rFonts w:ascii="Arial" w:cs="Arial" w:eastAsia="Arial" w:hAnsi="Arial"/>
          <w:color w:val="333333"/>
          <w:sz w:val="22"/>
          <w:szCs w:val="22"/>
        </w:rPr>
        <w:t xml:space="preserve">Exchange Netflow: dòng BTC/ETH vào/ra sàn</w:t>
      </w:r>
    </w:p>
    <w:p>
      <w:pPr>
        <w:pStyle w:val="ListParagraph"/>
        <w:numPr>
          <w:ilvl w:val="1"/>
          <w:numId w:val="2"/>
        </w:numPr>
        <w:spacing w:after="80" w:line="276"/>
      </w:pPr>
      <w:r>
        <w:rPr>
          <w:rFonts w:ascii="Arial" w:cs="Arial" w:eastAsia="Arial" w:hAnsi="Arial"/>
          <w:color w:val="333333"/>
          <w:sz w:val="22"/>
          <w:szCs w:val="22"/>
        </w:rPr>
        <w:t xml:space="preserve">Active Addresses: số địa chỉ hoạt động</w:t>
      </w:r>
    </w:p>
    <w:p>
      <w:pPr>
        <w:pStyle w:val="ListParagraph"/>
        <w:numPr>
          <w:ilvl w:val="1"/>
          <w:numId w:val="2"/>
        </w:numPr>
        <w:spacing w:after="80" w:line="276"/>
      </w:pPr>
      <w:r>
        <w:rPr>
          <w:rFonts w:ascii="Arial" w:cs="Arial" w:eastAsia="Arial" w:hAnsi="Arial"/>
          <w:color w:val="333333"/>
          <w:sz w:val="22"/>
          <w:szCs w:val="22"/>
        </w:rPr>
        <w:t xml:space="preserve">Whale Transactions: giao dịch &gt; $100K</w:t>
      </w:r>
    </w:p>
    <w:p>
      <w:pPr>
        <w:pStyle w:val="ListParagraph"/>
        <w:numPr>
          <w:ilvl w:val="1"/>
          <w:numId w:val="2"/>
        </w:numPr>
        <w:spacing w:after="80" w:line="276"/>
      </w:pPr>
      <w:r>
        <w:rPr>
          <w:rFonts w:ascii="Arial" w:cs="Arial" w:eastAsia="Arial" w:hAnsi="Arial"/>
          <w:color w:val="333333"/>
          <w:sz w:val="22"/>
          <w:szCs w:val="22"/>
        </w:rPr>
        <w:t xml:space="preserve">MVRV Ratio: Market Value / Realized Value</w:t>
      </w:r>
    </w:p>
    <w:p>
      <w:pPr>
        <w:pStyle w:val="ListParagraph"/>
        <w:numPr>
          <w:ilvl w:val="1"/>
          <w:numId w:val="2"/>
        </w:numPr>
        <w:spacing w:after="80" w:line="276"/>
      </w:pPr>
      <w:r>
        <w:rPr>
          <w:rFonts w:ascii="Arial" w:cs="Arial" w:eastAsia="Arial" w:hAnsi="Arial"/>
          <w:color w:val="333333"/>
          <w:sz w:val="22"/>
          <w:szCs w:val="22"/>
        </w:rPr>
        <w:t xml:space="preserve">NUPL: Net Unrealized Profit/Loss</w:t>
      </w:r>
    </w:p>
    <w:p>
      <w:pPr>
        <w:spacing w:before="200" w:after="120"/>
      </w:pPr>
      <w:r>
        <w:rPr>
          <w:rFonts w:ascii="Arial" w:cs="Arial" w:eastAsia="Arial" w:hAnsi="Arial"/>
          <w:b/>
          <w:bCs/>
          <w:color w:val="1A3A5C"/>
          <w:sz w:val="22"/>
          <w:szCs w:val="22"/>
        </w:rPr>
        <w:t xml:space="preserve">Tuần 6–7: On-chain Alpha &amp; Integration</w:t>
      </w:r>
    </w:p>
    <w:p>
      <w:pPr>
        <w:pStyle w:val="ListParagraph"/>
        <w:numPr>
          <w:ilvl w:val="0"/>
          <w:numId w:val="2"/>
        </w:numPr>
        <w:spacing w:after="80" w:line="276"/>
      </w:pPr>
      <w:r>
        <w:rPr>
          <w:rFonts w:ascii="Arial" w:cs="Arial" w:eastAsia="Arial" w:hAnsi="Arial"/>
          <w:color w:val="333333"/>
          <w:sz w:val="22"/>
          <w:szCs w:val="22"/>
        </w:rPr>
        <w:t xml:space="preserve">Xây alpha từ on-chain data:</w:t>
      </w:r>
    </w:p>
    <w:p>
      <w:pPr>
        <w:pStyle w:val="ListParagraph"/>
        <w:numPr>
          <w:ilvl w:val="1"/>
          <w:numId w:val="2"/>
        </w:numPr>
        <w:spacing w:after="80" w:line="276"/>
      </w:pPr>
      <w:r>
        <w:rPr>
          <w:rFonts w:ascii="Arial" w:cs="Arial" w:eastAsia="Arial" w:hAnsi="Arial"/>
          <w:color w:val="333333"/>
          <w:sz w:val="22"/>
          <w:szCs w:val="22"/>
        </w:rPr>
        <w:t xml:space="preserve">Exchange outflow spike + technical breakout → strong buy</w:t>
      </w:r>
    </w:p>
    <w:p>
      <w:pPr>
        <w:pStyle w:val="ListParagraph"/>
        <w:numPr>
          <w:ilvl w:val="1"/>
          <w:numId w:val="2"/>
        </w:numPr>
        <w:spacing w:after="80" w:line="276"/>
      </w:pPr>
      <w:r>
        <w:rPr>
          <w:rFonts w:ascii="Arial" w:cs="Arial" w:eastAsia="Arial" w:hAnsi="Arial"/>
          <w:color w:val="333333"/>
          <w:sz w:val="22"/>
          <w:szCs w:val="22"/>
        </w:rPr>
        <w:t xml:space="preserve">Whale accumulation + low volatility → pre-pump signal</w:t>
      </w:r>
    </w:p>
    <w:p>
      <w:pPr>
        <w:pStyle w:val="ListParagraph"/>
        <w:numPr>
          <w:ilvl w:val="1"/>
          <w:numId w:val="2"/>
        </w:numPr>
        <w:spacing w:after="80" w:line="276"/>
      </w:pPr>
      <w:r>
        <w:rPr>
          <w:rFonts w:ascii="Arial" w:cs="Arial" w:eastAsia="Arial" w:hAnsi="Arial"/>
          <w:color w:val="333333"/>
          <w:sz w:val="22"/>
          <w:szCs w:val="22"/>
        </w:rPr>
        <w:t xml:space="preserve">MVRV extreme → top/bottom indicator</w:t>
      </w:r>
    </w:p>
    <w:p>
      <w:pPr>
        <w:pStyle w:val="ListParagraph"/>
        <w:numPr>
          <w:ilvl w:val="0"/>
          <w:numId w:val="2"/>
        </w:numPr>
        <w:spacing w:after="80" w:line="276"/>
      </w:pPr>
      <w:r>
        <w:rPr>
          <w:rFonts w:ascii="Arial" w:cs="Arial" w:eastAsia="Arial" w:hAnsi="Arial"/>
          <w:color w:val="333333"/>
          <w:sz w:val="22"/>
          <w:szCs w:val="22"/>
        </w:rPr>
        <w:t xml:space="preserve">Kết hợp on-chain signal vào composite alpha từ Phase 2</w:t>
      </w:r>
    </w:p>
    <w:p>
      <w:pPr>
        <w:pStyle w:val="ListParagraph"/>
        <w:numPr>
          <w:ilvl w:val="0"/>
          <w:numId w:val="2"/>
        </w:numPr>
        <w:spacing w:after="80" w:line="276"/>
      </w:pPr>
      <w:r>
        <w:rPr>
          <w:rFonts w:ascii="Arial" w:cs="Arial" w:eastAsia="Arial" w:hAnsi="Arial"/>
          <w:color w:val="333333"/>
          <w:sz w:val="22"/>
          <w:szCs w:val="22"/>
        </w:rPr>
        <w:t xml:space="preserve">Backtest với on-chain overlay: so sánh Sharpe trước/sau</w:t>
      </w:r>
    </w:p>
    <w:p>
      <w:pPr>
        <w:pStyle w:val="ListParagraph"/>
        <w:numPr>
          <w:ilvl w:val="0"/>
          <w:numId w:val="2"/>
        </w:numPr>
        <w:spacing w:after="80" w:line="276"/>
      </w:pPr>
      <w:r>
        <w:rPr>
          <w:rFonts w:ascii="Arial" w:cs="Arial" w:eastAsia="Arial" w:hAnsi="Arial"/>
          <w:color w:val="333333"/>
          <w:sz w:val="22"/>
          <w:szCs w:val="22"/>
        </w:rPr>
        <w:t xml:space="preserve">Xử lý vấn đề data: on-chain data có độ trễ (block confirmation), cần align timestamp chuẩn</w:t>
      </w:r>
    </w:p>
    <w:p>
      <w:pPr>
        <w:spacing w:after="120" w:line="276"/>
      </w:pPr>
      <w:r>
        <w:rPr>
          <w:rFonts w:ascii="Arial" w:cs="Arial" w:eastAsia="Arial" w:hAnsi="Arial"/>
          <w:b/>
          <w:bCs/>
          <w:color w:val="1A3A5C"/>
          <w:sz w:val="22"/>
          <w:szCs w:val="22"/>
        </w:rPr>
        <w:t xml:space="preserve">Deliverables: </w:t>
      </w:r>
      <w:r>
        <w:rPr>
          <w:rFonts w:ascii="Arial" w:cs="Arial" w:eastAsia="Arial" w:hAnsi="Arial"/>
          <w:color w:val="333333"/>
          <w:sz w:val="22"/>
          <w:szCs w:val="22"/>
        </w:rPr>
        <w:t xml:space="preserve">On-chain data pipeline, 2–3 on-chain alphas, improved composite signal.</w:t>
      </w:r>
    </w:p>
    <w:p>
      <w:pPr>
        <w:pStyle w:val="Heading2"/>
        <w:spacing w:before="280" w:after="160"/>
      </w:pPr>
      <w:r>
        <w:rPr>
          <w:rFonts w:ascii="Arial" w:cs="Arial" w:eastAsia="Arial" w:hAnsi="Arial"/>
          <w:b/>
          <w:bCs/>
          <w:color w:val="2E75B6"/>
          <w:sz w:val="26"/>
          <w:szCs w:val="26"/>
        </w:rPr>
        <w:t xml:space="preserve">Phase 4: Sentiment Alpha Layer (Tuần 8–9)</w:t>
      </w:r>
    </w:p>
    <w:p>
      <w:pPr>
        <w:spacing w:after="120" w:line="276"/>
        <w:jc w:val="left"/>
      </w:pPr>
      <w:r>
        <w:rPr>
          <w:rFonts w:ascii="Arial" w:cs="Arial" w:eastAsia="Arial" w:hAnsi="Arial"/>
          <w:color w:val="333333"/>
          <w:sz w:val="22"/>
          <w:szCs w:val="22"/>
        </w:rPr>
        <w:t xml:space="preserve">Mục tiêu: Tận dụng NLP/ML để bắt sentiment thị trường.</w:t>
      </w:r>
    </w:p>
    <w:p>
      <w:pPr>
        <w:spacing w:before="200" w:after="120"/>
      </w:pPr>
      <w:r>
        <w:rPr>
          <w:rFonts w:ascii="Arial" w:cs="Arial" w:eastAsia="Arial" w:hAnsi="Arial"/>
          <w:b/>
          <w:bCs/>
          <w:color w:val="1A3A5C"/>
          <w:sz w:val="22"/>
          <w:szCs w:val="22"/>
        </w:rPr>
        <w:t xml:space="preserve">Tuần 8: Sentiment Data Collection</w:t>
      </w:r>
    </w:p>
    <w:p>
      <w:pPr>
        <w:pStyle w:val="ListParagraph"/>
        <w:numPr>
          <w:ilvl w:val="0"/>
          <w:numId w:val="2"/>
        </w:numPr>
        <w:spacing w:after="80" w:line="276"/>
      </w:pPr>
      <w:r>
        <w:rPr>
          <w:rFonts w:ascii="Arial" w:cs="Arial" w:eastAsia="Arial" w:hAnsi="Arial"/>
          <w:color w:val="333333"/>
          <w:sz w:val="22"/>
          <w:szCs w:val="22"/>
        </w:rPr>
        <w:t xml:space="preserve">Data sources miễn phí:</w:t>
      </w:r>
    </w:p>
    <w:p>
      <w:pPr>
        <w:pStyle w:val="ListParagraph"/>
        <w:numPr>
          <w:ilvl w:val="1"/>
          <w:numId w:val="2"/>
        </w:numPr>
        <w:spacing w:after="80" w:line="276"/>
      </w:pPr>
      <w:r>
        <w:rPr>
          <w:rFonts w:ascii="Arial" w:cs="Arial" w:eastAsia="Arial" w:hAnsi="Arial"/>
          <w:color w:val="333333"/>
          <w:sz w:val="22"/>
          <w:szCs w:val="22"/>
        </w:rPr>
        <w:t xml:space="preserve">Fear &amp; Greed Index API (alternative.me) — free, simple</w:t>
      </w:r>
    </w:p>
    <w:p>
      <w:pPr>
        <w:pStyle w:val="ListParagraph"/>
        <w:numPr>
          <w:ilvl w:val="1"/>
          <w:numId w:val="2"/>
        </w:numPr>
        <w:spacing w:after="80" w:line="276"/>
      </w:pPr>
      <w:r>
        <w:rPr>
          <w:rFonts w:ascii="Arial" w:cs="Arial" w:eastAsia="Arial" w:hAnsi="Arial"/>
          <w:color w:val="333333"/>
          <w:sz w:val="22"/>
          <w:szCs w:val="22"/>
        </w:rPr>
        <w:t xml:space="preserve">Reddit API (PRAW): r/cryptocurrency, r/bitcoin sentiment</w:t>
      </w:r>
    </w:p>
    <w:p>
      <w:pPr>
        <w:pStyle w:val="ListParagraph"/>
        <w:numPr>
          <w:ilvl w:val="1"/>
          <w:numId w:val="2"/>
        </w:numPr>
        <w:spacing w:after="80" w:line="276"/>
      </w:pPr>
      <w:r>
        <w:rPr>
          <w:rFonts w:ascii="Arial" w:cs="Arial" w:eastAsia="Arial" w:hAnsi="Arial"/>
          <w:color w:val="333333"/>
          <w:sz w:val="22"/>
          <w:szCs w:val="22"/>
        </w:rPr>
        <w:t xml:space="preserve">Twitter/X: sử dụng snscrape hoặc free tier API</w:t>
      </w:r>
    </w:p>
    <w:p>
      <w:pPr>
        <w:pStyle w:val="ListParagraph"/>
        <w:numPr>
          <w:ilvl w:val="1"/>
          <w:numId w:val="2"/>
        </w:numPr>
        <w:spacing w:after="80" w:line="276"/>
      </w:pPr>
      <w:r>
        <w:rPr>
          <w:rFonts w:ascii="Arial" w:cs="Arial" w:eastAsia="Arial" w:hAnsi="Arial"/>
          <w:color w:val="333333"/>
          <w:sz w:val="22"/>
          <w:szCs w:val="22"/>
        </w:rPr>
        <w:t xml:space="preserve">CoinGecko: trending coins, social metrics</w:t>
      </w:r>
    </w:p>
    <w:p>
      <w:pPr>
        <w:pStyle w:val="ListParagraph"/>
        <w:numPr>
          <w:ilvl w:val="0"/>
          <w:numId w:val="2"/>
        </w:numPr>
        <w:spacing w:after="80" w:line="276"/>
      </w:pPr>
      <w:r>
        <w:rPr>
          <w:rFonts w:ascii="Arial" w:cs="Arial" w:eastAsia="Arial" w:hAnsi="Arial"/>
          <w:color w:val="333333"/>
          <w:sz w:val="22"/>
          <w:szCs w:val="22"/>
        </w:rPr>
        <w:t xml:space="preserve">Xây NLP pipeline:</w:t>
      </w:r>
    </w:p>
    <w:p>
      <w:pPr>
        <w:pStyle w:val="ListParagraph"/>
        <w:numPr>
          <w:ilvl w:val="1"/>
          <w:numId w:val="2"/>
        </w:numPr>
        <w:spacing w:after="80" w:line="276"/>
      </w:pPr>
      <w:r>
        <w:rPr>
          <w:rFonts w:ascii="Arial" w:cs="Arial" w:eastAsia="Arial" w:hAnsi="Arial"/>
          <w:color w:val="333333"/>
          <w:sz w:val="22"/>
          <w:szCs w:val="22"/>
        </w:rPr>
        <w:t xml:space="preserve">Sentiment scoring: VADER hoặc FinBERT (pre-trained)</w:t>
      </w:r>
    </w:p>
    <w:p>
      <w:pPr>
        <w:pStyle w:val="ListParagraph"/>
        <w:numPr>
          <w:ilvl w:val="1"/>
          <w:numId w:val="2"/>
        </w:numPr>
        <w:spacing w:after="80" w:line="276"/>
      </w:pPr>
      <w:r>
        <w:rPr>
          <w:rFonts w:ascii="Arial" w:cs="Arial" w:eastAsia="Arial" w:hAnsi="Arial"/>
          <w:color w:val="333333"/>
          <w:sz w:val="22"/>
          <w:szCs w:val="22"/>
        </w:rPr>
        <w:t xml:space="preserve">Volume anomaly: đếm số mention bất thường</w:t>
      </w:r>
    </w:p>
    <w:p>
      <w:pPr>
        <w:pStyle w:val="ListParagraph"/>
        <w:numPr>
          <w:ilvl w:val="1"/>
          <w:numId w:val="2"/>
        </w:numPr>
        <w:spacing w:after="80" w:line="276"/>
      </w:pPr>
      <w:r>
        <w:rPr>
          <w:rFonts w:ascii="Arial" w:cs="Arial" w:eastAsia="Arial" w:hAnsi="Arial"/>
          <w:color w:val="333333"/>
          <w:sz w:val="22"/>
          <w:szCs w:val="22"/>
        </w:rPr>
        <w:t xml:space="preserve">Sentiment momentum: thay đổi sentiment qua thời gian</w:t>
      </w:r>
    </w:p>
    <w:p>
      <w:pPr>
        <w:spacing w:before="200" w:after="120"/>
      </w:pPr>
      <w:r>
        <w:rPr>
          <w:rFonts w:ascii="Arial" w:cs="Arial" w:eastAsia="Arial" w:hAnsi="Arial"/>
          <w:b/>
          <w:bCs/>
          <w:color w:val="1A3A5C"/>
          <w:sz w:val="22"/>
          <w:szCs w:val="22"/>
        </w:rPr>
        <w:t xml:space="preserve">Tuần 9: Sentiment Alpha &amp; Final Composite</w:t>
      </w:r>
    </w:p>
    <w:p>
      <w:pPr>
        <w:pStyle w:val="ListParagraph"/>
        <w:numPr>
          <w:ilvl w:val="0"/>
          <w:numId w:val="2"/>
        </w:numPr>
        <w:spacing w:after="80" w:line="276"/>
      </w:pPr>
      <w:r>
        <w:rPr>
          <w:rFonts w:ascii="Arial" w:cs="Arial" w:eastAsia="Arial" w:hAnsi="Arial"/>
          <w:color w:val="333333"/>
          <w:sz w:val="22"/>
          <w:szCs w:val="22"/>
        </w:rPr>
        <w:t xml:space="preserve">Xây sentiment-based signals:</w:t>
      </w:r>
    </w:p>
    <w:p>
      <w:pPr>
        <w:pStyle w:val="ListParagraph"/>
        <w:numPr>
          <w:ilvl w:val="1"/>
          <w:numId w:val="2"/>
        </w:numPr>
        <w:spacing w:after="80" w:line="276"/>
      </w:pPr>
      <w:r>
        <w:rPr>
          <w:rFonts w:ascii="Arial" w:cs="Arial" w:eastAsia="Arial" w:hAnsi="Arial"/>
          <w:color w:val="333333"/>
          <w:sz w:val="22"/>
          <w:szCs w:val="22"/>
        </w:rPr>
        <w:t xml:space="preserve">Extreme fear + technical support → contrarian buy</w:t>
      </w:r>
    </w:p>
    <w:p>
      <w:pPr>
        <w:pStyle w:val="ListParagraph"/>
        <w:numPr>
          <w:ilvl w:val="1"/>
          <w:numId w:val="2"/>
        </w:numPr>
        <w:spacing w:after="80" w:line="276"/>
      </w:pPr>
      <w:r>
        <w:rPr>
          <w:rFonts w:ascii="Arial" w:cs="Arial" w:eastAsia="Arial" w:hAnsi="Arial"/>
          <w:color w:val="333333"/>
          <w:sz w:val="22"/>
          <w:szCs w:val="22"/>
        </w:rPr>
        <w:t xml:space="preserve">Mention volume spike + price flat → pre-move signal</w:t>
      </w:r>
    </w:p>
    <w:p>
      <w:pPr>
        <w:pStyle w:val="ListParagraph"/>
        <w:numPr>
          <w:ilvl w:val="1"/>
          <w:numId w:val="2"/>
        </w:numPr>
        <w:spacing w:after="80" w:line="276"/>
      </w:pPr>
      <w:r>
        <w:rPr>
          <w:rFonts w:ascii="Arial" w:cs="Arial" w:eastAsia="Arial" w:hAnsi="Arial"/>
          <w:color w:val="333333"/>
          <w:sz w:val="22"/>
          <w:szCs w:val="22"/>
        </w:rPr>
        <w:t xml:space="preserve">Sentiment divergence (price up, sentiment down) → reversal warning</w:t>
      </w:r>
    </w:p>
    <w:p>
      <w:pPr>
        <w:pStyle w:val="ListParagraph"/>
        <w:numPr>
          <w:ilvl w:val="0"/>
          <w:numId w:val="2"/>
        </w:numPr>
        <w:spacing w:after="80" w:line="276"/>
      </w:pPr>
      <w:r>
        <w:rPr>
          <w:rFonts w:ascii="Arial" w:cs="Arial" w:eastAsia="Arial" w:hAnsi="Arial"/>
          <w:color w:val="333333"/>
          <w:sz w:val="22"/>
          <w:szCs w:val="22"/>
        </w:rPr>
        <w:t xml:space="preserve">Tích hợp 3 layers: Technical + On-chain + Sentiment → Final Alpha Score</w:t>
      </w:r>
    </w:p>
    <w:p>
      <w:pPr>
        <w:pStyle w:val="ListParagraph"/>
        <w:numPr>
          <w:ilvl w:val="0"/>
          <w:numId w:val="2"/>
        </w:numPr>
        <w:spacing w:after="80" w:line="276"/>
      </w:pPr>
      <w:r>
        <w:rPr>
          <w:rFonts w:ascii="Arial" w:cs="Arial" w:eastAsia="Arial" w:hAnsi="Arial"/>
          <w:color w:val="333333"/>
          <w:sz w:val="22"/>
          <w:szCs w:val="22"/>
        </w:rPr>
        <w:t xml:space="preserve">Ensemble method: weighted average hoặc simple voting</w:t>
      </w:r>
    </w:p>
    <w:p>
      <w:pPr>
        <w:pStyle w:val="ListParagraph"/>
        <w:numPr>
          <w:ilvl w:val="0"/>
          <w:numId w:val="2"/>
        </w:numPr>
        <w:spacing w:after="80" w:line="276"/>
      </w:pPr>
      <w:r>
        <w:rPr>
          <w:rFonts w:ascii="Arial" w:cs="Arial" w:eastAsia="Arial" w:hAnsi="Arial"/>
          <w:color w:val="333333"/>
          <w:sz w:val="22"/>
          <w:szCs w:val="22"/>
        </w:rPr>
        <w:t xml:space="preserve">Full backtest của composite signal, so sánh với từng layer riêng</w:t>
      </w:r>
    </w:p>
    <w:p>
      <w:pPr>
        <w:spacing w:after="120" w:line="276"/>
      </w:pPr>
      <w:r>
        <w:rPr>
          <w:rFonts w:ascii="Arial" w:cs="Arial" w:eastAsia="Arial" w:hAnsi="Arial"/>
          <w:b/>
          <w:bCs/>
          <w:color w:val="1A3A5C"/>
          <w:sz w:val="22"/>
          <w:szCs w:val="22"/>
        </w:rPr>
        <w:t xml:space="preserve">Deliverables: </w:t>
      </w:r>
      <w:r>
        <w:rPr>
          <w:rFonts w:ascii="Arial" w:cs="Arial" w:eastAsia="Arial" w:hAnsi="Arial"/>
          <w:color w:val="333333"/>
          <w:sz w:val="22"/>
          <w:szCs w:val="22"/>
        </w:rPr>
        <w:t xml:space="preserve">NLP pipeline, sentiment features, final composite alpha với full backtest report.</w:t>
      </w:r>
    </w:p>
    <w:p>
      <w:pPr>
        <w:pStyle w:val="Heading2"/>
        <w:spacing w:before="280" w:after="160"/>
      </w:pPr>
      <w:r>
        <w:rPr>
          <w:rFonts w:ascii="Arial" w:cs="Arial" w:eastAsia="Arial" w:hAnsi="Arial"/>
          <w:b/>
          <w:bCs/>
          <w:color w:val="2E75B6"/>
          <w:sz w:val="26"/>
          <w:szCs w:val="26"/>
        </w:rPr>
        <w:t xml:space="preserve">Phase 5: Paper Trading &amp; System Build (Tuần 10–12)</w:t>
      </w:r>
    </w:p>
    <w:p>
      <w:pPr>
        <w:spacing w:after="120" w:line="276"/>
        <w:jc w:val="left"/>
      </w:pPr>
      <w:r>
        <w:rPr>
          <w:rFonts w:ascii="Arial" w:cs="Arial" w:eastAsia="Arial" w:hAnsi="Arial"/>
          <w:color w:val="333333"/>
          <w:sz w:val="22"/>
          <w:szCs w:val="22"/>
        </w:rPr>
        <w:t xml:space="preserve">Mục tiêu: Chạy thử nghiệm thực tế trước khi đặt vốn thật.</w:t>
      </w:r>
    </w:p>
    <w:p>
      <w:pPr>
        <w:spacing w:before="200" w:after="120"/>
      </w:pPr>
      <w:r>
        <w:rPr>
          <w:rFonts w:ascii="Arial" w:cs="Arial" w:eastAsia="Arial" w:hAnsi="Arial"/>
          <w:b/>
          <w:bCs/>
          <w:color w:val="1A3A5C"/>
          <w:sz w:val="22"/>
          <w:szCs w:val="22"/>
        </w:rPr>
        <w:t xml:space="preserve">Tuần 10: Trading Bot Architecture</w:t>
      </w:r>
    </w:p>
    <w:p>
      <w:pPr>
        <w:pStyle w:val="ListParagraph"/>
        <w:numPr>
          <w:ilvl w:val="0"/>
          <w:numId w:val="2"/>
        </w:numPr>
        <w:spacing w:after="80" w:line="276"/>
      </w:pPr>
      <w:r>
        <w:rPr>
          <w:rFonts w:ascii="Arial" w:cs="Arial" w:eastAsia="Arial" w:hAnsi="Arial"/>
          <w:color w:val="333333"/>
          <w:sz w:val="22"/>
          <w:szCs w:val="22"/>
        </w:rPr>
        <w:t xml:space="preserve">Xây trading bot với kiến trúc module:</w:t>
      </w:r>
    </w:p>
    <w:p>
      <w:pPr>
        <w:pStyle w:val="ListParagraph"/>
        <w:numPr>
          <w:ilvl w:val="1"/>
          <w:numId w:val="2"/>
        </w:numPr>
        <w:spacing w:after="80" w:line="276"/>
      </w:pPr>
      <w:r>
        <w:rPr>
          <w:rFonts w:ascii="Arial" w:cs="Arial" w:eastAsia="Arial" w:hAnsi="Arial"/>
          <w:color w:val="333333"/>
          <w:sz w:val="22"/>
          <w:szCs w:val="22"/>
        </w:rPr>
        <w:t xml:space="preserve">Signal Generator: nhận data → tính alpha score → xuất signal</w:t>
      </w:r>
    </w:p>
    <w:p>
      <w:pPr>
        <w:pStyle w:val="ListParagraph"/>
        <w:numPr>
          <w:ilvl w:val="1"/>
          <w:numId w:val="2"/>
        </w:numPr>
        <w:spacing w:after="80" w:line="276"/>
      </w:pPr>
      <w:r>
        <w:rPr>
          <w:rFonts w:ascii="Arial" w:cs="Arial" w:eastAsia="Arial" w:hAnsi="Arial"/>
          <w:color w:val="333333"/>
          <w:sz w:val="22"/>
          <w:szCs w:val="22"/>
        </w:rPr>
        <w:t xml:space="preserve">Risk Manager: position sizing, stop-loss, max exposure check</w:t>
      </w:r>
    </w:p>
    <w:p>
      <w:pPr>
        <w:pStyle w:val="ListParagraph"/>
        <w:numPr>
          <w:ilvl w:val="1"/>
          <w:numId w:val="2"/>
        </w:numPr>
        <w:spacing w:after="80" w:line="276"/>
      </w:pPr>
      <w:r>
        <w:rPr>
          <w:rFonts w:ascii="Arial" w:cs="Arial" w:eastAsia="Arial" w:hAnsi="Arial"/>
          <w:color w:val="333333"/>
          <w:sz w:val="22"/>
          <w:szCs w:val="22"/>
        </w:rPr>
        <w:t xml:space="preserve">Order Executor: kết nối sàn qua CCXT, đặt lệnh</w:t>
      </w:r>
    </w:p>
    <w:p>
      <w:pPr>
        <w:pStyle w:val="ListParagraph"/>
        <w:numPr>
          <w:ilvl w:val="1"/>
          <w:numId w:val="2"/>
        </w:numPr>
        <w:spacing w:after="80" w:line="276"/>
      </w:pPr>
      <w:r>
        <w:rPr>
          <w:rFonts w:ascii="Arial" w:cs="Arial" w:eastAsia="Arial" w:hAnsi="Arial"/>
          <w:color w:val="333333"/>
          <w:sz w:val="22"/>
          <w:szCs w:val="22"/>
        </w:rPr>
        <w:t xml:space="preserve">Logger/Monitor: ghi log mọi giao dịch, alert qua Telegram</w:t>
      </w:r>
    </w:p>
    <w:p>
      <w:pPr>
        <w:pStyle w:val="ListParagraph"/>
        <w:numPr>
          <w:ilvl w:val="1"/>
          <w:numId w:val="2"/>
        </w:numPr>
        <w:spacing w:after="80" w:line="276"/>
      </w:pPr>
      <w:r>
        <w:rPr>
          <w:rFonts w:ascii="Arial" w:cs="Arial" w:eastAsia="Arial" w:hAnsi="Arial"/>
          <w:color w:val="333333"/>
          <w:sz w:val="22"/>
          <w:szCs w:val="22"/>
        </w:rPr>
        <w:t xml:space="preserve">Config: YAML/JSON cho parameters, dễ điều chỉnh không cần sửa code</w:t>
      </w:r>
    </w:p>
    <w:p>
      <w:pPr>
        <w:spacing w:before="200" w:after="120"/>
      </w:pPr>
      <w:r>
        <w:rPr>
          <w:rFonts w:ascii="Arial" w:cs="Arial" w:eastAsia="Arial" w:hAnsi="Arial"/>
          <w:b/>
          <w:bCs/>
          <w:color w:val="1A3A5C"/>
          <w:sz w:val="22"/>
          <w:szCs w:val="22"/>
        </w:rPr>
        <w:t xml:space="preserve">Tuần 11–12: Paper Trading</w:t>
      </w:r>
    </w:p>
    <w:p>
      <w:pPr>
        <w:pStyle w:val="ListParagraph"/>
        <w:numPr>
          <w:ilvl w:val="0"/>
          <w:numId w:val="2"/>
        </w:numPr>
        <w:spacing w:after="80" w:line="276"/>
      </w:pPr>
      <w:r>
        <w:rPr>
          <w:rFonts w:ascii="Arial" w:cs="Arial" w:eastAsia="Arial" w:hAnsi="Arial"/>
          <w:color w:val="333333"/>
          <w:sz w:val="22"/>
          <w:szCs w:val="22"/>
        </w:rPr>
        <w:t xml:space="preserve">Chạy paper trading trên Binance Testnet (hoặc Bybit testnet)</w:t>
      </w:r>
    </w:p>
    <w:p>
      <w:pPr>
        <w:pStyle w:val="ListParagraph"/>
        <w:numPr>
          <w:ilvl w:val="0"/>
          <w:numId w:val="2"/>
        </w:numPr>
        <w:spacing w:after="80" w:line="276"/>
      </w:pPr>
      <w:r>
        <w:rPr>
          <w:rFonts w:ascii="Arial" w:cs="Arial" w:eastAsia="Arial" w:hAnsi="Arial"/>
          <w:color w:val="333333"/>
          <w:sz w:val="22"/>
          <w:szCs w:val="22"/>
        </w:rPr>
        <w:t xml:space="preserve">Mục tiêu: 50+ trades mô phỏng trong 2 tuần</w:t>
      </w:r>
    </w:p>
    <w:p>
      <w:pPr>
        <w:pStyle w:val="ListParagraph"/>
        <w:numPr>
          <w:ilvl w:val="0"/>
          <w:numId w:val="2"/>
        </w:numPr>
        <w:spacing w:after="80" w:line="276"/>
      </w:pPr>
      <w:r>
        <w:rPr>
          <w:rFonts w:ascii="Arial" w:cs="Arial" w:eastAsia="Arial" w:hAnsi="Arial"/>
          <w:color w:val="333333"/>
          <w:sz w:val="22"/>
          <w:szCs w:val="22"/>
        </w:rPr>
        <w:t xml:space="preserve">Theo dõi và so sánh với backtest:</w:t>
      </w:r>
    </w:p>
    <w:p>
      <w:pPr>
        <w:pStyle w:val="ListParagraph"/>
        <w:numPr>
          <w:ilvl w:val="1"/>
          <w:numId w:val="2"/>
        </w:numPr>
        <w:spacing w:after="80" w:line="276"/>
      </w:pPr>
      <w:r>
        <w:rPr>
          <w:rFonts w:ascii="Arial" w:cs="Arial" w:eastAsia="Arial" w:hAnsi="Arial"/>
          <w:color w:val="333333"/>
          <w:sz w:val="22"/>
          <w:szCs w:val="22"/>
        </w:rPr>
        <w:t xml:space="preserve">Slippage thực tế vs giả định</w:t>
      </w:r>
    </w:p>
    <w:p>
      <w:pPr>
        <w:pStyle w:val="ListParagraph"/>
        <w:numPr>
          <w:ilvl w:val="1"/>
          <w:numId w:val="2"/>
        </w:numPr>
        <w:spacing w:after="80" w:line="276"/>
      </w:pPr>
      <w:r>
        <w:rPr>
          <w:rFonts w:ascii="Arial" w:cs="Arial" w:eastAsia="Arial" w:hAnsi="Arial"/>
          <w:color w:val="333333"/>
          <w:sz w:val="22"/>
          <w:szCs w:val="22"/>
        </w:rPr>
        <w:t xml:space="preserve">Execution delay</w:t>
      </w:r>
    </w:p>
    <w:p>
      <w:pPr>
        <w:pStyle w:val="ListParagraph"/>
        <w:numPr>
          <w:ilvl w:val="1"/>
          <w:numId w:val="2"/>
        </w:numPr>
        <w:spacing w:after="80" w:line="276"/>
      </w:pPr>
      <w:r>
        <w:rPr>
          <w:rFonts w:ascii="Arial" w:cs="Arial" w:eastAsia="Arial" w:hAnsi="Arial"/>
          <w:color w:val="333333"/>
          <w:sz w:val="22"/>
          <w:szCs w:val="22"/>
        </w:rPr>
        <w:t xml:space="preserve">Signal accuracy in real-time</w:t>
      </w:r>
    </w:p>
    <w:p>
      <w:pPr>
        <w:pStyle w:val="ListParagraph"/>
        <w:numPr>
          <w:ilvl w:val="0"/>
          <w:numId w:val="2"/>
        </w:numPr>
        <w:spacing w:after="80" w:line="276"/>
      </w:pPr>
      <w:r>
        <w:rPr>
          <w:rFonts w:ascii="Arial" w:cs="Arial" w:eastAsia="Arial" w:hAnsi="Arial"/>
          <w:color w:val="333333"/>
          <w:sz w:val="22"/>
          <w:szCs w:val="22"/>
        </w:rPr>
        <w:t xml:space="preserve">Xây dashboard Streamlit/Grafana đơn giản để monitor</w:t>
      </w:r>
    </w:p>
    <w:p>
      <w:pPr>
        <w:pStyle w:val="ListParagraph"/>
        <w:numPr>
          <w:ilvl w:val="0"/>
          <w:numId w:val="2"/>
        </w:numPr>
        <w:spacing w:after="80" w:line="276"/>
      </w:pPr>
      <w:r>
        <w:rPr>
          <w:rFonts w:ascii="Arial" w:cs="Arial" w:eastAsia="Arial" w:hAnsi="Arial"/>
          <w:color w:val="333333"/>
          <w:sz w:val="22"/>
          <w:szCs w:val="22"/>
        </w:rPr>
        <w:t xml:space="preserve">Fix bugs, tuố edge cases, cải thiện error handling</w:t>
      </w:r>
    </w:p>
    <w:p>
      <w:pPr>
        <w:spacing w:after="120" w:line="276"/>
      </w:pPr>
      <w:r>
        <w:rPr>
          <w:rFonts w:ascii="Arial" w:cs="Arial" w:eastAsia="Arial" w:hAnsi="Arial"/>
          <w:b/>
          <w:bCs/>
          <w:color w:val="1A3A5C"/>
          <w:sz w:val="22"/>
          <w:szCs w:val="22"/>
        </w:rPr>
        <w:t xml:space="preserve">Deliverables: </w:t>
      </w:r>
      <w:r>
        <w:rPr>
          <w:rFonts w:ascii="Arial" w:cs="Arial" w:eastAsia="Arial" w:hAnsi="Arial"/>
          <w:color w:val="333333"/>
          <w:sz w:val="22"/>
          <w:szCs w:val="22"/>
        </w:rPr>
        <w:t xml:space="preserve">Trading bot hoàn chỉnh, paper trading report với 50+ trades, Telegram alerts hoạt động.</w:t>
      </w:r>
    </w:p>
    <w:p>
      <w:pPr>
        <w:pStyle w:val="Heading2"/>
        <w:spacing w:before="280" w:after="160"/>
      </w:pPr>
      <w:r>
        <w:rPr>
          <w:rFonts w:ascii="Arial" w:cs="Arial" w:eastAsia="Arial" w:hAnsi="Arial"/>
          <w:b/>
          <w:bCs/>
          <w:color w:val="2E75B6"/>
          <w:sz w:val="26"/>
          <w:szCs w:val="26"/>
        </w:rPr>
        <w:t xml:space="preserve">Phase 6: Live Trading &amp; Iteration (Tuần 13–14)</w:t>
      </w:r>
    </w:p>
    <w:p>
      <w:pPr>
        <w:spacing w:after="120" w:line="276"/>
        <w:jc w:val="left"/>
      </w:pPr>
      <w:r>
        <w:rPr>
          <w:rFonts w:ascii="Arial" w:cs="Arial" w:eastAsia="Arial" w:hAnsi="Arial"/>
          <w:color w:val="333333"/>
          <w:sz w:val="22"/>
          <w:szCs w:val="22"/>
        </w:rPr>
        <w:t xml:space="preserve">Mục tiêu: Triển khai vốn thật với kiểm soát rủi ro tối đa.</w:t>
      </w:r>
    </w:p>
    <w:p>
      <w:pPr>
        <w:spacing w:before="200" w:after="120"/>
      </w:pPr>
      <w:r>
        <w:rPr>
          <w:rFonts w:ascii="Arial" w:cs="Arial" w:eastAsia="Arial" w:hAnsi="Arial"/>
          <w:b/>
          <w:bCs/>
          <w:color w:val="1A3A5C"/>
          <w:sz w:val="22"/>
          <w:szCs w:val="22"/>
        </w:rPr>
        <w:t xml:space="preserve">Tuần 13: Go Live — Micro Position</w:t>
      </w:r>
    </w:p>
    <w:p>
      <w:pPr>
        <w:pStyle w:val="ListParagraph"/>
        <w:numPr>
          <w:ilvl w:val="0"/>
          <w:numId w:val="2"/>
        </w:numPr>
        <w:spacing w:after="80" w:line="276"/>
      </w:pPr>
      <w:r>
        <w:rPr>
          <w:rFonts w:ascii="Arial" w:cs="Arial" w:eastAsia="Arial" w:hAnsi="Arial"/>
          <w:color w:val="333333"/>
          <w:sz w:val="22"/>
          <w:szCs w:val="22"/>
        </w:rPr>
        <w:t xml:space="preserve">Bắt đầu với $100–150 (30% vốn). GIỮ LẠI $350 làm reserve.</w:t>
      </w:r>
    </w:p>
    <w:p>
      <w:pPr>
        <w:pStyle w:val="ListParagraph"/>
        <w:numPr>
          <w:ilvl w:val="0"/>
          <w:numId w:val="2"/>
        </w:numPr>
        <w:spacing w:after="80" w:line="276"/>
      </w:pPr>
      <w:r>
        <w:rPr>
          <w:rFonts w:ascii="Arial" w:cs="Arial" w:eastAsia="Arial" w:hAnsi="Arial"/>
          <w:color w:val="333333"/>
          <w:sz w:val="22"/>
          <w:szCs w:val="22"/>
        </w:rPr>
        <w:t xml:space="preserve">Max 2–3 positions đồng thời</w:t>
      </w:r>
    </w:p>
    <w:p>
      <w:pPr>
        <w:pStyle w:val="ListParagraph"/>
        <w:numPr>
          <w:ilvl w:val="0"/>
          <w:numId w:val="2"/>
        </w:numPr>
        <w:spacing w:after="80" w:line="276"/>
      </w:pPr>
      <w:r>
        <w:rPr>
          <w:rFonts w:ascii="Arial" w:cs="Arial" w:eastAsia="Arial" w:hAnsi="Arial"/>
          <w:color w:val="333333"/>
          <w:sz w:val="22"/>
          <w:szCs w:val="22"/>
        </w:rPr>
        <w:t xml:space="preserve">Stop-loss cứng cho mọi lệnh (ATR-based hoặc fixed %)</w:t>
      </w:r>
    </w:p>
    <w:p>
      <w:pPr>
        <w:pStyle w:val="ListParagraph"/>
        <w:numPr>
          <w:ilvl w:val="0"/>
          <w:numId w:val="2"/>
        </w:numPr>
        <w:spacing w:after="80" w:line="276"/>
      </w:pPr>
      <w:r>
        <w:rPr>
          <w:rFonts w:ascii="Arial" w:cs="Arial" w:eastAsia="Arial" w:hAnsi="Arial"/>
          <w:color w:val="333333"/>
          <w:sz w:val="22"/>
          <w:szCs w:val="22"/>
        </w:rPr>
        <w:t xml:space="preserve">Không override signal bằng cảm xúc — 100% theo hệ thống</w:t>
      </w:r>
    </w:p>
    <w:p>
      <w:pPr>
        <w:pStyle w:val="ListParagraph"/>
        <w:numPr>
          <w:ilvl w:val="0"/>
          <w:numId w:val="2"/>
        </w:numPr>
        <w:spacing w:after="80" w:line="276"/>
      </w:pPr>
      <w:r>
        <w:rPr>
          <w:rFonts w:ascii="Arial" w:cs="Arial" w:eastAsia="Arial" w:hAnsi="Arial"/>
          <w:color w:val="333333"/>
          <w:sz w:val="22"/>
          <w:szCs w:val="22"/>
        </w:rPr>
        <w:t xml:space="preserve">Ghi chép trading journal hàng ngày</w:t>
      </w:r>
    </w:p>
    <w:p>
      <w:pPr>
        <w:spacing w:before="200" w:after="120"/>
      </w:pPr>
      <w:r>
        <w:rPr>
          <w:rFonts w:ascii="Arial" w:cs="Arial" w:eastAsia="Arial" w:hAnsi="Arial"/>
          <w:b/>
          <w:bCs/>
          <w:color w:val="1A3A5C"/>
          <w:sz w:val="22"/>
          <w:szCs w:val="22"/>
        </w:rPr>
        <w:t xml:space="preserve">Tuần 14: Review &amp; Scale Decision</w:t>
      </w:r>
    </w:p>
    <w:p>
      <w:pPr>
        <w:pStyle w:val="ListParagraph"/>
        <w:numPr>
          <w:ilvl w:val="0"/>
          <w:numId w:val="2"/>
        </w:numPr>
        <w:spacing w:after="80" w:line="276"/>
      </w:pPr>
      <w:r>
        <w:rPr>
          <w:rFonts w:ascii="Arial" w:cs="Arial" w:eastAsia="Arial" w:hAnsi="Arial"/>
          <w:color w:val="333333"/>
          <w:sz w:val="22"/>
          <w:szCs w:val="22"/>
        </w:rPr>
        <w:t xml:space="preserve">Phân tích performance sau 2 tuần live:</w:t>
      </w:r>
    </w:p>
    <w:p>
      <w:pPr>
        <w:pStyle w:val="ListParagraph"/>
        <w:numPr>
          <w:ilvl w:val="1"/>
          <w:numId w:val="2"/>
        </w:numPr>
        <w:spacing w:after="80" w:line="276"/>
      </w:pPr>
      <w:r>
        <w:rPr>
          <w:rFonts w:ascii="Arial" w:cs="Arial" w:eastAsia="Arial" w:hAnsi="Arial"/>
          <w:color w:val="333333"/>
          <w:sz w:val="22"/>
          <w:szCs w:val="22"/>
        </w:rPr>
        <w:t xml:space="preserve">So sánh live P&amp;L vs backtest expectation</w:t>
      </w:r>
    </w:p>
    <w:p>
      <w:pPr>
        <w:pStyle w:val="ListParagraph"/>
        <w:numPr>
          <w:ilvl w:val="1"/>
          <w:numId w:val="2"/>
        </w:numPr>
        <w:spacing w:after="80" w:line="276"/>
      </w:pPr>
      <w:r>
        <w:rPr>
          <w:rFonts w:ascii="Arial" w:cs="Arial" w:eastAsia="Arial" w:hAnsi="Arial"/>
          <w:color w:val="333333"/>
          <w:sz w:val="22"/>
          <w:szCs w:val="22"/>
        </w:rPr>
        <w:t xml:space="preserve">Slippage analysis</w:t>
      </w:r>
    </w:p>
    <w:p>
      <w:pPr>
        <w:pStyle w:val="ListParagraph"/>
        <w:numPr>
          <w:ilvl w:val="1"/>
          <w:numId w:val="2"/>
        </w:numPr>
        <w:spacing w:after="80" w:line="276"/>
      </w:pPr>
      <w:r>
        <w:rPr>
          <w:rFonts w:ascii="Arial" w:cs="Arial" w:eastAsia="Arial" w:hAnsi="Arial"/>
          <w:color w:val="333333"/>
          <w:sz w:val="22"/>
          <w:szCs w:val="22"/>
        </w:rPr>
        <w:t xml:space="preserve">Alpha decay check</w:t>
      </w:r>
    </w:p>
    <w:p>
      <w:pPr>
        <w:pStyle w:val="ListParagraph"/>
        <w:numPr>
          <w:ilvl w:val="0"/>
          <w:numId w:val="2"/>
        </w:numPr>
        <w:spacing w:after="80" w:line="276"/>
      </w:pPr>
      <w:r>
        <w:rPr>
          <w:rFonts w:ascii="Arial" w:cs="Arial" w:eastAsia="Arial" w:hAnsi="Arial"/>
          <w:color w:val="333333"/>
          <w:sz w:val="22"/>
          <w:szCs w:val="22"/>
        </w:rPr>
        <w:t xml:space="preserve">Nếu dương: tăng vốn lên $250–300 (50–60% tổng vốn)</w:t>
      </w:r>
    </w:p>
    <w:p>
      <w:pPr>
        <w:pStyle w:val="ListParagraph"/>
        <w:numPr>
          <w:ilvl w:val="0"/>
          <w:numId w:val="2"/>
        </w:numPr>
        <w:spacing w:after="80" w:line="276"/>
      </w:pPr>
      <w:r>
        <w:rPr>
          <w:rFonts w:ascii="Arial" w:cs="Arial" w:eastAsia="Arial" w:hAnsi="Arial"/>
          <w:color w:val="333333"/>
          <w:sz w:val="22"/>
          <w:szCs w:val="22"/>
        </w:rPr>
        <w:t xml:space="preserve">Nếu âm nhưng &lt; 15% drawdown: giảm size, review alpha, tiếp tục với $50–100</w:t>
      </w:r>
    </w:p>
    <w:p>
      <w:pPr>
        <w:pStyle w:val="ListParagraph"/>
        <w:numPr>
          <w:ilvl w:val="0"/>
          <w:numId w:val="2"/>
        </w:numPr>
        <w:spacing w:after="80" w:line="276"/>
      </w:pPr>
      <w:r>
        <w:rPr>
          <w:rFonts w:ascii="Arial" w:cs="Arial" w:eastAsia="Arial" w:hAnsi="Arial"/>
          <w:color w:val="333333"/>
          <w:sz w:val="22"/>
          <w:szCs w:val="22"/>
        </w:rPr>
        <w:t xml:space="preserve">Nếu âm và &gt; 15% drawdown: DẪNGNG, quay lại Phase 2–4 nghiên cứu lại</w:t>
      </w:r>
    </w:p>
    <w:p>
      <w:pPr>
        <w:pStyle w:val="ListParagraph"/>
        <w:numPr>
          <w:ilvl w:val="0"/>
          <w:numId w:val="2"/>
        </w:numPr>
        <w:spacing w:after="80" w:line="276"/>
      </w:pPr>
      <w:r>
        <w:rPr>
          <w:rFonts w:ascii="Arial" w:cs="Arial" w:eastAsia="Arial" w:hAnsi="Arial"/>
          <w:color w:val="333333"/>
          <w:sz w:val="22"/>
          <w:szCs w:val="22"/>
        </w:rPr>
        <w:t xml:space="preserve">Lập kế hoạch tháng tiếp theo: alpha mới, coins mới, tối ưu tham số</w:t>
      </w:r>
    </w:p>
    <w:p>
      <w:pPr>
        <w:spacing w:after="120" w:line="276"/>
      </w:pPr>
      <w:r>
        <w:rPr>
          <w:rFonts w:ascii="Arial" w:cs="Arial" w:eastAsia="Arial" w:hAnsi="Arial"/>
          <w:b/>
          <w:bCs/>
          <w:color w:val="1A3A5C"/>
          <w:sz w:val="22"/>
          <w:szCs w:val="22"/>
        </w:rPr>
        <w:t xml:space="preserve">Deliverables: </w:t>
      </w:r>
      <w:r>
        <w:rPr>
          <w:rFonts w:ascii="Arial" w:cs="Arial" w:eastAsia="Arial" w:hAnsi="Arial"/>
          <w:color w:val="333333"/>
          <w:sz w:val="22"/>
          <w:szCs w:val="22"/>
        </w:rPr>
        <w:t xml:space="preserve">Live trading report, performance analysis, scaling plan.</w:t>
      </w:r>
    </w:p>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4. Tech Stack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 chọn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Language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Python 3.11+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Ecosystem tốt nhất cho quant, ML,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Exchange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CCXT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Unified API cho 100+ sàn, dễ đổi sàn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Backtest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Vectorbt + Backtrader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Vectorbt nhanh cho scan; Backtrader cho logic phức tạp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PostgreSQL + TimescaleDB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Tối ưu cho time-series, query nhanh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ML/NLP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scikit-learn, HuggingFace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FinBERT cho sentiment, sklearn cho ensemble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Monitoring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Telegram Bot + Streamlit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Alert real-time + dashboard đơn giản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Deploy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Docker + VPS (DigitalOcean)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$5–10/tháng, chạy 24/7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Version Control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Git + GitHub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 mọi thay đổi, rollback dễ</w:t>
            </w:r>
          </w:p>
        </w:tc>
      </w:tr>
    </w:tbl>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5. Risk Management Framework</w:t>
      </w:r>
    </w:p>
    <w:p>
      <w:pPr>
        <w:spacing w:after="120" w:line="276"/>
        <w:jc w:val="left"/>
      </w:pPr>
      <w:r>
        <w:rPr>
          <w:rFonts w:ascii="Arial" w:cs="Arial" w:eastAsia="Arial" w:hAnsi="Arial"/>
          <w:b/>
          <w:bCs/>
          <w:color w:val="333333"/>
          <w:sz w:val="22"/>
          <w:szCs w:val="22"/>
        </w:rPr>
        <w:t xml:space="preserve">Đây là phần QUAN TRỌNG NHẤT. Với vốn nhỏ, một sai lầm có thể xóa sạch tài khoản.</w:t>
      </w:r>
    </w:p>
    <w:p>
      <w:pPr>
        <w:pStyle w:val="Heading2"/>
        <w:spacing w:before="280" w:after="160"/>
      </w:pPr>
      <w:r>
        <w:rPr>
          <w:rFonts w:ascii="Arial" w:cs="Arial" w:eastAsia="Arial" w:hAnsi="Arial"/>
          <w:b/>
          <w:bCs/>
          <w:color w:val="2E75B6"/>
          <w:sz w:val="26"/>
          <w:szCs w:val="26"/>
        </w:rPr>
        <w:t xml:space="preserve">5.1. Position Sizing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 ($500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Max risk/trade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vốn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$10/lệnh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Max positions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đồng thời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$150–170 tổng exposure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Max drawdown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$75 → DẪNGNG nếu chạm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Max correlated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positions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Không giữ 3 altcoin cùng lúc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Stop-loss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ATR hoặc 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Bắt buộc mọi lệnh</w:t>
            </w:r>
          </w:p>
        </w:tc>
      </w:tr>
    </w:tbl>
    <w:p>
      <w:pPr>
        <w:pStyle w:val="Heading2"/>
        <w:spacing w:before="280" w:after="160"/>
      </w:pPr>
      <w:r>
        <w:rPr>
          <w:rFonts w:ascii="Arial" w:cs="Arial" w:eastAsia="Arial" w:hAnsi="Arial"/>
          <w:b/>
          <w:bCs/>
          <w:color w:val="2E75B6"/>
          <w:sz w:val="26"/>
          <w:szCs w:val="26"/>
        </w:rPr>
        <w:t xml:space="preserve">5.2. Kill Switch Conditions</w:t>
      </w:r>
    </w:p>
    <w:p>
      <w:pPr>
        <w:spacing w:after="120" w:line="276"/>
        <w:jc w:val="left"/>
      </w:pPr>
      <w:r>
        <w:rPr>
          <w:rFonts w:ascii="Arial" w:cs="Arial" w:eastAsia="Arial" w:hAnsi="Arial"/>
          <w:color w:val="333333"/>
          <w:sz w:val="22"/>
          <w:szCs w:val="22"/>
        </w:rPr>
        <w:t xml:space="preserve">Hệ thống TỰ ĐỘNG DẪNGNG giao dịch khi:</w:t>
      </w:r>
    </w:p>
    <w:p>
      <w:pPr>
        <w:pStyle w:val="ListParagraph"/>
        <w:numPr>
          <w:ilvl w:val="0"/>
          <w:numId w:val="2"/>
        </w:numPr>
        <w:spacing w:after="80" w:line="276"/>
      </w:pPr>
      <w:r>
        <w:rPr>
          <w:rFonts w:ascii="Arial" w:cs="Arial" w:eastAsia="Arial" w:hAnsi="Arial"/>
          <w:color w:val="333333"/>
          <w:sz w:val="22"/>
          <w:szCs w:val="22"/>
        </w:rPr>
        <w:t xml:space="preserve">Drawdown chạm 15% vốn ban đầu</w:t>
      </w:r>
    </w:p>
    <w:p>
      <w:pPr>
        <w:pStyle w:val="ListParagraph"/>
        <w:numPr>
          <w:ilvl w:val="0"/>
          <w:numId w:val="2"/>
        </w:numPr>
        <w:spacing w:after="80" w:line="276"/>
      </w:pPr>
      <w:r>
        <w:rPr>
          <w:rFonts w:ascii="Arial" w:cs="Arial" w:eastAsia="Arial" w:hAnsi="Arial"/>
          <w:color w:val="333333"/>
          <w:sz w:val="22"/>
          <w:szCs w:val="22"/>
        </w:rPr>
        <w:t xml:space="preserve">3 lệnh lỗ liên tiếp → giảm size 50%, review</w:t>
      </w:r>
    </w:p>
    <w:p>
      <w:pPr>
        <w:pStyle w:val="ListParagraph"/>
        <w:numPr>
          <w:ilvl w:val="0"/>
          <w:numId w:val="2"/>
        </w:numPr>
        <w:spacing w:after="80" w:line="276"/>
      </w:pPr>
      <w:r>
        <w:rPr>
          <w:rFonts w:ascii="Arial" w:cs="Arial" w:eastAsia="Arial" w:hAnsi="Arial"/>
          <w:color w:val="333333"/>
          <w:sz w:val="22"/>
          <w:szCs w:val="22"/>
        </w:rPr>
        <w:t xml:space="preserve">5 lệnh lỗ liên tiếp → dừng 1 tuần, đánh giá lại toàn bộ</w:t>
      </w:r>
    </w:p>
    <w:p>
      <w:pPr>
        <w:pStyle w:val="ListParagraph"/>
        <w:numPr>
          <w:ilvl w:val="0"/>
          <w:numId w:val="2"/>
        </w:numPr>
        <w:spacing w:after="80" w:line="276"/>
      </w:pPr>
      <w:r>
        <w:rPr>
          <w:rFonts w:ascii="Arial" w:cs="Arial" w:eastAsia="Arial" w:hAnsi="Arial"/>
          <w:color w:val="333333"/>
          <w:sz w:val="22"/>
          <w:szCs w:val="22"/>
        </w:rPr>
        <w:t xml:space="preserve">API error hoặc data feed gán đoạn &gt; 1 giờ → đóng mọi position</w:t>
      </w:r>
    </w:p>
    <w:p>
      <w:pPr>
        <w:pStyle w:val="ListParagraph"/>
        <w:numPr>
          <w:ilvl w:val="0"/>
          <w:numId w:val="2"/>
        </w:numPr>
        <w:spacing w:after="80" w:line="276"/>
      </w:pPr>
      <w:r>
        <w:rPr>
          <w:rFonts w:ascii="Arial" w:cs="Arial" w:eastAsia="Arial" w:hAnsi="Arial"/>
          <w:color w:val="333333"/>
          <w:sz w:val="22"/>
          <w:szCs w:val="22"/>
        </w:rPr>
        <w:t xml:space="preserve">Black swan event (flash crash &gt; 20%) → dừng bot, manual review</w:t>
      </w:r>
    </w:p>
    <w:p>
      <w:pPr>
        <w:pStyle w:val="Heading2"/>
        <w:spacing w:before="280" w:after="160"/>
      </w:pPr>
      <w:r>
        <w:rPr>
          <w:rFonts w:ascii="Arial" w:cs="Arial" w:eastAsia="Arial" w:hAnsi="Arial"/>
          <w:b/>
          <w:bCs/>
          <w:color w:val="2E75B6"/>
          <w:sz w:val="26"/>
          <w:szCs w:val="26"/>
        </w:rPr>
        <w:t xml:space="preserve">5.3. Capital Allocation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Giai đoạn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Vốn deploy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Vốn reserve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Điều kiện lên tier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Paper trading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 trades, metrics 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Live Tier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$100–150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$350–400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tuần dương, Sharpe &gt; 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Live Tier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$250–300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tháng dương, Sharpe &gt; 0.5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Full 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$400–500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up thêm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tháng track record</w:t>
            </w:r>
          </w:p>
        </w:tc>
      </w:tr>
    </w:tbl>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6. Weekly Milestones &amp;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400"/>
        <w:gridCol w:w="2860"/>
      </w:tblGrid>
      <w:tr>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chính</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Foundation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Setup env, data pipeline, DB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Pipeline chạy ổn định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Foundation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EDA, feature engineering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EDA notebook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Technical Alpha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Backtest framework, 5–10 alpha ideas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Alpha candidates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Technical Alpha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Evaluate, combine, walk-forward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2–3 alphas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 data sources, pipeline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 DB</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 alphas,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Improved composite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Fine-tune, backtest comparison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On-chain report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Sentiment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NLP pipeline, sentiment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Sentiment features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Sentiment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Composite signal, full backtest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Final alpha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 Trading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Bot architecture, modules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Trading bot v1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 Trading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 trading, monitoring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25+ paper trades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 Trading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Bug fix, optimization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 trades, report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Trading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 live với $100–150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trading log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Trading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Review, scale decision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Performance report</w:t>
            </w:r>
          </w:p>
        </w:tc>
      </w:tr>
    </w:tbl>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7. Resources &amp; Chi phí</w:t>
      </w:r>
    </w:p>
    <w:p>
      <w:pPr>
        <w:pStyle w:val="Heading2"/>
        <w:spacing w:before="280" w:after="160"/>
      </w:pPr>
      <w:r>
        <w:rPr>
          <w:rFonts w:ascii="Arial" w:cs="Arial" w:eastAsia="Arial" w:hAnsi="Arial"/>
          <w:b/>
          <w:bCs/>
          <w:color w:val="2E75B6"/>
          <w:sz w:val="26"/>
          <w:szCs w:val="26"/>
        </w:rPr>
        <w:t xml:space="preserve">7.1. Chi phí dự kiến (ngoài vốn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Hạng mục</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 phí</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VPS (DigitalOcean)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$5–10/tháng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Chạy bot 24/7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(free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Glassnode, CryptoQuant 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Trading 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0.1%/trade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Giảm với BNB/referral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Domain + misc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$0–5/tháng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Tùy chọn</w:t>
            </w:r>
          </w:p>
        </w:tc>
      </w:tr>
    </w:tbl>
    <w:p>
      <w:pPr>
        <w:spacing w:after="120" w:line="276"/>
      </w:pPr>
      <w:r>
        <w:rPr>
          <w:rFonts w:ascii="Arial" w:cs="Arial" w:eastAsia="Arial" w:hAnsi="Arial"/>
          <w:b/>
          <w:bCs/>
          <w:color w:val="1A3A5C"/>
          <w:sz w:val="22"/>
          <w:szCs w:val="22"/>
        </w:rPr>
        <w:t xml:space="preserve">Tổng chi phí vận hành: </w:t>
      </w:r>
      <w:r>
        <w:rPr>
          <w:rFonts w:ascii="Arial" w:cs="Arial" w:eastAsia="Arial" w:hAnsi="Arial"/>
          <w:color w:val="333333"/>
          <w:sz w:val="22"/>
          <w:szCs w:val="22"/>
        </w:rPr>
        <w:t xml:space="preserve">~$10–15/tháng (rất thấp, phù hợp sinh viên).</w:t>
      </w:r>
    </w:p>
    <w:p>
      <w:pPr>
        <w:pStyle w:val="Heading2"/>
        <w:spacing w:before="280" w:after="160"/>
      </w:pPr>
      <w:r>
        <w:rPr>
          <w:rFonts w:ascii="Arial" w:cs="Arial" w:eastAsia="Arial" w:hAnsi="Arial"/>
          <w:b/>
          <w:bCs/>
          <w:color w:val="2E75B6"/>
          <w:sz w:val="26"/>
          <w:szCs w:val="26"/>
        </w:rPr>
        <w:t xml:space="preserve">7.2. Tài liệu học tập khuyến nghị</w:t>
      </w:r>
    </w:p>
    <w:p>
      <w:pPr>
        <w:pStyle w:val="ListParagraph"/>
        <w:numPr>
          <w:ilvl w:val="0"/>
          <w:numId w:val="2"/>
        </w:numPr>
        <w:spacing w:after="80" w:line="276"/>
      </w:pPr>
      <w:r>
        <w:rPr>
          <w:rFonts w:ascii="Arial" w:cs="Arial" w:eastAsia="Arial" w:hAnsi="Arial"/>
          <w:b/>
          <w:bCs/>
          <w:color w:val="1A3A5C"/>
          <w:sz w:val="22"/>
          <w:szCs w:val="22"/>
        </w:rPr>
        <w:t xml:space="preserve">Crypto trading mechanics: </w:t>
      </w:r>
      <w:r>
        <w:rPr>
          <w:rFonts w:ascii="Arial" w:cs="Arial" w:eastAsia="Arial" w:hAnsi="Arial"/>
          <w:color w:val="333333"/>
          <w:sz w:val="22"/>
          <w:szCs w:val="22"/>
        </w:rPr>
        <w:t xml:space="preserve">Binance Academy (miễn phí, tiếng Việt)</w:t>
      </w:r>
    </w:p>
    <w:p>
      <w:pPr>
        <w:pStyle w:val="ListParagraph"/>
        <w:numPr>
          <w:ilvl w:val="0"/>
          <w:numId w:val="2"/>
        </w:numPr>
        <w:spacing w:after="80" w:line="276"/>
      </w:pPr>
      <w:r>
        <w:rPr>
          <w:rFonts w:ascii="Arial" w:cs="Arial" w:eastAsia="Arial" w:hAnsi="Arial"/>
          <w:b/>
          <w:bCs/>
          <w:color w:val="1A3A5C"/>
          <w:sz w:val="22"/>
          <w:szCs w:val="22"/>
        </w:rPr>
        <w:t xml:space="preserve">Quantitative crypto: </w:t>
      </w:r>
      <w:r>
        <w:rPr>
          <w:rFonts w:ascii="Arial" w:cs="Arial" w:eastAsia="Arial" w:hAnsi="Arial"/>
          <w:color w:val="333333"/>
          <w:sz w:val="22"/>
          <w:szCs w:val="22"/>
        </w:rPr>
        <w:t xml:space="preserve">"Algorithmic Trading" — Ernest Chan</w:t>
      </w:r>
    </w:p>
    <w:p>
      <w:pPr>
        <w:pStyle w:val="ListParagraph"/>
        <w:numPr>
          <w:ilvl w:val="0"/>
          <w:numId w:val="2"/>
        </w:numPr>
        <w:spacing w:after="80" w:line="276"/>
      </w:pPr>
      <w:r>
        <w:rPr>
          <w:rFonts w:ascii="Arial" w:cs="Arial" w:eastAsia="Arial" w:hAnsi="Arial"/>
          <w:b/>
          <w:bCs/>
          <w:color w:val="1A3A5C"/>
          <w:sz w:val="22"/>
          <w:szCs w:val="22"/>
        </w:rPr>
        <w:t xml:space="preserve">On-chain analysis: </w:t>
      </w:r>
      <w:r>
        <w:rPr>
          <w:rFonts w:ascii="Arial" w:cs="Arial" w:eastAsia="Arial" w:hAnsi="Arial"/>
          <w:color w:val="333333"/>
          <w:sz w:val="22"/>
          <w:szCs w:val="22"/>
        </w:rPr>
        <w:t xml:space="preserve">Glassnode Academy, IntoTheBlock blog</w:t>
      </w:r>
    </w:p>
    <w:p>
      <w:pPr>
        <w:pStyle w:val="ListParagraph"/>
        <w:numPr>
          <w:ilvl w:val="0"/>
          <w:numId w:val="2"/>
        </w:numPr>
        <w:spacing w:after="80" w:line="276"/>
      </w:pPr>
      <w:r>
        <w:rPr>
          <w:rFonts w:ascii="Arial" w:cs="Arial" w:eastAsia="Arial" w:hAnsi="Arial"/>
          <w:b/>
          <w:bCs/>
          <w:color w:val="1A3A5C"/>
          <w:sz w:val="22"/>
          <w:szCs w:val="22"/>
        </w:rPr>
        <w:t xml:space="preserve">Python for finance: </w:t>
      </w:r>
      <w:r>
        <w:rPr>
          <w:rFonts w:ascii="Arial" w:cs="Arial" w:eastAsia="Arial" w:hAnsi="Arial"/>
          <w:color w:val="333333"/>
          <w:sz w:val="22"/>
          <w:szCs w:val="22"/>
        </w:rPr>
        <w:t xml:space="preserve">"Python for Finance" — Yves Hilpisch</w:t>
      </w:r>
    </w:p>
    <w:p>
      <w:pPr>
        <w:pStyle w:val="ListParagraph"/>
        <w:numPr>
          <w:ilvl w:val="0"/>
          <w:numId w:val="2"/>
        </w:numPr>
        <w:spacing w:after="80" w:line="276"/>
      </w:pPr>
      <w:r>
        <w:rPr>
          <w:rFonts w:ascii="Arial" w:cs="Arial" w:eastAsia="Arial" w:hAnsi="Arial"/>
          <w:b/>
          <w:bCs/>
          <w:color w:val="1A3A5C"/>
          <w:sz w:val="22"/>
          <w:szCs w:val="22"/>
        </w:rPr>
        <w:t xml:space="preserve">Risk management: </w:t>
      </w:r>
      <w:r>
        <w:rPr>
          <w:rFonts w:ascii="Arial" w:cs="Arial" w:eastAsia="Arial" w:hAnsi="Arial"/>
          <w:color w:val="333333"/>
          <w:sz w:val="22"/>
          <w:szCs w:val="22"/>
        </w:rPr>
        <w:t xml:space="preserve">"The Kelly Capital Growth Investment Criterion" — Edward Thorp</w:t>
      </w:r>
    </w:p>
    <w:p>
      <w:pPr>
        <w:pStyle w:val="ListParagraph"/>
        <w:numPr>
          <w:ilvl w:val="0"/>
          <w:numId w:val="2"/>
        </w:numPr>
        <w:spacing w:after="80" w:line="276"/>
      </w:pPr>
      <w:r>
        <w:rPr>
          <w:rFonts w:ascii="Arial" w:cs="Arial" w:eastAsia="Arial" w:hAnsi="Arial"/>
          <w:b/>
          <w:bCs/>
          <w:color w:val="1A3A5C"/>
          <w:sz w:val="22"/>
          <w:szCs w:val="22"/>
        </w:rPr>
        <w:t xml:space="preserve">Backtest pitfalls: </w:t>
      </w:r>
      <w:r>
        <w:rPr>
          <w:rFonts w:ascii="Arial" w:cs="Arial" w:eastAsia="Arial" w:hAnsi="Arial"/>
          <w:color w:val="333333"/>
          <w:sz w:val="22"/>
          <w:szCs w:val="22"/>
        </w:rPr>
        <w:t xml:space="preserve">"Advances in Financial ML" — Marcos Lopez de Prado (Ch. 7–12)</w:t>
      </w:r>
    </w:p>
    <w:p>
      <w:pPr>
        <w:pBdr>
          <w:bottom w:val="single" w:color="2E75B6" w:sz="6" w:space="1"/>
        </w:pBdr>
        <w:spacing w:before="200" w:after="200"/>
      </w:pPr>
    </w:p>
    <w:p>
      <w:pPr>
        <w:pStyle w:val="Heading1"/>
        <w:spacing w:before="360" w:after="200"/>
      </w:pPr>
      <w:r>
        <w:rPr>
          <w:rFonts w:ascii="Arial" w:cs="Arial" w:eastAsia="Arial" w:hAnsi="Arial"/>
          <w:b/>
          <w:bCs/>
          <w:color w:val="1A3A5C"/>
          <w:sz w:val="32"/>
          <w:szCs w:val="32"/>
        </w:rPr>
        <w:t xml:space="preserve">8. Lưu ý Quan Trọng</w:t>
      </w:r>
    </w:p>
    <w:p>
      <w:pPr>
        <w:pStyle w:val="Heading2"/>
        <w:spacing w:before="280" w:after="160"/>
      </w:pPr>
      <w:r>
        <w:rPr>
          <w:rFonts w:ascii="Arial" w:cs="Arial" w:eastAsia="Arial" w:hAnsi="Arial"/>
          <w:b/>
          <w:bCs/>
          <w:color w:val="2E75B6"/>
          <w:sz w:val="26"/>
          <w:szCs w:val="26"/>
        </w:rPr>
        <w:t xml:space="preserve">8.1. Những sai lầm phổ biến cần tránh</w:t>
      </w:r>
    </w:p>
    <w:p>
      <w:pPr>
        <w:pStyle w:val="ListParagraph"/>
        <w:numPr>
          <w:ilvl w:val="0"/>
          <w:numId w:val="2"/>
        </w:numPr>
        <w:spacing w:after="80" w:line="276"/>
      </w:pPr>
      <w:r>
        <w:rPr>
          <w:rFonts w:ascii="Arial" w:cs="Arial" w:eastAsia="Arial" w:hAnsi="Arial"/>
          <w:b/>
          <w:bCs/>
          <w:color w:val="1A3A5C"/>
          <w:sz w:val="22"/>
          <w:szCs w:val="22"/>
        </w:rPr>
        <w:t xml:space="preserve">Overfitting: </w:t>
      </w:r>
      <w:r>
        <w:rPr>
          <w:rFonts w:ascii="Arial" w:cs="Arial" w:eastAsia="Arial" w:hAnsi="Arial"/>
          <w:color w:val="333333"/>
          <w:sz w:val="22"/>
          <w:szCs w:val="22"/>
        </w:rPr>
        <w:t xml:space="preserve">Alpha chạy đẹp trên backtest nhưng chết trên live. Luôn dùng walk-forward validation và out-of-sample test.</w:t>
      </w:r>
    </w:p>
    <w:p>
      <w:pPr>
        <w:pStyle w:val="ListParagraph"/>
        <w:numPr>
          <w:ilvl w:val="0"/>
          <w:numId w:val="2"/>
        </w:numPr>
        <w:spacing w:after="80" w:line="276"/>
      </w:pPr>
      <w:r>
        <w:rPr>
          <w:rFonts w:ascii="Arial" w:cs="Arial" w:eastAsia="Arial" w:hAnsi="Arial"/>
          <w:b/>
          <w:bCs/>
          <w:color w:val="1A3A5C"/>
          <w:sz w:val="22"/>
          <w:szCs w:val="22"/>
        </w:rPr>
        <w:t xml:space="preserve">Survivorship bias: </w:t>
      </w:r>
      <w:r>
        <w:rPr>
          <w:rFonts w:ascii="Arial" w:cs="Arial" w:eastAsia="Arial" w:hAnsi="Arial"/>
          <w:color w:val="333333"/>
          <w:sz w:val="22"/>
          <w:szCs w:val="22"/>
        </w:rPr>
        <w:t xml:space="preserve">Chỉ backtest trên coins còn tồn tại. Cần bao gồm cả coins đã delisted.</w:t>
      </w:r>
    </w:p>
    <w:p>
      <w:pPr>
        <w:pStyle w:val="ListParagraph"/>
        <w:numPr>
          <w:ilvl w:val="0"/>
          <w:numId w:val="2"/>
        </w:numPr>
        <w:spacing w:after="80" w:line="276"/>
      </w:pPr>
      <w:r>
        <w:rPr>
          <w:rFonts w:ascii="Arial" w:cs="Arial" w:eastAsia="Arial" w:hAnsi="Arial"/>
          <w:b/>
          <w:bCs/>
          <w:color w:val="1A3A5C"/>
          <w:sz w:val="22"/>
          <w:szCs w:val="22"/>
        </w:rPr>
        <w:t xml:space="preserve">Look-ahead bias: </w:t>
      </w:r>
      <w:r>
        <w:rPr>
          <w:rFonts w:ascii="Arial" w:cs="Arial" w:eastAsia="Arial" w:hAnsi="Arial"/>
          <w:color w:val="333333"/>
          <w:sz w:val="22"/>
          <w:szCs w:val="22"/>
        </w:rPr>
        <w:t xml:space="preserve">Đảm bảo không dùng data tương lai trong tính toán signal.</w:t>
      </w:r>
    </w:p>
    <w:p>
      <w:pPr>
        <w:pStyle w:val="ListParagraph"/>
        <w:numPr>
          <w:ilvl w:val="0"/>
          <w:numId w:val="2"/>
        </w:numPr>
        <w:spacing w:after="80" w:line="276"/>
      </w:pPr>
      <w:r>
        <w:rPr>
          <w:rFonts w:ascii="Arial" w:cs="Arial" w:eastAsia="Arial" w:hAnsi="Arial"/>
          <w:b/>
          <w:bCs/>
          <w:color w:val="1A3A5C"/>
          <w:sz w:val="22"/>
          <w:szCs w:val="22"/>
        </w:rPr>
        <w:t xml:space="preserve">Ignoring fees &amp; slippage: </w:t>
      </w:r>
      <w:r>
        <w:rPr>
          <w:rFonts w:ascii="Arial" w:cs="Arial" w:eastAsia="Arial" w:hAnsi="Arial"/>
          <w:color w:val="333333"/>
          <w:sz w:val="22"/>
          <w:szCs w:val="22"/>
        </w:rPr>
        <w:t xml:space="preserve">Với vốn nhỏ, phí 0.1% ăn rất nhiều vào profit.</w:t>
      </w:r>
    </w:p>
    <w:p>
      <w:pPr>
        <w:pStyle w:val="ListParagraph"/>
        <w:numPr>
          <w:ilvl w:val="0"/>
          <w:numId w:val="2"/>
        </w:numPr>
        <w:spacing w:after="80" w:line="276"/>
      </w:pPr>
      <w:r>
        <w:rPr>
          <w:rFonts w:ascii="Arial" w:cs="Arial" w:eastAsia="Arial" w:hAnsi="Arial"/>
          <w:b/>
          <w:bCs/>
          <w:color w:val="1A3A5C"/>
          <w:sz w:val="22"/>
          <w:szCs w:val="22"/>
        </w:rPr>
        <w:t xml:space="preserve">Emotional override: </w:t>
      </w:r>
      <w:r>
        <w:rPr>
          <w:rFonts w:ascii="Arial" w:cs="Arial" w:eastAsia="Arial" w:hAnsi="Arial"/>
          <w:color w:val="333333"/>
          <w:sz w:val="22"/>
          <w:szCs w:val="22"/>
        </w:rPr>
        <w:t xml:space="preserve">TUYT ĐỐI không gạt bỏ signal của hệ thống vì “cảm giác”. Nếu không tin signal → cải thiện alpha, không phải override.</w:t>
      </w:r>
    </w:p>
    <w:p>
      <w:pPr>
        <w:pStyle w:val="Heading2"/>
        <w:spacing w:before="280" w:after="160"/>
      </w:pPr>
      <w:r>
        <w:rPr>
          <w:rFonts w:ascii="Arial" w:cs="Arial" w:eastAsia="Arial" w:hAnsi="Arial"/>
          <w:b/>
          <w:bCs/>
          <w:color w:val="2E75B6"/>
          <w:sz w:val="26"/>
          <w:szCs w:val="26"/>
        </w:rPr>
        <w:t xml:space="preserve">8.2. Khi nào NÊN và KHÔNG NÊN trade</w:t>
      </w:r>
    </w:p>
    <w:p>
      <w:pPr>
        <w:pStyle w:val="ListParagraph"/>
        <w:numPr>
          <w:ilvl w:val="0"/>
          <w:numId w:val="2"/>
        </w:numPr>
        <w:spacing w:after="80" w:line="276"/>
      </w:pPr>
      <w:r>
        <w:rPr>
          <w:rFonts w:ascii="Arial" w:cs="Arial" w:eastAsia="Arial" w:hAnsi="Arial"/>
          <w:b/>
          <w:bCs/>
          <w:color w:val="1A3A5C"/>
          <w:sz w:val="22"/>
          <w:szCs w:val="22"/>
        </w:rPr>
        <w:t xml:space="preserve">NÊN: </w:t>
      </w:r>
      <w:r>
        <w:rPr>
          <w:rFonts w:ascii="Arial" w:cs="Arial" w:eastAsia="Arial" w:hAnsi="Arial"/>
          <w:color w:val="333333"/>
          <w:sz w:val="22"/>
          <w:szCs w:val="22"/>
        </w:rPr>
        <w:t xml:space="preserve">Thị trường có trend rõ ràng, volume đủ, signal đồng thuận giữa các layers.</w:t>
      </w:r>
    </w:p>
    <w:p>
      <w:pPr>
        <w:pStyle w:val="ListParagraph"/>
        <w:numPr>
          <w:ilvl w:val="0"/>
          <w:numId w:val="2"/>
        </w:numPr>
        <w:spacing w:after="80" w:line="276"/>
      </w:pPr>
      <w:r>
        <w:rPr>
          <w:rFonts w:ascii="Arial" w:cs="Arial" w:eastAsia="Arial" w:hAnsi="Arial"/>
          <w:b/>
          <w:bCs/>
          <w:color w:val="1A3A5C"/>
          <w:sz w:val="22"/>
          <w:szCs w:val="22"/>
        </w:rPr>
        <w:t xml:space="preserve">KHÔNG NÊN: </w:t>
      </w:r>
      <w:r>
        <w:rPr>
          <w:rFonts w:ascii="Arial" w:cs="Arial" w:eastAsia="Arial" w:hAnsi="Arial"/>
          <w:color w:val="333333"/>
          <w:sz w:val="22"/>
          <w:szCs w:val="22"/>
        </w:rPr>
        <w:t xml:space="preserve">Thị trường sideway mỏng, sau tin lớn (FOMC, regulation news), khi bản thân đang stress/mệt.</w:t>
      </w:r>
    </w:p>
    <w:p>
      <w:pPr>
        <w:pStyle w:val="ListParagraph"/>
        <w:numPr>
          <w:ilvl w:val="0"/>
          <w:numId w:val="2"/>
        </w:numPr>
        <w:spacing w:after="80" w:line="276"/>
      </w:pPr>
      <w:r>
        <w:rPr>
          <w:rFonts w:ascii="Arial" w:cs="Arial" w:eastAsia="Arial" w:hAnsi="Arial"/>
          <w:b/>
          <w:bCs/>
          <w:color w:val="1A3A5C"/>
          <w:sz w:val="22"/>
          <w:szCs w:val="22"/>
        </w:rPr>
        <w:t xml:space="preserve">TUYHỆT ĐỐI KHÔNG: </w:t>
      </w:r>
      <w:r>
        <w:rPr>
          <w:rFonts w:ascii="Arial" w:cs="Arial" w:eastAsia="Arial" w:hAnsi="Arial"/>
          <w:color w:val="333333"/>
          <w:sz w:val="22"/>
          <w:szCs w:val="22"/>
        </w:rPr>
        <w:t xml:space="preserve">Revenge trading (lỗ rồi cố gỡ), vượt risk limit, trade khi say/thiếu ngủ.</w:t>
      </w:r>
    </w:p>
    <w:p>
      <w:pPr>
        <w:pStyle w:val="Heading2"/>
        <w:spacing w:before="280" w:after="160"/>
      </w:pPr>
      <w:r>
        <w:rPr>
          <w:rFonts w:ascii="Arial" w:cs="Arial" w:eastAsia="Arial" w:hAnsi="Arial"/>
          <w:b/>
          <w:bCs/>
          <w:color w:val="2E75B6"/>
          <w:sz w:val="26"/>
          <w:szCs w:val="26"/>
        </w:rPr>
        <w:t xml:space="preserve">8.3. Disclaimer</w:t>
      </w:r>
    </w:p>
    <w:p>
      <w:pPr>
        <w:spacing w:after="120" w:line="276"/>
        <w:jc w:val="left"/>
      </w:pPr>
      <w:r>
        <w:rPr>
          <w:rFonts w:ascii="Arial" w:cs="Arial" w:eastAsia="Arial" w:hAnsi="Arial"/>
          <w:i/>
          <w:iCs/>
          <w:color w:val="666666"/>
          <w:sz w:val="22"/>
          <w:szCs w:val="22"/>
        </w:rPr>
        <w:t xml:space="preserve">Dự án này là kế hoạch nghiên cứu và học tập. Giao dịch crypto có rủi ro cao, có thể mất toàn bộ vốn. Chỉ đầu tư số tiền bạn sẵn sàng mất hoàn toàn. Kết quả backtest không đảm bảo hiệu suất tương lai. Luôn tự nghiên cứu (DYOR) trước khi đưa ra quyết định đầu tư.</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Crypto Alpha Trading System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2026-03-24T09:15:58.939Z</dcterms:created>
  <dcterms:modified xsi:type="dcterms:W3CDTF">2026-03-24T09:15:58.940Z</dcterms:modified>
</cp:coreProperties>
</file>

<file path=docProps/custom.xml><?xml version="1.0" encoding="utf-8"?>
<Properties xmlns="http://schemas.openxmlformats.org/officeDocument/2006/custom-properties" xmlns:vt="http://schemas.openxmlformats.org/officeDocument/2006/docPropsVTypes"/>
</file>