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738B" w14:textId="77777777" w:rsidR="00694334" w:rsidRPr="00D349E2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0"/>
          <w:szCs w:val="40"/>
        </w:rPr>
      </w:pPr>
      <w:r w:rsidRPr="00D349E2">
        <w:rPr>
          <w:rStyle w:val="normaltextrun"/>
          <w:rFonts w:eastAsiaTheme="majorEastAsia"/>
          <w:sz w:val="40"/>
          <w:szCs w:val="40"/>
        </w:rPr>
        <w:t>Object-Oriented Programming</w:t>
      </w:r>
      <w:r w:rsidRPr="00D349E2">
        <w:rPr>
          <w:rStyle w:val="eop"/>
          <w:rFonts w:eastAsiaTheme="majorEastAsia"/>
          <w:sz w:val="40"/>
          <w:szCs w:val="40"/>
        </w:rPr>
        <w:t> </w:t>
      </w:r>
    </w:p>
    <w:p w14:paraId="0885E896" w14:textId="77777777" w:rsidR="00F34C2F" w:rsidRPr="00D349E2" w:rsidRDefault="00F34C2F" w:rsidP="0069433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A99FDD" w14:textId="57B4EEE2" w:rsidR="00694334" w:rsidRPr="00D349E2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 w:rsidRPr="00D349E2">
        <w:rPr>
          <w:rStyle w:val="normaltextrun"/>
          <w:rFonts w:eastAsiaTheme="majorEastAsia"/>
          <w:sz w:val="28"/>
          <w:szCs w:val="28"/>
        </w:rPr>
        <w:t>Nguyễn Văn Tiến – 20205195</w:t>
      </w:r>
    </w:p>
    <w:p w14:paraId="7491B96B" w14:textId="533D47F1" w:rsidR="00694334" w:rsidRPr="00D349E2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 </w:t>
      </w:r>
    </w:p>
    <w:p w14:paraId="3827D7AB" w14:textId="77777777" w:rsidR="002D2874" w:rsidRPr="002D2874" w:rsidRDefault="002D2874" w:rsidP="002D2874">
      <w:pPr>
        <w:spacing w:after="0" w:line="288" w:lineRule="auto"/>
        <w:jc w:val="center"/>
        <w:rPr>
          <w:rFonts w:ascii="Times New Roman" w:eastAsia="Bodoni" w:hAnsi="Times New Roman" w:cs="Times New Roman"/>
          <w:b/>
          <w:kern w:val="0"/>
          <w:sz w:val="32"/>
          <w:szCs w:val="32"/>
          <w:lang w:val="vi-VN" w:eastAsia="ko-KR"/>
          <w14:ligatures w14:val="none"/>
        </w:rPr>
      </w:pPr>
      <w:r w:rsidRPr="002D2874">
        <w:rPr>
          <w:rFonts w:ascii="Times New Roman" w:eastAsia="Bodoni" w:hAnsi="Times New Roman" w:cs="Times New Roman"/>
          <w:b/>
          <w:kern w:val="0"/>
          <w:sz w:val="32"/>
          <w:szCs w:val="32"/>
          <w:lang w:eastAsia="ko-KR"/>
          <w14:ligatures w14:val="none"/>
        </w:rPr>
        <w:t>Lab 04: Inheritance and Polymorphism</w:t>
      </w:r>
    </w:p>
    <w:p w14:paraId="4AA96230" w14:textId="77777777" w:rsidR="00694334" w:rsidRPr="00D349E2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0E81A673" w14:textId="1B24808E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Code update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443EC133" w14:textId="6617E560" w:rsidR="00816C8F" w:rsidRPr="00816C8F" w:rsidRDefault="00816C8F" w:rsidP="00816C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Create abstract class </w:t>
      </w:r>
      <w:r>
        <w:rPr>
          <w:rStyle w:val="eop"/>
          <w:i/>
          <w:iCs/>
          <w:sz w:val="28"/>
          <w:szCs w:val="28"/>
        </w:rPr>
        <w:t>Media</w:t>
      </w:r>
      <w:r>
        <w:rPr>
          <w:rStyle w:val="eop"/>
          <w:sz w:val="28"/>
          <w:szCs w:val="28"/>
        </w:rPr>
        <w:t xml:space="preserve">, override method </w:t>
      </w:r>
      <w:proofErr w:type="spellStart"/>
      <w:proofErr w:type="gramStart"/>
      <w:r w:rsidRPr="00816C8F">
        <w:rPr>
          <w:rStyle w:val="eop"/>
          <w:i/>
          <w:iCs/>
          <w:sz w:val="28"/>
          <w:szCs w:val="28"/>
        </w:rPr>
        <w:t>toString</w:t>
      </w:r>
      <w:proofErr w:type="spellEnd"/>
      <w:r w:rsidRPr="00816C8F">
        <w:rPr>
          <w:rStyle w:val="eop"/>
          <w:i/>
          <w:iCs/>
          <w:sz w:val="28"/>
          <w:szCs w:val="28"/>
        </w:rPr>
        <w:t>(</w:t>
      </w:r>
      <w:proofErr w:type="gramEnd"/>
      <w:r w:rsidRPr="00816C8F">
        <w:rPr>
          <w:rStyle w:val="eop"/>
          <w:i/>
          <w:iCs/>
          <w:sz w:val="28"/>
          <w:szCs w:val="28"/>
        </w:rPr>
        <w:t>)</w:t>
      </w:r>
      <w:r>
        <w:rPr>
          <w:rStyle w:val="eop"/>
          <w:sz w:val="28"/>
          <w:szCs w:val="28"/>
        </w:rPr>
        <w:t xml:space="preserve"> and create 2 comparators </w:t>
      </w:r>
      <w:r w:rsidRPr="00816C8F">
        <w:rPr>
          <w:b/>
          <w:bCs/>
          <w:i/>
          <w:iCs/>
          <w:sz w:val="28"/>
          <w:szCs w:val="28"/>
        </w:rPr>
        <w:t>COMPARE_BY_TITLE_COST</w:t>
      </w:r>
      <w:r w:rsidRPr="00816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816C8F">
        <w:rPr>
          <w:b/>
          <w:bCs/>
          <w:i/>
          <w:iCs/>
          <w:sz w:val="28"/>
          <w:szCs w:val="28"/>
        </w:rPr>
        <w:t>COMPARE_BY_COST_TITLE</w:t>
      </w:r>
      <w:r>
        <w:rPr>
          <w:b/>
          <w:bCs/>
          <w:i/>
          <w:iCs/>
          <w:sz w:val="28"/>
          <w:szCs w:val="28"/>
        </w:rPr>
        <w:t>.</w:t>
      </w:r>
    </w:p>
    <w:p w14:paraId="41D79EF0" w14:textId="77777777" w:rsidR="00694334" w:rsidRPr="00D349E2" w:rsidRDefault="00694334" w:rsidP="0069433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4684761A" w14:textId="3DC77F8C" w:rsidR="00694334" w:rsidRPr="00D349E2" w:rsidRDefault="00694334" w:rsidP="00694334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D410031" w14:textId="4ACEEC8B" w:rsidR="00816C8F" w:rsidRDefault="00816C8F" w:rsidP="00816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56C28" wp14:editId="4D3998F8">
            <wp:extent cx="5020733" cy="2855810"/>
            <wp:effectExtent l="0" t="0" r="8890" b="1905"/>
            <wp:docPr id="448301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127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053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CB42" w14:textId="35AE3617" w:rsidR="00F34C2F" w:rsidRPr="00D349E2" w:rsidRDefault="00816C8F" w:rsidP="00816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F39A1" wp14:editId="2E54D3F2">
            <wp:extent cx="4953000" cy="2381249"/>
            <wp:effectExtent l="0" t="0" r="0" b="635"/>
            <wp:docPr id="8380868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685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838" cy="23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334" w:rsidRPr="00D349E2">
        <w:rPr>
          <w:rFonts w:ascii="Times New Roman" w:hAnsi="Times New Roman" w:cs="Times New Roman"/>
          <w:sz w:val="28"/>
          <w:szCs w:val="28"/>
        </w:rPr>
        <w:br w:type="page"/>
      </w:r>
    </w:p>
    <w:p w14:paraId="3DC016B7" w14:textId="16C4AB92" w:rsidR="00F34C2F" w:rsidRPr="00816C8F" w:rsidRDefault="00816C8F" w:rsidP="00816C8F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color w:val="0E2841" w:themeColor="text2"/>
          <w:sz w:val="28"/>
          <w:szCs w:val="28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</w:rPr>
        <w:lastRenderedPageBreak/>
        <w:t xml:space="preserve">Create class </w:t>
      </w:r>
      <w:r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  <w:t>Book</w:t>
      </w:r>
      <w:r>
        <w:rPr>
          <w:rFonts w:ascii="Times New Roman" w:hAnsi="Times New Roman" w:cs="Times New Roman"/>
          <w:color w:val="0E2841" w:themeColor="text2"/>
          <w:sz w:val="28"/>
          <w:szCs w:val="28"/>
        </w:rPr>
        <w:t xml:space="preserve"> extends </w:t>
      </w:r>
      <w:r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  <w:t>Media</w:t>
      </w:r>
      <w:r>
        <w:rPr>
          <w:rFonts w:ascii="Times New Roman" w:hAnsi="Times New Roman" w:cs="Times New Roman"/>
          <w:color w:val="0E2841" w:themeColor="text2"/>
          <w:sz w:val="28"/>
          <w:szCs w:val="28"/>
        </w:rPr>
        <w:t>.</w:t>
      </w:r>
    </w:p>
    <w:p w14:paraId="24E6F148" w14:textId="77777777" w:rsidR="004C21C3" w:rsidRDefault="00816C8F" w:rsidP="00816C8F">
      <w:pPr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 w:rsidRPr="00816C8F">
        <w:rPr>
          <w:rStyle w:val="eop"/>
          <w:rFonts w:ascii="Times New Roman" w:hAnsi="Times New Roman" w:cs="Times New Roman"/>
          <w:sz w:val="28"/>
          <w:szCs w:val="28"/>
        </w:rPr>
        <w:drawing>
          <wp:inline distT="0" distB="0" distL="0" distR="0" wp14:anchorId="18B0998F" wp14:editId="34B71A0E">
            <wp:extent cx="5943600" cy="2901315"/>
            <wp:effectExtent l="0" t="0" r="0" b="0"/>
            <wp:docPr id="1575762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29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ACD" w14:textId="4AC31785" w:rsidR="00C119BB" w:rsidRPr="00D349E2" w:rsidRDefault="00C119BB" w:rsidP="00816C8F">
      <w:pPr>
        <w:jc w:val="center"/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5BC11D" w14:textId="53F0E7FC" w:rsidR="00694334" w:rsidRPr="00D349E2" w:rsidRDefault="00816C8F" w:rsidP="0069433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Create class </w:t>
      </w:r>
      <w:r>
        <w:rPr>
          <w:rStyle w:val="eop"/>
          <w:i/>
          <w:iCs/>
          <w:sz w:val="28"/>
          <w:szCs w:val="28"/>
        </w:rPr>
        <w:t xml:space="preserve">Disc </w:t>
      </w:r>
      <w:r>
        <w:rPr>
          <w:rStyle w:val="eop"/>
          <w:sz w:val="28"/>
          <w:szCs w:val="28"/>
        </w:rPr>
        <w:t xml:space="preserve">extends Media, modify class </w:t>
      </w:r>
      <w:proofErr w:type="spellStart"/>
      <w:r w:rsidRPr="00816C8F">
        <w:rPr>
          <w:rStyle w:val="eop"/>
          <w:i/>
          <w:iCs/>
          <w:sz w:val="28"/>
          <w:szCs w:val="28"/>
        </w:rPr>
        <w:t>DigitalVideoDisc</w:t>
      </w:r>
      <w:proofErr w:type="spellEnd"/>
      <w:r>
        <w:rPr>
          <w:rStyle w:val="eop"/>
          <w:sz w:val="28"/>
          <w:szCs w:val="28"/>
        </w:rPr>
        <w:t xml:space="preserve"> and create </w:t>
      </w:r>
      <w:proofErr w:type="spellStart"/>
      <w:r w:rsidRPr="00816C8F">
        <w:rPr>
          <w:rStyle w:val="eop"/>
          <w:i/>
          <w:iCs/>
          <w:sz w:val="28"/>
          <w:szCs w:val="28"/>
        </w:rPr>
        <w:t>CompactDisc</w:t>
      </w:r>
      <w:proofErr w:type="spellEnd"/>
      <w:r>
        <w:rPr>
          <w:rStyle w:val="eop"/>
          <w:sz w:val="28"/>
          <w:szCs w:val="28"/>
        </w:rPr>
        <w:t xml:space="preserve">, both are </w:t>
      </w:r>
      <w:proofErr w:type="gramStart"/>
      <w:r>
        <w:rPr>
          <w:rStyle w:val="eop"/>
          <w:sz w:val="28"/>
          <w:szCs w:val="28"/>
        </w:rPr>
        <w:t>extends</w:t>
      </w:r>
      <w:proofErr w:type="gramEnd"/>
      <w:r>
        <w:rPr>
          <w:rStyle w:val="eop"/>
          <w:sz w:val="28"/>
          <w:szCs w:val="28"/>
        </w:rPr>
        <w:t xml:space="preserve"> </w:t>
      </w:r>
      <w:r w:rsidRPr="00816C8F">
        <w:rPr>
          <w:rStyle w:val="eop"/>
          <w:i/>
          <w:iCs/>
          <w:sz w:val="28"/>
          <w:szCs w:val="28"/>
        </w:rPr>
        <w:t>Disc</w:t>
      </w:r>
      <w:r>
        <w:rPr>
          <w:rStyle w:val="eop"/>
          <w:sz w:val="28"/>
          <w:szCs w:val="28"/>
        </w:rPr>
        <w:t>.</w:t>
      </w:r>
    </w:p>
    <w:p w14:paraId="684A3663" w14:textId="77777777" w:rsidR="00694334" w:rsidRPr="00D349E2" w:rsidRDefault="00694334" w:rsidP="0069433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3524412" w14:textId="5C009E1D" w:rsidR="00694334" w:rsidRPr="00D349E2" w:rsidRDefault="00694334" w:rsidP="00694334">
      <w:pPr>
        <w:pStyle w:val="paragraph"/>
        <w:keepNext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</w:p>
    <w:p w14:paraId="5855FA43" w14:textId="3E1B640F" w:rsidR="001C5458" w:rsidRDefault="00816C8F" w:rsidP="001C5458">
      <w:pPr>
        <w:rPr>
          <w:rFonts w:ascii="Times New Roman" w:hAnsi="Times New Roman" w:cs="Times New Roman"/>
          <w:sz w:val="28"/>
          <w:szCs w:val="28"/>
        </w:rPr>
      </w:pPr>
      <w:r w:rsidRPr="0081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A56E3" wp14:editId="7B296649">
            <wp:extent cx="5943600" cy="1165225"/>
            <wp:effectExtent l="0" t="0" r="0" b="0"/>
            <wp:docPr id="182176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5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A7C" w14:textId="77777777" w:rsidR="00816C8F" w:rsidRDefault="00816C8F" w:rsidP="001C5458">
      <w:pPr>
        <w:rPr>
          <w:rFonts w:ascii="Times New Roman" w:hAnsi="Times New Roman" w:cs="Times New Roman"/>
          <w:sz w:val="28"/>
          <w:szCs w:val="28"/>
        </w:rPr>
      </w:pPr>
    </w:p>
    <w:p w14:paraId="2E37B11D" w14:textId="3BE3D7E3" w:rsidR="00816C8F" w:rsidRDefault="00816C8F" w:rsidP="001C5458">
      <w:pPr>
        <w:rPr>
          <w:rFonts w:ascii="Times New Roman" w:hAnsi="Times New Roman" w:cs="Times New Roman"/>
          <w:sz w:val="28"/>
          <w:szCs w:val="28"/>
        </w:rPr>
      </w:pPr>
      <w:r w:rsidRPr="0081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DEC0B" wp14:editId="2E3CE586">
            <wp:extent cx="5943600" cy="1958340"/>
            <wp:effectExtent l="0" t="0" r="0" b="3810"/>
            <wp:docPr id="166043863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863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7C43" w14:textId="77777777" w:rsidR="00816C8F" w:rsidRDefault="00816C8F" w:rsidP="001C5458">
      <w:pPr>
        <w:rPr>
          <w:rFonts w:ascii="Times New Roman" w:hAnsi="Times New Roman" w:cs="Times New Roman"/>
          <w:sz w:val="28"/>
          <w:szCs w:val="28"/>
        </w:rPr>
      </w:pPr>
    </w:p>
    <w:p w14:paraId="7728CB8E" w14:textId="7BF3B708" w:rsidR="00816C8F" w:rsidRDefault="00816C8F" w:rsidP="001C5458">
      <w:pPr>
        <w:rPr>
          <w:rFonts w:ascii="Times New Roman" w:hAnsi="Times New Roman" w:cs="Times New Roman"/>
          <w:sz w:val="28"/>
          <w:szCs w:val="28"/>
        </w:rPr>
      </w:pPr>
      <w:r w:rsidRPr="0081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1AF75" wp14:editId="079B8EAC">
            <wp:extent cx="5943600" cy="1775460"/>
            <wp:effectExtent l="0" t="0" r="0" b="0"/>
            <wp:docPr id="1741268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82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EDA1" w14:textId="3E12B147" w:rsidR="004C21C3" w:rsidRDefault="004C21C3">
      <w:pPr>
        <w:rPr>
          <w:rFonts w:ascii="Times New Roman" w:hAnsi="Times New Roman" w:cs="Times New Roman"/>
          <w:sz w:val="28"/>
          <w:szCs w:val="28"/>
        </w:rPr>
      </w:pPr>
    </w:p>
    <w:p w14:paraId="10C9919B" w14:textId="5413CDFB" w:rsidR="004C21C3" w:rsidRDefault="004C21C3" w:rsidP="004C2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class </w:t>
      </w:r>
      <w:proofErr w:type="spellStart"/>
      <w:r w:rsidRPr="004C21C3">
        <w:rPr>
          <w:rFonts w:ascii="Times New Roman" w:hAnsi="Times New Roman" w:cs="Times New Roman"/>
          <w:i/>
          <w:iCs/>
          <w:sz w:val="28"/>
          <w:szCs w:val="28"/>
        </w:rPr>
        <w:t>DataGenerator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generate data.</w:t>
      </w:r>
    </w:p>
    <w:p w14:paraId="671A8988" w14:textId="52C7D827" w:rsidR="004C21C3" w:rsidRPr="004C21C3" w:rsidRDefault="004C21C3" w:rsidP="004C21C3">
      <w:pPr>
        <w:rPr>
          <w:rFonts w:ascii="Times New Roman" w:hAnsi="Times New Roman" w:cs="Times New Roman"/>
          <w:sz w:val="28"/>
          <w:szCs w:val="28"/>
        </w:rPr>
      </w:pPr>
      <w:r w:rsidRPr="004C2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C37A5" wp14:editId="67AC3255">
            <wp:extent cx="5943600" cy="3301365"/>
            <wp:effectExtent l="0" t="0" r="0" b="0"/>
            <wp:docPr id="591523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364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370" w14:textId="0E95EBFE" w:rsidR="001C5458" w:rsidRPr="00D349E2" w:rsidRDefault="001C5458" w:rsidP="001C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383F5" w14:textId="56BF33E1" w:rsidR="001C5458" w:rsidRPr="00D349E2" w:rsidRDefault="004C21C3" w:rsidP="001C5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gramStart"/>
      <w:r>
        <w:rPr>
          <w:rFonts w:ascii="Times New Roman" w:hAnsi="Times New Roman" w:cs="Times New Roman"/>
          <w:sz w:val="28"/>
          <w:szCs w:val="28"/>
        </w:rPr>
        <w:t>menu(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UI) for Main. </w:t>
      </w:r>
    </w:p>
    <w:p w14:paraId="37E21150" w14:textId="2DBA8EB1" w:rsidR="00C119BB" w:rsidRPr="004C21C3" w:rsidRDefault="004C21C3" w:rsidP="004C21C3">
      <w:pPr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 w:rsidRPr="004C21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5F3D18" wp14:editId="2DB39B17">
            <wp:extent cx="5943600" cy="3490595"/>
            <wp:effectExtent l="0" t="0" r="0" b="0"/>
            <wp:docPr id="38556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68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ED07" w14:textId="04EDF524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 xml:space="preserve">Update </w:t>
      </w:r>
      <w:proofErr w:type="spellStart"/>
      <w:proofErr w:type="gramStart"/>
      <w:r w:rsidRPr="00D349E2">
        <w:rPr>
          <w:rStyle w:val="eop"/>
          <w:rFonts w:eastAsiaTheme="majorEastAsia"/>
          <w:sz w:val="28"/>
          <w:szCs w:val="28"/>
        </w:rPr>
        <w:t>usecase</w:t>
      </w:r>
      <w:proofErr w:type="spellEnd"/>
      <w:proofErr w:type="gramEnd"/>
      <w:r w:rsidRPr="00D349E2">
        <w:rPr>
          <w:rStyle w:val="eop"/>
          <w:rFonts w:eastAsiaTheme="majorEastAsia"/>
          <w:sz w:val="28"/>
          <w:szCs w:val="28"/>
        </w:rPr>
        <w:t xml:space="preserve"> diagram and class diagram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1AF20B8F" w14:textId="31B323AD" w:rsidR="00F34C2F" w:rsidRPr="00D349E2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 xml:space="preserve">Update </w:t>
      </w:r>
      <w:proofErr w:type="spellStart"/>
      <w:r w:rsidRPr="00D349E2">
        <w:rPr>
          <w:rStyle w:val="eop"/>
          <w:rFonts w:eastAsiaTheme="majorEastAsia"/>
          <w:sz w:val="28"/>
          <w:szCs w:val="28"/>
        </w:rPr>
        <w:t>usecase</w:t>
      </w:r>
      <w:proofErr w:type="spellEnd"/>
      <w:r w:rsidRPr="00D349E2">
        <w:rPr>
          <w:rStyle w:val="eop"/>
          <w:rFonts w:eastAsiaTheme="majorEastAsia"/>
          <w:sz w:val="28"/>
          <w:szCs w:val="28"/>
        </w:rPr>
        <w:t xml:space="preserve"> diagram.</w:t>
      </w:r>
    </w:p>
    <w:p w14:paraId="55593F92" w14:textId="77777777" w:rsidR="00F34C2F" w:rsidRPr="00D349E2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349E2">
        <w:rPr>
          <w:noProof/>
          <w:sz w:val="28"/>
          <w:szCs w:val="28"/>
          <w14:ligatures w14:val="standardContextual"/>
        </w:rPr>
        <w:drawing>
          <wp:inline distT="0" distB="0" distL="0" distR="0" wp14:anchorId="4B8C0BE1" wp14:editId="27733655">
            <wp:extent cx="4714495" cy="3906520"/>
            <wp:effectExtent l="0" t="0" r="0" b="0"/>
            <wp:docPr id="18689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188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9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38F" w14:textId="79EBC3D5" w:rsidR="00F34C2F" w:rsidRPr="00D349E2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6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49E2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D349E2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2FB65C1C" w14:textId="42F7A649" w:rsidR="00F34C2F" w:rsidRPr="00D349E2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lastRenderedPageBreak/>
        <w:t>Update class diagram.</w:t>
      </w:r>
    </w:p>
    <w:p w14:paraId="4CB970B1" w14:textId="77777777" w:rsidR="00F34C2F" w:rsidRPr="00D349E2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349E2">
        <w:rPr>
          <w:noProof/>
          <w:sz w:val="28"/>
          <w:szCs w:val="28"/>
          <w14:ligatures w14:val="standardContextual"/>
        </w:rPr>
        <w:drawing>
          <wp:inline distT="0" distB="0" distL="0" distR="0" wp14:anchorId="7839D827" wp14:editId="4E79886A">
            <wp:extent cx="5261186" cy="4196767"/>
            <wp:effectExtent l="0" t="0" r="0" b="0"/>
            <wp:docPr id="554176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6099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96" cy="42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1DB" w14:textId="245E200B" w:rsidR="00F34C2F" w:rsidRPr="00D349E2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7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>: Class diagram</w:t>
      </w:r>
    </w:p>
    <w:p w14:paraId="2F76C101" w14:textId="3CA17563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Answer the questions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4BAD6960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Question: Alternatively, to compare items in the cart, instead of using Comparator, we can use the Comparable interface and override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)method. You can refer to the Java docs to see the information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 this interface. </w:t>
      </w:r>
    </w:p>
    <w:p w14:paraId="56B06DC7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Suppose we are taking this Comparable interface approach.</w:t>
      </w:r>
    </w:p>
    <w:p w14:paraId="49704655" w14:textId="77777777" w:rsidR="00314255" w:rsidRPr="00314255" w:rsidRDefault="00314255" w:rsidP="0031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>What class should implement the Comparable interface?</w:t>
      </w:r>
    </w:p>
    <w:p w14:paraId="67E62201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The class that represents the object we want to compare should implement the Comparable interface. In this case:</w:t>
      </w:r>
    </w:p>
    <w:p w14:paraId="02B3600D" w14:textId="77777777" w:rsidR="00314255" w:rsidRPr="00314255" w:rsidRDefault="00314255" w:rsidP="0031425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The Media class</w:t>
      </w:r>
      <w:r w:rsidRPr="00314255">
        <w:rPr>
          <w:rFonts w:ascii="Times New Roman" w:hAnsi="Times New Roman" w:cs="Times New Roman"/>
          <w:sz w:val="28"/>
          <w:szCs w:val="28"/>
        </w:rPr>
        <w:t xml:space="preserve"> should implement Comparable&lt;Media&gt; because all media items (e.g., Book,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CompactDisc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 inherit from Media, and we want to compare objects of these subclasses.</w:t>
      </w:r>
    </w:p>
    <w:p w14:paraId="60D785E0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</w:p>
    <w:p w14:paraId="7346F8F4" w14:textId="77777777" w:rsidR="00314255" w:rsidRPr="00314255" w:rsidRDefault="00314255" w:rsidP="0031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 those classes, how should you implement the </w:t>
      </w:r>
      <w:proofErr w:type="spellStart"/>
      <w:proofErr w:type="gram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b/>
          <w:bCs/>
          <w:sz w:val="28"/>
          <w:szCs w:val="28"/>
        </w:rPr>
        <w:t>)method be to reflect the ordering that we want?</w:t>
      </w:r>
    </w:p>
    <w:p w14:paraId="56A59B70" w14:textId="0702D5DA" w:rsid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method should reflect the primary and secondary ordering criteria. For example, to compare items 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>by title first, then by cost</w:t>
      </w:r>
      <w:r w:rsidRPr="00314255">
        <w:rPr>
          <w:rFonts w:ascii="Times New Roman" w:hAnsi="Times New Roman" w:cs="Times New Roman"/>
          <w:sz w:val="28"/>
          <w:szCs w:val="28"/>
        </w:rPr>
        <w:t>, the implementation could look like this:</w:t>
      </w:r>
    </w:p>
    <w:p w14:paraId="29F5CA0B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255">
        <w:rPr>
          <w:rFonts w:ascii="Times New Roman" w:hAnsi="Times New Roman" w:cs="Times New Roman"/>
          <w:sz w:val="28"/>
          <w:szCs w:val="28"/>
        </w:rPr>
        <w:t>@Override</w:t>
      </w:r>
      <w:proofErr w:type="gramEnd"/>
    </w:p>
    <w:p w14:paraId="5554CB35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Media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other) {</w:t>
      </w:r>
      <w:proofErr w:type="gramEnd"/>
    </w:p>
    <w:p w14:paraId="31048779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// Compare by title alphabetically (ignoring case)</w:t>
      </w:r>
    </w:p>
    <w:p w14:paraId="15CDF0EB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this.title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>.compareToIgnoreCase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other.title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18A0378C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0) {</w:t>
      </w:r>
      <w:proofErr w:type="gramEnd"/>
    </w:p>
    <w:p w14:paraId="557FB6F9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F9B4261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4E4780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// If titles are equal, compare by cost (ascending)</w:t>
      </w:r>
    </w:p>
    <w:p w14:paraId="3019BF2F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Float.compare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this.cost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other.cost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772C323D" w14:textId="66C84510" w:rsid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}</w:t>
      </w:r>
    </w:p>
    <w:p w14:paraId="414F0DC1" w14:textId="77777777" w:rsid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</w:p>
    <w:p w14:paraId="7E420EA6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This ensures:</w:t>
      </w:r>
    </w:p>
    <w:p w14:paraId="4738EF50" w14:textId="77777777" w:rsidR="00314255" w:rsidRPr="00314255" w:rsidRDefault="00314255" w:rsidP="003142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Primary ordering</w:t>
      </w:r>
      <w:r w:rsidRPr="00314255">
        <w:rPr>
          <w:rFonts w:ascii="Times New Roman" w:hAnsi="Times New Roman" w:cs="Times New Roman"/>
          <w:sz w:val="28"/>
          <w:szCs w:val="28"/>
        </w:rPr>
        <w:t>: Title (case-insensitive, ascending).</w:t>
      </w:r>
    </w:p>
    <w:p w14:paraId="6E41B763" w14:textId="77777777" w:rsidR="00314255" w:rsidRPr="00314255" w:rsidRDefault="00314255" w:rsidP="0031425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Secondary ordering</w:t>
      </w:r>
      <w:r w:rsidRPr="00314255">
        <w:rPr>
          <w:rFonts w:ascii="Times New Roman" w:hAnsi="Times New Roman" w:cs="Times New Roman"/>
          <w:sz w:val="28"/>
          <w:szCs w:val="28"/>
        </w:rPr>
        <w:t>: Cost (ascending).</w:t>
      </w:r>
    </w:p>
    <w:p w14:paraId="7F4DA839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</w:p>
    <w:p w14:paraId="04C98CD3" w14:textId="77777777" w:rsidR="00314255" w:rsidRDefault="00314255" w:rsidP="0031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>Can we have two ordering rules of the item (by title then cost and by cost then title) if we use this Comparable interface approach?</w:t>
      </w:r>
    </w:p>
    <w:p w14:paraId="58CE5970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No, the Comparable interface only allows 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>one natural ordering</w:t>
      </w:r>
      <w:r w:rsidRPr="00314255">
        <w:rPr>
          <w:rFonts w:ascii="Times New Roman" w:hAnsi="Times New Roman" w:cs="Times New Roman"/>
          <w:sz w:val="28"/>
          <w:szCs w:val="28"/>
        </w:rPr>
        <w:t xml:space="preserve"> to be defined through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>) method.</w:t>
      </w:r>
    </w:p>
    <w:p w14:paraId="7F4A0D1A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To have multiple ordering rules (e.g., "by title then cost" and "by cost then title"):</w:t>
      </w:r>
    </w:p>
    <w:p w14:paraId="56E5A278" w14:textId="77777777" w:rsidR="00314255" w:rsidRPr="00314255" w:rsidRDefault="00314255" w:rsidP="003142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Use the Comparator interface instead.</w:t>
      </w:r>
    </w:p>
    <w:p w14:paraId="4296B188" w14:textId="77777777" w:rsidR="00314255" w:rsidRPr="00314255" w:rsidRDefault="00314255" w:rsidP="0031425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Create separate Comparator implementations for each ordering rule.</w:t>
      </w:r>
    </w:p>
    <w:p w14:paraId="2A258360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lastRenderedPageBreak/>
        <w:t>For example:</w:t>
      </w:r>
    </w:p>
    <w:p w14:paraId="2FF73902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Comparator&lt;Media&gt;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byTitleThenCost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Media::</w:t>
      </w:r>
      <w:proofErr w:type="spellStart"/>
      <w:proofErr w:type="gramEnd"/>
      <w:r w:rsidRPr="0031425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</w:t>
      </w:r>
    </w:p>
    <w:p w14:paraId="3A52E18F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thenComparing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>(Media::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getCost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18A41101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</w:p>
    <w:p w14:paraId="692D15F9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Comparator&lt;Media&gt;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byCostThenTitle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Media::</w:t>
      </w:r>
      <w:proofErr w:type="spellStart"/>
      <w:proofErr w:type="gramEnd"/>
      <w:r w:rsidRPr="00314255">
        <w:rPr>
          <w:rFonts w:ascii="Times New Roman" w:hAnsi="Times New Roman" w:cs="Times New Roman"/>
          <w:sz w:val="28"/>
          <w:szCs w:val="28"/>
        </w:rPr>
        <w:t>getCost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</w:t>
      </w:r>
    </w:p>
    <w:p w14:paraId="00CEDCAA" w14:textId="01B0DDA8" w:rsid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thenComparing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>(Media::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62D29EC2" w14:textId="77777777" w:rsidR="00314255" w:rsidRPr="00314255" w:rsidRDefault="00314255" w:rsidP="00314255">
      <w:pPr>
        <w:rPr>
          <w:rFonts w:ascii="Times New Roman" w:hAnsi="Times New Roman" w:cs="Times New Roman"/>
          <w:sz w:val="28"/>
          <w:szCs w:val="28"/>
        </w:rPr>
      </w:pPr>
    </w:p>
    <w:p w14:paraId="36272F63" w14:textId="432C2895" w:rsidR="00C070E5" w:rsidRPr="00314255" w:rsidRDefault="00314255" w:rsidP="00314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Suppose the DVDs </w:t>
      </w:r>
      <w:proofErr w:type="gram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gramEnd"/>
      <w:r w:rsidRPr="00314255">
        <w:rPr>
          <w:rFonts w:ascii="Times New Roman" w:hAnsi="Times New Roman" w:cs="Times New Roman"/>
          <w:b/>
          <w:bCs/>
          <w:sz w:val="28"/>
          <w:szCs w:val="28"/>
        </w:rPr>
        <w:t xml:space="preserve"> a different ordering rule from the other media types, that is by title, then decreasing length, then cost. How would you modify your code to allow this?</w:t>
      </w:r>
    </w:p>
    <w:p w14:paraId="12E7B34E" w14:textId="2B4B0C6C" w:rsidR="00C070E5" w:rsidRDefault="00314255" w:rsidP="00C070E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To allow DVDs to have a different ordering rule, override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method in the </w:t>
      </w:r>
      <w:proofErr w:type="spell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class (a subclass of Media).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implementation in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would reflect the specific ordering rule for DVDs:</w:t>
      </w:r>
    </w:p>
    <w:p w14:paraId="4F013C23" w14:textId="5836B0FF" w:rsidR="00314255" w:rsidRDefault="00314255" w:rsidP="00C070E5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10D4A" wp14:editId="6C3D8EA5">
            <wp:extent cx="5943600" cy="2801620"/>
            <wp:effectExtent l="0" t="0" r="0" b="0"/>
            <wp:docPr id="9933999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993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EA78" w14:textId="77777777" w:rsidR="00314255" w:rsidRPr="00C070E5" w:rsidRDefault="00314255" w:rsidP="00C070E5">
      <w:pPr>
        <w:rPr>
          <w:rFonts w:ascii="Times New Roman" w:hAnsi="Times New Roman" w:cs="Times New Roman"/>
          <w:sz w:val="28"/>
          <w:szCs w:val="28"/>
        </w:rPr>
      </w:pPr>
    </w:p>
    <w:sectPr w:rsidR="00314255" w:rsidRPr="00C0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4AC1"/>
    <w:multiLevelType w:val="multilevel"/>
    <w:tmpl w:val="0AA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DF3"/>
    <w:multiLevelType w:val="hybridMultilevel"/>
    <w:tmpl w:val="EADEFE10"/>
    <w:lvl w:ilvl="0" w:tplc="B0ECF0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A1C"/>
    <w:multiLevelType w:val="hybridMultilevel"/>
    <w:tmpl w:val="212E3C68"/>
    <w:lvl w:ilvl="0" w:tplc="F30499C2">
      <w:start w:val="1"/>
      <w:numFmt w:val="decimal"/>
      <w:lvlText w:val="%1."/>
      <w:lvlJc w:val="left"/>
      <w:pPr>
        <w:ind w:left="144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6607E7"/>
    <w:multiLevelType w:val="multilevel"/>
    <w:tmpl w:val="B15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D5F09"/>
    <w:multiLevelType w:val="multilevel"/>
    <w:tmpl w:val="617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3189"/>
    <w:multiLevelType w:val="hybridMultilevel"/>
    <w:tmpl w:val="13EC8F6C"/>
    <w:lvl w:ilvl="0" w:tplc="20EEA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362FA1"/>
    <w:multiLevelType w:val="multilevel"/>
    <w:tmpl w:val="FD0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A4909"/>
    <w:multiLevelType w:val="hybridMultilevel"/>
    <w:tmpl w:val="FD8EDB60"/>
    <w:lvl w:ilvl="0" w:tplc="D2AEE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AD040E"/>
    <w:multiLevelType w:val="hybridMultilevel"/>
    <w:tmpl w:val="95E60552"/>
    <w:lvl w:ilvl="0" w:tplc="8C8C470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ajorEastAsia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F09E5"/>
    <w:multiLevelType w:val="multilevel"/>
    <w:tmpl w:val="A3E0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834588">
    <w:abstractNumId w:val="8"/>
  </w:num>
  <w:num w:numId="2" w16cid:durableId="1110782704">
    <w:abstractNumId w:val="7"/>
  </w:num>
  <w:num w:numId="3" w16cid:durableId="2029528760">
    <w:abstractNumId w:val="5"/>
  </w:num>
  <w:num w:numId="4" w16cid:durableId="1619726082">
    <w:abstractNumId w:val="2"/>
  </w:num>
  <w:num w:numId="5" w16cid:durableId="1423256122">
    <w:abstractNumId w:val="6"/>
  </w:num>
  <w:num w:numId="6" w16cid:durableId="935477395">
    <w:abstractNumId w:val="3"/>
  </w:num>
  <w:num w:numId="7" w16cid:durableId="1146241577">
    <w:abstractNumId w:val="1"/>
  </w:num>
  <w:num w:numId="8" w16cid:durableId="499348999">
    <w:abstractNumId w:val="4"/>
  </w:num>
  <w:num w:numId="9" w16cid:durableId="1649170857">
    <w:abstractNumId w:val="9"/>
  </w:num>
  <w:num w:numId="10" w16cid:durableId="42750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4"/>
    <w:rsid w:val="00113767"/>
    <w:rsid w:val="00114D4C"/>
    <w:rsid w:val="00192CF1"/>
    <w:rsid w:val="001C5458"/>
    <w:rsid w:val="0021661D"/>
    <w:rsid w:val="002D2874"/>
    <w:rsid w:val="00314255"/>
    <w:rsid w:val="003325CF"/>
    <w:rsid w:val="004C21C3"/>
    <w:rsid w:val="00653A9F"/>
    <w:rsid w:val="00694334"/>
    <w:rsid w:val="00816C8F"/>
    <w:rsid w:val="00AB774C"/>
    <w:rsid w:val="00C070E5"/>
    <w:rsid w:val="00C119BB"/>
    <w:rsid w:val="00D349E2"/>
    <w:rsid w:val="00EB050C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C24B"/>
  <w15:chartTrackingRefBased/>
  <w15:docId w15:val="{143DD5D9-47E0-4F69-89AC-FE221BB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3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9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4334"/>
  </w:style>
  <w:style w:type="character" w:customStyle="1" w:styleId="eop">
    <w:name w:val="eop"/>
    <w:basedOn w:val="DefaultParagraphFont"/>
    <w:rsid w:val="00694334"/>
  </w:style>
  <w:style w:type="paragraph" w:styleId="Caption">
    <w:name w:val="caption"/>
    <w:basedOn w:val="Normal"/>
    <w:next w:val="Normal"/>
    <w:uiPriority w:val="35"/>
    <w:unhideWhenUsed/>
    <w:qFormat/>
    <w:rsid w:val="006943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3</cp:revision>
  <dcterms:created xsi:type="dcterms:W3CDTF">2024-11-27T17:03:00Z</dcterms:created>
  <dcterms:modified xsi:type="dcterms:W3CDTF">2024-12-03T16:41:00Z</dcterms:modified>
</cp:coreProperties>
</file>