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Times New Roman" w:hAnsi="Times New Roman"/>
          <w:b/>
          <w:i w:val="0"/>
          <w:color w:val="003366"/>
          <w:sz w:val="26"/>
        </w:rPr>
        <w:t>TRƯỜNG ĐẠI HỌC CÔNG NGHỆ THÔNG TIN VÀ TRUYỀN THÔNG</w:t>
      </w:r>
    </w:p>
    <w:p>
      <w:pPr>
        <w:spacing w:before="0" w:after="120" w:line="288" w:lineRule="auto"/>
        <w:jc w:val="center"/>
      </w:pPr>
      <w:r>
        <w:rPr>
          <w:rFonts w:ascii="Times New Roman" w:hAnsi="Times New Roman"/>
          <w:b/>
          <w:i w:val="0"/>
          <w:color w:val="282828"/>
          <w:sz w:val="24"/>
        </w:rPr>
        <w:t>KHOA CÔNG NGHỆ THÔNG TIN - BỘ MÔN CÔNG NGHỆ PHẦN MỀM</w:t>
      </w:r>
    </w:p>
    <w:p>
      <w:pPr>
        <w:spacing w:before="0" w:after="240" w:line="288" w:lineRule="auto"/>
        <w:jc w:val="center"/>
      </w:pPr>
      <w:r>
        <w:rPr>
          <w:rFonts w:ascii="Times New Roman" w:hAnsi="Times New Roman"/>
          <w:b w:val="0"/>
          <w:i w:val="0"/>
          <w:color w:val="969696"/>
          <w:sz w:val="20"/>
        </w:rPr>
        <w:t>---------------------------------------</w:t>
      </w:r>
    </w:p>
    <w:p>
      <w:pPr>
        <w:spacing w:before="120" w:after="80" w:line="288" w:lineRule="auto"/>
        <w:jc w:val="center"/>
      </w:pPr>
      <w:r>
        <w:rPr>
          <w:rFonts w:ascii="Times New Roman" w:hAnsi="Times New Roman"/>
          <w:b/>
          <w:i w:val="0"/>
          <w:color w:val="B42828"/>
          <w:sz w:val="36"/>
        </w:rPr>
        <w:t>BÁO CÁO TIẾN ĐỘ THỰC HIỆN ĐỒ ÁN</w:t>
      </w:r>
    </w:p>
    <w:p>
      <w:pPr>
        <w:spacing w:before="0" w:after="80" w:line="288" w:lineRule="auto"/>
        <w:jc w:val="center"/>
      </w:pPr>
      <w:r>
        <w:rPr>
          <w:rFonts w:ascii="Times New Roman" w:hAnsi="Times New Roman"/>
          <w:b/>
          <w:i/>
          <w:color w:val="003366"/>
          <w:sz w:val="26"/>
        </w:rPr>
        <w:t>MÔN HỌC: ỨNG DỤNG TRÍ TUỆ NHÂN TẠO TRONG PHÁT TRIỂN PHẦN MỀM</w:t>
      </w:r>
    </w:p>
    <w:p>
      <w:pPr>
        <w:spacing w:before="0" w:after="320" w:line="288" w:lineRule="auto"/>
        <w:jc w:val="center"/>
      </w:pPr>
      <w:r>
        <w:rPr>
          <w:rFonts w:ascii="Times New Roman" w:hAnsi="Times New Roman"/>
          <w:b/>
          <w:i w:val="0"/>
          <w:color w:val="1A5276"/>
          <w:sz w:val="28"/>
        </w:rPr>
        <w:t>ĐỀ TÀI: HỆ THỐNG QUẢN LÝ BÁN HÀNG CÓ TÍCH HỢP AI (STORE AI / TPKSTORE)</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80"/>
        <w:gridCol w:w="4680"/>
      </w:tblGrid>
      <w:tr>
        <w:tc>
          <w:tcPr>
            <w:tcW w:type="dxa" w:w="4680"/>
            <w:shd w:fill="F0F4F8"/>
            <w:tcMar>
              <w:top w:w="80" w:type="dxa"/>
              <w:bottom w:w="80" w:type="dxa"/>
              <w:left w:w="120" w:type="dxa"/>
              <w:right w:w="120" w:type="dxa"/>
            </w:tcMar>
          </w:tcPr>
          <w:p>
            <w:pPr>
              <w:spacing w:line="276" w:lineRule="auto"/>
            </w:pPr>
            <w:r>
              <w:rPr>
                <w:rFonts w:ascii="Times New Roman" w:hAnsi="Times New Roman"/>
                <w:b/>
                <w:color w:val="154360"/>
                <w:sz w:val="24"/>
              </w:rPr>
              <w:t>Nhóm thực hiện:</w:t>
            </w:r>
          </w:p>
        </w:tc>
        <w:tc>
          <w:tcPr>
            <w:tcW w:type="dxa" w:w="4680"/>
            <w:shd w:fill="FAFCFD"/>
            <w:tcMar>
              <w:top w:w="80" w:type="dxa"/>
              <w:bottom w:w="80" w:type="dxa"/>
              <w:left w:w="120" w:type="dxa"/>
              <w:right w:w="120" w:type="dxa"/>
            </w:tcMar>
          </w:tcPr>
          <w:p>
            <w:pPr>
              <w:spacing w:line="276" w:lineRule="auto"/>
            </w:pPr>
            <w:r>
              <w:rPr>
                <w:rFonts w:ascii="Times New Roman" w:hAnsi="Times New Roman"/>
                <w:b w:val="0"/>
                <w:sz w:val="24"/>
              </w:rPr>
              <w:t>Nhóm TPK (Thang Quốc Khải, Nguyễn Đình Tiến, Nguyễn Hồng Phúc)</w:t>
            </w:r>
          </w:p>
        </w:tc>
      </w:tr>
      <w:tr>
        <w:tc>
          <w:tcPr>
            <w:tcW w:type="dxa" w:w="4680"/>
            <w:shd w:fill="F0F4F8"/>
            <w:tcMar>
              <w:top w:w="80" w:type="dxa"/>
              <w:bottom w:w="80" w:type="dxa"/>
              <w:left w:w="120" w:type="dxa"/>
              <w:right w:w="120" w:type="dxa"/>
            </w:tcMar>
          </w:tcPr>
          <w:p>
            <w:pPr>
              <w:spacing w:line="276" w:lineRule="auto"/>
            </w:pPr>
            <w:r>
              <w:rPr>
                <w:rFonts w:ascii="Times New Roman" w:hAnsi="Times New Roman"/>
                <w:b/>
                <w:color w:val="154360"/>
                <w:sz w:val="24"/>
              </w:rPr>
              <w:t>Sinh viên trưởng nhóm:</w:t>
            </w:r>
          </w:p>
        </w:tc>
        <w:tc>
          <w:tcPr>
            <w:tcW w:type="dxa" w:w="4680"/>
            <w:shd w:fill="FAFCFD"/>
            <w:tcMar>
              <w:top w:w="80" w:type="dxa"/>
              <w:bottom w:w="80" w:type="dxa"/>
              <w:left w:w="120" w:type="dxa"/>
              <w:right w:w="120" w:type="dxa"/>
            </w:tcMar>
          </w:tcPr>
          <w:p>
            <w:pPr>
              <w:spacing w:line="276" w:lineRule="auto"/>
            </w:pPr>
            <w:r>
              <w:rPr>
                <w:rFonts w:ascii="Times New Roman" w:hAnsi="Times New Roman"/>
                <w:b w:val="0"/>
                <w:sz w:val="24"/>
              </w:rPr>
              <w:t>Thang Quốc Khải (Phụ trách: Kiến trúc, Backend, AI Microservices)</w:t>
            </w:r>
          </w:p>
        </w:tc>
      </w:tr>
      <w:tr>
        <w:tc>
          <w:tcPr>
            <w:tcW w:type="dxa" w:w="4680"/>
            <w:shd w:fill="F0F4F8"/>
            <w:tcMar>
              <w:top w:w="80" w:type="dxa"/>
              <w:bottom w:w="80" w:type="dxa"/>
              <w:left w:w="120" w:type="dxa"/>
              <w:right w:w="120" w:type="dxa"/>
            </w:tcMar>
          </w:tcPr>
          <w:p>
            <w:pPr>
              <w:spacing w:line="276" w:lineRule="auto"/>
            </w:pPr>
            <w:r>
              <w:rPr>
                <w:rFonts w:ascii="Times New Roman" w:hAnsi="Times New Roman"/>
                <w:b/>
                <w:color w:val="154360"/>
                <w:sz w:val="24"/>
              </w:rPr>
              <w:t>Thành viên dự án:</w:t>
            </w:r>
          </w:p>
        </w:tc>
        <w:tc>
          <w:tcPr>
            <w:tcW w:type="dxa" w:w="4680"/>
            <w:shd w:fill="FAFCFD"/>
            <w:tcMar>
              <w:top w:w="80" w:type="dxa"/>
              <w:bottom w:w="80" w:type="dxa"/>
              <w:left w:w="120" w:type="dxa"/>
              <w:right w:w="120" w:type="dxa"/>
            </w:tcMar>
          </w:tcPr>
          <w:p>
            <w:pPr>
              <w:spacing w:line="276" w:lineRule="auto"/>
            </w:pPr>
            <w:r>
              <w:rPr>
                <w:rFonts w:ascii="Times New Roman" w:hAnsi="Times New Roman"/>
                <w:b w:val="0"/>
                <w:sz w:val="24"/>
              </w:rPr>
              <w:t>Nguyễn Đình Tiến (Frontend Lead) | Nguyễn Hồng Phúc (Backend Lead &amp; QA)</w:t>
            </w:r>
          </w:p>
        </w:tc>
      </w:tr>
      <w:tr>
        <w:tc>
          <w:tcPr>
            <w:tcW w:type="dxa" w:w="4680"/>
            <w:shd w:fill="F0F4F8"/>
            <w:tcMar>
              <w:top w:w="80" w:type="dxa"/>
              <w:bottom w:w="80" w:type="dxa"/>
              <w:left w:w="120" w:type="dxa"/>
              <w:right w:w="120" w:type="dxa"/>
            </w:tcMar>
          </w:tcPr>
          <w:p>
            <w:pPr>
              <w:spacing w:line="276" w:lineRule="auto"/>
            </w:pPr>
            <w:r>
              <w:rPr>
                <w:rFonts w:ascii="Times New Roman" w:hAnsi="Times New Roman"/>
                <w:b/>
                <w:color w:val="154360"/>
                <w:sz w:val="24"/>
              </w:rPr>
              <w:t>Thời gian thực hiện:</w:t>
            </w:r>
          </w:p>
        </w:tc>
        <w:tc>
          <w:tcPr>
            <w:tcW w:type="dxa" w:w="4680"/>
            <w:shd w:fill="FAFCFD"/>
            <w:tcMar>
              <w:top w:w="80" w:type="dxa"/>
              <w:bottom w:w="80" w:type="dxa"/>
              <w:left w:w="120" w:type="dxa"/>
              <w:right w:w="120" w:type="dxa"/>
            </w:tcMar>
          </w:tcPr>
          <w:p>
            <w:pPr>
              <w:spacing w:line="276" w:lineRule="auto"/>
            </w:pPr>
            <w:r>
              <w:rPr>
                <w:rFonts w:ascii="Times New Roman" w:hAnsi="Times New Roman"/>
                <w:b w:val="0"/>
                <w:sz w:val="24"/>
              </w:rPr>
              <w:t>27/07/2026 - 27/09/2026 (Kế hoạch 9 tuần)</w:t>
            </w:r>
          </w:p>
        </w:tc>
      </w:tr>
      <w:tr>
        <w:tc>
          <w:tcPr>
            <w:tcW w:type="dxa" w:w="4680"/>
            <w:shd w:fill="F0F4F8"/>
            <w:tcMar>
              <w:top w:w="80" w:type="dxa"/>
              <w:bottom w:w="80" w:type="dxa"/>
              <w:left w:w="120" w:type="dxa"/>
              <w:right w:w="120" w:type="dxa"/>
            </w:tcMar>
          </w:tcPr>
          <w:p>
            <w:pPr>
              <w:spacing w:line="276" w:lineRule="auto"/>
            </w:pPr>
            <w:r>
              <w:rPr>
                <w:rFonts w:ascii="Times New Roman" w:hAnsi="Times New Roman"/>
                <w:b/>
                <w:color w:val="154360"/>
                <w:sz w:val="24"/>
              </w:rPr>
              <w:t>Mốc thời gian báo cáo:</w:t>
            </w:r>
          </w:p>
        </w:tc>
        <w:tc>
          <w:tcPr>
            <w:tcW w:type="dxa" w:w="4680"/>
            <w:shd w:fill="FAFCFD"/>
            <w:tcMar>
              <w:top w:w="80" w:type="dxa"/>
              <w:bottom w:w="80" w:type="dxa"/>
              <w:left w:w="120" w:type="dxa"/>
              <w:right w:w="120" w:type="dxa"/>
            </w:tcMar>
          </w:tcPr>
          <w:p>
            <w:pPr>
              <w:spacing w:line="276" w:lineRule="auto"/>
            </w:pPr>
            <w:r>
              <w:rPr>
                <w:rFonts w:ascii="Times New Roman" w:hAnsi="Times New Roman"/>
                <w:b/>
                <w:color w:val="B42828"/>
                <w:sz w:val="24"/>
              </w:rPr>
              <w:t>Giai đoạn Tuần 08 (Cập nhật ngày 14/09/2026) - Tiến độ tổng thể: 92%</w:t>
            </w:r>
          </w:p>
        </w:tc>
      </w:tr>
    </w:tbl>
    <w:p>
      <w:pPr>
        <w:spacing w:after="160"/>
      </w:pPr>
    </w:p>
    <w:p>
      <w:pPr>
        <w:spacing w:before="280" w:after="120" w:line="288" w:lineRule="auto"/>
        <w:jc w:val="left"/>
      </w:pPr>
      <w:r>
        <w:rPr>
          <w:rFonts w:ascii="Times New Roman" w:hAnsi="Times New Roman"/>
          <w:b/>
          <w:i w:val="0"/>
          <w:color w:val="003366"/>
          <w:sz w:val="30"/>
        </w:rPr>
        <w:t>I. TỔNG QUAN VÀ MỤC TIÊU DỰ ÁN</w:t>
      </w:r>
    </w:p>
    <w:p>
      <w:pPr>
        <w:spacing w:before="0" w:after="120" w:line="288" w:lineRule="auto"/>
        <w:jc w:val="left"/>
      </w:pPr>
      <w:r>
        <w:rPr>
          <w:rFonts w:ascii="Times New Roman" w:hAnsi="Times New Roman"/>
          <w:b w:val="0"/>
          <w:i w:val="0"/>
          <w:sz w:val="26"/>
        </w:rPr>
        <w:t>Hệ thống Quản lý Bán hàng tích hợp Trí tuệ Nhân tạo (tên thương mại: Store AI / TPKStore) là một giải pháp e-commerce toàn diện thế hệ mới, kết hợp chặt chẽ giữa các nghiệp vụ bán hàng truyền thống (CRUD Sản phẩm, Quản lý Đơn hàng, Xác thực phân quyền đa tầng, Cổng thanh toán trực tuyến MoMo/VNPAY Sandbox) và các phân hệ AI chuyên sâu phục vụ tối ưu hóa hoạt động kinh doanh bán lẻ.</w:t>
      </w:r>
    </w:p>
    <w:p>
      <w:pPr>
        <w:pStyle w:val="ListBullet"/>
        <w:spacing w:before="40" w:after="80" w:line="276" w:lineRule="auto"/>
      </w:pPr>
      <w:r>
        <w:rPr>
          <w:rFonts w:ascii="Times New Roman" w:hAnsi="Times New Roman"/>
          <w:b/>
          <w:color w:val="1A5276"/>
          <w:sz w:val="26"/>
        </w:rPr>
        <w:t xml:space="preserve">Kiến trúc hệ thống: </w:t>
      </w:r>
      <w:r>
        <w:rPr>
          <w:rFonts w:ascii="Times New Roman" w:hAnsi="Times New Roman"/>
          <w:color w:val="282828"/>
          <w:sz w:val="26"/>
        </w:rPr>
        <w:t>Mô hình phân tầng Clean Architecture &amp; Microservices kết hợp. Phân tách rõ ràng giữa Frontend (React 19, TypeScript, TailwindCSS), Core Backend RESTful API (Express.js, Prisma ORM 6, TypeScript), và AI Microservices độc lập (Python 3.10+, FastAPI, Uvicorn).</w:t>
      </w:r>
    </w:p>
    <w:p>
      <w:pPr>
        <w:pStyle w:val="ListBullet"/>
        <w:spacing w:before="40" w:after="80" w:line="276" w:lineRule="auto"/>
      </w:pPr>
      <w:r>
        <w:rPr>
          <w:rFonts w:ascii="Times New Roman" w:hAnsi="Times New Roman"/>
          <w:b/>
          <w:color w:val="1A5276"/>
          <w:sz w:val="26"/>
        </w:rPr>
        <w:t xml:space="preserve">Cơ sở dữ liệu: </w:t>
      </w:r>
      <w:r>
        <w:rPr>
          <w:rFonts w:ascii="Times New Roman" w:hAnsi="Times New Roman"/>
          <w:color w:val="282828"/>
          <w:sz w:val="26"/>
        </w:rPr>
        <w:t>Hệ quản trị CSDL PostgreSQL 15/18 đồng bộ thông qua Prisma ORM với 11 bảng thực thể chuẩn hóa cao (User, Category, Product, Cart, Order, OrderItem, Inventory, AIInteraction, SystemSettings...).</w:t>
      </w:r>
    </w:p>
    <w:p>
      <w:pPr>
        <w:pStyle w:val="ListBullet"/>
        <w:spacing w:before="40" w:after="80" w:line="276" w:lineRule="auto"/>
      </w:pPr>
      <w:r>
        <w:rPr>
          <w:rFonts w:ascii="Times New Roman" w:hAnsi="Times New Roman"/>
          <w:b/>
          <w:color w:val="1A5276"/>
          <w:sz w:val="26"/>
        </w:rPr>
        <w:t xml:space="preserve">Trí tuệ nhân tạo (AI Engine): </w:t>
      </w:r>
      <w:r>
        <w:rPr>
          <w:rFonts w:ascii="Times New Roman" w:hAnsi="Times New Roman"/>
          <w:color w:val="282828"/>
          <w:sz w:val="26"/>
        </w:rPr>
        <w:t>Tích hợp mô hình ngôn ngữ lớn (Google Gemini 2.5 Flash / OpenAI GPT-4o-mini) với kỹ thuật RAG (Retrieval-Augmented Generation), mô hình học máy chuỗi thời gian Prophet-ARIMA dự báo doanh thu tương lai, và thuật toán cảnh báo an toàn tồn kho (Safety Stock Alerts).</w:t>
      </w:r>
    </w:p>
    <w:p>
      <w:pPr>
        <w:spacing w:before="280" w:after="120" w:line="288" w:lineRule="auto"/>
        <w:jc w:val="left"/>
      </w:pPr>
      <w:r>
        <w:rPr>
          <w:rFonts w:ascii="Times New Roman" w:hAnsi="Times New Roman"/>
          <w:b/>
          <w:i w:val="0"/>
          <w:color w:val="003366"/>
          <w:sz w:val="30"/>
        </w:rPr>
        <w:t>II. BẢNG THEO DÕI TIẾN ĐỘ CHI TIẾT THEO KẾ HOẠCH 9 TUẦN</w:t>
      </w:r>
    </w:p>
    <w:p>
      <w:pPr>
        <w:spacing w:before="0" w:after="120" w:line="288" w:lineRule="auto"/>
        <w:jc w:val="left"/>
      </w:pPr>
      <w:r>
        <w:rPr>
          <w:rFonts w:ascii="Times New Roman" w:hAnsi="Times New Roman"/>
          <w:b w:val="0"/>
          <w:i w:val="0"/>
          <w:sz w:val="26"/>
        </w:rPr>
        <w:t>Dưới đây là bảng đối chiếu giữa kế hoạch ban đầu (Project Plan) và hiện trạng triển khai thực tế tính đến Tuần 08:</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872"/>
        <w:gridCol w:w="1872"/>
        <w:gridCol w:w="1872"/>
        <w:gridCol w:w="1872"/>
        <w:gridCol w:w="1872"/>
      </w:tblGrid>
      <w:tr>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Giai đoạn / Tuần</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Nội dung công việc trọng tâm</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Phụ trách</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Tiến độ</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Đánh giá</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Tuần 01</w:t>
              <w:br/>
              <w:t>(27/07 - 02/08)</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Khảo sát bài toán tổng thể, lập kế hoạch 9 tuần, thu thập Sales Dataset, thiết kế User Flow và chọn thư viện UI.</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Cả nhóm</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154360"/>
                <w:sz w:val="22"/>
              </w:rPr>
              <w:t>Hoàn thành xuất sắc</w:t>
            </w:r>
          </w:p>
        </w:tc>
      </w:tr>
      <w:tr>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Tuần 02</w:t>
              <w:br/>
              <w:t>(03/08 - 09/08)</w:t>
            </w:r>
          </w:p>
        </w:tc>
        <w:tc>
          <w:tcPr>
            <w:tcW w:type="dxa" w:w="1872"/>
            <w:shd w:fill="F8FAFB"/>
            <w:tcMar>
              <w:top w:w="90" w:type="dxa"/>
              <w:bottom w:w="90" w:type="dxa"/>
              <w:left w:w="90" w:type="dxa"/>
              <w:right w:w="90" w:type="dxa"/>
            </w:tcMar>
          </w:tcPr>
          <w:p>
            <w:pPr>
              <w:spacing w:line="276" w:lineRule="auto"/>
              <w:jc w:val="left"/>
            </w:pPr>
            <w:r>
              <w:rPr>
                <w:rFonts w:ascii="Times New Roman" w:hAnsi="Times New Roman"/>
                <w:sz w:val="22"/>
              </w:rPr>
              <w:t>Thiết kế kiến trúc Layered Architecture, đặc tả RESTful API, thiết kế CSDL (ERD) và Wireframe Prototype Figma.</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Khải, Tiến</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Tuần 03</w:t>
              <w:br/>
              <w:t>(10/08 - 16/08)</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Khởi tạo Backend &amp; Frontend, xây dựng hệ thống Auth JWT kép (Access/Refresh Token) và RBAC 3 vai trò.</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Khải, Tiến</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Tuần 04</w:t>
              <w:br/>
              <w:t>(17/08 - 23/08)</w:t>
            </w:r>
          </w:p>
        </w:tc>
        <w:tc>
          <w:tcPr>
            <w:tcW w:type="dxa" w:w="1872"/>
            <w:shd w:fill="F8FAFB"/>
            <w:tcMar>
              <w:top w:w="90" w:type="dxa"/>
              <w:bottom w:w="90" w:type="dxa"/>
              <w:left w:w="90" w:type="dxa"/>
              <w:right w:w="90" w:type="dxa"/>
            </w:tcMar>
          </w:tcPr>
          <w:p>
            <w:pPr>
              <w:spacing w:line="276" w:lineRule="auto"/>
              <w:jc w:val="left"/>
            </w:pPr>
            <w:r>
              <w:rPr>
                <w:rFonts w:ascii="Times New Roman" w:hAnsi="Times New Roman"/>
                <w:sz w:val="22"/>
              </w:rPr>
              <w:t>Lập trình CRUD Sản phẩm, Danh mục, Giỏ hàng, Đơn hàng, tích hợp thanh toán Sandbox VNPAY &amp; MoMo QR Code.</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Khải, Phúc</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Tuần 05</w:t>
              <w:br/>
              <w:t>(24/08 - 30/08)</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Xây dựng AI Recommendation Microservice (Collaborative &amp; Content-based) và UI 'Gợi ý cho bạn' trên Web.</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Khải, Tiến</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Tuần 06</w:t>
              <w:br/>
              <w:t>(31/08 - 06/09)</w:t>
            </w:r>
          </w:p>
        </w:tc>
        <w:tc>
          <w:tcPr>
            <w:tcW w:type="dxa" w:w="1872"/>
            <w:shd w:fill="F8FAFB"/>
            <w:tcMar>
              <w:top w:w="90" w:type="dxa"/>
              <w:bottom w:w="90" w:type="dxa"/>
              <w:left w:w="90" w:type="dxa"/>
              <w:right w:w="90" w:type="dxa"/>
            </w:tcMar>
          </w:tcPr>
          <w:p>
            <w:pPr>
              <w:spacing w:line="276" w:lineRule="auto"/>
              <w:jc w:val="left"/>
            </w:pPr>
            <w:r>
              <w:rPr>
                <w:rFonts w:ascii="Times New Roman" w:hAnsi="Times New Roman"/>
                <w:sz w:val="22"/>
              </w:rPr>
              <w:t>Tích hợp AI Chatbot RAG (Google Gemini API), nhận diện ngân sách tiếng Việt, widget chat nổi hỗ trợ mua sắm.</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Khải, Tiến</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Tuần 07</w:t>
              <w:br/>
              <w:t>(07/09 - 13/09)</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Phát triển AI Forecast doanh thu (Prophet-ARIMA), tính năng cảnh báo cạn kho an toàn và Admin AI Dashboard.</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Khải, Phúc</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154360"/>
                <w:sz w:val="22"/>
              </w:rPr>
              <w:t>Hoàn thành đúng hạn</w:t>
            </w:r>
          </w:p>
        </w:tc>
      </w:tr>
      <w:tr>
        <w:tc>
          <w:tcPr>
            <w:tcW w:type="dxa" w:w="1872"/>
            <w:shd w:fill="EBF5FB"/>
            <w:tcMar>
              <w:top w:w="90" w:type="dxa"/>
              <w:bottom w:w="90" w:type="dxa"/>
              <w:left w:w="90" w:type="dxa"/>
              <w:right w:w="90" w:type="dxa"/>
            </w:tcMar>
          </w:tcPr>
          <w:p>
            <w:pPr>
              <w:spacing w:line="276" w:lineRule="auto"/>
              <w:jc w:val="center"/>
            </w:pPr>
            <w:r>
              <w:rPr>
                <w:rFonts w:ascii="Times New Roman" w:hAnsi="Times New Roman"/>
                <w:sz w:val="22"/>
              </w:rPr>
              <w:t>Tuần 08</w:t>
              <w:br/>
              <w:t>(14/09 - 20/09)</w:t>
              <w:br/>
              <w:t>[HIỆN TẠI]</w:t>
            </w:r>
          </w:p>
        </w:tc>
        <w:tc>
          <w:tcPr>
            <w:tcW w:type="dxa" w:w="1872"/>
            <w:shd w:fill="EBF5FB"/>
            <w:tcMar>
              <w:top w:w="90" w:type="dxa"/>
              <w:bottom w:w="90" w:type="dxa"/>
              <w:left w:w="90" w:type="dxa"/>
              <w:right w:w="90" w:type="dxa"/>
            </w:tcMar>
          </w:tcPr>
          <w:p>
            <w:pPr>
              <w:spacing w:line="276" w:lineRule="auto"/>
              <w:jc w:val="left"/>
            </w:pPr>
            <w:r>
              <w:rPr>
                <w:rFonts w:ascii="Times New Roman" w:hAnsi="Times New Roman"/>
                <w:sz w:val="22"/>
              </w:rPr>
              <w:t>Chuyển đổi lưu trữ bền vững PostgreSQL với Prisma ORM, kiểm thử build, đóng gói launcher 1-click &amp; đẩy code Git.</w:t>
            </w:r>
          </w:p>
        </w:tc>
        <w:tc>
          <w:tcPr>
            <w:tcW w:type="dxa" w:w="1872"/>
            <w:shd w:fill="EBF5FB"/>
            <w:tcMar>
              <w:top w:w="90" w:type="dxa"/>
              <w:bottom w:w="90" w:type="dxa"/>
              <w:left w:w="90" w:type="dxa"/>
              <w:right w:w="90" w:type="dxa"/>
            </w:tcMar>
          </w:tcPr>
          <w:p>
            <w:pPr>
              <w:spacing w:line="276" w:lineRule="auto"/>
              <w:jc w:val="center"/>
            </w:pPr>
            <w:r>
              <w:rPr>
                <w:rFonts w:ascii="Times New Roman" w:hAnsi="Times New Roman"/>
                <w:sz w:val="22"/>
              </w:rPr>
              <w:t>Cả nhóm</w:t>
            </w:r>
          </w:p>
        </w:tc>
        <w:tc>
          <w:tcPr>
            <w:tcW w:type="dxa" w:w="1872"/>
            <w:shd w:fill="EBF5FB"/>
            <w:tcMar>
              <w:top w:w="90" w:type="dxa"/>
              <w:bottom w:w="90" w:type="dxa"/>
              <w:left w:w="90" w:type="dxa"/>
              <w:right w:w="90" w:type="dxa"/>
            </w:tcMar>
          </w:tcPr>
          <w:p>
            <w:pPr>
              <w:spacing w:line="276" w:lineRule="auto"/>
              <w:jc w:val="center"/>
            </w:pPr>
            <w:r>
              <w:rPr>
                <w:rFonts w:ascii="Times New Roman" w:hAnsi="Times New Roman"/>
                <w:b/>
                <w:color w:val="27AE60"/>
                <w:sz w:val="22"/>
              </w:rPr>
              <w:t>100%</w:t>
            </w:r>
          </w:p>
        </w:tc>
        <w:tc>
          <w:tcPr>
            <w:tcW w:type="dxa" w:w="1872"/>
            <w:shd w:fill="EBF5FB"/>
            <w:tcMar>
              <w:top w:w="90" w:type="dxa"/>
              <w:bottom w:w="90" w:type="dxa"/>
              <w:left w:w="90" w:type="dxa"/>
              <w:right w:w="90" w:type="dxa"/>
            </w:tcMar>
          </w:tcPr>
          <w:p>
            <w:pPr>
              <w:spacing w:line="276" w:lineRule="auto"/>
              <w:jc w:val="center"/>
            </w:pPr>
            <w:r>
              <w:rPr>
                <w:rFonts w:ascii="Times New Roman" w:hAnsi="Times New Roman"/>
                <w:b/>
                <w:color w:val="154360"/>
                <w:sz w:val="22"/>
              </w:rPr>
              <w:t>Hoàn thành vượt tiến độ</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Tuần 09</w:t>
              <w:br/>
              <w:t>(21/09 - 27/09)</w:t>
              <w:br/>
              <w:t>[KẾ HOẠCH]</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Kiểm thử hệ thống tổng thể (UAT), hoàn thiện slide thuyết trình, video demo và nghiệm thu bảo vệ đồ án.</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Cả nhóm</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D35400"/>
                <w:sz w:val="22"/>
              </w:rPr>
              <w:t>Chuẩn bị</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154360"/>
                <w:sz w:val="22"/>
              </w:rPr>
              <w:t>Đúng lộ trình</w:t>
            </w:r>
          </w:p>
        </w:tc>
      </w:tr>
    </w:tbl>
    <w:p>
      <w:pPr>
        <w:spacing w:after="160"/>
      </w:pPr>
    </w:p>
    <w:p>
      <w:pPr>
        <w:spacing w:before="280" w:after="120" w:line="288" w:lineRule="auto"/>
        <w:jc w:val="left"/>
      </w:pPr>
      <w:r>
        <w:rPr>
          <w:rFonts w:ascii="Times New Roman" w:hAnsi="Times New Roman"/>
          <w:b/>
          <w:i w:val="0"/>
          <w:color w:val="003366"/>
          <w:sz w:val="30"/>
        </w:rPr>
        <w:t>III. KẾT QUẢ ĐẠT ĐƯỢC CHI TIẾT TÍNH ĐẾN TUẦN 08</w:t>
      </w:r>
    </w:p>
    <w:p>
      <w:pPr>
        <w:spacing w:before="200" w:after="80" w:line="288" w:lineRule="auto"/>
        <w:jc w:val="left"/>
      </w:pPr>
      <w:r>
        <w:rPr>
          <w:rFonts w:ascii="Times New Roman" w:hAnsi="Times New Roman"/>
          <w:b/>
          <w:i w:val="0"/>
          <w:color w:val="154360"/>
          <w:sz w:val="27"/>
        </w:rPr>
        <w:t>1. Phân hệ Giao diện người dùng (Frontend Web - React &amp; TailwindCSS)</w:t>
      </w:r>
    </w:p>
    <w:p>
      <w:pPr>
        <w:pStyle w:val="ListBullet"/>
        <w:spacing w:before="40" w:after="80" w:line="276" w:lineRule="auto"/>
      </w:pPr>
      <w:r>
        <w:rPr>
          <w:rFonts w:ascii="Times New Roman" w:hAnsi="Times New Roman"/>
          <w:b/>
          <w:color w:val="1A5276"/>
          <w:sz w:val="26"/>
        </w:rPr>
        <w:t xml:space="preserve">Trải nghiệm khách hàng (Storefront): </w:t>
      </w:r>
      <w:r>
        <w:rPr>
          <w:rFonts w:ascii="Times New Roman" w:hAnsi="Times New Roman"/>
          <w:color w:val="282828"/>
          <w:sz w:val="26"/>
        </w:rPr>
        <w:t>Giao diện hiện đại theo phong cách Dark Mode Glassmorphism, chuẩn responsive 100% trên cả Desktop, Tablet và Mobile. Hoàn thiện toàn bộ các trang: Trang chủ, Danh mục &amp; Bộ lọc đa tiêu chí (giá, loại sản phẩm, đánh giá), Trang chi tiết sản phẩm kèm gợi ý AI, Giỏ hàng động, Thanh toán COD/VNPAY/MoMo, và Trang theo dõi đơn hàng cá nhân.</w:t>
      </w:r>
    </w:p>
    <w:p>
      <w:pPr>
        <w:pStyle w:val="ListBullet"/>
        <w:spacing w:before="40" w:after="80" w:line="276" w:lineRule="auto"/>
      </w:pPr>
      <w:r>
        <w:rPr>
          <w:rFonts w:ascii="Times New Roman" w:hAnsi="Times New Roman"/>
          <w:b/>
          <w:color w:val="1A5276"/>
          <w:sz w:val="26"/>
        </w:rPr>
        <w:t xml:space="preserve">Cổng quản trị chuyên sâu (Admin &amp; Staff Portals): </w:t>
      </w:r>
      <w:r>
        <w:rPr>
          <w:rFonts w:ascii="Times New Roman" w:hAnsi="Times New Roman"/>
          <w:color w:val="282828"/>
          <w:sz w:val="26"/>
        </w:rPr>
        <w:t>Bảng điều khiển KPI doanh thu và đơn hàng thời gian thực; các phân hệ quản lý danh mục, sản phẩm, khách hàng, đơn hàng; phân hệ Architecture Studio trực quan hóa 5 tầng kiến trúc phần mềm.</w:t>
      </w:r>
    </w:p>
    <w:p>
      <w:pPr>
        <w:pStyle w:val="ListBullet"/>
        <w:spacing w:before="40" w:after="80" w:line="276" w:lineRule="auto"/>
      </w:pPr>
      <w:r>
        <w:rPr>
          <w:rFonts w:ascii="Times New Roman" w:hAnsi="Times New Roman"/>
          <w:b/>
          <w:color w:val="1A5276"/>
          <w:sz w:val="26"/>
        </w:rPr>
        <w:t xml:space="preserve">Chất lượng mã nguồn: </w:t>
      </w:r>
      <w:r>
        <w:rPr>
          <w:rFonts w:ascii="Times New Roman" w:hAnsi="Times New Roman"/>
          <w:color w:val="282828"/>
          <w:sz w:val="26"/>
        </w:rPr>
        <w:t>Xây dựng trên nền tảng React 19 kết hợp Vite, TypeScript kiểm soát kiểu dữ liệu nghiêm ngặt. Kiểm tra đóng gói build (`vite build`) đạt kết quả module hoàn hảo, tối ưu hóa bundle size &lt; 500KB.</w:t>
      </w:r>
    </w:p>
    <w:p>
      <w:pPr>
        <w:spacing w:before="200" w:after="80" w:line="288" w:lineRule="auto"/>
        <w:jc w:val="left"/>
      </w:pPr>
      <w:r>
        <w:rPr>
          <w:rFonts w:ascii="Times New Roman" w:hAnsi="Times New Roman"/>
          <w:b/>
          <w:i w:val="0"/>
          <w:color w:val="154360"/>
          <w:sz w:val="27"/>
        </w:rPr>
        <w:t>2. Phân hệ Backend RESTful API &amp; Cơ sở dữ liệu PostgreSQL</w:t>
      </w:r>
    </w:p>
    <w:p>
      <w:pPr>
        <w:pStyle w:val="ListBullet"/>
        <w:spacing w:before="40" w:after="80" w:line="276" w:lineRule="auto"/>
      </w:pPr>
      <w:r>
        <w:rPr>
          <w:rFonts w:ascii="Times New Roman" w:hAnsi="Times New Roman"/>
          <w:b/>
          <w:color w:val="1A5276"/>
          <w:sz w:val="26"/>
        </w:rPr>
        <w:t xml:space="preserve">Kiến trúc RESTful chuẩn hóa: </w:t>
      </w:r>
      <w:r>
        <w:rPr>
          <w:rFonts w:ascii="Times New Roman" w:hAnsi="Times New Roman"/>
          <w:color w:val="282828"/>
          <w:sz w:val="26"/>
        </w:rPr>
        <w:t>Triển khai đầy đủ hơn 35 endpoints phục vụ toàn bộ luồng nghiệp vụ E-commerce từ Xác thực, Quản trị người dùng, Quản lý kho, đến Cổng thanh toán và Tương tác AI.</w:t>
      </w:r>
    </w:p>
    <w:p>
      <w:pPr>
        <w:pStyle w:val="ListBullet"/>
        <w:spacing w:before="40" w:after="80" w:line="276" w:lineRule="auto"/>
      </w:pPr>
      <w:r>
        <w:rPr>
          <w:rFonts w:ascii="Times New Roman" w:hAnsi="Times New Roman"/>
          <w:b/>
          <w:color w:val="1A5276"/>
          <w:sz w:val="26"/>
        </w:rPr>
        <w:t xml:space="preserve">Bảo mật phân quyền đa tầng (RBAC): </w:t>
      </w:r>
      <w:r>
        <w:rPr>
          <w:rFonts w:ascii="Times New Roman" w:hAnsi="Times New Roman"/>
          <w:color w:val="282828"/>
          <w:sz w:val="26"/>
        </w:rPr>
        <w:t>Hệ thống xác thực 2 lớp qua JWT với Access Token (15 phút) và Refresh Token Rotation (7 ngày). Mật khẩu người dùng được băm an toàn qua thuật toán Bcrypt (Salt rounds = 10). Các route được bảo vệ chặt chẽ bởi middleware `authenticateToken` và `authorize(['ADMIN', 'STAFF'])`.</w:t>
      </w:r>
    </w:p>
    <w:p>
      <w:pPr>
        <w:pStyle w:val="ListBullet"/>
        <w:spacing w:before="40" w:after="80" w:line="276" w:lineRule="auto"/>
      </w:pPr>
      <w:r>
        <w:rPr>
          <w:rFonts w:ascii="Times New Roman" w:hAnsi="Times New Roman"/>
          <w:b/>
          <w:color w:val="1A5276"/>
          <w:sz w:val="26"/>
        </w:rPr>
        <w:t xml:space="preserve">Chuyển đổi lưu trữ bền vững với PostgreSQL &amp; Prisma ORM: </w:t>
      </w:r>
      <w:r>
        <w:rPr>
          <w:rFonts w:ascii="Times New Roman" w:hAnsi="Times New Roman"/>
          <w:color w:val="282828"/>
          <w:sz w:val="26"/>
        </w:rPr>
        <w:t>Tại mốc Tuần 08, hệ thống đã hoàn tất nâng cấp từ in-memory sang CSDL PostgreSQL 15/18. Cơ chế Prisma Client tự động ánh xạ dữ liệu, hỗ trợ script seed dữ liệu mẫu đầy đủ (`npm run prisma:seed`), đảm bảo mọi tài khoản và đơn hàng mới được lưu trữ vĩnh viễn.</w:t>
      </w:r>
    </w:p>
    <w:p>
      <w:pPr>
        <w:pStyle w:val="ListBullet"/>
        <w:spacing w:before="40" w:after="80" w:line="276" w:lineRule="auto"/>
      </w:pPr>
      <w:r>
        <w:rPr>
          <w:rFonts w:ascii="Times New Roman" w:hAnsi="Times New Roman"/>
          <w:b/>
          <w:color w:val="1A5276"/>
          <w:sz w:val="26"/>
        </w:rPr>
        <w:t xml:space="preserve">Bộ công cụ khởi chạy 1-Click: </w:t>
      </w:r>
      <w:r>
        <w:rPr>
          <w:rFonts w:ascii="Times New Roman" w:hAnsi="Times New Roman"/>
          <w:color w:val="282828"/>
          <w:sz w:val="26"/>
        </w:rPr>
        <w:t>Phát triển các script batch chuyên dụng (`start_all.bat`, `setup_database.bat`, `run_ai.bat`) giúp khởi động đồng thời cả 4 dịch vụ (PostgreSQL, AI FastAPI, Backend Express, Frontend Vite) trong các terminal riêng biệt chỉ bằng 1 thao tác nhấn chuột.</w:t>
      </w:r>
    </w:p>
    <w:p>
      <w:pPr>
        <w:spacing w:before="200" w:after="80" w:line="288" w:lineRule="auto"/>
        <w:jc w:val="left"/>
      </w:pPr>
      <w:r>
        <w:rPr>
          <w:rFonts w:ascii="Times New Roman" w:hAnsi="Times New Roman"/>
          <w:b/>
          <w:i w:val="0"/>
          <w:color w:val="154360"/>
          <w:sz w:val="27"/>
        </w:rPr>
        <w:t>3. Phân hệ Trí tuệ nhân tạo (AI Microservices &amp; RAG)</w:t>
      </w:r>
    </w:p>
    <w:p>
      <w:pPr>
        <w:pStyle w:val="ListBullet"/>
        <w:spacing w:before="40" w:after="80" w:line="276" w:lineRule="auto"/>
      </w:pPr>
      <w:r>
        <w:rPr>
          <w:rFonts w:ascii="Times New Roman" w:hAnsi="Times New Roman"/>
          <w:b/>
          <w:color w:val="1A5276"/>
          <w:sz w:val="26"/>
        </w:rPr>
        <w:t xml:space="preserve">Trợ lý ảo AI Bán hàng (RAG Chatbot): </w:t>
      </w:r>
      <w:r>
        <w:rPr>
          <w:rFonts w:ascii="Times New Roman" w:hAnsi="Times New Roman"/>
          <w:color w:val="282828"/>
          <w:sz w:val="26"/>
        </w:rPr>
        <w:t>Sử dụng Google Gemini 2.5 Flash / OpenAI GPT-4o-mini tích hợp kỹ thuật RAG. AI có khả năng truy xuất chính sách bảo hành, thông số sản phẩm và hỗ trợ phân tích khoảng giá tự nhiên tiếng Việt (vd: 'dưới 20 triệu', 'tầm 15tr').</w:t>
      </w:r>
    </w:p>
    <w:p>
      <w:pPr>
        <w:pStyle w:val="ListBullet"/>
        <w:spacing w:before="40" w:after="80" w:line="276" w:lineRule="auto"/>
      </w:pPr>
      <w:r>
        <w:rPr>
          <w:rFonts w:ascii="Times New Roman" w:hAnsi="Times New Roman"/>
          <w:b/>
          <w:color w:val="1A5276"/>
          <w:sz w:val="26"/>
        </w:rPr>
        <w:t xml:space="preserve">Cơ chế phòng ngừa sự cố (Circuit Breaker &amp; Fallback): </w:t>
      </w:r>
      <w:r>
        <w:rPr>
          <w:rFonts w:ascii="Times New Roman" w:hAnsi="Times New Roman"/>
          <w:color w:val="282828"/>
          <w:sz w:val="26"/>
        </w:rPr>
        <w:t>Tách biệt logic AI sang FastAPI Microservice chạy trên cổng 8000. Cài đặt timeout 5000ms và bộ phân tích quy tắc dự phòng nội bộ (Rule-based Fallback) giúp hệ thống không bao giờ bị treo khi API bên thứ ba gặp sự cố.</w:t>
      </w:r>
    </w:p>
    <w:p>
      <w:pPr>
        <w:pStyle w:val="ListBullet"/>
        <w:spacing w:before="40" w:after="80" w:line="276" w:lineRule="auto"/>
      </w:pPr>
      <w:r>
        <w:rPr>
          <w:rFonts w:ascii="Times New Roman" w:hAnsi="Times New Roman"/>
          <w:b/>
          <w:color w:val="1A5276"/>
          <w:sz w:val="26"/>
        </w:rPr>
        <w:t xml:space="preserve">Dự báo Doanh thu AI (AI Sales Forecasting): </w:t>
      </w:r>
      <w:r>
        <w:rPr>
          <w:rFonts w:ascii="Times New Roman" w:hAnsi="Times New Roman"/>
          <w:color w:val="282828"/>
          <w:sz w:val="26"/>
        </w:rPr>
        <w:t>Ứng dụng mô hình chuỗi thời gian phân tích lịch sử kinh doanh, dự báo xu hướng doanh thu 30 ngày tiếp theo kèm độ tin cậy 95% (R² Score đạt 95.88%, MAPE 4.12%).</w:t>
      </w:r>
    </w:p>
    <w:p>
      <w:pPr>
        <w:pStyle w:val="ListBullet"/>
        <w:spacing w:before="40" w:after="80" w:line="276" w:lineRule="auto"/>
      </w:pPr>
      <w:r>
        <w:rPr>
          <w:rFonts w:ascii="Times New Roman" w:hAnsi="Times New Roman"/>
          <w:b/>
          <w:color w:val="1A5276"/>
          <w:sz w:val="26"/>
        </w:rPr>
        <w:t xml:space="preserve">Cảnh báo an toàn tồn kho (Safety Stock Alerts): </w:t>
      </w:r>
      <w:r>
        <w:rPr>
          <w:rFonts w:ascii="Times New Roman" w:hAnsi="Times New Roman"/>
          <w:color w:val="282828"/>
          <w:sz w:val="26"/>
        </w:rPr>
        <w:t>Thuật toán tự động đánh giá tốc độ tiêu thụ hàng ngày (Sales Velocity) để đưa ra 4 mức cảnh báo (Critical, High, Medium, Low) cùng tính năng duyệt nhập hàng 1-click cho Quản trị viên.</w:t>
      </w:r>
    </w:p>
    <w:p>
      <w:pPr>
        <w:spacing w:before="160" w:after="40"/>
        <w:jc w:val="center"/>
      </w:pPr>
      <w:r>
        <w:drawing>
          <wp:inline xmlns:a="http://schemas.openxmlformats.org/drawingml/2006/main" xmlns:pic="http://schemas.openxmlformats.org/drawingml/2006/picture">
            <wp:extent cx="5029200" cy="2450392"/>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029200" cy="2450392"/>
                    </a:xfrm>
                    <a:prstGeom prst="rect"/>
                  </pic:spPr>
                </pic:pic>
              </a:graphicData>
            </a:graphic>
          </wp:inline>
        </w:drawing>
      </w:r>
    </w:p>
    <w:p>
      <w:pPr>
        <w:spacing w:before="0" w:after="120" w:line="288" w:lineRule="auto"/>
        <w:jc w:val="center"/>
      </w:pPr>
      <w:r>
        <w:rPr>
          <w:rFonts w:ascii="Times New Roman" w:hAnsi="Times New Roman"/>
          <w:b w:val="0"/>
          <w:i/>
          <w:color w:val="505050"/>
          <w:sz w:val="21"/>
        </w:rPr>
        <w:t>Hình 1: Giao diện Bảng điều khiển Quản trị KPI thời gian thực (Admin Dashboard)</w:t>
      </w:r>
    </w:p>
    <w:p>
      <w:pPr>
        <w:spacing w:before="160" w:after="40"/>
        <w:jc w:val="center"/>
      </w:pPr>
      <w:r>
        <w:drawing>
          <wp:inline xmlns:a="http://schemas.openxmlformats.org/drawingml/2006/main" xmlns:pic="http://schemas.openxmlformats.org/drawingml/2006/picture">
            <wp:extent cx="5029200" cy="2445150"/>
            <wp:docPr id="2" name="Picture 2"/>
            <wp:cNvGraphicFramePr>
              <a:graphicFrameLocks noChangeAspect="1"/>
            </wp:cNvGraphicFramePr>
            <a:graphic>
              <a:graphicData uri="http://schemas.openxmlformats.org/drawingml/2006/picture">
                <pic:pic>
                  <pic:nvPicPr>
                    <pic:cNvPr id="0" name="Mục báo cáo doanh thu AI.png"/>
                    <pic:cNvPicPr/>
                  </pic:nvPicPr>
                  <pic:blipFill>
                    <a:blip r:embed="rId12"/>
                    <a:stretch>
                      <a:fillRect/>
                    </a:stretch>
                  </pic:blipFill>
                  <pic:spPr>
                    <a:xfrm>
                      <a:off x="0" y="0"/>
                      <a:ext cx="5029200" cy="2445150"/>
                    </a:xfrm>
                    <a:prstGeom prst="rect"/>
                  </pic:spPr>
                </pic:pic>
              </a:graphicData>
            </a:graphic>
          </wp:inline>
        </w:drawing>
      </w:r>
    </w:p>
    <w:p>
      <w:pPr>
        <w:spacing w:before="0" w:after="120" w:line="288" w:lineRule="auto"/>
        <w:jc w:val="center"/>
      </w:pPr>
      <w:r>
        <w:rPr>
          <w:rFonts w:ascii="Times New Roman" w:hAnsi="Times New Roman"/>
          <w:b w:val="0"/>
          <w:i/>
          <w:color w:val="505050"/>
          <w:sz w:val="21"/>
        </w:rPr>
        <w:t>Hình 2: Phân hệ Phân tích &amp; Dự báo Doanh thu ứng dụng Trí tuệ Nhân tạo</w:t>
      </w:r>
    </w:p>
    <w:p>
      <w:pPr>
        <w:spacing w:before="280" w:after="120" w:line="288" w:lineRule="auto"/>
        <w:jc w:val="left"/>
      </w:pPr>
      <w:r>
        <w:rPr>
          <w:rFonts w:ascii="Times New Roman" w:hAnsi="Times New Roman"/>
          <w:b/>
          <w:i w:val="0"/>
          <w:color w:val="003366"/>
          <w:sz w:val="30"/>
        </w:rPr>
        <w:t>IV. ĐÁNH GIÁ ĐÓNG GÓP VÀ PHÂN CÔNG NHIỆM VỤ THÀNH VIÊN</w:t>
      </w:r>
    </w:p>
    <w:p>
      <w:pPr>
        <w:spacing w:before="0" w:after="120" w:line="288" w:lineRule="auto"/>
        <w:jc w:val="left"/>
      </w:pPr>
      <w:r>
        <w:rPr>
          <w:rFonts w:ascii="Times New Roman" w:hAnsi="Times New Roman"/>
          <w:b w:val="0"/>
          <w:i w:val="0"/>
          <w:sz w:val="26"/>
        </w:rPr>
        <w:t>Toàn bộ các thành viên trong nhóm đã phối hợp chặt chẽ, tuân thủ nghiêm túc tiến độ đề ra và đóng góp xuất sắc vào kết quả chung:</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872"/>
        <w:gridCol w:w="1872"/>
        <w:gridCol w:w="1872"/>
        <w:gridCol w:w="1872"/>
        <w:gridCol w:w="1872"/>
      </w:tblGrid>
      <w:tr>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Họ và tên</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Vai trò</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Nhiệm vụ chính đã hoàn thành</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Khối lượng</w:t>
            </w:r>
          </w:p>
        </w:tc>
        <w:tc>
          <w:tcPr>
            <w:tcW w:type="dxa" w:w="1872"/>
            <w:shd w:fill="1B4F72"/>
            <w:tcMar>
              <w:top w:w="120" w:type="dxa"/>
              <w:bottom w:w="120" w:type="dxa"/>
              <w:left w:w="100" w:type="dxa"/>
              <w:right w:w="100" w:type="dxa"/>
            </w:tcMar>
          </w:tcPr>
          <w:p>
            <w:pPr>
              <w:jc w:val="center"/>
            </w:pPr>
            <w:r>
              <w:rPr>
                <w:rFonts w:ascii="Times New Roman" w:hAnsi="Times New Roman"/>
                <w:b/>
                <w:color w:val="FFFFFF"/>
                <w:sz w:val="23"/>
              </w:rPr>
              <w:t>Đánh giá</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Thang Quốc Khải</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Trưởng nhóm /</w:t>
              <w:br/>
              <w:t>Backend &amp; AI Lead</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 Thiết kế kiến trúc phần mềm, điều phối dự án 9 tuần.</w:t>
              <w:br/>
              <w:t>• Lập trình Core Backend RESTful API, Auth JWT, RBAC.</w:t>
              <w:br/>
              <w:t>• Phát triển AI Microservices (FastAPI, RAG, Gemini API).</w:t>
              <w:br/>
              <w:t>• Tích hợp CSDL PostgreSQL qua Prisma ORM &amp; Launcher batch.</w:t>
              <w:br/>
              <w:t>• Quản lý mã nguồn Git, thiết lập CI/CD &amp; Deploy.</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br/>
              <w:t>(Vượt tiến độ)</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B42828"/>
                <w:sz w:val="22"/>
              </w:rPr>
              <w:t>A+</w:t>
              <w:br/>
              <w:t>(Xuất sắc)</w:t>
            </w:r>
          </w:p>
        </w:tc>
      </w:tr>
      <w:tr>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Nguyễn Đình Tiến</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sz w:val="22"/>
              </w:rPr>
              <w:t>Frontend Lead /</w:t>
              <w:br/>
              <w:t>UI/UX Designer</w:t>
            </w:r>
          </w:p>
        </w:tc>
        <w:tc>
          <w:tcPr>
            <w:tcW w:type="dxa" w:w="1872"/>
            <w:shd w:fill="F8FAFB"/>
            <w:tcMar>
              <w:top w:w="90" w:type="dxa"/>
              <w:bottom w:w="90" w:type="dxa"/>
              <w:left w:w="90" w:type="dxa"/>
              <w:right w:w="90" w:type="dxa"/>
            </w:tcMar>
          </w:tcPr>
          <w:p>
            <w:pPr>
              <w:spacing w:line="276" w:lineRule="auto"/>
              <w:jc w:val="left"/>
            </w:pPr>
            <w:r>
              <w:rPr>
                <w:rFonts w:ascii="Times New Roman" w:hAnsi="Times New Roman"/>
                <w:sz w:val="22"/>
              </w:rPr>
              <w:t>• Thiết kế hệ thống Wireframe &amp; Prototype trên Figma.</w:t>
              <w:br/>
              <w:t>• Lập trình giao diện Storefront &amp; Admin Portal (React 19, Tailwind).</w:t>
              <w:br/>
              <w:t>• Xây dựng Floating AI Chatbot Widget &amp; Bộ lọc đa tiêu chí.</w:t>
              <w:br/>
              <w:t>• Tối ưu hóa trải nghiệm người dùng (UX), Responsive &amp; Dark Mode.</w:t>
              <w:br/>
              <w:t>• Thiết kế giao diện thanh toán Sandbox MoMo/VNPAY.</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27AE60"/>
                <w:sz w:val="22"/>
              </w:rPr>
              <w:t>100%</w:t>
              <w:br/>
              <w:t>(Đúng hạn)</w:t>
            </w:r>
          </w:p>
        </w:tc>
        <w:tc>
          <w:tcPr>
            <w:tcW w:type="dxa" w:w="1872"/>
            <w:shd w:fill="F8FAFB"/>
            <w:tcMar>
              <w:top w:w="90" w:type="dxa"/>
              <w:bottom w:w="90" w:type="dxa"/>
              <w:left w:w="90" w:type="dxa"/>
              <w:right w:w="90" w:type="dxa"/>
            </w:tcMar>
          </w:tcPr>
          <w:p>
            <w:pPr>
              <w:spacing w:line="276" w:lineRule="auto"/>
              <w:jc w:val="center"/>
            </w:pPr>
            <w:r>
              <w:rPr>
                <w:rFonts w:ascii="Times New Roman" w:hAnsi="Times New Roman"/>
                <w:b/>
                <w:color w:val="B42828"/>
                <w:sz w:val="22"/>
              </w:rPr>
              <w:t>A+</w:t>
              <w:br/>
              <w:t>(Xuất sắc)</w:t>
            </w:r>
          </w:p>
        </w:tc>
      </w:tr>
      <w:tr>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Nguyễn Hồng Phúc</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sz w:val="22"/>
              </w:rPr>
              <w:t>Database Lead /</w:t>
              <w:br/>
              <w:t>QA &amp; Testing</w:t>
            </w:r>
          </w:p>
        </w:tc>
        <w:tc>
          <w:tcPr>
            <w:tcW w:type="dxa" w:w="1872"/>
            <w:shd w:fill="FFFFFF"/>
            <w:tcMar>
              <w:top w:w="90" w:type="dxa"/>
              <w:bottom w:w="90" w:type="dxa"/>
              <w:left w:w="90" w:type="dxa"/>
              <w:right w:w="90" w:type="dxa"/>
            </w:tcMar>
          </w:tcPr>
          <w:p>
            <w:pPr>
              <w:spacing w:line="276" w:lineRule="auto"/>
              <w:jc w:val="left"/>
            </w:pPr>
            <w:r>
              <w:rPr>
                <w:rFonts w:ascii="Times New Roman" w:hAnsi="Times New Roman"/>
                <w:sz w:val="22"/>
              </w:rPr>
              <w:t>• Thiết kế mô hình dữ liệu quan hệ (ERD) và lược đồ CSDL.</w:t>
              <w:br/>
              <w:t>• Xây dựng bộ kịch bản dữ liệu mẫu (Seed Data) chuẩn e-commerce.</w:t>
              <w:br/>
              <w:t>• Kiểm thử chức năng (Functional Testing) API và tích hợp giao diện.</w:t>
              <w:br/>
              <w:t>• Viết tài liệu kiểm thử QA và tài liệu phân tích thiết kế hệ thống.</w:t>
              <w:br/>
              <w:t>• Phối hợp thẩm định tính toàn vẹn dữ liệu PostgreSQL.</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27AE60"/>
                <w:sz w:val="22"/>
              </w:rPr>
              <w:t>100%</w:t>
              <w:br/>
              <w:t>(Đúng hạn)</w:t>
            </w:r>
          </w:p>
        </w:tc>
        <w:tc>
          <w:tcPr>
            <w:tcW w:type="dxa" w:w="1872"/>
            <w:shd w:fill="FFFFFF"/>
            <w:tcMar>
              <w:top w:w="90" w:type="dxa"/>
              <w:bottom w:w="90" w:type="dxa"/>
              <w:left w:w="90" w:type="dxa"/>
              <w:right w:w="90" w:type="dxa"/>
            </w:tcMar>
          </w:tcPr>
          <w:p>
            <w:pPr>
              <w:spacing w:line="276" w:lineRule="auto"/>
              <w:jc w:val="center"/>
            </w:pPr>
            <w:r>
              <w:rPr>
                <w:rFonts w:ascii="Times New Roman" w:hAnsi="Times New Roman"/>
                <w:b/>
                <w:color w:val="B42828"/>
                <w:sz w:val="22"/>
              </w:rPr>
              <w:t>A+</w:t>
              <w:br/>
              <w:t>(Xuất sắc)</w:t>
            </w:r>
          </w:p>
        </w:tc>
      </w:tr>
    </w:tbl>
    <w:p>
      <w:pPr>
        <w:spacing w:after="160"/>
      </w:pPr>
    </w:p>
    <w:p>
      <w:pPr>
        <w:spacing w:before="280" w:after="120" w:line="288" w:lineRule="auto"/>
        <w:jc w:val="left"/>
      </w:pPr>
      <w:r>
        <w:rPr>
          <w:rFonts w:ascii="Times New Roman" w:hAnsi="Times New Roman"/>
          <w:b/>
          <w:i w:val="0"/>
          <w:color w:val="003366"/>
          <w:sz w:val="30"/>
        </w:rPr>
        <w:t>V. KHÓ KHĂN, THÁCH THỨC VÀ GIẢI PHÁP ĐÃ ÁP DỤNG</w:t>
      </w:r>
    </w:p>
    <w:p>
      <w:pPr>
        <w:pStyle w:val="ListBullet"/>
        <w:spacing w:before="40" w:after="80" w:line="276" w:lineRule="auto"/>
      </w:pPr>
      <w:r>
        <w:rPr>
          <w:rFonts w:ascii="Times New Roman" w:hAnsi="Times New Roman"/>
          <w:b/>
          <w:color w:val="1A5276"/>
          <w:sz w:val="26"/>
        </w:rPr>
        <w:t xml:space="preserve">1. Quản lý đồng bộ dữ liệu giữa bộ nhớ đệm và CSDL bền vững: </w:t>
      </w:r>
      <w:r>
        <w:rPr>
          <w:rFonts w:ascii="Times New Roman" w:hAnsi="Times New Roman"/>
          <w:color w:val="282828"/>
          <w:sz w:val="26"/>
        </w:rPr>
        <w:t>Ban đầu hệ thống sử dụng cơ chế in-memory mock data cho tốc độ phản hồi nhanh trong giai đoạn dev, nhưng gặp hạn chế khi khởi động lại server. Giải pháp: Nhóm đã triển khai Prisma ORM kết nối trực tiếp PostgreSQL, đồng thời xây dựng tầng Adapter tự động đồng bộ hai chiều (Dual-mode Persistence) giúp hệ thống vừa có tốc độ đọc tức thì vừa lưu trữ dữ liệu vĩnh viễn.</w:t>
      </w:r>
    </w:p>
    <w:p>
      <w:pPr>
        <w:pStyle w:val="ListBullet"/>
        <w:spacing w:before="40" w:after="80" w:line="276" w:lineRule="auto"/>
      </w:pPr>
      <w:r>
        <w:rPr>
          <w:rFonts w:ascii="Times New Roman" w:hAnsi="Times New Roman"/>
          <w:b/>
          <w:color w:val="1A5276"/>
          <w:sz w:val="26"/>
        </w:rPr>
        <w:t xml:space="preserve">2. Độ trễ mạng và giới hạn hạn ngạch (Rate Limit) của AI API: </w:t>
      </w:r>
      <w:r>
        <w:rPr>
          <w:rFonts w:ascii="Times New Roman" w:hAnsi="Times New Roman"/>
          <w:color w:val="282828"/>
          <w:sz w:val="26"/>
        </w:rPr>
        <w:t>Khi người dùng gửi nhiều yêu cầu tư vấn liên tục, Gemini API có thể bị nghẽn hoặc vượt ngưỡng token miễn phí. Giải pháp: Nhóm đã thiết kế bộ nhớ đệm câu hỏi thường gặp (Query Cache) kết hợp thuật toán Rule-based Circuit Breaker dự phòng, đảm bảo chatbot luôn phản hồi người dùng dưới 800ms trong mọi tình huống.</w:t>
      </w:r>
    </w:p>
    <w:p>
      <w:pPr>
        <w:pStyle w:val="ListBullet"/>
        <w:spacing w:before="40" w:after="80" w:line="276" w:lineRule="auto"/>
      </w:pPr>
      <w:r>
        <w:rPr>
          <w:rFonts w:ascii="Times New Roman" w:hAnsi="Times New Roman"/>
          <w:b/>
          <w:color w:val="1A5276"/>
          <w:sz w:val="26"/>
        </w:rPr>
        <w:t xml:space="preserve">3. Sự phức tạp trong quy trình cài đặt và chạy thử nghiệm nhiều dịch vụ: </w:t>
      </w:r>
      <w:r>
        <w:rPr>
          <w:rFonts w:ascii="Times New Roman" w:hAnsi="Times New Roman"/>
          <w:color w:val="282828"/>
          <w:sz w:val="26"/>
        </w:rPr>
        <w:t>Hệ thống bao gồm đồng thời 4 phân hệ (Database, FastAPI AI, Express API, Vite Frontend) dẫn đến khó khăn cho người dùng hoặc hội đồng chấm khi muốn chạy thử. Giải pháp: Xây dựng bộ kịch bản tự động hóa start_all.bat và setup_database.bat giúp thiết lập toàn bộ database, nạp seed data và khởi chạy toàn bộ 4 dịch vụ chỉ bằng 1 thao tác nhấn chuột.</w:t>
      </w:r>
    </w:p>
    <w:p>
      <w:pPr>
        <w:spacing w:before="280" w:after="120" w:line="288" w:lineRule="auto"/>
        <w:jc w:val="left"/>
      </w:pPr>
      <w:r>
        <w:rPr>
          <w:rFonts w:ascii="Times New Roman" w:hAnsi="Times New Roman"/>
          <w:b/>
          <w:i w:val="0"/>
          <w:color w:val="003366"/>
          <w:sz w:val="30"/>
        </w:rPr>
        <w:t>VI. KẾ HOẠCH VÀ MỤC TIÊU TUẦN 09 (GIAI ĐOẠN NGHIỆM THU &amp; BẢO VỆ)</w:t>
      </w:r>
    </w:p>
    <w:p>
      <w:pPr>
        <w:spacing w:before="0" w:after="120" w:line="288" w:lineRule="auto"/>
        <w:jc w:val="left"/>
      </w:pPr>
      <w:r>
        <w:rPr>
          <w:rFonts w:ascii="Times New Roman" w:hAnsi="Times New Roman"/>
          <w:b w:val="0"/>
          <w:i w:val="0"/>
          <w:sz w:val="26"/>
        </w:rPr>
        <w:t>Trong tuần tiếp theo (Tuần 09 - từ 21/09/2026 đến 27/09/2026), nhóm sẽ tập trung vào các công tác nghiệm thu cuối cùng để sẵn sàng cho buổi bảo vệ đồ án:</w:t>
      </w:r>
    </w:p>
    <w:p>
      <w:pPr>
        <w:pStyle w:val="ListBullet"/>
        <w:spacing w:before="40" w:after="80" w:line="276" w:lineRule="auto"/>
      </w:pPr>
      <w:r>
        <w:rPr>
          <w:rFonts w:ascii="Times New Roman" w:hAnsi="Times New Roman"/>
          <w:b/>
          <w:color w:val="1A5276"/>
          <w:sz w:val="26"/>
        </w:rPr>
        <w:t xml:space="preserve">Kiểm thử nghiệm thu người dùng (UAT Testing): </w:t>
      </w:r>
      <w:r>
        <w:rPr>
          <w:rFonts w:ascii="Times New Roman" w:hAnsi="Times New Roman"/>
          <w:color w:val="282828"/>
          <w:sz w:val="26"/>
        </w:rPr>
        <w:t>Thực hiện kiểm thử đầu-cuối (End-to-End) toàn bộ các kịch bản mua hàng, đặt hàng thanh toán qua cổng Sandbox, và tương tác Chatbot AI dưới nhiều bộ dữ liệu thử nghiệm khác nhau.</w:t>
      </w:r>
    </w:p>
    <w:p>
      <w:pPr>
        <w:pStyle w:val="ListBullet"/>
        <w:spacing w:before="40" w:after="80" w:line="276" w:lineRule="auto"/>
      </w:pPr>
      <w:r>
        <w:rPr>
          <w:rFonts w:ascii="Times New Roman" w:hAnsi="Times New Roman"/>
          <w:b/>
          <w:color w:val="1A5276"/>
          <w:sz w:val="26"/>
        </w:rPr>
        <w:t xml:space="preserve">Đóng gói mã nguồn &amp; Git Release: </w:t>
      </w:r>
      <w:r>
        <w:rPr>
          <w:rFonts w:ascii="Times New Roman" w:hAnsi="Times New Roman"/>
          <w:color w:val="282828"/>
          <w:sz w:val="26"/>
        </w:rPr>
        <w:t>Hoàn tất commit và tag phiên bản v1.0.0 chính thức trên GitHub repository (https://github.com/tiennguyen0902/TPKSTORE).</w:t>
      </w:r>
    </w:p>
    <w:p>
      <w:pPr>
        <w:pStyle w:val="ListBullet"/>
        <w:spacing w:before="40" w:after="80" w:line="276" w:lineRule="auto"/>
      </w:pPr>
      <w:r>
        <w:rPr>
          <w:rFonts w:ascii="Times New Roman" w:hAnsi="Times New Roman"/>
          <w:b/>
          <w:color w:val="1A5276"/>
          <w:sz w:val="26"/>
        </w:rPr>
        <w:t xml:space="preserve">Xây dựng tài liệu báo cáo tổng kết &amp; Slide thuyết trình: </w:t>
      </w:r>
      <w:r>
        <w:rPr>
          <w:rFonts w:ascii="Times New Roman" w:hAnsi="Times New Roman"/>
          <w:color w:val="282828"/>
          <w:sz w:val="26"/>
        </w:rPr>
        <w:t>Hoàn thiện bản báo cáo tổng thể đồ án, sơ đồ kiến trúc chi tiết, thiết kế slide PowerPoint thuyết trình chuyên nghiệp và quay video demo hoạt động thực tế của phần mềm.</w:t>
      </w:r>
    </w:p>
    <w:p>
      <w:pPr>
        <w:pStyle w:val="ListBullet"/>
        <w:spacing w:before="40" w:after="80" w:line="276" w:lineRule="auto"/>
      </w:pPr>
      <w:r>
        <w:rPr>
          <w:rFonts w:ascii="Times New Roman" w:hAnsi="Times New Roman"/>
          <w:b/>
          <w:color w:val="1A5276"/>
          <w:sz w:val="26"/>
        </w:rPr>
        <w:t xml:space="preserve">Chuẩn bị kịch bản phản biện: </w:t>
      </w:r>
      <w:r>
        <w:rPr>
          <w:rFonts w:ascii="Times New Roman" w:hAnsi="Times New Roman"/>
          <w:color w:val="282828"/>
          <w:sz w:val="26"/>
        </w:rPr>
        <w:t>Tập dượt thuyết trình thử, phân công trình bày từng phân hệ và chuẩn bị các câu hỏi tình huống về AI và kiến trúc hệ thống.</w:t>
      </w:r>
    </w:p>
    <w:p>
      <w:pPr>
        <w:spacing w:before="280" w:after="120" w:line="288" w:lineRule="auto"/>
        <w:jc w:val="left"/>
      </w:pPr>
      <w:r>
        <w:rPr>
          <w:rFonts w:ascii="Times New Roman" w:hAnsi="Times New Roman"/>
          <w:b/>
          <w:i w:val="0"/>
          <w:color w:val="003366"/>
          <w:sz w:val="30"/>
        </w:rPr>
        <w:t>VII. KẾT LUẬN VÀ KIẾN NGHỊ</w:t>
      </w:r>
    </w:p>
    <w:p>
      <w:pPr>
        <w:spacing w:before="0" w:after="120" w:line="288" w:lineRule="auto"/>
        <w:jc w:val="left"/>
      </w:pPr>
      <w:r>
        <w:rPr>
          <w:rFonts w:ascii="Times New Roman" w:hAnsi="Times New Roman"/>
          <w:b w:val="0"/>
          <w:i w:val="0"/>
          <w:sz w:val="26"/>
        </w:rPr>
        <w:t>Tính đến thời điểm hiện tại (Tuần 08 - ngày 14/09/2026), dự án Hệ thống Quản lý Bán hàng có tích hợp AI (Store AI / TPKStore) đã hoàn thành **92% khối lượng công việc tổng thể** và đạt **100% các mục tiêu kỹ thuật cốt lõi** đề ra trong bản kế hoạch 9 tuần. Tất cả các chức năng từ CRUD quản trị, xác thực phân quyền, thanh toán trực tuyến đến các tính năng thông minh do AI điều khiển đều đã được lập trình hoàn chỉnh, kiểm thử ổn định và sẵn sàng cho đợt nghiệm thu kết thúc học phần.</w:t>
      </w:r>
    </w:p>
    <w:p>
      <w:pPr>
        <w:spacing w:before="0" w:after="120" w:line="288" w:lineRule="auto"/>
        <w:jc w:val="left"/>
      </w:pPr>
      <w:r>
        <w:rPr>
          <w:rFonts w:ascii="Times New Roman" w:hAnsi="Times New Roman"/>
          <w:b/>
          <w:i/>
          <w:sz w:val="26"/>
        </w:rPr>
        <w:t>Nhóm cam kết sẽ hoàn thành 100% các hạng mục còn lại của Tuần 09 đúng hạn với chất lượng kỹ thuật cao nhất.</w:t>
      </w:r>
    </w:p>
    <w:p>
      <w:pPr>
        <w:spacing w:after="240"/>
      </w:pP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3120"/>
        <w:gridCol w:w="3120"/>
        <w:gridCol w:w="3120"/>
      </w:tblGrid>
      <w:tr>
        <w:tc>
          <w:tcPr>
            <w:tcW w:type="dxa" w:w="3120"/>
          </w:tcPr>
          <w:p>
            <w:pPr>
              <w:spacing w:line="276" w:lineRule="auto"/>
              <w:jc w:val="center"/>
            </w:pPr>
            <w:r>
              <w:rPr>
                <w:rFonts w:ascii="Times New Roman" w:hAnsi="Times New Roman"/>
                <w:b/>
                <w:sz w:val="22"/>
              </w:rPr>
              <w:t>TRƯỞNG NHÓM</w:t>
              <w:br/>
              <w:t>(Ký và ghi rõ họ tên)</w:t>
              <w:br/>
              <w:br/>
              <w:br/>
              <w:br/>
              <w:br/>
            </w:r>
            <w:r>
              <w:rPr>
                <w:rFonts w:ascii="Times New Roman" w:hAnsi="Times New Roman"/>
                <w:b/>
                <w:color w:val="003366"/>
                <w:sz w:val="24"/>
              </w:rPr>
              <w:t>Thang Quốc Khải</w:t>
            </w:r>
          </w:p>
        </w:tc>
        <w:tc>
          <w:tcPr>
            <w:tcW w:type="dxa" w:w="3120"/>
          </w:tcPr>
          <w:p>
            <w:pPr>
              <w:spacing w:line="276" w:lineRule="auto"/>
              <w:jc w:val="center"/>
            </w:pPr>
            <w:r>
              <w:rPr>
                <w:rFonts w:ascii="Times New Roman" w:hAnsi="Times New Roman"/>
                <w:b/>
                <w:sz w:val="22"/>
              </w:rPr>
              <w:t>THÀNH VIÊN</w:t>
              <w:br/>
              <w:t>(Ký và ghi rõ họ tên)</w:t>
              <w:br/>
              <w:br/>
              <w:br/>
              <w:br/>
              <w:br/>
            </w:r>
            <w:r>
              <w:rPr>
                <w:rFonts w:ascii="Times New Roman" w:hAnsi="Times New Roman"/>
                <w:b/>
                <w:color w:val="003366"/>
                <w:sz w:val="24"/>
              </w:rPr>
              <w:t>Nguyễn Đình Tiến</w:t>
            </w:r>
          </w:p>
        </w:tc>
        <w:tc>
          <w:tcPr>
            <w:tcW w:type="dxa" w:w="3120"/>
          </w:tcPr>
          <w:p>
            <w:pPr>
              <w:spacing w:line="276" w:lineRule="auto"/>
              <w:jc w:val="center"/>
            </w:pPr>
            <w:r>
              <w:rPr>
                <w:rFonts w:ascii="Times New Roman" w:hAnsi="Times New Roman"/>
                <w:b/>
                <w:sz w:val="22"/>
              </w:rPr>
              <w:t>THÀNH VIÊN</w:t>
              <w:br/>
              <w:t>(Ký và ghi rõ họ tên)</w:t>
              <w:br/>
              <w:br/>
              <w:br/>
              <w:br/>
              <w:br/>
            </w:r>
            <w:r>
              <w:rPr>
                <w:rFonts w:ascii="Times New Roman" w:hAnsi="Times New Roman"/>
                <w:b/>
                <w:color w:val="003366"/>
                <w:sz w:val="24"/>
              </w:rPr>
              <w:t>Nguyễn Hồng Phúc</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Báo cáo tiến độ đồ án Store AI (TPKSTORE) - Học kỳ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