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1E0" w:firstRow="1" w:lastRow="1" w:firstColumn="1" w:lastColumn="1" w:noHBand="0" w:noVBand="0"/>
      </w:tblPr>
      <w:tblGrid>
        <w:gridCol w:w="1418"/>
        <w:gridCol w:w="8816"/>
      </w:tblGrid>
      <w:tr w:rsidR="00C92135">
        <w:trPr>
          <w:trHeight w:val="2160"/>
        </w:trPr>
        <w:tc>
          <w:tcPr>
            <w:tcW w:w="1418" w:type="dxa"/>
          </w:tcPr>
          <w:p w:rsidR="00C92135" w:rsidRDefault="00106433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rFonts w:ascii="Arial" w:hAnsi="Arial"/>
                <w:b/>
                <w:sz w:val="38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760730" cy="995045"/>
                  <wp:effectExtent l="0" t="0" r="1270" b="0"/>
                  <wp:docPr id="1" name="Picture 1" descr="Description: DUOC%20CHUANm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UOC%20CHUANm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6" w:type="dxa"/>
          </w:tcPr>
          <w:p w:rsidR="00C92135" w:rsidRDefault="00C92135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rFonts w:ascii="Arial Black" w:hAnsi="Arial Black"/>
                <w:b/>
                <w:i/>
                <w:sz w:val="26"/>
              </w:rPr>
            </w:pPr>
            <w:r w:rsidRPr="00457D97">
              <w:rPr>
                <w:rFonts w:ascii="Arial" w:hAnsi="Arial"/>
                <w:b/>
                <w:sz w:val="34"/>
              </w:rPr>
              <w:t>OLYMPIC TIN HỌC SINH VIÊN LẦN THỨ X</w:t>
            </w:r>
            <w:r w:rsidR="00266392">
              <w:rPr>
                <w:rFonts w:ascii="Arial" w:hAnsi="Arial"/>
                <w:b/>
                <w:sz w:val="34"/>
              </w:rPr>
              <w:t>X</w:t>
            </w:r>
            <w:r w:rsidR="00AE5FA8">
              <w:rPr>
                <w:rFonts w:ascii="Arial" w:hAnsi="Arial"/>
                <w:b/>
                <w:sz w:val="34"/>
              </w:rPr>
              <w:t>I</w:t>
            </w:r>
            <w:r w:rsidRPr="00457D97">
              <w:rPr>
                <w:rFonts w:ascii="Arial" w:hAnsi="Arial"/>
                <w:b/>
                <w:sz w:val="34"/>
              </w:rPr>
              <w:t>, 20</w:t>
            </w:r>
            <w:r w:rsidR="00266392">
              <w:rPr>
                <w:rFonts w:ascii="Arial" w:hAnsi="Arial"/>
                <w:b/>
                <w:sz w:val="34"/>
              </w:rPr>
              <w:t>1</w:t>
            </w:r>
            <w:r w:rsidR="00AE5FA8">
              <w:rPr>
                <w:rFonts w:ascii="Arial" w:hAnsi="Arial"/>
                <w:b/>
                <w:sz w:val="34"/>
              </w:rPr>
              <w:t>2</w:t>
            </w:r>
            <w:r>
              <w:rPr>
                <w:rFonts w:ascii="Arial Black" w:hAnsi="Arial Black"/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 xml:space="preserve">Khối thi: Cá nhân </w:t>
            </w:r>
            <w:r w:rsidR="002E1880">
              <w:rPr>
                <w:b/>
                <w:sz w:val="40"/>
              </w:rPr>
              <w:t>Không chuyên</w:t>
            </w:r>
            <w:r>
              <w:rPr>
                <w:rFonts w:ascii="Arial Black" w:hAnsi="Arial Black"/>
                <w:b/>
                <w:i/>
                <w:sz w:val="26"/>
              </w:rPr>
              <w:t xml:space="preserve"> </w:t>
            </w:r>
          </w:p>
          <w:p w:rsidR="00C92135" w:rsidRDefault="00C92135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b/>
                <w:sz w:val="26"/>
              </w:rPr>
            </w:pPr>
            <w:r>
              <w:rPr>
                <w:b/>
                <w:i/>
                <w:sz w:val="26"/>
              </w:rPr>
              <w:t>Thời gian làm bài: 180 phút</w:t>
            </w:r>
            <w:r>
              <w:rPr>
                <w:b/>
                <w:sz w:val="26"/>
              </w:rPr>
              <w:t xml:space="preserve"> </w:t>
            </w:r>
          </w:p>
          <w:p w:rsidR="00C92135" w:rsidRDefault="00AE5FA8">
            <w:pPr>
              <w:pStyle w:val="Heading2"/>
              <w:spacing w:before="120" w:after="120" w:line="240" w:lineRule="auto"/>
              <w:rPr>
                <w:rFonts w:ascii="Arial" w:hAnsi="Arial"/>
                <w:sz w:val="40"/>
              </w:rPr>
            </w:pPr>
            <w:r>
              <w:t>Ngày thi: 28</w:t>
            </w:r>
            <w:r w:rsidR="00B76F84">
              <w:t>/1</w:t>
            </w:r>
            <w:r w:rsidR="00266392">
              <w:t>1</w:t>
            </w:r>
            <w:r w:rsidR="00C92135">
              <w:t>/20</w:t>
            </w:r>
            <w:r w:rsidR="00266392">
              <w:t>1</w:t>
            </w:r>
            <w:r>
              <w:t>2</w:t>
            </w:r>
          </w:p>
        </w:tc>
      </w:tr>
    </w:tbl>
    <w:p w:rsidR="00C92135" w:rsidRPr="00CA3586" w:rsidRDefault="00CA3586" w:rsidP="00CA3586">
      <w:pPr>
        <w:tabs>
          <w:tab w:val="center" w:pos="1620"/>
          <w:tab w:val="center" w:pos="5400"/>
        </w:tabs>
        <w:spacing w:before="120" w:line="480" w:lineRule="auto"/>
        <w:ind w:firstLine="1080"/>
        <w:jc w:val="center"/>
        <w:rPr>
          <w:sz w:val="20"/>
          <w:lang w:val="pt-BR"/>
        </w:rPr>
      </w:pPr>
      <w:r>
        <w:rPr>
          <w:rFonts w:ascii=".VnArial" w:hAnsi=".VnArial"/>
          <w:b/>
          <w:sz w:val="26"/>
          <w:lang w:val="pt-BR"/>
        </w:rPr>
        <w:tab/>
      </w:r>
      <w:r w:rsidR="003D50F0">
        <w:rPr>
          <w:rFonts w:ascii="Arial" w:hAnsi="Arial" w:cs="Arial"/>
          <w:b/>
          <w:sz w:val="26"/>
          <w:lang w:val="pt-BR"/>
        </w:rPr>
        <w:t>Nơi thi</w:t>
      </w:r>
      <w:r w:rsidR="00790C95" w:rsidRPr="003D50F0">
        <w:rPr>
          <w:rFonts w:ascii="Arial" w:hAnsi="Arial" w:cs="Arial"/>
          <w:b/>
          <w:sz w:val="26"/>
          <w:lang w:val="pt-BR"/>
        </w:rPr>
        <w:t xml:space="preserve">: </w:t>
      </w:r>
      <w:r w:rsidRPr="003D50F0">
        <w:rPr>
          <w:rFonts w:ascii="Arial" w:hAnsi="Arial" w:cs="Arial"/>
          <w:b/>
          <w:sz w:val="26"/>
          <w:lang w:val="pt-BR"/>
        </w:rPr>
        <w:t xml:space="preserve">TRƯỜNG </w:t>
      </w:r>
      <w:r w:rsidR="00790C95" w:rsidRPr="00CA3586">
        <w:rPr>
          <w:rFonts w:ascii="Arial" w:hAnsi="Arial" w:cs="Arial"/>
          <w:b/>
          <w:sz w:val="26"/>
          <w:lang w:val="pt-BR"/>
        </w:rPr>
        <w:t>Đ</w:t>
      </w:r>
      <w:r w:rsidR="00FE5F9C" w:rsidRPr="00CA3586">
        <w:rPr>
          <w:rFonts w:ascii="Arial" w:hAnsi="Arial" w:cs="Arial"/>
          <w:b/>
          <w:sz w:val="26"/>
          <w:lang w:val="pt-BR"/>
        </w:rPr>
        <w:t xml:space="preserve">ẠI HỌC </w:t>
      </w:r>
      <w:r w:rsidR="00266392" w:rsidRPr="00CA3586">
        <w:rPr>
          <w:rFonts w:ascii="Arial" w:hAnsi="Arial" w:cs="Arial"/>
          <w:b/>
          <w:sz w:val="26"/>
          <w:lang w:val="pt-BR"/>
        </w:rPr>
        <w:t>CÔNG NGH</w:t>
      </w:r>
      <w:r w:rsidR="00AE5FA8">
        <w:rPr>
          <w:rFonts w:ascii="Arial" w:hAnsi="Arial" w:cs="Arial"/>
          <w:b/>
          <w:sz w:val="26"/>
          <w:lang w:val="pt-BR"/>
        </w:rPr>
        <w:t>I</w:t>
      </w:r>
      <w:r w:rsidR="00266392" w:rsidRPr="00CA3586">
        <w:rPr>
          <w:rFonts w:ascii="Arial" w:hAnsi="Arial" w:cs="Arial"/>
          <w:b/>
          <w:sz w:val="26"/>
          <w:lang w:val="pt-BR"/>
        </w:rPr>
        <w:t>Ệ</w:t>
      </w:r>
      <w:r w:rsidR="00AE5FA8">
        <w:rPr>
          <w:rFonts w:ascii="Arial" w:hAnsi="Arial" w:cs="Arial"/>
          <w:b/>
          <w:sz w:val="26"/>
          <w:lang w:val="pt-BR"/>
        </w:rPr>
        <w:t>P HÀ NỘI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1605"/>
        <w:gridCol w:w="1620"/>
        <w:gridCol w:w="1800"/>
        <w:gridCol w:w="1800"/>
      </w:tblGrid>
      <w:tr w:rsidR="000F73DE" w:rsidRPr="000F73DE">
        <w:tc>
          <w:tcPr>
            <w:tcW w:w="2355" w:type="dxa"/>
            <w:vAlign w:val="center"/>
          </w:tcPr>
          <w:p w:rsidR="00C92135" w:rsidRPr="000F73DE" w:rsidRDefault="00C92135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Tên bài</w:t>
            </w:r>
          </w:p>
        </w:tc>
        <w:tc>
          <w:tcPr>
            <w:tcW w:w="1605" w:type="dxa"/>
            <w:vAlign w:val="center"/>
          </w:tcPr>
          <w:p w:rsidR="00C92135" w:rsidRPr="000F73DE" w:rsidRDefault="00C92135" w:rsidP="000F73DE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File nguồn nộp</w:t>
            </w:r>
          </w:p>
        </w:tc>
        <w:tc>
          <w:tcPr>
            <w:tcW w:w="1620" w:type="dxa"/>
            <w:vAlign w:val="center"/>
          </w:tcPr>
          <w:p w:rsidR="00C92135" w:rsidRPr="000F73DE" w:rsidRDefault="00C92135" w:rsidP="000F73DE">
            <w:pPr>
              <w:spacing w:before="40" w:after="40"/>
              <w:ind w:right="-108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File dữ liệu</w:t>
            </w:r>
          </w:p>
        </w:tc>
        <w:tc>
          <w:tcPr>
            <w:tcW w:w="1800" w:type="dxa"/>
            <w:vAlign w:val="center"/>
          </w:tcPr>
          <w:p w:rsidR="00C92135" w:rsidRPr="000F73DE" w:rsidRDefault="00C92135" w:rsidP="004523C0">
            <w:pPr>
              <w:pStyle w:val="Heading5"/>
              <w:framePr w:hSpace="0" w:wrap="auto" w:vAnchor="margin" w:hAnchor="text" w:yAlign="inline"/>
              <w:spacing w:before="40" w:after="40"/>
              <w:rPr>
                <w:szCs w:val="22"/>
              </w:rPr>
            </w:pPr>
            <w:r w:rsidRPr="000F73DE">
              <w:rPr>
                <w:szCs w:val="22"/>
              </w:rPr>
              <w:t>File kết quả</w:t>
            </w:r>
          </w:p>
        </w:tc>
        <w:tc>
          <w:tcPr>
            <w:tcW w:w="1800" w:type="dxa"/>
            <w:vAlign w:val="center"/>
          </w:tcPr>
          <w:p w:rsidR="00C92135" w:rsidRPr="000F73DE" w:rsidRDefault="00C92135" w:rsidP="00A960B0">
            <w:pPr>
              <w:spacing w:before="40" w:after="40"/>
              <w:ind w:left="-49" w:right="-108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Thời gian mỗi test</w:t>
            </w:r>
          </w:p>
        </w:tc>
      </w:tr>
      <w:tr w:rsidR="000F73DE" w:rsidRPr="000F73DE">
        <w:tc>
          <w:tcPr>
            <w:tcW w:w="2355" w:type="dxa"/>
            <w:vAlign w:val="center"/>
          </w:tcPr>
          <w:p w:rsidR="00C92135" w:rsidRPr="000F73DE" w:rsidRDefault="00A960B0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Kinh doanh </w:t>
            </w:r>
            <w:r w:rsidR="008E15E4">
              <w:rPr>
                <w:b/>
                <w:sz w:val="22"/>
                <w:szCs w:val="22"/>
              </w:rPr>
              <w:t>nước sạch</w:t>
            </w:r>
          </w:p>
        </w:tc>
        <w:tc>
          <w:tcPr>
            <w:tcW w:w="1605" w:type="dxa"/>
            <w:vAlign w:val="center"/>
          </w:tcPr>
          <w:p w:rsidR="00C92135" w:rsidRPr="000F73DE" w:rsidRDefault="008E15E4" w:rsidP="000F73DE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WATER</w:t>
            </w:r>
            <w:r w:rsidR="00C92135" w:rsidRPr="000F73DE">
              <w:rPr>
                <w:b/>
                <w:sz w:val="22"/>
                <w:szCs w:val="22"/>
              </w:rPr>
              <w:t>.XLS</w:t>
            </w:r>
          </w:p>
        </w:tc>
        <w:tc>
          <w:tcPr>
            <w:tcW w:w="1620" w:type="dxa"/>
            <w:vAlign w:val="center"/>
          </w:tcPr>
          <w:p w:rsidR="00C92135" w:rsidRPr="000F73DE" w:rsidRDefault="00C92135" w:rsidP="000F73DE">
            <w:pPr>
              <w:spacing w:before="40" w:after="40"/>
              <w:ind w:right="-108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C92135" w:rsidRPr="000F73DE" w:rsidRDefault="00C92135" w:rsidP="004523C0">
            <w:pPr>
              <w:pStyle w:val="Heading5"/>
              <w:framePr w:hSpace="0" w:wrap="auto" w:vAnchor="margin" w:hAnchor="text" w:yAlign="inline"/>
              <w:spacing w:before="40" w:after="40"/>
              <w:rPr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C92135" w:rsidRPr="000F73DE" w:rsidRDefault="00C92135" w:rsidP="00B2566F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</w:tr>
      <w:tr w:rsidR="00F91568" w:rsidRPr="000F73DE">
        <w:tc>
          <w:tcPr>
            <w:tcW w:w="2355" w:type="dxa"/>
            <w:vAlign w:val="center"/>
          </w:tcPr>
          <w:p w:rsidR="00F91568" w:rsidRPr="000F73DE" w:rsidRDefault="00F91568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Khuyến mãi</w:t>
            </w:r>
          </w:p>
        </w:tc>
        <w:tc>
          <w:tcPr>
            <w:tcW w:w="1605" w:type="dxa"/>
            <w:vAlign w:val="center"/>
          </w:tcPr>
          <w:p w:rsidR="00F91568" w:rsidRPr="00697CBE" w:rsidRDefault="00F91568" w:rsidP="008C547F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SP.*</w:t>
            </w:r>
          </w:p>
        </w:tc>
        <w:tc>
          <w:tcPr>
            <w:tcW w:w="1620" w:type="dxa"/>
            <w:vAlign w:val="center"/>
          </w:tcPr>
          <w:p w:rsidR="00F91568" w:rsidRPr="00697CBE" w:rsidRDefault="00F91568" w:rsidP="00004D16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SP.INP</w:t>
            </w:r>
          </w:p>
        </w:tc>
        <w:tc>
          <w:tcPr>
            <w:tcW w:w="1800" w:type="dxa"/>
            <w:vAlign w:val="center"/>
          </w:tcPr>
          <w:p w:rsidR="00F91568" w:rsidRPr="00697CBE" w:rsidRDefault="00F91568" w:rsidP="00004D16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SP.OUT</w:t>
            </w:r>
          </w:p>
        </w:tc>
        <w:tc>
          <w:tcPr>
            <w:tcW w:w="1800" w:type="dxa"/>
            <w:vAlign w:val="center"/>
          </w:tcPr>
          <w:p w:rsidR="00F91568" w:rsidRPr="00697CBE" w:rsidRDefault="00F91568" w:rsidP="008C547F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697CBE">
              <w:rPr>
                <w:b/>
                <w:sz w:val="22"/>
                <w:szCs w:val="22"/>
              </w:rPr>
              <w:t>1 giây</w:t>
            </w:r>
          </w:p>
        </w:tc>
      </w:tr>
      <w:tr w:rsidR="00F91568" w:rsidRPr="000F73DE">
        <w:tc>
          <w:tcPr>
            <w:tcW w:w="2355" w:type="dxa"/>
            <w:vAlign w:val="center"/>
          </w:tcPr>
          <w:p w:rsidR="00F91568" w:rsidRPr="000F73DE" w:rsidRDefault="00F91568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Xóa số</w:t>
            </w:r>
          </w:p>
        </w:tc>
        <w:tc>
          <w:tcPr>
            <w:tcW w:w="1605" w:type="dxa"/>
            <w:vAlign w:val="center"/>
          </w:tcPr>
          <w:p w:rsidR="00F91568" w:rsidRPr="000F73DE" w:rsidRDefault="00F91568" w:rsidP="000F73DE">
            <w:pPr>
              <w:spacing w:before="60" w:after="6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DEL.*</w:t>
            </w:r>
          </w:p>
        </w:tc>
        <w:tc>
          <w:tcPr>
            <w:tcW w:w="1620" w:type="dxa"/>
            <w:vAlign w:val="center"/>
          </w:tcPr>
          <w:p w:rsidR="00F91568" w:rsidRPr="000F73DE" w:rsidRDefault="00F91568" w:rsidP="00004D16">
            <w:pPr>
              <w:spacing w:before="60" w:after="6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DEL.INP</w:t>
            </w:r>
          </w:p>
        </w:tc>
        <w:tc>
          <w:tcPr>
            <w:tcW w:w="1800" w:type="dxa"/>
            <w:vAlign w:val="center"/>
          </w:tcPr>
          <w:p w:rsidR="00F91568" w:rsidRPr="000F73DE" w:rsidRDefault="00F91568" w:rsidP="00004D16">
            <w:pPr>
              <w:spacing w:before="60" w:after="6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DEL.OUT</w:t>
            </w:r>
          </w:p>
        </w:tc>
        <w:tc>
          <w:tcPr>
            <w:tcW w:w="1800" w:type="dxa"/>
            <w:vAlign w:val="center"/>
          </w:tcPr>
          <w:p w:rsidR="00F91568" w:rsidRPr="000F73DE" w:rsidRDefault="00F91568" w:rsidP="00C214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1 giây</w:t>
            </w:r>
          </w:p>
        </w:tc>
      </w:tr>
      <w:tr w:rsidR="00F91568" w:rsidRPr="000F73DE">
        <w:tc>
          <w:tcPr>
            <w:tcW w:w="2355" w:type="dxa"/>
            <w:vAlign w:val="center"/>
          </w:tcPr>
          <w:p w:rsidR="00F91568" w:rsidRPr="000F73DE" w:rsidRDefault="00F91568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Nhà mạng XYZ</w:t>
            </w:r>
          </w:p>
        </w:tc>
        <w:tc>
          <w:tcPr>
            <w:tcW w:w="1605" w:type="dxa"/>
            <w:vAlign w:val="center"/>
          </w:tcPr>
          <w:p w:rsidR="00F91568" w:rsidRPr="000F73DE" w:rsidRDefault="00F91568" w:rsidP="000F73DE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XYZ.*</w:t>
            </w:r>
          </w:p>
        </w:tc>
        <w:tc>
          <w:tcPr>
            <w:tcW w:w="1620" w:type="dxa"/>
            <w:vAlign w:val="center"/>
          </w:tcPr>
          <w:p w:rsidR="00F91568" w:rsidRPr="000F73DE" w:rsidRDefault="00F91568" w:rsidP="00004D16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XYZ.INP</w:t>
            </w:r>
          </w:p>
        </w:tc>
        <w:tc>
          <w:tcPr>
            <w:tcW w:w="1800" w:type="dxa"/>
            <w:vAlign w:val="center"/>
          </w:tcPr>
          <w:p w:rsidR="00F91568" w:rsidRPr="000F73DE" w:rsidRDefault="00F91568" w:rsidP="00004D16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XYZ.OUT</w:t>
            </w:r>
          </w:p>
        </w:tc>
        <w:tc>
          <w:tcPr>
            <w:tcW w:w="1800" w:type="dxa"/>
            <w:vAlign w:val="center"/>
          </w:tcPr>
          <w:p w:rsidR="00F91568" w:rsidRPr="000F73DE" w:rsidRDefault="00F91568" w:rsidP="00A36A3F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F73DE">
              <w:rPr>
                <w:b/>
                <w:sz w:val="22"/>
                <w:szCs w:val="22"/>
              </w:rPr>
              <w:t>1 giây</w:t>
            </w:r>
          </w:p>
        </w:tc>
      </w:tr>
    </w:tbl>
    <w:p w:rsidR="00C92135" w:rsidRPr="00CF1666" w:rsidRDefault="00C92135">
      <w:pPr>
        <w:spacing w:before="240"/>
        <w:jc w:val="both"/>
        <w:rPr>
          <w:b/>
          <w:sz w:val="25"/>
          <w:szCs w:val="25"/>
        </w:rPr>
      </w:pPr>
      <w:r w:rsidRPr="00CF1666">
        <w:rPr>
          <w:b/>
          <w:sz w:val="25"/>
          <w:szCs w:val="25"/>
        </w:rPr>
        <w:t>Chú ý:</w:t>
      </w:r>
    </w:p>
    <w:p w:rsidR="00C92135" w:rsidRPr="00CF1666" w:rsidRDefault="00C92135">
      <w:pPr>
        <w:numPr>
          <w:ilvl w:val="0"/>
          <w:numId w:val="6"/>
        </w:numPr>
        <w:tabs>
          <w:tab w:val="num" w:pos="900"/>
        </w:tabs>
        <w:spacing w:before="60"/>
        <w:ind w:left="896" w:hanging="357"/>
        <w:jc w:val="both"/>
        <w:rPr>
          <w:b/>
          <w:i/>
          <w:sz w:val="23"/>
          <w:szCs w:val="23"/>
        </w:rPr>
      </w:pPr>
      <w:r w:rsidRPr="00CF1666">
        <w:rPr>
          <w:b/>
          <w:i/>
          <w:sz w:val="23"/>
          <w:szCs w:val="23"/>
        </w:rPr>
        <w:t xml:space="preserve">Dấu * </w:t>
      </w:r>
      <w:r w:rsidRPr="00CF1666">
        <w:rPr>
          <w:rFonts w:hint="eastAsia"/>
          <w:b/>
          <w:i/>
          <w:sz w:val="23"/>
          <w:szCs w:val="23"/>
        </w:rPr>
        <w:t>đư</w:t>
      </w:r>
      <w:r w:rsidRPr="00CF1666">
        <w:rPr>
          <w:b/>
          <w:i/>
          <w:sz w:val="23"/>
          <w:szCs w:val="23"/>
        </w:rPr>
        <w:t xml:space="preserve">ợc thay thế bởi đuôi ngầm định của ngôn ngữ </w:t>
      </w:r>
      <w:r w:rsidRPr="00CF1666">
        <w:rPr>
          <w:rFonts w:hint="eastAsia"/>
          <w:b/>
          <w:i/>
          <w:sz w:val="23"/>
          <w:szCs w:val="23"/>
        </w:rPr>
        <w:t>đư</w:t>
      </w:r>
      <w:r w:rsidRPr="00CF1666">
        <w:rPr>
          <w:b/>
          <w:i/>
          <w:sz w:val="23"/>
          <w:szCs w:val="23"/>
        </w:rPr>
        <w:t>ợc sử dụng để cài chương trình;</w:t>
      </w:r>
    </w:p>
    <w:p w:rsidR="00C92135" w:rsidRPr="00CF1666" w:rsidRDefault="00C92135">
      <w:pPr>
        <w:numPr>
          <w:ilvl w:val="0"/>
          <w:numId w:val="6"/>
        </w:numPr>
        <w:tabs>
          <w:tab w:val="num" w:pos="900"/>
        </w:tabs>
        <w:spacing w:before="60"/>
        <w:ind w:left="896" w:hanging="357"/>
        <w:jc w:val="both"/>
        <w:rPr>
          <w:b/>
          <w:i/>
          <w:sz w:val="23"/>
          <w:szCs w:val="23"/>
        </w:rPr>
      </w:pPr>
      <w:r w:rsidRPr="00CF1666">
        <w:rPr>
          <w:b/>
          <w:i/>
          <w:sz w:val="23"/>
          <w:szCs w:val="23"/>
        </w:rPr>
        <w:t>Thí sinh phải nộp cả file mã nguồn của chương trình và file chương trình thực hiện (chương trình đã được biên dịch ra file .exe).</w:t>
      </w:r>
    </w:p>
    <w:p w:rsidR="00C92135" w:rsidRPr="00775DB7" w:rsidRDefault="009B0EF0">
      <w:pPr>
        <w:pStyle w:val="Heading3"/>
        <w:rPr>
          <w:szCs w:val="24"/>
        </w:rPr>
      </w:pPr>
      <w:r w:rsidRPr="00775DB7">
        <w:rPr>
          <w:szCs w:val="24"/>
        </w:rPr>
        <w:t xml:space="preserve">Bài 1. </w:t>
      </w:r>
      <w:r w:rsidR="00597500" w:rsidRPr="00775DB7">
        <w:rPr>
          <w:szCs w:val="24"/>
        </w:rPr>
        <w:t xml:space="preserve">Kinh doanh </w:t>
      </w:r>
      <w:r w:rsidR="000230B9">
        <w:rPr>
          <w:szCs w:val="24"/>
        </w:rPr>
        <w:t>nước sạch</w:t>
      </w:r>
    </w:p>
    <w:p w:rsidR="00D67AC4" w:rsidRDefault="00E17B83" w:rsidP="000230B9">
      <w:pPr>
        <w:pStyle w:val="NormalWeb"/>
        <w:shd w:val="clear" w:color="auto" w:fill="FFFFFF"/>
        <w:spacing w:before="60"/>
        <w:jc w:val="both"/>
        <w:rPr>
          <w:bCs/>
        </w:rPr>
      </w:pPr>
      <w:r>
        <w:rPr>
          <w:bCs/>
        </w:rPr>
        <w:t>G</w:t>
      </w:r>
      <w:r w:rsidR="00D67AC4">
        <w:rPr>
          <w:bCs/>
        </w:rPr>
        <w:t xml:space="preserve">iá </w:t>
      </w:r>
      <w:r w:rsidR="00B75D5F">
        <w:rPr>
          <w:bCs/>
        </w:rPr>
        <w:t xml:space="preserve">bán </w:t>
      </w:r>
      <w:r>
        <w:rPr>
          <w:bCs/>
        </w:rPr>
        <w:t xml:space="preserve">nước sạch cho các khách hàng </w:t>
      </w:r>
      <w:r w:rsidR="0085687A">
        <w:rPr>
          <w:bCs/>
        </w:rPr>
        <w:t xml:space="preserve">trong năm 2012 </w:t>
      </w:r>
      <w:r w:rsidR="00197BB3">
        <w:rPr>
          <w:bCs/>
        </w:rPr>
        <w:t xml:space="preserve">ở thành phố Hà Nội </w:t>
      </w:r>
      <w:r>
        <w:rPr>
          <w:bCs/>
        </w:rPr>
        <w:t xml:space="preserve">được </w:t>
      </w:r>
      <w:r w:rsidR="00B75D5F">
        <w:rPr>
          <w:bCs/>
        </w:rPr>
        <w:t xml:space="preserve">quy định </w:t>
      </w:r>
      <w:r w:rsidR="00D67AC4">
        <w:rPr>
          <w:bCs/>
        </w:rPr>
        <w:t>như sau:</w:t>
      </w:r>
    </w:p>
    <w:p w:rsidR="000230B9" w:rsidRPr="000230B9" w:rsidRDefault="0085687A" w:rsidP="0097685C">
      <w:pPr>
        <w:pStyle w:val="NormalWeb"/>
        <w:shd w:val="clear" w:color="auto" w:fill="FFFFFF"/>
        <w:spacing w:before="60" w:line="360" w:lineRule="auto"/>
        <w:ind w:firstLine="720"/>
        <w:jc w:val="both"/>
      </w:pPr>
      <w:r>
        <w:rPr>
          <w:bCs/>
        </w:rPr>
        <w:t>a)</w:t>
      </w:r>
      <w:r w:rsidR="00E90B92">
        <w:rPr>
          <w:bCs/>
        </w:rPr>
        <w:t xml:space="preserve"> K</w:t>
      </w:r>
      <w:r w:rsidR="00C278F7">
        <w:rPr>
          <w:bCs/>
        </w:rPr>
        <w:t xml:space="preserve">hách hàng là </w:t>
      </w:r>
      <w:r w:rsidR="005A25B6">
        <w:rPr>
          <w:bCs/>
        </w:rPr>
        <w:t xml:space="preserve">hộ gia đình </w:t>
      </w:r>
      <w:r w:rsidR="0097685C">
        <w:rPr>
          <w:bCs/>
        </w:rPr>
        <w:t>dùng nước sinh hoạt (kí hiệu: GD)</w:t>
      </w:r>
      <w:r w:rsidR="005A25B6">
        <w:rPr>
          <w:bCs/>
        </w:rPr>
        <w:t>:</w:t>
      </w:r>
    </w:p>
    <w:tbl>
      <w:tblPr>
        <w:tblStyle w:val="TableGrid"/>
        <w:tblW w:w="0" w:type="auto"/>
        <w:tblInd w:w="1101" w:type="dxa"/>
        <w:tblLook w:val="01E0" w:firstRow="1" w:lastRow="1" w:firstColumn="1" w:lastColumn="1" w:noHBand="0" w:noVBand="0"/>
      </w:tblPr>
      <w:tblGrid>
        <w:gridCol w:w="3327"/>
        <w:gridCol w:w="1548"/>
        <w:gridCol w:w="1512"/>
      </w:tblGrid>
      <w:tr w:rsidR="0097685C" w:rsidRPr="0097685C" w:rsidTr="0085687A">
        <w:tc>
          <w:tcPr>
            <w:tcW w:w="3327" w:type="dxa"/>
            <w:vMerge w:val="restart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Mức sử dụng (hộ gia đình/tháng)</w:t>
            </w:r>
          </w:p>
        </w:tc>
        <w:tc>
          <w:tcPr>
            <w:tcW w:w="3060" w:type="dxa"/>
            <w:gridSpan w:val="2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Giá bán (VNĐ/</w:t>
            </w:r>
            <w:r w:rsidRPr="00081AB6">
              <w:rPr>
                <w:b/>
                <w:i/>
              </w:rPr>
              <w:t>m</w:t>
            </w:r>
            <w:r w:rsidRPr="00081AB6">
              <w:rPr>
                <w:b/>
                <w:vertAlign w:val="superscript"/>
              </w:rPr>
              <w:t>3</w:t>
            </w:r>
            <w:r w:rsidRPr="0097685C">
              <w:rPr>
                <w:b/>
              </w:rPr>
              <w:t>)</w:t>
            </w:r>
          </w:p>
        </w:tc>
      </w:tr>
      <w:tr w:rsidR="0097685C" w:rsidRPr="0097685C" w:rsidTr="0085687A">
        <w:tc>
          <w:tcPr>
            <w:tcW w:w="3327" w:type="dxa"/>
            <w:vMerge/>
            <w:vAlign w:val="center"/>
          </w:tcPr>
          <w:p w:rsidR="0097685C" w:rsidRPr="0097685C" w:rsidRDefault="0097685C" w:rsidP="0097685C">
            <w:pPr>
              <w:jc w:val="center"/>
              <w:rPr>
                <w:b/>
              </w:rPr>
            </w:pPr>
          </w:p>
        </w:tc>
        <w:tc>
          <w:tcPr>
            <w:tcW w:w="1548" w:type="dxa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Nội thành</w:t>
            </w:r>
          </w:p>
        </w:tc>
        <w:tc>
          <w:tcPr>
            <w:tcW w:w="1512" w:type="dxa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Ngoại thành</w:t>
            </w:r>
          </w:p>
        </w:tc>
      </w:tr>
      <w:tr w:rsidR="00B75D5F" w:rsidRPr="0097685C" w:rsidTr="0085687A">
        <w:tc>
          <w:tcPr>
            <w:tcW w:w="3327" w:type="dxa"/>
            <w:vAlign w:val="center"/>
          </w:tcPr>
          <w:p w:rsidR="00B75D5F" w:rsidRPr="0097685C" w:rsidRDefault="00B75D5F" w:rsidP="0097685C">
            <w:pPr>
              <w:rPr>
                <w:bCs/>
              </w:rPr>
            </w:pPr>
            <w:r w:rsidRPr="0097685C">
              <w:t xml:space="preserve">16 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  <w:r w:rsidRPr="0097685C">
              <w:t xml:space="preserve"> đầu tiên</w:t>
            </w:r>
          </w:p>
        </w:tc>
        <w:tc>
          <w:tcPr>
            <w:tcW w:w="1548" w:type="dxa"/>
            <w:vAlign w:val="center"/>
          </w:tcPr>
          <w:p w:rsidR="00B75D5F" w:rsidRPr="0097685C" w:rsidRDefault="006571D9" w:rsidP="007D1A2F">
            <w:pPr>
              <w:jc w:val="right"/>
              <w:rPr>
                <w:bCs/>
              </w:rPr>
            </w:pPr>
            <w:r>
              <w:t>4</w:t>
            </w:r>
            <w:r w:rsidR="00B75D5F" w:rsidRPr="0097685C">
              <w:t>000</w:t>
            </w:r>
          </w:p>
        </w:tc>
        <w:tc>
          <w:tcPr>
            <w:tcW w:w="1512" w:type="dxa"/>
            <w:vAlign w:val="center"/>
          </w:tcPr>
          <w:p w:rsidR="00B75D5F" w:rsidRPr="0097685C" w:rsidRDefault="00B75D5F" w:rsidP="00B75D5F">
            <w:pPr>
              <w:jc w:val="right"/>
              <w:rPr>
                <w:bCs/>
              </w:rPr>
            </w:pPr>
            <w:r>
              <w:t>32</w:t>
            </w:r>
            <w:r w:rsidRPr="0097685C">
              <w:t>00</w:t>
            </w:r>
          </w:p>
        </w:tc>
      </w:tr>
      <w:tr w:rsidR="00B75D5F" w:rsidRPr="0097685C" w:rsidTr="0085687A">
        <w:tc>
          <w:tcPr>
            <w:tcW w:w="3327" w:type="dxa"/>
            <w:vAlign w:val="center"/>
          </w:tcPr>
          <w:p w:rsidR="00B75D5F" w:rsidRPr="0097685C" w:rsidRDefault="00B75D5F" w:rsidP="0097685C">
            <w:pPr>
              <w:rPr>
                <w:bCs/>
              </w:rPr>
            </w:pPr>
            <w:r w:rsidRPr="0097685C">
              <w:t>Từ trên 16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  <w:r w:rsidRPr="0097685C">
              <w:t xml:space="preserve"> đến 20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</w:p>
        </w:tc>
        <w:tc>
          <w:tcPr>
            <w:tcW w:w="1548" w:type="dxa"/>
            <w:vAlign w:val="center"/>
          </w:tcPr>
          <w:p w:rsidR="00B75D5F" w:rsidRPr="0097685C" w:rsidRDefault="006571D9" w:rsidP="007D1A2F">
            <w:pPr>
              <w:jc w:val="right"/>
              <w:rPr>
                <w:bCs/>
              </w:rPr>
            </w:pPr>
            <w:r>
              <w:t>4</w:t>
            </w:r>
            <w:r w:rsidR="00B75D5F" w:rsidRPr="0097685C">
              <w:t>700</w:t>
            </w:r>
          </w:p>
        </w:tc>
        <w:tc>
          <w:tcPr>
            <w:tcW w:w="1512" w:type="dxa"/>
            <w:vAlign w:val="center"/>
          </w:tcPr>
          <w:p w:rsidR="00B75D5F" w:rsidRPr="0097685C" w:rsidRDefault="006571D9" w:rsidP="00B75D5F">
            <w:pPr>
              <w:jc w:val="right"/>
              <w:rPr>
                <w:bCs/>
              </w:rPr>
            </w:pPr>
            <w:r>
              <w:t>4</w:t>
            </w:r>
            <w:r w:rsidR="00B75D5F">
              <w:t>0</w:t>
            </w:r>
            <w:r w:rsidR="00B75D5F" w:rsidRPr="0097685C">
              <w:t>00</w:t>
            </w:r>
          </w:p>
        </w:tc>
      </w:tr>
      <w:tr w:rsidR="00B75D5F" w:rsidRPr="0097685C" w:rsidTr="0085687A">
        <w:tc>
          <w:tcPr>
            <w:tcW w:w="3327" w:type="dxa"/>
            <w:vAlign w:val="center"/>
          </w:tcPr>
          <w:p w:rsidR="00B75D5F" w:rsidRPr="0097685C" w:rsidRDefault="00B75D5F" w:rsidP="0097685C">
            <w:pPr>
              <w:rPr>
                <w:bCs/>
              </w:rPr>
            </w:pPr>
            <w:r w:rsidRPr="0097685C">
              <w:t>Từ trên 20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  <w:r w:rsidRPr="0097685C">
              <w:t xml:space="preserve"> đến 35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</w:p>
        </w:tc>
        <w:tc>
          <w:tcPr>
            <w:tcW w:w="1548" w:type="dxa"/>
            <w:vAlign w:val="center"/>
          </w:tcPr>
          <w:p w:rsidR="00B75D5F" w:rsidRPr="0097685C" w:rsidRDefault="006571D9" w:rsidP="007D1A2F">
            <w:pPr>
              <w:jc w:val="right"/>
              <w:rPr>
                <w:bCs/>
              </w:rPr>
            </w:pPr>
            <w:r>
              <w:t>5</w:t>
            </w:r>
            <w:r w:rsidR="00B75D5F" w:rsidRPr="0097685C">
              <w:t>700</w:t>
            </w:r>
          </w:p>
        </w:tc>
        <w:tc>
          <w:tcPr>
            <w:tcW w:w="1512" w:type="dxa"/>
            <w:vAlign w:val="center"/>
          </w:tcPr>
          <w:p w:rsidR="00B75D5F" w:rsidRPr="0097685C" w:rsidRDefault="00B75D5F" w:rsidP="00B75D5F">
            <w:pPr>
              <w:jc w:val="right"/>
              <w:rPr>
                <w:bCs/>
              </w:rPr>
            </w:pPr>
            <w:r>
              <w:t>4</w:t>
            </w:r>
            <w:r w:rsidRPr="0097685C">
              <w:t>700</w:t>
            </w:r>
          </w:p>
        </w:tc>
      </w:tr>
      <w:tr w:rsidR="00B75D5F" w:rsidRPr="0097685C" w:rsidTr="0085687A">
        <w:tc>
          <w:tcPr>
            <w:tcW w:w="3327" w:type="dxa"/>
            <w:vAlign w:val="center"/>
          </w:tcPr>
          <w:p w:rsidR="00B75D5F" w:rsidRPr="0097685C" w:rsidRDefault="00B75D5F" w:rsidP="0097685C">
            <w:pPr>
              <w:rPr>
                <w:bCs/>
              </w:rPr>
            </w:pPr>
            <w:r w:rsidRPr="0097685C">
              <w:t>Từ trên 35</w:t>
            </w:r>
            <w:r w:rsidRPr="00081AB6">
              <w:rPr>
                <w:i/>
              </w:rPr>
              <w:t>m</w:t>
            </w:r>
            <w:r w:rsidRPr="00081AB6">
              <w:rPr>
                <w:vertAlign w:val="superscript"/>
              </w:rPr>
              <w:t>3</w:t>
            </w:r>
          </w:p>
        </w:tc>
        <w:tc>
          <w:tcPr>
            <w:tcW w:w="1548" w:type="dxa"/>
            <w:vAlign w:val="center"/>
          </w:tcPr>
          <w:p w:rsidR="00B75D5F" w:rsidRPr="0097685C" w:rsidRDefault="006571D9" w:rsidP="007D1A2F">
            <w:pPr>
              <w:jc w:val="right"/>
              <w:rPr>
                <w:bCs/>
              </w:rPr>
            </w:pPr>
            <w:r>
              <w:t>9</w:t>
            </w:r>
            <w:r w:rsidR="00B75D5F" w:rsidRPr="0097685C">
              <w:t>400</w:t>
            </w:r>
          </w:p>
        </w:tc>
        <w:tc>
          <w:tcPr>
            <w:tcW w:w="1512" w:type="dxa"/>
            <w:vAlign w:val="center"/>
          </w:tcPr>
          <w:p w:rsidR="00B75D5F" w:rsidRPr="0097685C" w:rsidRDefault="00B75D5F" w:rsidP="00B75D5F">
            <w:pPr>
              <w:jc w:val="right"/>
              <w:rPr>
                <w:bCs/>
              </w:rPr>
            </w:pPr>
            <w:r>
              <w:t>8</w:t>
            </w:r>
            <w:r w:rsidRPr="0097685C">
              <w:t>400</w:t>
            </w:r>
          </w:p>
        </w:tc>
      </w:tr>
    </w:tbl>
    <w:p w:rsidR="000230B9" w:rsidRDefault="0085687A" w:rsidP="00037A4D">
      <w:pPr>
        <w:pStyle w:val="NormalWeb"/>
        <w:shd w:val="clear" w:color="auto" w:fill="FFFFFF"/>
        <w:spacing w:before="120"/>
        <w:ind w:firstLine="720"/>
        <w:jc w:val="both"/>
        <w:rPr>
          <w:bCs/>
        </w:rPr>
      </w:pPr>
      <w:r>
        <w:rPr>
          <w:bCs/>
        </w:rPr>
        <w:t>b)</w:t>
      </w:r>
      <w:r w:rsidR="00E90B92">
        <w:rPr>
          <w:bCs/>
        </w:rPr>
        <w:t xml:space="preserve"> K</w:t>
      </w:r>
      <w:r w:rsidR="00C278F7">
        <w:rPr>
          <w:bCs/>
        </w:rPr>
        <w:t>hác</w:t>
      </w:r>
      <w:r w:rsidR="00E90B92">
        <w:rPr>
          <w:bCs/>
        </w:rPr>
        <w:t>h</w:t>
      </w:r>
      <w:r w:rsidR="00C278F7">
        <w:rPr>
          <w:bCs/>
        </w:rPr>
        <w:t xml:space="preserve"> hàng là </w:t>
      </w:r>
      <w:r w:rsidR="000230B9" w:rsidRPr="000230B9">
        <w:rPr>
          <w:bCs/>
        </w:rPr>
        <w:t>các cơ quan hành chính, đơn vị sự nghiệp</w:t>
      </w:r>
      <w:r w:rsidR="00C278F7">
        <w:rPr>
          <w:bCs/>
        </w:rPr>
        <w:t>; tổ chức, cá nhân hoạt động</w:t>
      </w:r>
      <w:r w:rsidR="000230B9" w:rsidRPr="000230B9">
        <w:rPr>
          <w:bCs/>
        </w:rPr>
        <w:t xml:space="preserve"> sản xuất</w:t>
      </w:r>
      <w:r w:rsidR="00B75D5F">
        <w:rPr>
          <w:bCs/>
        </w:rPr>
        <w:t xml:space="preserve"> hay</w:t>
      </w:r>
      <w:r w:rsidR="000230B9" w:rsidRPr="000230B9">
        <w:rPr>
          <w:bCs/>
        </w:rPr>
        <w:t xml:space="preserve"> kinh doanh</w:t>
      </w:r>
      <w:r w:rsidR="00037A4D">
        <w:rPr>
          <w:bCs/>
        </w:rPr>
        <w:t>:</w:t>
      </w:r>
    </w:p>
    <w:p w:rsidR="00D54DB1" w:rsidRPr="00D54DB1" w:rsidRDefault="00D54DB1" w:rsidP="00D54DB1">
      <w:pPr>
        <w:pStyle w:val="NormalWeb"/>
        <w:shd w:val="clear" w:color="auto" w:fill="FFFFFF"/>
        <w:spacing w:before="120"/>
        <w:ind w:firstLine="720"/>
        <w:jc w:val="both"/>
        <w:rPr>
          <w:bCs/>
          <w:sz w:val="2"/>
        </w:rPr>
      </w:pPr>
    </w:p>
    <w:tbl>
      <w:tblPr>
        <w:tblStyle w:val="TableGrid"/>
        <w:tblW w:w="7827" w:type="dxa"/>
        <w:tblInd w:w="1101" w:type="dxa"/>
        <w:tblLook w:val="01E0" w:firstRow="1" w:lastRow="1" w:firstColumn="1" w:lastColumn="1" w:noHBand="0" w:noVBand="0"/>
      </w:tblPr>
      <w:tblGrid>
        <w:gridCol w:w="4110"/>
        <w:gridCol w:w="755"/>
        <w:gridCol w:w="1450"/>
        <w:gridCol w:w="1512"/>
      </w:tblGrid>
      <w:tr w:rsidR="0097685C" w:rsidRPr="0097685C" w:rsidTr="0085687A">
        <w:tc>
          <w:tcPr>
            <w:tcW w:w="4110" w:type="dxa"/>
            <w:vMerge w:val="restart"/>
            <w:vAlign w:val="center"/>
          </w:tcPr>
          <w:p w:rsidR="0097685C" w:rsidRPr="0097685C" w:rsidRDefault="0097685C" w:rsidP="0097685C">
            <w:pPr>
              <w:pStyle w:val="NormalWeb"/>
              <w:jc w:val="center"/>
              <w:rPr>
                <w:b/>
              </w:rPr>
            </w:pPr>
            <w:r w:rsidRPr="0097685C">
              <w:rPr>
                <w:b/>
              </w:rPr>
              <w:t>Khách hàng</w:t>
            </w:r>
          </w:p>
        </w:tc>
        <w:tc>
          <w:tcPr>
            <w:tcW w:w="755" w:type="dxa"/>
            <w:vMerge w:val="restart"/>
            <w:vAlign w:val="center"/>
          </w:tcPr>
          <w:p w:rsidR="0097685C" w:rsidRPr="0097685C" w:rsidRDefault="0097685C" w:rsidP="00B75D5F">
            <w:pPr>
              <w:pStyle w:val="NormalWeb"/>
              <w:jc w:val="center"/>
              <w:rPr>
                <w:b/>
              </w:rPr>
            </w:pPr>
            <w:r w:rsidRPr="0097685C">
              <w:rPr>
                <w:b/>
              </w:rPr>
              <w:t>Kí hiệu</w:t>
            </w:r>
          </w:p>
        </w:tc>
        <w:tc>
          <w:tcPr>
            <w:tcW w:w="2962" w:type="dxa"/>
            <w:gridSpan w:val="2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Giá bán (VNĐ/</w:t>
            </w:r>
            <w:r w:rsidRPr="00081AB6">
              <w:rPr>
                <w:b/>
                <w:i/>
              </w:rPr>
              <w:t>m</w:t>
            </w:r>
            <w:r w:rsidRPr="00081AB6">
              <w:rPr>
                <w:b/>
                <w:vertAlign w:val="superscript"/>
              </w:rPr>
              <w:t>3</w:t>
            </w:r>
            <w:r w:rsidRPr="0097685C">
              <w:rPr>
                <w:b/>
              </w:rPr>
              <w:t>)</w:t>
            </w:r>
          </w:p>
        </w:tc>
      </w:tr>
      <w:tr w:rsidR="0097685C" w:rsidRPr="0097685C" w:rsidTr="0085687A">
        <w:tc>
          <w:tcPr>
            <w:tcW w:w="4110" w:type="dxa"/>
            <w:vMerge/>
            <w:vAlign w:val="center"/>
          </w:tcPr>
          <w:p w:rsidR="0097685C" w:rsidRPr="0097685C" w:rsidRDefault="0097685C" w:rsidP="0097685C">
            <w:pPr>
              <w:pStyle w:val="NormalWeb"/>
              <w:jc w:val="center"/>
              <w:rPr>
                <w:b/>
              </w:rPr>
            </w:pPr>
          </w:p>
        </w:tc>
        <w:tc>
          <w:tcPr>
            <w:tcW w:w="755" w:type="dxa"/>
            <w:vMerge/>
            <w:vAlign w:val="center"/>
          </w:tcPr>
          <w:p w:rsidR="0097685C" w:rsidRPr="0097685C" w:rsidRDefault="0097685C" w:rsidP="00B75D5F">
            <w:pPr>
              <w:pStyle w:val="NormalWeb"/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Nội thành</w:t>
            </w:r>
          </w:p>
        </w:tc>
        <w:tc>
          <w:tcPr>
            <w:tcW w:w="1512" w:type="dxa"/>
            <w:vAlign w:val="center"/>
          </w:tcPr>
          <w:p w:rsidR="0097685C" w:rsidRPr="0097685C" w:rsidRDefault="0097685C" w:rsidP="0097685C">
            <w:pPr>
              <w:jc w:val="center"/>
              <w:rPr>
                <w:b/>
                <w:bCs/>
              </w:rPr>
            </w:pPr>
            <w:r w:rsidRPr="0097685C">
              <w:rPr>
                <w:b/>
              </w:rPr>
              <w:t>Ngoại thành</w:t>
            </w:r>
          </w:p>
        </w:tc>
      </w:tr>
      <w:tr w:rsidR="0097685C" w:rsidTr="0085687A">
        <w:tc>
          <w:tcPr>
            <w:tcW w:w="4110" w:type="dxa"/>
            <w:vAlign w:val="center"/>
          </w:tcPr>
          <w:p w:rsidR="0097685C" w:rsidRDefault="0097685C" w:rsidP="0097685C">
            <w:pPr>
              <w:pStyle w:val="NormalWeb"/>
              <w:jc w:val="both"/>
            </w:pPr>
            <w:r>
              <w:rPr>
                <w:bCs/>
              </w:rPr>
              <w:t>C</w:t>
            </w:r>
            <w:r w:rsidRPr="000230B9">
              <w:rPr>
                <w:bCs/>
              </w:rPr>
              <w:t>ơ quan hành chính, đơn vị sự nghiệp</w:t>
            </w:r>
          </w:p>
        </w:tc>
        <w:tc>
          <w:tcPr>
            <w:tcW w:w="755" w:type="dxa"/>
            <w:vAlign w:val="center"/>
          </w:tcPr>
          <w:p w:rsidR="0097685C" w:rsidRDefault="00B75D5F" w:rsidP="00B75D5F">
            <w:pPr>
              <w:pStyle w:val="NormalWeb"/>
              <w:jc w:val="center"/>
            </w:pPr>
            <w:r>
              <w:t>CQ</w:t>
            </w:r>
          </w:p>
        </w:tc>
        <w:tc>
          <w:tcPr>
            <w:tcW w:w="1450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5</w:t>
            </w:r>
            <w:r w:rsidR="0097685C">
              <w:t>700</w:t>
            </w:r>
          </w:p>
        </w:tc>
        <w:tc>
          <w:tcPr>
            <w:tcW w:w="1512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4</w:t>
            </w:r>
            <w:r w:rsidR="00B75D5F">
              <w:t>500</w:t>
            </w:r>
          </w:p>
        </w:tc>
      </w:tr>
      <w:tr w:rsidR="0097685C" w:rsidTr="0085687A">
        <w:tc>
          <w:tcPr>
            <w:tcW w:w="4110" w:type="dxa"/>
            <w:vAlign w:val="center"/>
          </w:tcPr>
          <w:p w:rsidR="0097685C" w:rsidRDefault="0097685C" w:rsidP="0097685C">
            <w:pPr>
              <w:pStyle w:val="NormalWeb"/>
              <w:jc w:val="both"/>
            </w:pPr>
            <w:r>
              <w:rPr>
                <w:bCs/>
              </w:rPr>
              <w:t>Tổ chức, cá nhân hoạt động</w:t>
            </w:r>
            <w:r w:rsidRPr="000230B9">
              <w:rPr>
                <w:bCs/>
              </w:rPr>
              <w:t xml:space="preserve"> sản xuất</w:t>
            </w:r>
          </w:p>
        </w:tc>
        <w:tc>
          <w:tcPr>
            <w:tcW w:w="755" w:type="dxa"/>
            <w:vAlign w:val="center"/>
          </w:tcPr>
          <w:p w:rsidR="0097685C" w:rsidRDefault="00B75D5F" w:rsidP="00B75D5F">
            <w:pPr>
              <w:pStyle w:val="NormalWeb"/>
              <w:jc w:val="center"/>
            </w:pPr>
            <w:r>
              <w:t>SX</w:t>
            </w:r>
          </w:p>
        </w:tc>
        <w:tc>
          <w:tcPr>
            <w:tcW w:w="1450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7</w:t>
            </w:r>
            <w:r w:rsidR="0097685C">
              <w:t>000</w:t>
            </w:r>
          </w:p>
        </w:tc>
        <w:tc>
          <w:tcPr>
            <w:tcW w:w="1512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5</w:t>
            </w:r>
            <w:r w:rsidR="00B75D5F">
              <w:t>800</w:t>
            </w:r>
          </w:p>
        </w:tc>
      </w:tr>
      <w:tr w:rsidR="0097685C" w:rsidTr="0085687A">
        <w:tc>
          <w:tcPr>
            <w:tcW w:w="4110" w:type="dxa"/>
            <w:vAlign w:val="center"/>
          </w:tcPr>
          <w:p w:rsidR="0097685C" w:rsidRDefault="0097685C" w:rsidP="0097685C">
            <w:pPr>
              <w:pStyle w:val="NormalWeb"/>
              <w:jc w:val="both"/>
            </w:pPr>
            <w:r>
              <w:rPr>
                <w:bCs/>
              </w:rPr>
              <w:t>Tổ chức, cá nhân hoạt động</w:t>
            </w:r>
            <w:r w:rsidRPr="000230B9">
              <w:rPr>
                <w:bCs/>
              </w:rPr>
              <w:t xml:space="preserve"> kinh doanh</w:t>
            </w:r>
          </w:p>
        </w:tc>
        <w:tc>
          <w:tcPr>
            <w:tcW w:w="755" w:type="dxa"/>
            <w:vAlign w:val="center"/>
          </w:tcPr>
          <w:p w:rsidR="0097685C" w:rsidRDefault="00B75D5F" w:rsidP="00B75D5F">
            <w:pPr>
              <w:pStyle w:val="NormalWeb"/>
              <w:jc w:val="center"/>
            </w:pPr>
            <w:r>
              <w:t>KD</w:t>
            </w:r>
          </w:p>
        </w:tc>
        <w:tc>
          <w:tcPr>
            <w:tcW w:w="1450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12</w:t>
            </w:r>
            <w:r w:rsidR="0097685C">
              <w:t>000</w:t>
            </w:r>
          </w:p>
        </w:tc>
        <w:tc>
          <w:tcPr>
            <w:tcW w:w="1512" w:type="dxa"/>
            <w:vAlign w:val="center"/>
          </w:tcPr>
          <w:p w:rsidR="0097685C" w:rsidRDefault="006571D9" w:rsidP="00B75D5F">
            <w:pPr>
              <w:pStyle w:val="NormalWeb"/>
              <w:jc w:val="right"/>
            </w:pPr>
            <w:r>
              <w:t>9</w:t>
            </w:r>
            <w:r w:rsidR="00B75D5F">
              <w:t>000</w:t>
            </w:r>
          </w:p>
        </w:tc>
      </w:tr>
    </w:tbl>
    <w:p w:rsidR="00E90B92" w:rsidRDefault="00E90B92" w:rsidP="00E90B92">
      <w:pPr>
        <w:pStyle w:val="NormalWeb"/>
        <w:shd w:val="clear" w:color="auto" w:fill="FFFFFF"/>
        <w:spacing w:before="120"/>
        <w:jc w:val="both"/>
      </w:pPr>
      <w:r>
        <w:t>M</w:t>
      </w:r>
      <w:r w:rsidRPr="00775DB7">
        <w:t xml:space="preserve">ỗi </w:t>
      </w:r>
      <w:r>
        <w:t>khách</w:t>
      </w:r>
      <w:r w:rsidRPr="00775DB7">
        <w:t xml:space="preserve"> </w:t>
      </w:r>
      <w:r>
        <w:t>hàng</w:t>
      </w:r>
      <w:r w:rsidRPr="00775DB7">
        <w:t xml:space="preserve"> được gán một </w:t>
      </w:r>
      <w:r w:rsidRPr="00775DB7">
        <w:rPr>
          <w:i/>
        </w:rPr>
        <w:t>mã</w:t>
      </w:r>
      <w:r>
        <w:rPr>
          <w:i/>
        </w:rPr>
        <w:t xml:space="preserve"> khách</w:t>
      </w:r>
      <w:r w:rsidRPr="00775DB7">
        <w:rPr>
          <w:i/>
        </w:rPr>
        <w:t xml:space="preserve"> hàng</w:t>
      </w:r>
      <w:r w:rsidRPr="00775DB7">
        <w:t xml:space="preserve"> là một chuỗi có đúng </w:t>
      </w:r>
      <w:r w:rsidR="00C1678D">
        <w:t>3</w:t>
      </w:r>
      <w:r w:rsidRPr="00775DB7">
        <w:t xml:space="preserve"> kí tự</w:t>
      </w:r>
      <w:r w:rsidR="00C1678D">
        <w:t xml:space="preserve"> chữ hoa</w:t>
      </w:r>
      <w:r w:rsidRPr="00775DB7">
        <w:t xml:space="preserve">, trong đó </w:t>
      </w:r>
      <w:r w:rsidR="00C1678D">
        <w:t xml:space="preserve">hai </w:t>
      </w:r>
      <w:r w:rsidRPr="00775DB7">
        <w:t>kí tự đầu tiên mô tả</w:t>
      </w:r>
      <w:r w:rsidR="00C1678D">
        <w:t xml:space="preserve"> </w:t>
      </w:r>
      <w:r w:rsidR="00A30993">
        <w:rPr>
          <w:i/>
        </w:rPr>
        <w:t>loại</w:t>
      </w:r>
      <w:r w:rsidR="00EA7CDB">
        <w:t xml:space="preserve"> </w:t>
      </w:r>
      <w:r w:rsidR="00EA7CDB" w:rsidRPr="003E7B37">
        <w:rPr>
          <w:i/>
        </w:rPr>
        <w:t>khách hàng</w:t>
      </w:r>
      <w:r w:rsidR="00EA7CDB">
        <w:t xml:space="preserve"> (GD, CQ, SX, KD)</w:t>
      </w:r>
      <w:r w:rsidRPr="00775DB7">
        <w:t xml:space="preserve">, kí tự cuối cùng mô tả </w:t>
      </w:r>
      <w:r w:rsidR="00C1678D" w:rsidRPr="003E7B37">
        <w:rPr>
          <w:i/>
        </w:rPr>
        <w:t>khu vực khách hàng</w:t>
      </w:r>
      <w:r>
        <w:t xml:space="preserve"> (</w:t>
      </w:r>
      <w:r w:rsidR="00C1678D">
        <w:t>A</w:t>
      </w:r>
      <w:r>
        <w:t xml:space="preserve"> – </w:t>
      </w:r>
      <w:r w:rsidR="00C1678D">
        <w:t>nội thành, B</w:t>
      </w:r>
      <w:r>
        <w:t xml:space="preserve"> – </w:t>
      </w:r>
      <w:r w:rsidR="00C1678D">
        <w:t>ngoại thành</w:t>
      </w:r>
      <w:r>
        <w:t>)</w:t>
      </w:r>
      <w:r w:rsidRPr="00775DB7">
        <w:t>.</w:t>
      </w:r>
    </w:p>
    <w:p w:rsidR="000243D5" w:rsidRPr="00775DB7" w:rsidRDefault="00B75D5F" w:rsidP="000243D5">
      <w:pPr>
        <w:pStyle w:val="NormalWeb"/>
        <w:shd w:val="clear" w:color="auto" w:fill="FFFFFF"/>
        <w:spacing w:before="120"/>
        <w:jc w:val="both"/>
      </w:pPr>
      <w:r>
        <w:t>S</w:t>
      </w:r>
      <w:r w:rsidR="00596C33" w:rsidRPr="00775DB7">
        <w:t xml:space="preserve">ố tiền </w:t>
      </w:r>
      <w:proofErr w:type="gramStart"/>
      <w:r w:rsidR="00257723">
        <w:t>thu</w:t>
      </w:r>
      <w:proofErr w:type="gramEnd"/>
      <w:r w:rsidR="00257723">
        <w:t xml:space="preserve"> được </w:t>
      </w:r>
      <w:r w:rsidR="004B3D14">
        <w:t>từ</w:t>
      </w:r>
      <w:r w:rsidR="00257723">
        <w:t xml:space="preserve"> </w:t>
      </w:r>
      <w:r w:rsidR="00596C33" w:rsidRPr="00775DB7">
        <w:t xml:space="preserve">mỗi </w:t>
      </w:r>
      <w:r>
        <w:t>khách hàng</w:t>
      </w:r>
      <w:r w:rsidR="00197BB3">
        <w:t xml:space="preserve"> </w:t>
      </w:r>
      <w:r w:rsidR="00596C33" w:rsidRPr="00775DB7">
        <w:t xml:space="preserve">được tính bằng số </w:t>
      </w:r>
      <w:r w:rsidR="00081AB6">
        <w:t xml:space="preserve">mét khối </w:t>
      </w:r>
      <w:r w:rsidR="00941C8D">
        <w:t>(</w:t>
      </w:r>
      <w:r w:rsidR="00941C8D" w:rsidRPr="00081AB6">
        <w:rPr>
          <w:i/>
        </w:rPr>
        <w:t>m</w:t>
      </w:r>
      <w:r w:rsidR="00941C8D" w:rsidRPr="00081AB6">
        <w:rPr>
          <w:vertAlign w:val="superscript"/>
        </w:rPr>
        <w:t>3</w:t>
      </w:r>
      <w:r w:rsidR="00941C8D">
        <w:t xml:space="preserve">) </w:t>
      </w:r>
      <w:r>
        <w:t xml:space="preserve">nước </w:t>
      </w:r>
      <w:r w:rsidR="00FE2A59">
        <w:t xml:space="preserve">mà khách hàng </w:t>
      </w:r>
      <w:r w:rsidR="00197BB3">
        <w:t>sử dụng</w:t>
      </w:r>
      <w:r w:rsidR="00FE2A59">
        <w:t xml:space="preserve"> </w:t>
      </w:r>
      <w:r w:rsidR="00596C33" w:rsidRPr="00775DB7">
        <w:t xml:space="preserve">nhân với giá </w:t>
      </w:r>
      <w:r>
        <w:t>bán</w:t>
      </w:r>
      <w:r w:rsidR="0085687A">
        <w:t xml:space="preserve"> một </w:t>
      </w:r>
      <w:r w:rsidR="0085687A">
        <w:rPr>
          <w:i/>
        </w:rPr>
        <w:t>m</w:t>
      </w:r>
      <w:r w:rsidR="0085687A">
        <w:rPr>
          <w:vertAlign w:val="superscript"/>
        </w:rPr>
        <w:t>3</w:t>
      </w:r>
      <w:r w:rsidR="00596C33" w:rsidRPr="00775DB7">
        <w:t>.</w:t>
      </w:r>
    </w:p>
    <w:p w:rsidR="00C92135" w:rsidRPr="00775DB7" w:rsidRDefault="00C92135" w:rsidP="000243D5">
      <w:pPr>
        <w:pStyle w:val="NormalWeb"/>
        <w:shd w:val="clear" w:color="auto" w:fill="FFFFFF"/>
        <w:spacing w:before="120"/>
        <w:jc w:val="both"/>
      </w:pPr>
      <w:proofErr w:type="gramStart"/>
      <w:r w:rsidRPr="00775DB7">
        <w:lastRenderedPageBreak/>
        <w:t xml:space="preserve">Hãy sử dụng </w:t>
      </w:r>
      <w:r w:rsidR="00915920" w:rsidRPr="00775DB7">
        <w:t>Microsoft</w:t>
      </w:r>
      <w:r w:rsidRPr="00775DB7">
        <w:t xml:space="preserve"> Excel tạo tệp </w:t>
      </w:r>
      <w:r w:rsidR="00081AB6">
        <w:rPr>
          <w:b/>
        </w:rPr>
        <w:t>WATER</w:t>
      </w:r>
      <w:r w:rsidRPr="00775DB7">
        <w:rPr>
          <w:b/>
        </w:rPr>
        <w:t>.XLS</w:t>
      </w:r>
      <w:r w:rsidRPr="00775DB7">
        <w:t xml:space="preserve"> để </w:t>
      </w:r>
      <w:r w:rsidR="00B6400D" w:rsidRPr="00775DB7">
        <w:t xml:space="preserve">thực hiện </w:t>
      </w:r>
      <w:r w:rsidRPr="00775DB7">
        <w:t xml:space="preserve">một số </w:t>
      </w:r>
      <w:r w:rsidR="0069772A" w:rsidRPr="00775DB7">
        <w:t xml:space="preserve">công </w:t>
      </w:r>
      <w:r w:rsidRPr="00775DB7">
        <w:t xml:space="preserve">việc về </w:t>
      </w:r>
      <w:r w:rsidR="009B0EF0" w:rsidRPr="00775DB7">
        <w:t xml:space="preserve">quản lí </w:t>
      </w:r>
      <w:r w:rsidR="00261164" w:rsidRPr="00775DB7">
        <w:t xml:space="preserve">kinh doanh </w:t>
      </w:r>
      <w:r w:rsidR="00081AB6">
        <w:t>nước sạch</w:t>
      </w:r>
      <w:r w:rsidRPr="00775DB7">
        <w:t>.</w:t>
      </w:r>
      <w:proofErr w:type="gramEnd"/>
    </w:p>
    <w:p w:rsidR="00E566CE" w:rsidRPr="00775DB7" w:rsidRDefault="00C92135" w:rsidP="00D45052">
      <w:pPr>
        <w:pStyle w:val="BodyText"/>
        <w:spacing w:before="120"/>
      </w:pPr>
      <w:r w:rsidRPr="00775DB7">
        <w:t xml:space="preserve">Giả sử trên </w:t>
      </w:r>
      <w:r w:rsidR="00040C38" w:rsidRPr="00775DB7">
        <w:rPr>
          <w:b/>
        </w:rPr>
        <w:t>Sheet</w:t>
      </w:r>
      <w:r w:rsidRPr="00775DB7">
        <w:rPr>
          <w:b/>
        </w:rPr>
        <w:t>1</w:t>
      </w:r>
      <w:r w:rsidRPr="00775DB7">
        <w:t xml:space="preserve"> dữ liệu </w:t>
      </w:r>
      <w:r w:rsidR="008C1274" w:rsidRPr="00775DB7">
        <w:t xml:space="preserve">về các </w:t>
      </w:r>
      <w:r w:rsidR="00081AB6">
        <w:t>khách hàng</w:t>
      </w:r>
      <w:r w:rsidR="008C1274" w:rsidRPr="00775DB7">
        <w:t xml:space="preserve"> </w:t>
      </w:r>
      <w:r w:rsidRPr="00775DB7">
        <w:t>sẽ được nhập vào các ô Ak, Bk</w:t>
      </w:r>
      <w:r w:rsidR="00FE2A59">
        <w:t xml:space="preserve"> </w:t>
      </w:r>
      <w:r w:rsidRPr="00775DB7">
        <w:t>tương ứng là</w:t>
      </w:r>
      <w:r w:rsidR="001F3398" w:rsidRPr="00775DB7">
        <w:t xml:space="preserve"> </w:t>
      </w:r>
      <w:r w:rsidR="00261164" w:rsidRPr="00775DB7">
        <w:t xml:space="preserve">mã </w:t>
      </w:r>
      <w:r w:rsidR="00081AB6">
        <w:t xml:space="preserve">khách </w:t>
      </w:r>
      <w:r w:rsidR="00261164" w:rsidRPr="00775DB7">
        <w:t>hàng</w:t>
      </w:r>
      <w:r w:rsidR="0052327D">
        <w:t xml:space="preserve"> </w:t>
      </w:r>
      <w:r w:rsidR="00261164" w:rsidRPr="00775DB7">
        <w:t xml:space="preserve">và số </w:t>
      </w:r>
      <w:r w:rsidR="00FE2A59" w:rsidRPr="00650C14">
        <w:rPr>
          <w:i/>
        </w:rPr>
        <w:t>m</w:t>
      </w:r>
      <w:r w:rsidR="00FE2A59" w:rsidRPr="00650C14">
        <w:rPr>
          <w:vertAlign w:val="superscript"/>
        </w:rPr>
        <w:t>3</w:t>
      </w:r>
      <w:r w:rsidR="00FE2A59">
        <w:t xml:space="preserve"> nước </w:t>
      </w:r>
      <w:r w:rsidR="004B3D14">
        <w:t xml:space="preserve">mà </w:t>
      </w:r>
      <w:r w:rsidR="00FE2A59">
        <w:t xml:space="preserve">khách hàng </w:t>
      </w:r>
      <w:r w:rsidR="00197BB3">
        <w:t>sử dụng</w:t>
      </w:r>
      <w:r w:rsidR="00FE2A59">
        <w:t xml:space="preserve"> trong tháng</w:t>
      </w:r>
      <w:r w:rsidR="00B6400D" w:rsidRPr="00775DB7">
        <w:t xml:space="preserve">, </w:t>
      </w:r>
      <w:r w:rsidR="00BC22DB" w:rsidRPr="00775DB7">
        <w:t>với k = 1</w:t>
      </w:r>
      <w:proofErr w:type="gramStart"/>
      <w:r w:rsidR="00BC22DB" w:rsidRPr="00775DB7">
        <w:t>, ...,</w:t>
      </w:r>
      <w:proofErr w:type="gramEnd"/>
      <w:r w:rsidR="00BC22DB" w:rsidRPr="00775DB7">
        <w:t xml:space="preserve"> </w:t>
      </w:r>
      <w:r w:rsidR="00040C38" w:rsidRPr="00775DB7">
        <w:t>2</w:t>
      </w:r>
      <w:r w:rsidR="00BC22DB" w:rsidRPr="00775DB7">
        <w:t>0</w:t>
      </w:r>
      <w:r w:rsidRPr="00775DB7">
        <w:t xml:space="preserve">. </w:t>
      </w:r>
      <w:r w:rsidR="0085687A">
        <w:t>Hãy l</w:t>
      </w:r>
      <w:r w:rsidRPr="00775DB7">
        <w:t>ập các công thức để t</w:t>
      </w:r>
      <w:r w:rsidR="007D7E06" w:rsidRPr="00775DB7">
        <w:t>hực hiện</w:t>
      </w:r>
      <w:r w:rsidR="00915920" w:rsidRPr="00775DB7">
        <w:t xml:space="preserve"> những</w:t>
      </w:r>
      <w:r w:rsidR="002E2E9E" w:rsidRPr="00775DB7">
        <w:t xml:space="preserve"> </w:t>
      </w:r>
      <w:r w:rsidR="008C1274" w:rsidRPr="00775DB7">
        <w:t>yêu cầu</w:t>
      </w:r>
      <w:r w:rsidR="002E2E9E" w:rsidRPr="00775DB7">
        <w:t xml:space="preserve"> </w:t>
      </w:r>
      <w:r w:rsidR="00D37E22" w:rsidRPr="00775DB7">
        <w:t>dưới</w:t>
      </w:r>
      <w:r w:rsidR="002E2E9E" w:rsidRPr="00775DB7">
        <w:t xml:space="preserve"> đây</w:t>
      </w:r>
      <w:r w:rsidR="00EF359F" w:rsidRPr="00775DB7">
        <w:t>:</w:t>
      </w:r>
    </w:p>
    <w:p w:rsidR="004D20D4" w:rsidRPr="00775DB7" w:rsidRDefault="004D20D4" w:rsidP="00872A59">
      <w:pPr>
        <w:pStyle w:val="BodyText"/>
        <w:numPr>
          <w:ilvl w:val="0"/>
          <w:numId w:val="8"/>
        </w:numPr>
        <w:spacing w:before="120"/>
        <w:ind w:left="714" w:hanging="357"/>
      </w:pPr>
      <w:r w:rsidRPr="00775DB7">
        <w:t xml:space="preserve">Tính tổng số </w:t>
      </w:r>
      <w:r w:rsidR="00650C14" w:rsidRPr="00650C14">
        <w:rPr>
          <w:i/>
        </w:rPr>
        <w:t>m</w:t>
      </w:r>
      <w:r w:rsidR="00650C14" w:rsidRPr="00650C14">
        <w:rPr>
          <w:vertAlign w:val="superscript"/>
        </w:rPr>
        <w:t>3</w:t>
      </w:r>
      <w:r w:rsidR="00650C14">
        <w:t xml:space="preserve"> nước </w:t>
      </w:r>
      <w:r w:rsidR="00197BB3">
        <w:t>sử dụng</w:t>
      </w:r>
      <w:r w:rsidR="00CE5785">
        <w:t xml:space="preserve"> </w:t>
      </w:r>
      <w:r w:rsidR="004B3D14">
        <w:t xml:space="preserve">của các khách hàng </w:t>
      </w:r>
      <w:r w:rsidR="00D565DB">
        <w:t xml:space="preserve">cho </w:t>
      </w:r>
      <w:r w:rsidR="00CE5785">
        <w:t xml:space="preserve">hoạt </w:t>
      </w:r>
      <w:r w:rsidR="00D565DB">
        <w:t>động kinh doanh</w:t>
      </w:r>
      <w:r w:rsidRPr="00775DB7">
        <w:t>;</w:t>
      </w:r>
    </w:p>
    <w:p w:rsidR="004D20D4" w:rsidRPr="00775DB7" w:rsidRDefault="004D20D4" w:rsidP="00872A59">
      <w:pPr>
        <w:pStyle w:val="BodyText"/>
        <w:numPr>
          <w:ilvl w:val="0"/>
          <w:numId w:val="8"/>
        </w:numPr>
        <w:spacing w:before="60"/>
        <w:ind w:left="714" w:hanging="357"/>
      </w:pPr>
      <w:r w:rsidRPr="00775DB7">
        <w:t>T</w:t>
      </w:r>
      <w:r w:rsidR="007B1DD4">
        <w:t>ính</w:t>
      </w:r>
      <w:r w:rsidR="003E7B37">
        <w:t xml:space="preserve"> </w:t>
      </w:r>
      <w:r w:rsidR="00654907">
        <w:t xml:space="preserve">tổng </w:t>
      </w:r>
      <w:r w:rsidRPr="00775DB7">
        <w:t xml:space="preserve">số </w:t>
      </w:r>
      <w:r w:rsidR="00E17B83" w:rsidRPr="00650C14">
        <w:rPr>
          <w:i/>
        </w:rPr>
        <w:t>m</w:t>
      </w:r>
      <w:r w:rsidR="00E17B83" w:rsidRPr="00650C14">
        <w:rPr>
          <w:vertAlign w:val="superscript"/>
        </w:rPr>
        <w:t>3</w:t>
      </w:r>
      <w:r w:rsidR="00E17B83">
        <w:t xml:space="preserve"> nước </w:t>
      </w:r>
      <w:r w:rsidRPr="00775DB7">
        <w:t xml:space="preserve">của </w:t>
      </w:r>
      <w:r w:rsidR="00CE5785">
        <w:t>khu vực</w:t>
      </w:r>
      <w:r w:rsidR="00E17B83">
        <w:t xml:space="preserve"> </w:t>
      </w:r>
      <w:r w:rsidR="003E7B37">
        <w:t xml:space="preserve">khách hàng </w:t>
      </w:r>
      <w:r w:rsidR="00CE5785">
        <w:t xml:space="preserve">sử dụng </w:t>
      </w:r>
      <w:r w:rsidR="004B3D14">
        <w:t xml:space="preserve">nhiều </w:t>
      </w:r>
      <w:r w:rsidR="00257723">
        <w:t>nước</w:t>
      </w:r>
      <w:r w:rsidR="00CE5785">
        <w:t xml:space="preserve"> hơn</w:t>
      </w:r>
      <w:r w:rsidRPr="00775DB7">
        <w:t>;</w:t>
      </w:r>
    </w:p>
    <w:p w:rsidR="00117F88" w:rsidRPr="00775DB7" w:rsidRDefault="00A30993" w:rsidP="00117F88">
      <w:pPr>
        <w:pStyle w:val="BodyText"/>
        <w:numPr>
          <w:ilvl w:val="0"/>
          <w:numId w:val="8"/>
        </w:numPr>
        <w:spacing w:before="60"/>
        <w:ind w:left="714" w:hanging="357"/>
        <w:rPr>
          <w:color w:val="000000"/>
        </w:rPr>
      </w:pPr>
      <w:r>
        <w:t xml:space="preserve">Giả sử </w:t>
      </w:r>
      <w:r w:rsidR="00A8062D">
        <w:rPr>
          <w:i/>
        </w:rPr>
        <w:t>H</w:t>
      </w:r>
      <w:r>
        <w:t xml:space="preserve"> là loại khách hàng sử dụng nước nhiều nhất </w:t>
      </w:r>
      <w:r w:rsidR="00A8062D">
        <w:t xml:space="preserve">trong 4 loại (GD, CQ, SX, KD) </w:t>
      </w:r>
      <w:r>
        <w:t xml:space="preserve">và </w:t>
      </w:r>
      <w:r w:rsidRPr="00A30993">
        <w:rPr>
          <w:i/>
        </w:rPr>
        <w:t>t</w:t>
      </w:r>
      <w:r>
        <w:t xml:space="preserve"> là </w:t>
      </w:r>
      <w:r w:rsidR="00C27EE6">
        <w:t xml:space="preserve">giá trị </w:t>
      </w:r>
      <w:r w:rsidRPr="00775DB7">
        <w:t xml:space="preserve">trung bình cộng số </w:t>
      </w:r>
      <w:r w:rsidRPr="00650C14">
        <w:rPr>
          <w:i/>
        </w:rPr>
        <w:t>m</w:t>
      </w:r>
      <w:r w:rsidRPr="00650C14">
        <w:rPr>
          <w:vertAlign w:val="superscript"/>
        </w:rPr>
        <w:t>3</w:t>
      </w:r>
      <w:r>
        <w:t xml:space="preserve"> nước</w:t>
      </w:r>
      <w:r w:rsidRPr="00775DB7">
        <w:t xml:space="preserve"> </w:t>
      </w:r>
      <w:r>
        <w:t xml:space="preserve">của </w:t>
      </w:r>
      <w:r w:rsidR="00A8062D" w:rsidRPr="00C27EE6">
        <w:rPr>
          <w:i/>
        </w:rPr>
        <w:t>H</w:t>
      </w:r>
      <w:r w:rsidR="00A8062D">
        <w:t xml:space="preserve">. </w:t>
      </w:r>
      <w:r w:rsidR="00A3308E">
        <w:t>Tính</w:t>
      </w:r>
      <w:r w:rsidR="007B1DD4">
        <w:t xml:space="preserve"> </w:t>
      </w:r>
      <w:r w:rsidR="00117F88" w:rsidRPr="00775DB7">
        <w:t>số</w:t>
      </w:r>
      <w:r w:rsidR="00FA0A94">
        <w:t xml:space="preserve"> </w:t>
      </w:r>
      <w:r w:rsidR="00A3308E">
        <w:t xml:space="preserve">lượng tất cả </w:t>
      </w:r>
      <w:r w:rsidR="00C27EE6">
        <w:t xml:space="preserve">các </w:t>
      </w:r>
      <w:r w:rsidR="00FA0A94">
        <w:t>khách hàng sử dụng</w:t>
      </w:r>
      <w:r w:rsidR="003E7B37">
        <w:t xml:space="preserve"> nước </w:t>
      </w:r>
      <w:r w:rsidR="00EF1A1F">
        <w:t>ít</w:t>
      </w:r>
      <w:r w:rsidR="00FA0A94">
        <w:t xml:space="preserve"> hơn </w:t>
      </w:r>
      <w:r w:rsidR="00C27EE6" w:rsidRPr="00C27EE6">
        <w:rPr>
          <w:i/>
        </w:rPr>
        <w:t>t</w:t>
      </w:r>
      <w:r w:rsidR="00C27EE6">
        <w:t xml:space="preserve"> (nếu </w:t>
      </w:r>
      <w:r w:rsidR="00C27EE6" w:rsidRPr="00C27EE6">
        <w:rPr>
          <w:i/>
        </w:rPr>
        <w:t>H</w:t>
      </w:r>
      <w:r w:rsidR="00C27EE6">
        <w:t xml:space="preserve"> có nhiều </w:t>
      </w:r>
      <w:r w:rsidR="00FA0A94">
        <w:t xml:space="preserve">giá trị </w:t>
      </w:r>
      <w:r w:rsidR="00C27EE6">
        <w:t xml:space="preserve">khác nhau thì lấy giá trị </w:t>
      </w:r>
      <w:r w:rsidR="00C27EE6" w:rsidRPr="00C27EE6">
        <w:rPr>
          <w:i/>
        </w:rPr>
        <w:t>t</w:t>
      </w:r>
      <w:r w:rsidR="009D3F4F">
        <w:t xml:space="preserve"> nhỏ nhất</w:t>
      </w:r>
      <w:r w:rsidR="00C27EE6">
        <w:t>)</w:t>
      </w:r>
      <w:r w:rsidR="00117F88">
        <w:t>;</w:t>
      </w:r>
    </w:p>
    <w:p w:rsidR="00DD4C73" w:rsidRPr="00775DB7" w:rsidRDefault="00DD4C73" w:rsidP="00872A59">
      <w:pPr>
        <w:pStyle w:val="BodyText"/>
        <w:numPr>
          <w:ilvl w:val="0"/>
          <w:numId w:val="8"/>
        </w:numPr>
        <w:spacing w:before="60"/>
        <w:ind w:left="714" w:hanging="357"/>
      </w:pPr>
      <w:r w:rsidRPr="00775DB7">
        <w:t xml:space="preserve">Tính </w:t>
      </w:r>
      <w:r w:rsidR="00E93609" w:rsidRPr="00775DB7">
        <w:t xml:space="preserve">tổng </w:t>
      </w:r>
      <w:r w:rsidRPr="00775DB7">
        <w:t>số t</w:t>
      </w:r>
      <w:r w:rsidR="00E93609" w:rsidRPr="00775DB7">
        <w:t xml:space="preserve">iền </w:t>
      </w:r>
      <w:r w:rsidR="00D565DB">
        <w:t xml:space="preserve">nước sử dụng </w:t>
      </w:r>
      <w:r w:rsidR="00D565DB" w:rsidRPr="00775DB7">
        <w:t xml:space="preserve">của </w:t>
      </w:r>
      <w:r w:rsidR="00D565DB">
        <w:t>các hộ gia đình</w:t>
      </w:r>
      <w:r w:rsidRPr="00775DB7">
        <w:t>;</w:t>
      </w:r>
    </w:p>
    <w:p w:rsidR="00E93609" w:rsidRPr="00775DB7" w:rsidRDefault="00E93609" w:rsidP="00872A59">
      <w:pPr>
        <w:pStyle w:val="BodyText"/>
        <w:numPr>
          <w:ilvl w:val="0"/>
          <w:numId w:val="8"/>
        </w:numPr>
        <w:spacing w:before="60"/>
        <w:ind w:left="714" w:hanging="357"/>
      </w:pPr>
      <w:r w:rsidRPr="00775DB7">
        <w:t xml:space="preserve">Tính </w:t>
      </w:r>
      <w:r w:rsidR="00ED35F8">
        <w:t xml:space="preserve">tổng </w:t>
      </w:r>
      <w:r w:rsidRPr="00775DB7">
        <w:t>số tiền</w:t>
      </w:r>
      <w:r w:rsidR="0062331B" w:rsidRPr="00775DB7">
        <w:t xml:space="preserve"> </w:t>
      </w:r>
      <w:r w:rsidR="000F38BC">
        <w:t>nước</w:t>
      </w:r>
      <w:r w:rsidRPr="00775DB7">
        <w:t xml:space="preserve"> </w:t>
      </w:r>
      <w:r w:rsidR="000F38BC">
        <w:t xml:space="preserve">sử dụng cho hoạt động sản xuất </w:t>
      </w:r>
      <w:r w:rsidRPr="00775DB7">
        <w:t>của</w:t>
      </w:r>
      <w:r w:rsidR="000F38BC">
        <w:t xml:space="preserve"> </w:t>
      </w:r>
      <w:r w:rsidR="00FA0A94">
        <w:t>khu vực</w:t>
      </w:r>
      <w:r w:rsidR="00257723">
        <w:t xml:space="preserve"> khách hàng sử dụng nước </w:t>
      </w:r>
      <w:r w:rsidR="00FA0A94">
        <w:t>ít</w:t>
      </w:r>
      <w:r w:rsidR="002E76BE" w:rsidRPr="00775DB7">
        <w:t xml:space="preserve"> </w:t>
      </w:r>
      <w:r w:rsidR="00A10381">
        <w:t>hơn</w:t>
      </w:r>
      <w:r w:rsidR="009B3F5E">
        <w:t xml:space="preserve"> </w:t>
      </w:r>
      <w:r w:rsidR="009B3F5E" w:rsidRPr="00775DB7">
        <w:t xml:space="preserve">(nếu số </w:t>
      </w:r>
      <w:r w:rsidR="009B3F5E" w:rsidRPr="00650C14">
        <w:rPr>
          <w:i/>
        </w:rPr>
        <w:t>m</w:t>
      </w:r>
      <w:r w:rsidR="009B3F5E" w:rsidRPr="00650C14">
        <w:rPr>
          <w:vertAlign w:val="superscript"/>
        </w:rPr>
        <w:t>3</w:t>
      </w:r>
      <w:r w:rsidR="009B3F5E">
        <w:t xml:space="preserve"> nước sử dụng của </w:t>
      </w:r>
      <w:r w:rsidR="000D7F61">
        <w:t>hai</w:t>
      </w:r>
      <w:r w:rsidR="009B3F5E">
        <w:t xml:space="preserve"> khu vực khách hàng</w:t>
      </w:r>
      <w:r w:rsidR="009B3F5E" w:rsidRPr="00775DB7">
        <w:t xml:space="preserve"> </w:t>
      </w:r>
      <w:r w:rsidR="009B3F5E">
        <w:t>bằng nhau</w:t>
      </w:r>
      <w:r w:rsidR="009B3F5E" w:rsidRPr="00775DB7">
        <w:t xml:space="preserve"> </w:t>
      </w:r>
      <w:r w:rsidR="009B3F5E">
        <w:t>thì lấy số tiền lớn hơn)</w:t>
      </w:r>
      <w:r w:rsidRPr="00775DB7">
        <w:t>;</w:t>
      </w:r>
    </w:p>
    <w:p w:rsidR="00040C38" w:rsidRPr="00775DB7" w:rsidRDefault="00040C38" w:rsidP="00872A59">
      <w:pPr>
        <w:pStyle w:val="BodyText"/>
        <w:numPr>
          <w:ilvl w:val="0"/>
          <w:numId w:val="8"/>
        </w:numPr>
        <w:spacing w:before="60"/>
        <w:ind w:left="714" w:hanging="357"/>
      </w:pPr>
      <w:r w:rsidRPr="00775DB7">
        <w:t xml:space="preserve">Tính trung bình cộng số tiền </w:t>
      </w:r>
      <w:proofErr w:type="gramStart"/>
      <w:r w:rsidR="00257723">
        <w:t>thu</w:t>
      </w:r>
      <w:proofErr w:type="gramEnd"/>
      <w:r w:rsidR="00257723">
        <w:t xml:space="preserve"> được </w:t>
      </w:r>
      <w:r w:rsidR="00A10381">
        <w:t>từ</w:t>
      </w:r>
      <w:r w:rsidR="00257723">
        <w:t xml:space="preserve"> </w:t>
      </w:r>
      <w:r w:rsidR="009B3F5E">
        <w:t>các</w:t>
      </w:r>
      <w:r w:rsidR="00257723">
        <w:t xml:space="preserve"> khách hàng </w:t>
      </w:r>
      <w:r w:rsidR="009B3F5E">
        <w:t>là cơ quan hành chính và đơn vị sự nghiệp</w:t>
      </w:r>
      <w:r w:rsidRPr="00775DB7">
        <w:t xml:space="preserve"> (nếu </w:t>
      </w:r>
      <w:r w:rsidR="009F10A0" w:rsidRPr="00775DB7">
        <w:t>số</w:t>
      </w:r>
      <w:r w:rsidR="000D7F61">
        <w:t xml:space="preserve"> lượng</w:t>
      </w:r>
      <w:r w:rsidR="00FA0A94">
        <w:t xml:space="preserve"> khách hàng</w:t>
      </w:r>
      <w:r w:rsidR="00FA0A94" w:rsidRPr="00775DB7">
        <w:t xml:space="preserve"> </w:t>
      </w:r>
      <w:r w:rsidR="009F10A0" w:rsidRPr="00775DB7">
        <w:t xml:space="preserve">là 0 </w:t>
      </w:r>
      <w:r w:rsidR="00117F88">
        <w:t xml:space="preserve">thì kết quả quy ước là </w:t>
      </w:r>
      <w:r w:rsidR="00A10381">
        <w:t>0</w:t>
      </w:r>
      <w:r w:rsidR="00117F88">
        <w:t>).</w:t>
      </w:r>
    </w:p>
    <w:p w:rsidR="00EF359F" w:rsidRPr="00775DB7" w:rsidRDefault="00EF359F" w:rsidP="00D45052">
      <w:pPr>
        <w:pStyle w:val="BodyText"/>
        <w:spacing w:before="120"/>
        <w:rPr>
          <w:color w:val="000000"/>
        </w:rPr>
      </w:pPr>
      <w:r w:rsidRPr="00775DB7">
        <w:t>Kết quả tính được kết xuất tương ứng</w:t>
      </w:r>
      <w:r w:rsidRPr="00775DB7">
        <w:rPr>
          <w:color w:val="000000"/>
        </w:rPr>
        <w:t xml:space="preserve"> vào các ô </w:t>
      </w:r>
      <w:r w:rsidR="00040C38" w:rsidRPr="00775DB7">
        <w:rPr>
          <w:b/>
          <w:color w:val="000000"/>
        </w:rPr>
        <w:t>D</w:t>
      </w:r>
      <w:r w:rsidRPr="00775DB7">
        <w:rPr>
          <w:b/>
          <w:color w:val="000000"/>
        </w:rPr>
        <w:t>1</w:t>
      </w:r>
      <w:r w:rsidRPr="00775DB7">
        <w:rPr>
          <w:color w:val="000000"/>
        </w:rPr>
        <w:t xml:space="preserve">, </w:t>
      </w:r>
      <w:r w:rsidR="00040C38" w:rsidRPr="00775DB7">
        <w:rPr>
          <w:b/>
          <w:color w:val="000000"/>
        </w:rPr>
        <w:t>D</w:t>
      </w:r>
      <w:r w:rsidRPr="00775DB7">
        <w:rPr>
          <w:b/>
          <w:color w:val="000000"/>
        </w:rPr>
        <w:t>2</w:t>
      </w:r>
      <w:r w:rsidRPr="00775DB7">
        <w:rPr>
          <w:color w:val="000000"/>
        </w:rPr>
        <w:t xml:space="preserve">, </w:t>
      </w:r>
      <w:r w:rsidR="00040C38" w:rsidRPr="00775DB7">
        <w:rPr>
          <w:b/>
          <w:color w:val="000000"/>
        </w:rPr>
        <w:t>D</w:t>
      </w:r>
      <w:r w:rsidRPr="00775DB7">
        <w:rPr>
          <w:b/>
          <w:color w:val="000000"/>
        </w:rPr>
        <w:t>3</w:t>
      </w:r>
      <w:r w:rsidRPr="00775DB7">
        <w:rPr>
          <w:color w:val="000000"/>
        </w:rPr>
        <w:t xml:space="preserve">, </w:t>
      </w:r>
      <w:r w:rsidR="00040C38" w:rsidRPr="00775DB7">
        <w:rPr>
          <w:b/>
          <w:color w:val="000000"/>
        </w:rPr>
        <w:t>D</w:t>
      </w:r>
      <w:r w:rsidRPr="00775DB7">
        <w:rPr>
          <w:b/>
          <w:color w:val="000000"/>
        </w:rPr>
        <w:t>4</w:t>
      </w:r>
      <w:r w:rsidR="00040C38" w:rsidRPr="00775DB7">
        <w:rPr>
          <w:b/>
          <w:color w:val="000000"/>
        </w:rPr>
        <w:t>, D5</w:t>
      </w:r>
      <w:r w:rsidR="00C77E06" w:rsidRPr="00775DB7">
        <w:rPr>
          <w:color w:val="000000"/>
        </w:rPr>
        <w:t xml:space="preserve"> và</w:t>
      </w:r>
      <w:r w:rsidR="00DF178D" w:rsidRPr="00775DB7">
        <w:rPr>
          <w:color w:val="000000"/>
        </w:rPr>
        <w:t xml:space="preserve"> </w:t>
      </w:r>
      <w:r w:rsidR="00040C38" w:rsidRPr="00775DB7">
        <w:rPr>
          <w:b/>
          <w:color w:val="000000"/>
        </w:rPr>
        <w:t>D6</w:t>
      </w:r>
      <w:r w:rsidRPr="00775DB7">
        <w:rPr>
          <w:color w:val="000000"/>
        </w:rPr>
        <w:t xml:space="preserve"> của </w:t>
      </w:r>
      <w:r w:rsidRPr="00775DB7">
        <w:rPr>
          <w:b/>
          <w:color w:val="000000"/>
        </w:rPr>
        <w:t>Sheet</w:t>
      </w:r>
      <w:r w:rsidR="00040C38" w:rsidRPr="00775DB7">
        <w:rPr>
          <w:b/>
          <w:color w:val="000000"/>
        </w:rPr>
        <w:t>1</w:t>
      </w:r>
      <w:r w:rsidR="00A03667">
        <w:rPr>
          <w:color w:val="000000"/>
        </w:rPr>
        <w:t>, với</w:t>
      </w:r>
      <w:r w:rsidR="00AE3988" w:rsidRPr="00775DB7">
        <w:rPr>
          <w:color w:val="000000"/>
        </w:rPr>
        <w:t xml:space="preserve"> giá trị ở ô </w:t>
      </w:r>
      <w:r w:rsidR="00AE3988" w:rsidRPr="00775DB7">
        <w:rPr>
          <w:b/>
          <w:color w:val="000000"/>
        </w:rPr>
        <w:t>D6</w:t>
      </w:r>
      <w:r w:rsidR="00AE3988" w:rsidRPr="00775DB7">
        <w:rPr>
          <w:color w:val="000000"/>
        </w:rPr>
        <w:t xml:space="preserve"> được làm tròn tới 2 chữ số thập phân.</w:t>
      </w:r>
    </w:p>
    <w:p w:rsidR="00687B89" w:rsidRPr="00775DB7" w:rsidRDefault="00687B89" w:rsidP="00D45052">
      <w:pPr>
        <w:pStyle w:val="BodyText"/>
        <w:spacing w:before="120"/>
      </w:pPr>
      <w:r w:rsidRPr="00775DB7">
        <w:t>Chú ý rằng</w:t>
      </w:r>
      <w:r w:rsidR="006F774A" w:rsidRPr="00775DB7">
        <w:t xml:space="preserve">, </w:t>
      </w:r>
      <w:r w:rsidR="00D81477" w:rsidRPr="00775DB7">
        <w:t xml:space="preserve">bạn có thể sử dụng các ô khác </w:t>
      </w:r>
      <w:r w:rsidR="006F774A" w:rsidRPr="00775DB7">
        <w:t>n</w:t>
      </w:r>
      <w:r w:rsidR="00EA3D10" w:rsidRPr="00775DB7">
        <w:t>goài các ô D1, D</w:t>
      </w:r>
      <w:r w:rsidRPr="00775DB7">
        <w:t xml:space="preserve">2, </w:t>
      </w:r>
      <w:r w:rsidR="00EA3D10" w:rsidRPr="00775DB7">
        <w:t>D3, D4, D</w:t>
      </w:r>
      <w:r w:rsidRPr="00775DB7">
        <w:t>5</w:t>
      </w:r>
      <w:r w:rsidR="00EA3D10" w:rsidRPr="00775DB7">
        <w:t>, D6</w:t>
      </w:r>
      <w:r w:rsidRPr="00775DB7">
        <w:t xml:space="preserve"> và các ô Ak, Bk</w:t>
      </w:r>
      <w:r w:rsidR="007A5375" w:rsidRPr="00775DB7">
        <w:t xml:space="preserve"> </w:t>
      </w:r>
      <w:r w:rsidR="00D81477" w:rsidRPr="00775DB7">
        <w:t xml:space="preserve">với </w:t>
      </w:r>
      <w:r w:rsidR="00965B2A" w:rsidRPr="00775DB7">
        <w:t xml:space="preserve">k = 1, ..., </w:t>
      </w:r>
      <w:r w:rsidR="00040C38" w:rsidRPr="00775DB7">
        <w:t>2</w:t>
      </w:r>
      <w:r w:rsidRPr="00775DB7">
        <w:t>0 để tạo các công thức trung gian.</w:t>
      </w:r>
    </w:p>
    <w:p w:rsidR="00C92135" w:rsidRPr="00775DB7" w:rsidRDefault="00D40698" w:rsidP="00CF1666">
      <w:pPr>
        <w:pStyle w:val="BodyText"/>
        <w:spacing w:before="120" w:line="360" w:lineRule="auto"/>
      </w:pPr>
      <w:r>
        <w:t>Ví dụ:</w:t>
      </w:r>
      <w:r w:rsidR="00C92135" w:rsidRPr="00775DB7">
        <w:t xml:space="preserve"> với </w:t>
      </w:r>
      <w:r w:rsidR="00AD6087">
        <w:t>6</w:t>
      </w:r>
      <w:r w:rsidR="00C92135" w:rsidRPr="00775DB7">
        <w:t xml:space="preserve"> </w:t>
      </w:r>
      <w:r w:rsidR="00AD6087">
        <w:t>khách hàng,</w:t>
      </w:r>
      <w:r w:rsidR="00C92135" w:rsidRPr="00775DB7">
        <w:t xml:space="preserve"> ta có: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8"/>
        <w:gridCol w:w="902"/>
        <w:gridCol w:w="550"/>
        <w:gridCol w:w="1359"/>
      </w:tblGrid>
      <w:tr w:rsidR="000D39A2" w:rsidRPr="00775DB7">
        <w:trPr>
          <w:trHeight w:val="255"/>
          <w:jc w:val="center"/>
        </w:trPr>
        <w:tc>
          <w:tcPr>
            <w:tcW w:w="360" w:type="dxa"/>
            <w:tcBorders>
              <w:bottom w:val="single" w:sz="4" w:space="0" w:color="auto"/>
            </w:tcBorders>
            <w:shd w:val="clear" w:color="auto" w:fill="B3B3B3"/>
            <w:vAlign w:val="bottom"/>
          </w:tcPr>
          <w:p w:rsidR="000D39A2" w:rsidRPr="00775DB7" w:rsidRDefault="000D39A2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28" w:type="dxa"/>
            <w:shd w:val="clear" w:color="auto" w:fill="B3B3B3"/>
            <w:tcMar>
              <w:right w:w="57" w:type="dxa"/>
            </w:tcMar>
            <w:vAlign w:val="center"/>
          </w:tcPr>
          <w:p w:rsidR="000D39A2" w:rsidRPr="00775DB7" w:rsidRDefault="000D39A2">
            <w:pPr>
              <w:jc w:val="center"/>
              <w:rPr>
                <w:rFonts w:ascii="Arial" w:hAnsi="Arial"/>
                <w:b/>
              </w:rPr>
            </w:pPr>
            <w:r w:rsidRPr="00775DB7">
              <w:rPr>
                <w:rFonts w:ascii="Arial" w:hAnsi="Arial"/>
                <w:b/>
              </w:rPr>
              <w:t>A</w:t>
            </w:r>
          </w:p>
        </w:tc>
        <w:tc>
          <w:tcPr>
            <w:tcW w:w="902" w:type="dxa"/>
            <w:shd w:val="clear" w:color="auto" w:fill="B3B3B3"/>
            <w:tcMar>
              <w:right w:w="57" w:type="dxa"/>
            </w:tcMar>
            <w:vAlign w:val="center"/>
          </w:tcPr>
          <w:p w:rsidR="000D39A2" w:rsidRPr="00775DB7" w:rsidRDefault="000D39A2" w:rsidP="009428EC">
            <w:pPr>
              <w:jc w:val="center"/>
              <w:rPr>
                <w:rFonts w:ascii="Arial" w:hAnsi="Arial"/>
                <w:b/>
              </w:rPr>
            </w:pPr>
            <w:r w:rsidRPr="00775DB7">
              <w:rPr>
                <w:rFonts w:ascii="Arial" w:hAnsi="Arial"/>
                <w:b/>
              </w:rPr>
              <w:t>B</w:t>
            </w:r>
          </w:p>
        </w:tc>
        <w:tc>
          <w:tcPr>
            <w:tcW w:w="550" w:type="dxa"/>
            <w:shd w:val="clear" w:color="auto" w:fill="B3B3B3"/>
            <w:tcMar>
              <w:right w:w="57" w:type="dxa"/>
            </w:tcMar>
            <w:vAlign w:val="center"/>
          </w:tcPr>
          <w:p w:rsidR="000D39A2" w:rsidRPr="00775DB7" w:rsidRDefault="000D39A2" w:rsidP="009428EC">
            <w:pPr>
              <w:jc w:val="center"/>
              <w:rPr>
                <w:rFonts w:ascii="Arial" w:hAnsi="Arial"/>
                <w:b/>
              </w:rPr>
            </w:pPr>
            <w:r w:rsidRPr="00775DB7">
              <w:rPr>
                <w:rFonts w:ascii="Arial" w:hAnsi="Arial"/>
                <w:b/>
              </w:rPr>
              <w:t>C</w:t>
            </w:r>
          </w:p>
        </w:tc>
        <w:tc>
          <w:tcPr>
            <w:tcW w:w="1359" w:type="dxa"/>
            <w:shd w:val="clear" w:color="auto" w:fill="B3B3B3"/>
            <w:tcMar>
              <w:right w:w="57" w:type="dxa"/>
            </w:tcMar>
            <w:vAlign w:val="center"/>
          </w:tcPr>
          <w:p w:rsidR="000D39A2" w:rsidRPr="00775DB7" w:rsidRDefault="000D39A2" w:rsidP="009428EC">
            <w:pPr>
              <w:jc w:val="center"/>
              <w:rPr>
                <w:rFonts w:ascii="Arial" w:hAnsi="Arial"/>
                <w:b/>
              </w:rPr>
            </w:pPr>
            <w:r w:rsidRPr="00775DB7">
              <w:rPr>
                <w:rFonts w:ascii="Arial" w:hAnsi="Arial"/>
                <w:b/>
              </w:rPr>
              <w:t>D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GDB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10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100 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KDA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75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182 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SXB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100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3 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GDA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18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105,400 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KDB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25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580,000 </w:t>
            </w:r>
          </w:p>
        </w:tc>
      </w:tr>
      <w:tr w:rsidR="00D030F5" w:rsidRPr="00775DB7">
        <w:trPr>
          <w:trHeight w:val="255"/>
          <w:jc w:val="center"/>
        </w:trPr>
        <w:tc>
          <w:tcPr>
            <w:tcW w:w="360" w:type="dxa"/>
            <w:shd w:val="clear" w:color="auto" w:fill="B3B3B3"/>
            <w:vAlign w:val="bottom"/>
          </w:tcPr>
          <w:p w:rsidR="00D030F5" w:rsidRPr="00775DB7" w:rsidRDefault="00D030F5">
            <w:pPr>
              <w:jc w:val="center"/>
              <w:rPr>
                <w:rFonts w:ascii="Arial" w:hAnsi="Arial" w:cs="Arial"/>
                <w:b/>
              </w:rPr>
            </w:pPr>
            <w:r w:rsidRPr="00775DB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28" w:type="dxa"/>
            <w:tcMar>
              <w:right w:w="57" w:type="dxa"/>
            </w:tcMar>
            <w:vAlign w:val="center"/>
          </w:tcPr>
          <w:p w:rsidR="00D030F5" w:rsidRPr="00D030F5" w:rsidRDefault="00D030F5" w:rsidP="00D030F5">
            <w:pPr>
              <w:ind w:firstLine="72"/>
              <w:rPr>
                <w:bCs/>
              </w:rPr>
            </w:pPr>
            <w:r w:rsidRPr="00D030F5">
              <w:rPr>
                <w:bCs/>
              </w:rPr>
              <w:t>CQA</w:t>
            </w:r>
          </w:p>
        </w:tc>
        <w:tc>
          <w:tcPr>
            <w:tcW w:w="902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>89</w:t>
            </w:r>
          </w:p>
        </w:tc>
        <w:tc>
          <w:tcPr>
            <w:tcW w:w="550" w:type="dxa"/>
            <w:tcMar>
              <w:right w:w="57" w:type="dxa"/>
            </w:tcMar>
            <w:vAlign w:val="center"/>
          </w:tcPr>
          <w:p w:rsidR="00D030F5" w:rsidRPr="00D030F5" w:rsidRDefault="00D030F5" w:rsidP="00967C10"/>
        </w:tc>
        <w:tc>
          <w:tcPr>
            <w:tcW w:w="1359" w:type="dxa"/>
            <w:tcMar>
              <w:right w:w="57" w:type="dxa"/>
            </w:tcMar>
            <w:vAlign w:val="center"/>
          </w:tcPr>
          <w:p w:rsidR="00D030F5" w:rsidRPr="00D030F5" w:rsidRDefault="00D030F5" w:rsidP="00967C10">
            <w:pPr>
              <w:jc w:val="right"/>
              <w:rPr>
                <w:bCs/>
              </w:rPr>
            </w:pPr>
            <w:r w:rsidRPr="00D030F5">
              <w:rPr>
                <w:bCs/>
              </w:rPr>
              <w:t xml:space="preserve">507,300.00 </w:t>
            </w:r>
          </w:p>
        </w:tc>
      </w:tr>
    </w:tbl>
    <w:p w:rsidR="00C92135" w:rsidRPr="00775DB7" w:rsidRDefault="00C92135" w:rsidP="00775DB7">
      <w:pPr>
        <w:pStyle w:val="BodyText"/>
        <w:spacing w:before="360"/>
        <w:rPr>
          <w:i/>
        </w:rPr>
      </w:pPr>
      <w:r w:rsidRPr="00775DB7">
        <w:rPr>
          <w:b/>
        </w:rPr>
        <w:t>Ghi chú:</w:t>
      </w:r>
      <w:r w:rsidRPr="00775DB7">
        <w:t xml:space="preserve"> </w:t>
      </w:r>
      <w:r w:rsidRPr="00775DB7">
        <w:rPr>
          <w:i/>
        </w:rPr>
        <w:t xml:space="preserve">Bài này sẽ được chấm bằng cách nhập dữ liệu của các test khác nhau vào </w:t>
      </w:r>
      <w:r w:rsidR="00EA3D10" w:rsidRPr="00775DB7">
        <w:rPr>
          <w:i/>
        </w:rPr>
        <w:t xml:space="preserve">tất cả </w:t>
      </w:r>
      <w:r w:rsidRPr="00775DB7">
        <w:rPr>
          <w:i/>
        </w:rPr>
        <w:t xml:space="preserve">các </w:t>
      </w:r>
      <w:r w:rsidR="00C103FD" w:rsidRPr="00775DB7">
        <w:rPr>
          <w:i/>
        </w:rPr>
        <w:t>ô Ak, Bk</w:t>
      </w:r>
      <w:r w:rsidR="007A5375" w:rsidRPr="00775DB7">
        <w:rPr>
          <w:i/>
        </w:rPr>
        <w:t xml:space="preserve"> </w:t>
      </w:r>
      <w:r w:rsidR="00C103FD" w:rsidRPr="00775DB7">
        <w:rPr>
          <w:i/>
        </w:rPr>
        <w:t xml:space="preserve">với k = 1, ..., </w:t>
      </w:r>
      <w:r w:rsidR="00EA3D10" w:rsidRPr="00775DB7">
        <w:rPr>
          <w:i/>
        </w:rPr>
        <w:t>2</w:t>
      </w:r>
      <w:r w:rsidRPr="00775DB7">
        <w:rPr>
          <w:i/>
        </w:rPr>
        <w:t>0</w:t>
      </w:r>
      <w:r w:rsidR="00EA3D10" w:rsidRPr="00775DB7">
        <w:rPr>
          <w:i/>
        </w:rPr>
        <w:t>;</w:t>
      </w:r>
      <w:r w:rsidRPr="00775DB7">
        <w:rPr>
          <w:i/>
        </w:rPr>
        <w:t xml:space="preserve"> sau đó kiểm tra kết quả ở các ô </w:t>
      </w:r>
      <w:r w:rsidR="00EA3D10" w:rsidRPr="00775DB7">
        <w:rPr>
          <w:b/>
          <w:i/>
        </w:rPr>
        <w:t>D</w:t>
      </w:r>
      <w:r w:rsidRPr="00775DB7">
        <w:rPr>
          <w:b/>
          <w:i/>
        </w:rPr>
        <w:t>1</w:t>
      </w:r>
      <w:r w:rsidR="00EA3D10" w:rsidRPr="00775DB7">
        <w:rPr>
          <w:b/>
          <w:i/>
        </w:rPr>
        <w:t>, D2, D3, D</w:t>
      </w:r>
      <w:r w:rsidR="002E2E9E" w:rsidRPr="00775DB7">
        <w:rPr>
          <w:b/>
          <w:i/>
        </w:rPr>
        <w:t>4</w:t>
      </w:r>
      <w:r w:rsidR="00EA3D10" w:rsidRPr="00775DB7">
        <w:rPr>
          <w:b/>
          <w:i/>
        </w:rPr>
        <w:t>, D5</w:t>
      </w:r>
      <w:r w:rsidRPr="00775DB7">
        <w:rPr>
          <w:i/>
        </w:rPr>
        <w:t xml:space="preserve"> và </w:t>
      </w:r>
      <w:r w:rsidR="00EA3D10" w:rsidRPr="00775DB7">
        <w:rPr>
          <w:b/>
          <w:i/>
        </w:rPr>
        <w:t>D6</w:t>
      </w:r>
      <w:r w:rsidRPr="00775DB7">
        <w:rPr>
          <w:i/>
        </w:rPr>
        <w:t xml:space="preserve"> trong </w:t>
      </w:r>
      <w:r w:rsidR="00EA3D10" w:rsidRPr="00775DB7">
        <w:rPr>
          <w:b/>
          <w:i/>
        </w:rPr>
        <w:t>Sheet</w:t>
      </w:r>
      <w:r w:rsidRPr="00775DB7">
        <w:rPr>
          <w:b/>
          <w:i/>
        </w:rPr>
        <w:t>1</w:t>
      </w:r>
      <w:r w:rsidRPr="00775DB7">
        <w:rPr>
          <w:i/>
        </w:rPr>
        <w:t xml:space="preserve"> của tệp </w:t>
      </w:r>
      <w:r w:rsidR="00AD6087">
        <w:rPr>
          <w:b/>
          <w:i/>
        </w:rPr>
        <w:t>WATER</w:t>
      </w:r>
      <w:r w:rsidRPr="00775DB7">
        <w:rPr>
          <w:b/>
          <w:i/>
        </w:rPr>
        <w:t>.XLS</w:t>
      </w:r>
      <w:r w:rsidRPr="00775DB7">
        <w:rPr>
          <w:i/>
        </w:rPr>
        <w:t xml:space="preserve"> mà thí sinh nộp.</w:t>
      </w:r>
    </w:p>
    <w:p w:rsidR="00183B8F" w:rsidRPr="00641B73" w:rsidRDefault="00697CBE" w:rsidP="000753A1">
      <w:pPr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  <w:r w:rsidR="00183B8F" w:rsidRPr="00641B73">
        <w:rPr>
          <w:b/>
          <w:i/>
          <w:sz w:val="26"/>
          <w:szCs w:val="26"/>
        </w:rPr>
        <w:lastRenderedPageBreak/>
        <w:t>Hãy lập trình giải</w:t>
      </w:r>
      <w:r w:rsidR="00770109" w:rsidRPr="00641B73">
        <w:rPr>
          <w:b/>
          <w:i/>
          <w:sz w:val="26"/>
          <w:szCs w:val="26"/>
        </w:rPr>
        <w:t xml:space="preserve"> các</w:t>
      </w:r>
      <w:r w:rsidR="00183B8F" w:rsidRPr="00641B73">
        <w:rPr>
          <w:b/>
          <w:i/>
          <w:sz w:val="26"/>
          <w:szCs w:val="26"/>
        </w:rPr>
        <w:t xml:space="preserve"> bài toán dưới đây:</w:t>
      </w:r>
    </w:p>
    <w:p w:rsidR="0066497C" w:rsidRPr="00F91568" w:rsidRDefault="0066497C" w:rsidP="00767BD6">
      <w:pPr>
        <w:spacing w:before="120" w:line="360" w:lineRule="auto"/>
        <w:jc w:val="both"/>
        <w:rPr>
          <w:rFonts w:ascii="Arial" w:hAnsi="Arial" w:cs="Arial"/>
          <w:b/>
          <w:sz w:val="26"/>
        </w:rPr>
      </w:pPr>
      <w:proofErr w:type="gramStart"/>
      <w:r w:rsidRPr="000753A1">
        <w:rPr>
          <w:rFonts w:ascii="Arial" w:hAnsi="Arial" w:cs="Arial"/>
          <w:b/>
          <w:sz w:val="26"/>
        </w:rPr>
        <w:t>Bài 2.</w:t>
      </w:r>
      <w:proofErr w:type="gramEnd"/>
      <w:r w:rsidRPr="00F91568">
        <w:rPr>
          <w:rFonts w:ascii="Arial" w:hAnsi="Arial" w:cs="Arial"/>
          <w:b/>
          <w:sz w:val="26"/>
        </w:rPr>
        <w:t xml:space="preserve"> Khuyến mãi</w:t>
      </w:r>
    </w:p>
    <w:p w:rsidR="0066497C" w:rsidRPr="00715BFC" w:rsidRDefault="0066497C" w:rsidP="0066497C">
      <w:pPr>
        <w:jc w:val="both"/>
      </w:pPr>
      <w:r>
        <w:t>Nhân dịp tổ chức OLP2012, siêu thị BigC tổ chức</w:t>
      </w:r>
      <w:r w:rsidRPr="00715BFC">
        <w:t xml:space="preserve"> bán </w:t>
      </w:r>
      <w:r>
        <w:t>bút với chương trình khuyến</w:t>
      </w:r>
      <w:r w:rsidRPr="00715BFC">
        <w:t xml:space="preserve"> mãi như sau: </w:t>
      </w:r>
      <w:r>
        <w:t xml:space="preserve">Giá một chiếc bút là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 đồng, khi mua</w:t>
      </w:r>
      <w:r w:rsidRPr="00715B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715BFC">
        <w:t xml:space="preserve"> </w:t>
      </w:r>
      <w:r>
        <w:t xml:space="preserve">chiếc khách hàng </w:t>
      </w:r>
      <w:r w:rsidRPr="00715BFC">
        <w:t>được tặng thêm 1 chiếc.</w:t>
      </w:r>
      <w:r>
        <w:t xml:space="preserve"> </w:t>
      </w:r>
      <w:proofErr w:type="gramStart"/>
      <w:r>
        <w:t xml:space="preserve">Để phục vụ kỳ thi, Ban tổ chức cần phải chuẩn bị ít nhất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bút phát cho các thí sinh dự thi.</w:t>
      </w:r>
      <w:proofErr w:type="gramEnd"/>
    </w:p>
    <w:p w:rsidR="0066497C" w:rsidRPr="00715BFC" w:rsidRDefault="0066497C" w:rsidP="0066497C">
      <w:pPr>
        <w:spacing w:before="120" w:after="120"/>
        <w:jc w:val="both"/>
      </w:pPr>
      <w:r w:rsidRPr="00F91568">
        <w:rPr>
          <w:b/>
          <w:i/>
        </w:rPr>
        <w:t>Yêu cầu:</w:t>
      </w:r>
      <w:r w:rsidRPr="00715BFC">
        <w:t xml:space="preserve"> </w:t>
      </w:r>
      <w:r>
        <w:t>Cho</w:t>
      </w:r>
      <w:r w:rsidRPr="00715BFC">
        <w:t xml:space="preserve"> </w:t>
      </w:r>
      <w:r>
        <w:t>biết</w:t>
      </w:r>
      <w:r w:rsidRPr="00715B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 xml:space="preserve">và </w:t>
      </w:r>
      <w:proofErr w:type="gramEnd"/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. Tính số tiền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(đơn vị đồng) ít nhất cần có để mua bút.</w:t>
      </w:r>
    </w:p>
    <w:p w:rsidR="0066497C" w:rsidRPr="0055556B" w:rsidRDefault="0066497C" w:rsidP="0066497C">
      <w:pPr>
        <w:jc w:val="both"/>
      </w:pPr>
      <w:r w:rsidRPr="00F91568">
        <w:rPr>
          <w:b/>
          <w:i/>
        </w:rPr>
        <w:t>Dữ liệu:</w:t>
      </w:r>
      <w:r w:rsidRPr="00715BFC">
        <w:t xml:space="preserve"> Vào từ file văn bản </w:t>
      </w:r>
      <w:r>
        <w:t>SP</w:t>
      </w:r>
      <w:r w:rsidRPr="00715BFC">
        <w:t>.INP</w:t>
      </w:r>
      <w:r>
        <w:t xml:space="preserve"> g</w:t>
      </w:r>
      <w:r w:rsidRPr="0055556B">
        <w:t>ồm một dòng chứa ba số</w:t>
      </w:r>
      <w:r>
        <w:t xml:space="preserve"> nguyên dương</w:t>
      </w:r>
      <w:r w:rsidRPr="0055556B">
        <w:t xml:space="preserve"> </w:t>
      </w:r>
      <m:oMath>
        <m:r>
          <m:rPr>
            <m:sty m:val="p"/>
          </m:rPr>
          <w:rPr>
            <w:rFonts w:ascii="Cambria Math" w:hAnsi="Cambria Math"/>
          </w:rPr>
          <m:t>m, n</m:t>
        </m:r>
      </m:oMath>
      <w:r w:rsidRPr="0055556B">
        <w:t xml:space="preserve"> và </w:t>
      </w:r>
      <m:oMath>
        <m:r>
          <m:rPr>
            <m:sty m:val="p"/>
          </m:rPr>
          <w:rPr>
            <w:rFonts w:ascii="Cambria Math" w:hAnsi="Cambria Math"/>
          </w:rPr>
          <m:t>t (m, n, t≤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66497C" w:rsidRDefault="0066497C" w:rsidP="0066497C">
      <w:pPr>
        <w:spacing w:before="120" w:after="120"/>
        <w:jc w:val="both"/>
      </w:pPr>
      <w:r w:rsidRPr="00F91568">
        <w:rPr>
          <w:b/>
          <w:i/>
        </w:rPr>
        <w:t>Kết quả:</w:t>
      </w:r>
      <w:r w:rsidRPr="00441DDB">
        <w:t xml:space="preserve"> Đưa ra file văn bản </w:t>
      </w:r>
      <w:r>
        <w:t>SP</w:t>
      </w:r>
      <w:r w:rsidRPr="00441DDB">
        <w:t xml:space="preserve">.OUT một số </w:t>
      </w:r>
      <w:proofErr w:type="gramStart"/>
      <w:r w:rsidRPr="00441DDB">
        <w:t xml:space="preserve">nguyên </w:t>
      </w:r>
      <w:proofErr w:type="gramEnd"/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441DDB">
        <w:t>.</w:t>
      </w:r>
    </w:p>
    <w:p w:rsidR="0066497C" w:rsidRPr="000B43E2" w:rsidRDefault="0066497C" w:rsidP="0066497C">
      <w:pPr>
        <w:spacing w:after="120"/>
        <w:rPr>
          <w:b/>
          <w:i/>
        </w:rPr>
      </w:pPr>
      <w:r w:rsidRPr="00F91568">
        <w:rPr>
          <w:b/>
          <w:i/>
        </w:rPr>
        <w:t>Ví dụ: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66497C" w:rsidRPr="00F91568" w:rsidTr="00791CF8">
        <w:tc>
          <w:tcPr>
            <w:tcW w:w="4394" w:type="dxa"/>
          </w:tcPr>
          <w:p w:rsidR="0066497C" w:rsidRPr="00F91568" w:rsidRDefault="0066497C" w:rsidP="00791CF8">
            <w:pPr>
              <w:jc w:val="both"/>
              <w:rPr>
                <w:rFonts w:ascii="Courier New" w:hAnsi="Courier New" w:cs="Courier New"/>
              </w:rPr>
            </w:pPr>
            <w:r w:rsidRPr="00F91568">
              <w:rPr>
                <w:rFonts w:ascii="Courier New" w:hAnsi="Courier New" w:cs="Courier New"/>
              </w:rPr>
              <w:t>SP.INP</w:t>
            </w:r>
          </w:p>
        </w:tc>
        <w:tc>
          <w:tcPr>
            <w:tcW w:w="4395" w:type="dxa"/>
          </w:tcPr>
          <w:p w:rsidR="0066497C" w:rsidRPr="00F91568" w:rsidRDefault="0066497C" w:rsidP="00791CF8">
            <w:pPr>
              <w:jc w:val="both"/>
              <w:rPr>
                <w:rFonts w:ascii="Courier New" w:hAnsi="Courier New" w:cs="Courier New"/>
              </w:rPr>
            </w:pPr>
            <w:r w:rsidRPr="00F91568">
              <w:rPr>
                <w:rFonts w:ascii="Courier New" w:hAnsi="Courier New" w:cs="Courier New"/>
              </w:rPr>
              <w:t>SP.OUT</w:t>
            </w:r>
          </w:p>
        </w:tc>
      </w:tr>
      <w:tr w:rsidR="0066497C" w:rsidRPr="00F91568" w:rsidTr="00791CF8">
        <w:tc>
          <w:tcPr>
            <w:tcW w:w="4394" w:type="dxa"/>
          </w:tcPr>
          <w:p w:rsidR="0066497C" w:rsidRPr="00F91568" w:rsidRDefault="0066497C" w:rsidP="00791CF8">
            <w:pPr>
              <w:jc w:val="both"/>
              <w:rPr>
                <w:rFonts w:ascii="Courier New" w:hAnsi="Courier New" w:cs="Courier New"/>
              </w:rPr>
            </w:pPr>
            <w:r w:rsidRPr="00F91568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3</w:t>
            </w:r>
            <w:r w:rsidRPr="00F91568">
              <w:rPr>
                <w:rFonts w:ascii="Courier New" w:hAnsi="Courier New" w:cs="Courier New"/>
              </w:rPr>
              <w:t xml:space="preserve"> 100</w:t>
            </w:r>
          </w:p>
        </w:tc>
        <w:tc>
          <w:tcPr>
            <w:tcW w:w="4395" w:type="dxa"/>
          </w:tcPr>
          <w:p w:rsidR="0066497C" w:rsidRPr="00F91568" w:rsidRDefault="0066497C" w:rsidP="00791CF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F91568">
              <w:rPr>
                <w:rFonts w:ascii="Courier New" w:hAnsi="Courier New" w:cs="Courier New"/>
              </w:rPr>
              <w:t>00</w:t>
            </w:r>
          </w:p>
        </w:tc>
      </w:tr>
    </w:tbl>
    <w:p w:rsidR="00AF091E" w:rsidRDefault="00AF091E" w:rsidP="00AF091E">
      <w:pPr>
        <w:rPr>
          <w:b/>
          <w:sz w:val="25"/>
          <w:szCs w:val="25"/>
        </w:rPr>
      </w:pPr>
    </w:p>
    <w:p w:rsidR="00CE099D" w:rsidRPr="00F91568" w:rsidRDefault="00CE099D" w:rsidP="00767BD6">
      <w:pPr>
        <w:spacing w:line="360" w:lineRule="auto"/>
        <w:rPr>
          <w:rFonts w:ascii="Arial" w:hAnsi="Arial" w:cs="Arial"/>
          <w:b/>
          <w:sz w:val="26"/>
        </w:rPr>
      </w:pPr>
      <w:proofErr w:type="gramStart"/>
      <w:r w:rsidRPr="000753A1">
        <w:rPr>
          <w:rFonts w:ascii="Arial" w:hAnsi="Arial" w:cs="Arial"/>
          <w:b/>
          <w:sz w:val="26"/>
        </w:rPr>
        <w:t>Bài 3.</w:t>
      </w:r>
      <w:proofErr w:type="gramEnd"/>
      <w:r w:rsidRPr="000753A1">
        <w:rPr>
          <w:rFonts w:ascii="Arial" w:hAnsi="Arial" w:cs="Arial"/>
          <w:b/>
          <w:sz w:val="26"/>
        </w:rPr>
        <w:t xml:space="preserve"> </w:t>
      </w:r>
      <w:r w:rsidRPr="00F91568">
        <w:rPr>
          <w:rFonts w:ascii="Arial" w:hAnsi="Arial" w:cs="Arial"/>
          <w:b/>
          <w:sz w:val="26"/>
        </w:rPr>
        <w:t>Xóa số</w:t>
      </w:r>
    </w:p>
    <w:p w:rsidR="00CE099D" w:rsidRPr="00715BFC" w:rsidRDefault="00CE099D" w:rsidP="00CE099D">
      <w:pPr>
        <w:jc w:val="both"/>
      </w:pPr>
      <w:r w:rsidRPr="00715BFC">
        <w:t xml:space="preserve">Cho dãy số nguyên không </w:t>
      </w:r>
      <w:proofErr w:type="gramStart"/>
      <w:r w:rsidRPr="00715BFC">
        <w:t xml:space="preserve">âm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715BFC">
        <w:t xml:space="preserve">. </w:t>
      </w:r>
      <w:proofErr w:type="gramStart"/>
      <w:r w:rsidRPr="00715BFC">
        <w:t>Người ta tiến hành chọn ra 2 chỉ số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i, j</m:t>
        </m:r>
      </m:oMath>
      <w:r>
        <w:t xml:space="preserve"> sao cho</w:t>
      </w:r>
      <w:r w:rsidRPr="00715B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1≤i&lt;j≤n</m:t>
        </m:r>
      </m:oMath>
      <w:r w:rsidRPr="00715BFC">
        <w:t xml:space="preserve"> và xóa khỏi dãy </w:t>
      </w:r>
      <w:r>
        <w:t>2</w:t>
      </w:r>
      <w:r w:rsidRPr="00715BFC">
        <w:t xml:space="preserve"> số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715BFC">
        <w:t xml:space="preserve"> để tổng</w:t>
      </w:r>
      <w:r w:rsidR="00145749">
        <w:t xml:space="preserve"> giá trị</w:t>
      </w:r>
      <w:r w:rsidRPr="00715BFC">
        <w:t xml:space="preserve"> các số còn lại trong dãy là số chẵn.</w:t>
      </w:r>
      <w:proofErr w:type="gramEnd"/>
    </w:p>
    <w:p w:rsidR="00CE099D" w:rsidRPr="00715BFC" w:rsidRDefault="00CE099D" w:rsidP="00CE099D">
      <w:pPr>
        <w:spacing w:before="120"/>
        <w:jc w:val="both"/>
      </w:pPr>
      <w:r w:rsidRPr="00F91568">
        <w:rPr>
          <w:b/>
          <w:i/>
        </w:rPr>
        <w:t>Yêu cầu:</w:t>
      </w:r>
      <w:r w:rsidRPr="00715BFC">
        <w:t xml:space="preserve"> Cho dãy </w:t>
      </w:r>
      <w:proofErr w:type="gramStart"/>
      <w:r w:rsidRPr="00715BFC">
        <w:t xml:space="preserve">số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715BFC">
        <w:t xml:space="preserve">. </w:t>
      </w:r>
      <w:proofErr w:type="gramStart"/>
      <w:r w:rsidRPr="00715BFC">
        <w:t xml:space="preserve">Hãy đếm số lượng cách chọn 2 chỉ số 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 w:rsidRPr="00715BFC">
        <w:t xml:space="preserve"> thỏa mãn.</w:t>
      </w:r>
      <w:proofErr w:type="gramEnd"/>
      <w:r w:rsidRPr="00715BFC">
        <w:t xml:space="preserve"> </w:t>
      </w:r>
      <w:proofErr w:type="gramStart"/>
      <w:r w:rsidRPr="00715BFC">
        <w:t>Hai cách chọn khác nhau nếu tồn tại một chỉ số khác nhau.</w:t>
      </w:r>
      <w:proofErr w:type="gramEnd"/>
    </w:p>
    <w:p w:rsidR="00CE099D" w:rsidRPr="00715BFC" w:rsidRDefault="00CE099D" w:rsidP="00CE099D">
      <w:pPr>
        <w:spacing w:before="120"/>
        <w:jc w:val="both"/>
      </w:pPr>
      <w:r w:rsidRPr="00F91568">
        <w:rPr>
          <w:b/>
          <w:i/>
        </w:rPr>
        <w:t>Dữ liệu:</w:t>
      </w:r>
      <w:r w:rsidRPr="00715BFC">
        <w:t xml:space="preserve"> Vào từ file văn bản </w:t>
      </w:r>
      <w:r>
        <w:t>DEL</w:t>
      </w:r>
      <w:r w:rsidRPr="00715BFC">
        <w:t>.INP:</w:t>
      </w:r>
    </w:p>
    <w:p w:rsidR="00CE099D" w:rsidRPr="00F91568" w:rsidRDefault="00CE099D" w:rsidP="00CE099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 xml:space="preserve">Dòng 1: chứa số nguyên </w:t>
      </w:r>
      <m:oMath>
        <m:r>
          <m:rPr>
            <m:sty m:val="p"/>
          </m:rPr>
          <w:rPr>
            <w:rFonts w:ascii="Cambria Math" w:hAnsi="Cambria Math"/>
          </w:rPr>
          <m:t>n (n≤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CE099D" w:rsidRPr="006C4806" w:rsidRDefault="00CE099D" w:rsidP="00CE099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 xml:space="preserve">Dòng 2: chứa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F91568">
        <w:rPr>
          <w:rFonts w:ascii="Times New Roman" w:eastAsia="Times New Roman" w:hAnsi="Times New Roman"/>
          <w:sz w:val="24"/>
          <w:szCs w:val="24"/>
        </w:rPr>
        <w:t xml:space="preserve"> số nguyên không âm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CE099D" w:rsidRPr="00441DDB" w:rsidRDefault="00CE099D" w:rsidP="00CE099D">
      <w:pPr>
        <w:spacing w:before="120" w:after="120"/>
        <w:jc w:val="both"/>
      </w:pPr>
      <w:r w:rsidRPr="00F91568">
        <w:rPr>
          <w:b/>
          <w:i/>
        </w:rPr>
        <w:t>Kết quả:</w:t>
      </w:r>
      <w:r w:rsidRPr="00441DDB">
        <w:t xml:space="preserve"> Đưa ra file văn bản </w:t>
      </w:r>
      <w:r>
        <w:t>DEL</w:t>
      </w:r>
      <w:r w:rsidRPr="00441DDB">
        <w:t>.OUT một số nguyên là số cách chọn 2 chỉ số thỏa mãn.</w:t>
      </w:r>
    </w:p>
    <w:p w:rsidR="00CE099D" w:rsidRPr="000B43E2" w:rsidRDefault="00CE099D" w:rsidP="00CE099D">
      <w:pPr>
        <w:spacing w:before="120" w:after="120"/>
        <w:rPr>
          <w:b/>
          <w:i/>
        </w:rPr>
      </w:pPr>
      <w:r w:rsidRPr="00F91568">
        <w:rPr>
          <w:b/>
          <w:i/>
        </w:rPr>
        <w:t>Ví dụ: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E099D" w:rsidRPr="00715BFC" w:rsidTr="00550003">
        <w:tc>
          <w:tcPr>
            <w:tcW w:w="4394" w:type="dxa"/>
          </w:tcPr>
          <w:p w:rsidR="00CE099D" w:rsidRPr="00715BFC" w:rsidRDefault="00CE099D" w:rsidP="008F1512">
            <w:pPr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DEL.INP</w:t>
            </w:r>
          </w:p>
        </w:tc>
        <w:tc>
          <w:tcPr>
            <w:tcW w:w="4395" w:type="dxa"/>
          </w:tcPr>
          <w:p w:rsidR="00CE099D" w:rsidRPr="00715BFC" w:rsidRDefault="00CE099D" w:rsidP="008F1512">
            <w:pPr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DEL.OUT</w:t>
            </w:r>
          </w:p>
        </w:tc>
      </w:tr>
      <w:tr w:rsidR="00CE099D" w:rsidRPr="00715BFC" w:rsidTr="00550003">
        <w:tc>
          <w:tcPr>
            <w:tcW w:w="4394" w:type="dxa"/>
          </w:tcPr>
          <w:p w:rsidR="00CE099D" w:rsidRPr="00715BFC" w:rsidRDefault="00CE099D" w:rsidP="008F1512">
            <w:pPr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5</w:t>
            </w:r>
          </w:p>
          <w:p w:rsidR="00CE099D" w:rsidRPr="00715BFC" w:rsidRDefault="00CE099D" w:rsidP="008F1512">
            <w:pPr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1 2 3 4 5</w:t>
            </w:r>
          </w:p>
        </w:tc>
        <w:tc>
          <w:tcPr>
            <w:tcW w:w="4395" w:type="dxa"/>
          </w:tcPr>
          <w:p w:rsidR="00CE099D" w:rsidRPr="00715BFC" w:rsidRDefault="00CE099D" w:rsidP="008F1512">
            <w:pPr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6</w:t>
            </w:r>
          </w:p>
        </w:tc>
      </w:tr>
    </w:tbl>
    <w:p w:rsidR="00CE099D" w:rsidRPr="00715BFC" w:rsidRDefault="00CE099D" w:rsidP="00CE099D">
      <w:r w:rsidRPr="00715BFC">
        <w:rPr>
          <w:b/>
        </w:rPr>
        <w:t>Chú ý:</w:t>
      </w:r>
      <w:r w:rsidRPr="00715BFC">
        <w:t xml:space="preserve"> Có 50% số test </w:t>
      </w:r>
      <w:proofErr w:type="gramStart"/>
      <w:r w:rsidRPr="00715BFC">
        <w:t xml:space="preserve">có </w:t>
      </w:r>
      <w:proofErr w:type="gramEnd"/>
      <m:oMath>
        <m:r>
          <w:rPr>
            <w:rFonts w:ascii="Cambria Math" w:hAnsi="Cambria Math"/>
          </w:rPr>
          <m:t>n≤1000</m:t>
        </m:r>
      </m:oMath>
      <w:r w:rsidRPr="00715BFC">
        <w:t>.</w:t>
      </w:r>
    </w:p>
    <w:p w:rsidR="00C75692" w:rsidRDefault="00C75692" w:rsidP="008E7A05">
      <w:pPr>
        <w:jc w:val="both"/>
        <w:rPr>
          <w:rFonts w:ascii="Arial" w:hAnsi="Arial" w:cs="Arial"/>
          <w:b/>
          <w:sz w:val="26"/>
        </w:rPr>
      </w:pPr>
    </w:p>
    <w:p w:rsidR="00F91568" w:rsidRPr="00F91568" w:rsidRDefault="00C3275B" w:rsidP="00767BD6">
      <w:pPr>
        <w:spacing w:line="360" w:lineRule="auto"/>
        <w:jc w:val="both"/>
        <w:rPr>
          <w:rFonts w:ascii="Arial" w:hAnsi="Arial" w:cs="Arial"/>
          <w:b/>
          <w:sz w:val="26"/>
        </w:rPr>
      </w:pPr>
      <w:proofErr w:type="gramStart"/>
      <w:r w:rsidRPr="000753A1">
        <w:rPr>
          <w:rFonts w:ascii="Arial" w:hAnsi="Arial" w:cs="Arial"/>
          <w:b/>
          <w:sz w:val="26"/>
        </w:rPr>
        <w:t xml:space="preserve">Bài </w:t>
      </w:r>
      <w:r w:rsidR="001623EE" w:rsidRPr="000753A1">
        <w:rPr>
          <w:rFonts w:ascii="Arial" w:hAnsi="Arial" w:cs="Arial"/>
          <w:b/>
          <w:sz w:val="26"/>
        </w:rPr>
        <w:t>4</w:t>
      </w:r>
      <w:r w:rsidR="000753A1" w:rsidRPr="000753A1">
        <w:rPr>
          <w:rFonts w:ascii="Arial" w:hAnsi="Arial" w:cs="Arial"/>
          <w:b/>
          <w:sz w:val="26"/>
        </w:rPr>
        <w:t>.</w:t>
      </w:r>
      <w:proofErr w:type="gramEnd"/>
      <w:r w:rsidR="008E7A05" w:rsidRPr="00F91568">
        <w:rPr>
          <w:rFonts w:ascii="Arial" w:hAnsi="Arial" w:cs="Arial"/>
          <w:b/>
          <w:sz w:val="26"/>
        </w:rPr>
        <w:t xml:space="preserve"> </w:t>
      </w:r>
      <w:r w:rsidR="00F91568" w:rsidRPr="00F91568">
        <w:rPr>
          <w:rFonts w:ascii="Arial" w:hAnsi="Arial" w:cs="Arial"/>
          <w:b/>
          <w:sz w:val="26"/>
        </w:rPr>
        <w:t>Nhà</w:t>
      </w:r>
      <w:bookmarkStart w:id="0" w:name="_GoBack"/>
      <w:bookmarkEnd w:id="0"/>
      <w:r w:rsidR="00F91568" w:rsidRPr="00F91568">
        <w:rPr>
          <w:rFonts w:ascii="Arial" w:hAnsi="Arial" w:cs="Arial"/>
          <w:b/>
          <w:sz w:val="26"/>
        </w:rPr>
        <w:t xml:space="preserve"> mạng XYZ</w:t>
      </w:r>
    </w:p>
    <w:p w:rsidR="00F91568" w:rsidRPr="00F91568" w:rsidRDefault="00F91568" w:rsidP="00F91568">
      <w:pPr>
        <w:jc w:val="both"/>
      </w:pPr>
      <w:r w:rsidRPr="00715BFC">
        <w:t xml:space="preserve">Trong dịp kỷ niệm 100 năm thành lập, nhà mạng XYZ triển khai chương trình “Thuê bao vàng” như sau: Mỗi ngày, kể từ thời điểm 0 giờ 0 phút 0 giây đến thời điểm 23 giờ 59 phút 59 giây, nhà mạng sẽ thống kê tất cả cuộc gọi để chọn ra thuê bao tích cực nhất trong ngày. </w:t>
      </w:r>
      <w:r w:rsidR="000429C0">
        <w:t>Đ</w:t>
      </w:r>
      <w:r w:rsidRPr="00715BFC">
        <w:t xml:space="preserve">ộ tích cực của một thuê bao tính </w:t>
      </w:r>
      <w:proofErr w:type="gramStart"/>
      <w:r w:rsidRPr="00715BFC">
        <w:t>theo</w:t>
      </w:r>
      <w:proofErr w:type="gramEnd"/>
      <w:r w:rsidRPr="00715BFC">
        <w:t xml:space="preserve"> công thức: tổng số giây </w:t>
      </w:r>
      <w:r w:rsidR="000429C0">
        <w:t xml:space="preserve">trong các cuộc </w:t>
      </w:r>
      <w:r w:rsidRPr="00715BFC">
        <w:t xml:space="preserve">gọi đi của thuê bao nhân với 2 cộng với tổng số giây mà thuê bao nhận </w:t>
      </w:r>
      <w:r w:rsidR="000429C0">
        <w:t xml:space="preserve">các </w:t>
      </w:r>
      <w:r w:rsidRPr="00715BFC">
        <w:t xml:space="preserve">cuộc gọi. </w:t>
      </w:r>
      <w:proofErr w:type="gramStart"/>
      <w:r w:rsidRPr="00715BFC">
        <w:t xml:space="preserve">Thuê bao tích cực nhất là thuê bao có </w:t>
      </w:r>
      <w:r w:rsidR="000429C0">
        <w:t>độ tích cực lớn nhất.</w:t>
      </w:r>
      <w:proofErr w:type="gramEnd"/>
      <w:r w:rsidRPr="00715BFC">
        <w:t xml:space="preserve"> </w:t>
      </w:r>
      <w:proofErr w:type="gramStart"/>
      <w:r w:rsidR="000429C0">
        <w:t>N</w:t>
      </w:r>
      <w:r w:rsidRPr="00715BFC">
        <w:t>hững thuê bao này sẽ được nhận các chương trình ưu đãi của nhà mạng.</w:t>
      </w:r>
      <w:proofErr w:type="gramEnd"/>
    </w:p>
    <w:p w:rsidR="00F91568" w:rsidRPr="00F91568" w:rsidRDefault="00F91568" w:rsidP="009B58A1">
      <w:pPr>
        <w:spacing w:before="120" w:after="120"/>
        <w:jc w:val="both"/>
      </w:pPr>
      <w:r w:rsidRPr="00F91568">
        <w:rPr>
          <w:b/>
          <w:i/>
        </w:rPr>
        <w:t>Yêu cầu:</w:t>
      </w:r>
      <w:r w:rsidRPr="00715BFC">
        <w:t xml:space="preserve"> Cho thông tin các cuộc gọi trong ngày, hãy tính </w:t>
      </w:r>
      <w:r w:rsidR="004B4496">
        <w:t>độ tích cực</w:t>
      </w:r>
      <w:r w:rsidRPr="00715BFC">
        <w:t xml:space="preserve"> của thuê bao tích cực nhất.</w:t>
      </w:r>
    </w:p>
    <w:p w:rsidR="00F91568" w:rsidRPr="00715BFC" w:rsidRDefault="00F91568" w:rsidP="00F91568">
      <w:pPr>
        <w:jc w:val="both"/>
      </w:pPr>
      <w:r w:rsidRPr="00F91568">
        <w:rPr>
          <w:b/>
          <w:i/>
        </w:rPr>
        <w:t>Dữ liệu:</w:t>
      </w:r>
      <w:r w:rsidRPr="00715BFC">
        <w:t xml:space="preserve"> Vào từ file văn bản XYZ.INP:</w:t>
      </w:r>
    </w:p>
    <w:p w:rsidR="00F91568" w:rsidRPr="00F91568" w:rsidRDefault="00F91568" w:rsidP="00F915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 xml:space="preserve">Dòng đầu ghi số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 (0&lt;n≤30000)</m:t>
        </m:r>
      </m:oMath>
      <w:r w:rsidRPr="00F91568">
        <w:rPr>
          <w:rFonts w:ascii="Times New Roman" w:eastAsia="Times New Roman" w:hAnsi="Times New Roman"/>
          <w:sz w:val="24"/>
          <w:szCs w:val="24"/>
        </w:rPr>
        <w:t xml:space="preserve"> là số cuộc gọi được thực hiện trong ngày;</w:t>
      </w:r>
    </w:p>
    <w:p w:rsidR="00F91568" w:rsidRPr="00F91568" w:rsidRDefault="00F91568" w:rsidP="00F915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</m:t>
        </m:r>
      </m:oMath>
      <w:r w:rsidRPr="00F91568">
        <w:rPr>
          <w:rFonts w:ascii="Times New Roman" w:eastAsia="Times New Roman" w:hAnsi="Times New Roman"/>
          <w:sz w:val="24"/>
          <w:szCs w:val="24"/>
        </w:rPr>
        <w:t xml:space="preserve"> dòng sau, mỗi dòng chứa một xâu mô tả về một cuộc gọi, cụ thể: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>10 ký tự số đầu tiên của xâu mô tả số của thuê bao thực hiện cuộc gọi;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>Tiếp theo là một dấu cách;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lastRenderedPageBreak/>
        <w:t>10 ký tự số tiếp theo của xâu mô tả số của thuê bao nhận cuộc gọi;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>Tiếp theo là một dấu cách;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 xml:space="preserve">6 ký tự số tiếp </w:t>
      </w:r>
      <w:proofErr w:type="gramStart"/>
      <w:r w:rsidRPr="00F91568">
        <w:rPr>
          <w:rFonts w:ascii="Times New Roman" w:eastAsia="Times New Roman" w:hAnsi="Times New Roman"/>
          <w:sz w:val="24"/>
          <w:szCs w:val="24"/>
        </w:rPr>
        <w:t>theo</w:t>
      </w:r>
      <w:proofErr w:type="gramEnd"/>
      <w:r w:rsidRPr="00F91568">
        <w:rPr>
          <w:rFonts w:ascii="Times New Roman" w:eastAsia="Times New Roman" w:hAnsi="Times New Roman"/>
          <w:sz w:val="24"/>
          <w:szCs w:val="24"/>
        </w:rPr>
        <w:t xml:space="preserve"> của xâu mô tả thời điểm bắt đầu cuộc gọi: 2 ký tự đầu mô tả giờ (từ 00 đến 23), 2 ký tự sau mô tả phút (từ 00 đến 59), 2 ký tự cuối mô tả giây (từ 00 đến 59).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>Tiếp theo là một dấu cách;</w:t>
      </w:r>
    </w:p>
    <w:p w:rsidR="00F91568" w:rsidRPr="00F91568" w:rsidRDefault="00F91568" w:rsidP="00F9156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91568">
        <w:rPr>
          <w:rFonts w:ascii="Times New Roman" w:eastAsia="Times New Roman" w:hAnsi="Times New Roman"/>
          <w:sz w:val="24"/>
          <w:szCs w:val="24"/>
        </w:rPr>
        <w:t>6 ký tự số cuối cùng của xâu mô tả thời điểm kết thúc cuộc gọi: 2 ký tự đầu mô tả giờ (từ 00 đến 23), 2 ký tự sau mô tả phút (từ 00 đến 59), 2 ký tự cuối mô tả giây (từ 00 đến 59).</w:t>
      </w:r>
    </w:p>
    <w:p w:rsidR="00F91568" w:rsidRPr="00F91568" w:rsidRDefault="00F91568" w:rsidP="009B58A1">
      <w:pPr>
        <w:spacing w:before="120"/>
        <w:jc w:val="both"/>
      </w:pPr>
      <w:r w:rsidRPr="00F91568">
        <w:rPr>
          <w:b/>
          <w:i/>
        </w:rPr>
        <w:t>Kết quả:</w:t>
      </w:r>
      <w:r w:rsidRPr="00715BFC">
        <w:t xml:space="preserve"> Đưa ra file văn bản XYZ.OUT một số nguyên là </w:t>
      </w:r>
      <w:r w:rsidR="00865B1A">
        <w:t>độ tích cực</w:t>
      </w:r>
      <w:r w:rsidRPr="00715BFC">
        <w:t xml:space="preserve"> của thuê bao tích cực nhất.</w:t>
      </w:r>
    </w:p>
    <w:p w:rsidR="00F91568" w:rsidRPr="009B58A1" w:rsidRDefault="00F91568" w:rsidP="009B58A1">
      <w:pPr>
        <w:spacing w:before="120" w:after="120"/>
        <w:rPr>
          <w:b/>
          <w:i/>
        </w:rPr>
      </w:pPr>
      <w:r w:rsidRPr="00F91568">
        <w:rPr>
          <w:b/>
          <w:i/>
        </w:rPr>
        <w:t>Ví dụ: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4"/>
        <w:gridCol w:w="2865"/>
      </w:tblGrid>
      <w:tr w:rsidR="00F91568" w:rsidRPr="00715BFC" w:rsidTr="00550003">
        <w:tc>
          <w:tcPr>
            <w:tcW w:w="5924" w:type="dxa"/>
          </w:tcPr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XYZ.INP</w:t>
            </w:r>
          </w:p>
        </w:tc>
        <w:tc>
          <w:tcPr>
            <w:tcW w:w="2865" w:type="dxa"/>
          </w:tcPr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XYZ.OUT</w:t>
            </w:r>
          </w:p>
        </w:tc>
      </w:tr>
      <w:tr w:rsidR="00F91568" w:rsidRPr="00715BFC" w:rsidTr="00550003">
        <w:tc>
          <w:tcPr>
            <w:tcW w:w="5924" w:type="dxa"/>
          </w:tcPr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3</w:t>
            </w:r>
          </w:p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0123456789 1234567890 015915 015945</w:t>
            </w:r>
          </w:p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8888888888 0123456789 015949 020049</w:t>
            </w:r>
          </w:p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9999999999 6666666666 225915 230000</w:t>
            </w:r>
          </w:p>
        </w:tc>
        <w:tc>
          <w:tcPr>
            <w:tcW w:w="2865" w:type="dxa"/>
          </w:tcPr>
          <w:p w:rsidR="00F91568" w:rsidRPr="00715BFC" w:rsidRDefault="00F91568" w:rsidP="00004D16">
            <w:pPr>
              <w:jc w:val="both"/>
              <w:rPr>
                <w:rFonts w:ascii="Courier New" w:hAnsi="Courier New" w:cs="Courier New"/>
              </w:rPr>
            </w:pPr>
            <w:r w:rsidRPr="00715BFC">
              <w:rPr>
                <w:rFonts w:ascii="Courier New" w:hAnsi="Courier New" w:cs="Courier New"/>
              </w:rPr>
              <w:t>120</w:t>
            </w:r>
          </w:p>
        </w:tc>
      </w:tr>
    </w:tbl>
    <w:p w:rsidR="008E7A05" w:rsidRPr="003126D4" w:rsidRDefault="008E7A05" w:rsidP="008E7A05">
      <w:pPr>
        <w:jc w:val="both"/>
        <w:rPr>
          <w:rFonts w:ascii="Arial" w:hAnsi="Arial" w:cs="Arial"/>
          <w:b/>
          <w:i/>
          <w:color w:val="215868"/>
          <w:sz w:val="26"/>
        </w:rPr>
      </w:pPr>
      <w:r w:rsidRPr="003126D4">
        <w:rPr>
          <w:rFonts w:ascii="Arial" w:hAnsi="Arial" w:cs="Arial"/>
          <w:b/>
          <w:color w:val="215868"/>
          <w:sz w:val="26"/>
        </w:rPr>
        <w:tab/>
      </w:r>
    </w:p>
    <w:p w:rsidR="001623EE" w:rsidRPr="00641B73" w:rsidRDefault="001623EE">
      <w:pPr>
        <w:spacing w:line="360" w:lineRule="auto"/>
        <w:jc w:val="center"/>
        <w:rPr>
          <w:b/>
          <w:i/>
        </w:rPr>
      </w:pPr>
    </w:p>
    <w:p w:rsidR="00C92135" w:rsidRPr="00641B73" w:rsidRDefault="00C92135">
      <w:pPr>
        <w:spacing w:line="360" w:lineRule="auto"/>
        <w:jc w:val="center"/>
        <w:rPr>
          <w:b/>
          <w:i/>
          <w:sz w:val="26"/>
          <w:szCs w:val="26"/>
        </w:rPr>
      </w:pPr>
      <w:r w:rsidRPr="00641B73">
        <w:rPr>
          <w:b/>
          <w:i/>
          <w:sz w:val="26"/>
          <w:szCs w:val="26"/>
        </w:rPr>
        <w:t>------------------ Hết ------------------</w:t>
      </w:r>
    </w:p>
    <w:sectPr w:rsidR="00C92135" w:rsidRPr="00641B73" w:rsidSect="006F5C48">
      <w:footerReference w:type="even" r:id="rId9"/>
      <w:footerReference w:type="default" r:id="rId10"/>
      <w:pgSz w:w="11907" w:h="16840" w:code="9"/>
      <w:pgMar w:top="1247" w:right="1418" w:bottom="130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5E3" w:rsidRDefault="00AA15E3">
      <w:r>
        <w:separator/>
      </w:r>
    </w:p>
  </w:endnote>
  <w:endnote w:type="continuationSeparator" w:id="0">
    <w:p w:rsidR="00AA15E3" w:rsidRDefault="00A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692" w:rsidRDefault="00C756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5692" w:rsidRDefault="00C75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692" w:rsidRPr="002E1880" w:rsidRDefault="00C75692" w:rsidP="00B13256">
    <w:pPr>
      <w:pStyle w:val="Footer"/>
      <w:tabs>
        <w:tab w:val="clear" w:pos="8640"/>
        <w:tab w:val="right" w:pos="8820"/>
      </w:tabs>
      <w:jc w:val="both"/>
      <w:rPr>
        <w:rFonts w:ascii="Arial" w:hAnsi="Arial" w:cs="Arial"/>
      </w:rPr>
    </w:pPr>
    <w:r w:rsidRPr="002E1880">
      <w:rPr>
        <w:rFonts w:ascii="Arial" w:hAnsi="Arial" w:cs="Arial"/>
      </w:rPr>
      <w:t>OLP’</w:t>
    </w:r>
    <w:r>
      <w:rPr>
        <w:rFonts w:ascii="Arial" w:hAnsi="Arial" w:cs="Arial"/>
      </w:rPr>
      <w:t>12</w:t>
    </w:r>
    <w:r w:rsidRPr="002E1880">
      <w:rPr>
        <w:rFonts w:ascii="Arial" w:hAnsi="Arial" w:cs="Arial"/>
      </w:rPr>
      <w:t xml:space="preserve"> - Đề thi khối Cá nhân Không chuyên</w:t>
    </w:r>
    <w:r w:rsidRPr="002E1880">
      <w:rPr>
        <w:rFonts w:ascii="Arial" w:hAnsi="Arial" w:cs="Arial"/>
      </w:rPr>
      <w:tab/>
      <w:t xml:space="preserve">Trang </w:t>
    </w:r>
    <w:r w:rsidRPr="002E1880">
      <w:rPr>
        <w:rStyle w:val="PageNumber"/>
        <w:rFonts w:ascii="Arial" w:hAnsi="Arial" w:cs="Arial"/>
      </w:rPr>
      <w:fldChar w:fldCharType="begin"/>
    </w:r>
    <w:r w:rsidRPr="002E1880">
      <w:rPr>
        <w:rStyle w:val="PageNumber"/>
        <w:rFonts w:ascii="Arial" w:hAnsi="Arial" w:cs="Arial"/>
      </w:rPr>
      <w:instrText xml:space="preserve"> PAGE </w:instrText>
    </w:r>
    <w:r w:rsidRPr="002E1880">
      <w:rPr>
        <w:rStyle w:val="PageNumber"/>
        <w:rFonts w:ascii="Arial" w:hAnsi="Arial" w:cs="Arial"/>
      </w:rPr>
      <w:fldChar w:fldCharType="separate"/>
    </w:r>
    <w:r w:rsidR="00336E73">
      <w:rPr>
        <w:rStyle w:val="PageNumber"/>
        <w:rFonts w:ascii="Arial" w:hAnsi="Arial" w:cs="Arial"/>
        <w:noProof/>
      </w:rPr>
      <w:t>4</w:t>
    </w:r>
    <w:r w:rsidRPr="002E1880">
      <w:rPr>
        <w:rStyle w:val="PageNumber"/>
        <w:rFonts w:ascii="Arial" w:hAnsi="Arial" w:cs="Arial"/>
      </w:rPr>
      <w:fldChar w:fldCharType="end"/>
    </w:r>
    <w:r w:rsidRPr="002E1880">
      <w:rPr>
        <w:rStyle w:val="PageNumber"/>
        <w:rFonts w:ascii="Arial" w:hAnsi="Arial" w:cs="Arial"/>
      </w:rPr>
      <w:t>/</w:t>
    </w:r>
    <w:r w:rsidRPr="002E1880">
      <w:rPr>
        <w:rStyle w:val="PageNumber"/>
        <w:rFonts w:ascii="Arial" w:hAnsi="Arial" w:cs="Arial"/>
      </w:rPr>
      <w:fldChar w:fldCharType="begin"/>
    </w:r>
    <w:r w:rsidRPr="002E1880">
      <w:rPr>
        <w:rStyle w:val="PageNumber"/>
        <w:rFonts w:ascii="Arial" w:hAnsi="Arial" w:cs="Arial"/>
      </w:rPr>
      <w:instrText xml:space="preserve"> NUMPAGES </w:instrText>
    </w:r>
    <w:r w:rsidRPr="002E1880">
      <w:rPr>
        <w:rStyle w:val="PageNumber"/>
        <w:rFonts w:ascii="Arial" w:hAnsi="Arial" w:cs="Arial"/>
      </w:rPr>
      <w:fldChar w:fldCharType="separate"/>
    </w:r>
    <w:r w:rsidR="00336E73">
      <w:rPr>
        <w:rStyle w:val="PageNumber"/>
        <w:rFonts w:ascii="Arial" w:hAnsi="Arial" w:cs="Arial"/>
        <w:noProof/>
      </w:rPr>
      <w:t>4</w:t>
    </w:r>
    <w:r w:rsidRPr="002E188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5E3" w:rsidRDefault="00AA15E3">
      <w:r>
        <w:separator/>
      </w:r>
    </w:p>
  </w:footnote>
  <w:footnote w:type="continuationSeparator" w:id="0">
    <w:p w:rsidR="00AA15E3" w:rsidRDefault="00AA1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4E2"/>
    <w:multiLevelType w:val="hybridMultilevel"/>
    <w:tmpl w:val="6422FB54"/>
    <w:lvl w:ilvl="0" w:tplc="577821A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1A324BA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C8269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96E04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36045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B52DE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22ED9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7545F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21C266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B94136"/>
    <w:multiLevelType w:val="hybridMultilevel"/>
    <w:tmpl w:val="AB14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E72EB"/>
    <w:multiLevelType w:val="hybridMultilevel"/>
    <w:tmpl w:val="0A467C2E"/>
    <w:lvl w:ilvl="0" w:tplc="79A8B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8CF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A0E7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70B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4C7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1203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328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2E67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204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F602C"/>
    <w:multiLevelType w:val="hybridMultilevel"/>
    <w:tmpl w:val="A9EE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B73D07"/>
    <w:multiLevelType w:val="hybridMultilevel"/>
    <w:tmpl w:val="E4C4CDA0"/>
    <w:lvl w:ilvl="0" w:tplc="E9A63E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4FA19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850F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CBC5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7A89A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383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6A3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58651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C8A4A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5026EAF"/>
    <w:multiLevelType w:val="hybridMultilevel"/>
    <w:tmpl w:val="07FA6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4FCF"/>
    <w:multiLevelType w:val="hybridMultilevel"/>
    <w:tmpl w:val="DAEAF3BA"/>
    <w:lvl w:ilvl="0" w:tplc="8FAC56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DEC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62D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24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CB8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29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80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4001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66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2978D4"/>
    <w:multiLevelType w:val="hybridMultilevel"/>
    <w:tmpl w:val="957AFDCC"/>
    <w:lvl w:ilvl="0" w:tplc="821ABB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7731E"/>
    <w:multiLevelType w:val="hybridMultilevel"/>
    <w:tmpl w:val="3AB6D5A4"/>
    <w:lvl w:ilvl="0" w:tplc="E138A3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1BA92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4E445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040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38B8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800D6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702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72A2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4DA6FE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A1E5860"/>
    <w:multiLevelType w:val="hybridMultilevel"/>
    <w:tmpl w:val="454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C7C87"/>
    <w:multiLevelType w:val="hybridMultilevel"/>
    <w:tmpl w:val="CB645B0C"/>
    <w:lvl w:ilvl="0" w:tplc="05BEC31E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10AFAF2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A9D02004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86D2C654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217632BC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BFB04EEA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51495C0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73EA32C4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D60ADBC8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>
    <w:nsid w:val="4EC06F78"/>
    <w:multiLevelType w:val="hybridMultilevel"/>
    <w:tmpl w:val="2F4CFBA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2">
    <w:nsid w:val="4EFB3E6C"/>
    <w:multiLevelType w:val="hybridMultilevel"/>
    <w:tmpl w:val="E3806B66"/>
    <w:lvl w:ilvl="0" w:tplc="8C74A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544C2"/>
    <w:multiLevelType w:val="hybridMultilevel"/>
    <w:tmpl w:val="0B42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44544"/>
    <w:multiLevelType w:val="hybridMultilevel"/>
    <w:tmpl w:val="AA4CC602"/>
    <w:lvl w:ilvl="0" w:tplc="9DA2CD04">
      <w:start w:val="2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5">
    <w:nsid w:val="691219EE"/>
    <w:multiLevelType w:val="multilevel"/>
    <w:tmpl w:val="D4C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5076CD"/>
    <w:multiLevelType w:val="hybridMultilevel"/>
    <w:tmpl w:val="C296925C"/>
    <w:lvl w:ilvl="0" w:tplc="56986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6986D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B080E"/>
    <w:multiLevelType w:val="multilevel"/>
    <w:tmpl w:val="8708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4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12"/>
  </w:num>
  <w:num w:numId="13">
    <w:abstractNumId w:val="13"/>
  </w:num>
  <w:num w:numId="14">
    <w:abstractNumId w:val="17"/>
  </w:num>
  <w:num w:numId="15">
    <w:abstractNumId w:val="15"/>
  </w:num>
  <w:num w:numId="16">
    <w:abstractNumId w:val="7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E3"/>
    <w:rsid w:val="00004950"/>
    <w:rsid w:val="000230B9"/>
    <w:rsid w:val="000243D5"/>
    <w:rsid w:val="000266D1"/>
    <w:rsid w:val="00026916"/>
    <w:rsid w:val="00033C69"/>
    <w:rsid w:val="00037237"/>
    <w:rsid w:val="00037A4D"/>
    <w:rsid w:val="00040BD5"/>
    <w:rsid w:val="00040C38"/>
    <w:rsid w:val="000429C0"/>
    <w:rsid w:val="00042CBD"/>
    <w:rsid w:val="000442A4"/>
    <w:rsid w:val="000535EC"/>
    <w:rsid w:val="000675DB"/>
    <w:rsid w:val="000679B0"/>
    <w:rsid w:val="00072B0F"/>
    <w:rsid w:val="000753A1"/>
    <w:rsid w:val="00081AB6"/>
    <w:rsid w:val="0008263F"/>
    <w:rsid w:val="00083D9C"/>
    <w:rsid w:val="0009078D"/>
    <w:rsid w:val="000A1286"/>
    <w:rsid w:val="000A7CFF"/>
    <w:rsid w:val="000B1A9C"/>
    <w:rsid w:val="000B3653"/>
    <w:rsid w:val="000C52AD"/>
    <w:rsid w:val="000C5D10"/>
    <w:rsid w:val="000D39A2"/>
    <w:rsid w:val="000D4B2D"/>
    <w:rsid w:val="000D7F61"/>
    <w:rsid w:val="000E06C6"/>
    <w:rsid w:val="000F01DE"/>
    <w:rsid w:val="000F38BC"/>
    <w:rsid w:val="000F73DE"/>
    <w:rsid w:val="0010001C"/>
    <w:rsid w:val="00104C33"/>
    <w:rsid w:val="00106433"/>
    <w:rsid w:val="001118DF"/>
    <w:rsid w:val="0011265C"/>
    <w:rsid w:val="00117F88"/>
    <w:rsid w:val="00120DC7"/>
    <w:rsid w:val="00126F8B"/>
    <w:rsid w:val="0012731E"/>
    <w:rsid w:val="00136100"/>
    <w:rsid w:val="0013684A"/>
    <w:rsid w:val="00137CA1"/>
    <w:rsid w:val="00145749"/>
    <w:rsid w:val="001530D1"/>
    <w:rsid w:val="001623EE"/>
    <w:rsid w:val="0016780F"/>
    <w:rsid w:val="00176415"/>
    <w:rsid w:val="001775E3"/>
    <w:rsid w:val="00180A7B"/>
    <w:rsid w:val="00182B62"/>
    <w:rsid w:val="00183B8F"/>
    <w:rsid w:val="0019092A"/>
    <w:rsid w:val="00190D6F"/>
    <w:rsid w:val="00197BB3"/>
    <w:rsid w:val="001A67B6"/>
    <w:rsid w:val="001C6192"/>
    <w:rsid w:val="001D67F4"/>
    <w:rsid w:val="001E032F"/>
    <w:rsid w:val="001E1ED9"/>
    <w:rsid w:val="001F1FB8"/>
    <w:rsid w:val="001F3398"/>
    <w:rsid w:val="001F3D06"/>
    <w:rsid w:val="001F7CE3"/>
    <w:rsid w:val="00201341"/>
    <w:rsid w:val="002125C7"/>
    <w:rsid w:val="002278C3"/>
    <w:rsid w:val="00253299"/>
    <w:rsid w:val="00257723"/>
    <w:rsid w:val="00261164"/>
    <w:rsid w:val="002650B4"/>
    <w:rsid w:val="00266392"/>
    <w:rsid w:val="00271A15"/>
    <w:rsid w:val="00284224"/>
    <w:rsid w:val="00284263"/>
    <w:rsid w:val="0029026D"/>
    <w:rsid w:val="002A191B"/>
    <w:rsid w:val="002B7B32"/>
    <w:rsid w:val="002C42AE"/>
    <w:rsid w:val="002D30F8"/>
    <w:rsid w:val="002E1880"/>
    <w:rsid w:val="002E2E9E"/>
    <w:rsid w:val="002E76BE"/>
    <w:rsid w:val="002F2BAC"/>
    <w:rsid w:val="003126D4"/>
    <w:rsid w:val="003149E0"/>
    <w:rsid w:val="003151AA"/>
    <w:rsid w:val="0031578A"/>
    <w:rsid w:val="00322917"/>
    <w:rsid w:val="00331FF4"/>
    <w:rsid w:val="00336E73"/>
    <w:rsid w:val="00345507"/>
    <w:rsid w:val="003754A6"/>
    <w:rsid w:val="0039413D"/>
    <w:rsid w:val="003941A5"/>
    <w:rsid w:val="003B3477"/>
    <w:rsid w:val="003B591D"/>
    <w:rsid w:val="003C5001"/>
    <w:rsid w:val="003D06B0"/>
    <w:rsid w:val="003D50F0"/>
    <w:rsid w:val="003D748F"/>
    <w:rsid w:val="003E08D9"/>
    <w:rsid w:val="003E7B37"/>
    <w:rsid w:val="00414498"/>
    <w:rsid w:val="004267FB"/>
    <w:rsid w:val="00426FC7"/>
    <w:rsid w:val="00442962"/>
    <w:rsid w:val="004444A6"/>
    <w:rsid w:val="00450B80"/>
    <w:rsid w:val="0045165D"/>
    <w:rsid w:val="004523C0"/>
    <w:rsid w:val="00456D95"/>
    <w:rsid w:val="00457D97"/>
    <w:rsid w:val="0047751D"/>
    <w:rsid w:val="00483F4B"/>
    <w:rsid w:val="004902D8"/>
    <w:rsid w:val="00491986"/>
    <w:rsid w:val="004965BC"/>
    <w:rsid w:val="004A07E4"/>
    <w:rsid w:val="004B3168"/>
    <w:rsid w:val="004B3D14"/>
    <w:rsid w:val="004B4496"/>
    <w:rsid w:val="004D20D4"/>
    <w:rsid w:val="004E5766"/>
    <w:rsid w:val="004F17AC"/>
    <w:rsid w:val="004F21B6"/>
    <w:rsid w:val="005023FF"/>
    <w:rsid w:val="00502FE8"/>
    <w:rsid w:val="0051247A"/>
    <w:rsid w:val="00515B10"/>
    <w:rsid w:val="0052327D"/>
    <w:rsid w:val="00526506"/>
    <w:rsid w:val="00527DBC"/>
    <w:rsid w:val="00537B70"/>
    <w:rsid w:val="00542B82"/>
    <w:rsid w:val="00544191"/>
    <w:rsid w:val="00545A6C"/>
    <w:rsid w:val="00550003"/>
    <w:rsid w:val="005529AD"/>
    <w:rsid w:val="00555DFE"/>
    <w:rsid w:val="00562BFB"/>
    <w:rsid w:val="00564B03"/>
    <w:rsid w:val="00567B29"/>
    <w:rsid w:val="005838E7"/>
    <w:rsid w:val="005858DC"/>
    <w:rsid w:val="005939F2"/>
    <w:rsid w:val="00596688"/>
    <w:rsid w:val="00596C33"/>
    <w:rsid w:val="00597500"/>
    <w:rsid w:val="005A25B6"/>
    <w:rsid w:val="005C0B2E"/>
    <w:rsid w:val="005C2A58"/>
    <w:rsid w:val="005D7040"/>
    <w:rsid w:val="005E7F31"/>
    <w:rsid w:val="005F33B7"/>
    <w:rsid w:val="005F53A5"/>
    <w:rsid w:val="0060045D"/>
    <w:rsid w:val="00604817"/>
    <w:rsid w:val="00621936"/>
    <w:rsid w:val="0062331B"/>
    <w:rsid w:val="00632AC4"/>
    <w:rsid w:val="0063674F"/>
    <w:rsid w:val="00641B73"/>
    <w:rsid w:val="00647990"/>
    <w:rsid w:val="00650C14"/>
    <w:rsid w:val="00654907"/>
    <w:rsid w:val="0065536E"/>
    <w:rsid w:val="006571D9"/>
    <w:rsid w:val="006645CF"/>
    <w:rsid w:val="0066497C"/>
    <w:rsid w:val="00665A48"/>
    <w:rsid w:val="0066742E"/>
    <w:rsid w:val="00671068"/>
    <w:rsid w:val="00671A99"/>
    <w:rsid w:val="0068215C"/>
    <w:rsid w:val="0068378A"/>
    <w:rsid w:val="00683AAF"/>
    <w:rsid w:val="00687B89"/>
    <w:rsid w:val="006916DF"/>
    <w:rsid w:val="0069772A"/>
    <w:rsid w:val="00697CBE"/>
    <w:rsid w:val="006A32CE"/>
    <w:rsid w:val="006B0F9E"/>
    <w:rsid w:val="006C45DF"/>
    <w:rsid w:val="006D1A70"/>
    <w:rsid w:val="006E3EBC"/>
    <w:rsid w:val="006E71CF"/>
    <w:rsid w:val="006F5C48"/>
    <w:rsid w:val="006F774A"/>
    <w:rsid w:val="0070038C"/>
    <w:rsid w:val="00720C17"/>
    <w:rsid w:val="00725A33"/>
    <w:rsid w:val="007326D3"/>
    <w:rsid w:val="00742BB7"/>
    <w:rsid w:val="0075125F"/>
    <w:rsid w:val="0076662D"/>
    <w:rsid w:val="00767BC5"/>
    <w:rsid w:val="00767BD6"/>
    <w:rsid w:val="00770109"/>
    <w:rsid w:val="007708A4"/>
    <w:rsid w:val="00775DB7"/>
    <w:rsid w:val="00782427"/>
    <w:rsid w:val="00790C95"/>
    <w:rsid w:val="007A5375"/>
    <w:rsid w:val="007B1DD4"/>
    <w:rsid w:val="007B2256"/>
    <w:rsid w:val="007B4EF8"/>
    <w:rsid w:val="007D1A2F"/>
    <w:rsid w:val="007D4652"/>
    <w:rsid w:val="007D7E06"/>
    <w:rsid w:val="007E70C5"/>
    <w:rsid w:val="007F6CA0"/>
    <w:rsid w:val="00802A97"/>
    <w:rsid w:val="00804AF6"/>
    <w:rsid w:val="00805F4C"/>
    <w:rsid w:val="0082027A"/>
    <w:rsid w:val="00823C1C"/>
    <w:rsid w:val="00824D1A"/>
    <w:rsid w:val="00825C88"/>
    <w:rsid w:val="00835204"/>
    <w:rsid w:val="00852040"/>
    <w:rsid w:val="00856185"/>
    <w:rsid w:val="0085680F"/>
    <w:rsid w:val="0085687A"/>
    <w:rsid w:val="008579B9"/>
    <w:rsid w:val="00865B1A"/>
    <w:rsid w:val="00872A59"/>
    <w:rsid w:val="00885366"/>
    <w:rsid w:val="008955D4"/>
    <w:rsid w:val="00895BC9"/>
    <w:rsid w:val="008B253F"/>
    <w:rsid w:val="008C04BA"/>
    <w:rsid w:val="008C1274"/>
    <w:rsid w:val="008C1365"/>
    <w:rsid w:val="008C1E06"/>
    <w:rsid w:val="008C547F"/>
    <w:rsid w:val="008D0A86"/>
    <w:rsid w:val="008D20BA"/>
    <w:rsid w:val="008E0BDB"/>
    <w:rsid w:val="008E15E4"/>
    <w:rsid w:val="008E27AE"/>
    <w:rsid w:val="008E7A05"/>
    <w:rsid w:val="008E7A6B"/>
    <w:rsid w:val="008F1757"/>
    <w:rsid w:val="00903961"/>
    <w:rsid w:val="00904C9A"/>
    <w:rsid w:val="00915920"/>
    <w:rsid w:val="009264F5"/>
    <w:rsid w:val="00930666"/>
    <w:rsid w:val="00936465"/>
    <w:rsid w:val="00941C8D"/>
    <w:rsid w:val="00941F61"/>
    <w:rsid w:val="009428EC"/>
    <w:rsid w:val="009509E6"/>
    <w:rsid w:val="00955149"/>
    <w:rsid w:val="00957706"/>
    <w:rsid w:val="00957A3D"/>
    <w:rsid w:val="00960CB4"/>
    <w:rsid w:val="00965B2A"/>
    <w:rsid w:val="00967C10"/>
    <w:rsid w:val="0097685C"/>
    <w:rsid w:val="0098711C"/>
    <w:rsid w:val="00991A42"/>
    <w:rsid w:val="009A00B5"/>
    <w:rsid w:val="009A358F"/>
    <w:rsid w:val="009B01DC"/>
    <w:rsid w:val="009B0EF0"/>
    <w:rsid w:val="009B3F5E"/>
    <w:rsid w:val="009B58A1"/>
    <w:rsid w:val="009D0935"/>
    <w:rsid w:val="009D3F4F"/>
    <w:rsid w:val="009E37E7"/>
    <w:rsid w:val="009E66F4"/>
    <w:rsid w:val="009F10A0"/>
    <w:rsid w:val="00A0282D"/>
    <w:rsid w:val="00A03667"/>
    <w:rsid w:val="00A10381"/>
    <w:rsid w:val="00A20698"/>
    <w:rsid w:val="00A24C3B"/>
    <w:rsid w:val="00A30993"/>
    <w:rsid w:val="00A32810"/>
    <w:rsid w:val="00A3308E"/>
    <w:rsid w:val="00A34CA2"/>
    <w:rsid w:val="00A36A3F"/>
    <w:rsid w:val="00A42E96"/>
    <w:rsid w:val="00A55509"/>
    <w:rsid w:val="00A60412"/>
    <w:rsid w:val="00A8062D"/>
    <w:rsid w:val="00A86113"/>
    <w:rsid w:val="00A93EDB"/>
    <w:rsid w:val="00A95FD1"/>
    <w:rsid w:val="00A960B0"/>
    <w:rsid w:val="00AA01B3"/>
    <w:rsid w:val="00AA10BE"/>
    <w:rsid w:val="00AA15E3"/>
    <w:rsid w:val="00AA41C2"/>
    <w:rsid w:val="00AC5EAA"/>
    <w:rsid w:val="00AD6087"/>
    <w:rsid w:val="00AE3988"/>
    <w:rsid w:val="00AE3BAD"/>
    <w:rsid w:val="00AE439D"/>
    <w:rsid w:val="00AE51A7"/>
    <w:rsid w:val="00AE5FA8"/>
    <w:rsid w:val="00AF091E"/>
    <w:rsid w:val="00B01EFE"/>
    <w:rsid w:val="00B06C15"/>
    <w:rsid w:val="00B13256"/>
    <w:rsid w:val="00B1360C"/>
    <w:rsid w:val="00B21841"/>
    <w:rsid w:val="00B2248F"/>
    <w:rsid w:val="00B224B2"/>
    <w:rsid w:val="00B23963"/>
    <w:rsid w:val="00B2566F"/>
    <w:rsid w:val="00B26E1D"/>
    <w:rsid w:val="00B40023"/>
    <w:rsid w:val="00B432FF"/>
    <w:rsid w:val="00B46E61"/>
    <w:rsid w:val="00B6319E"/>
    <w:rsid w:val="00B6400D"/>
    <w:rsid w:val="00B70303"/>
    <w:rsid w:val="00B72E5A"/>
    <w:rsid w:val="00B75D5F"/>
    <w:rsid w:val="00B76F84"/>
    <w:rsid w:val="00B901AC"/>
    <w:rsid w:val="00B969DE"/>
    <w:rsid w:val="00BB3D2F"/>
    <w:rsid w:val="00BB7FCA"/>
    <w:rsid w:val="00BC22DB"/>
    <w:rsid w:val="00BD35DF"/>
    <w:rsid w:val="00BD5CA0"/>
    <w:rsid w:val="00BE087E"/>
    <w:rsid w:val="00BE7D16"/>
    <w:rsid w:val="00BF3DAD"/>
    <w:rsid w:val="00C01861"/>
    <w:rsid w:val="00C079E4"/>
    <w:rsid w:val="00C103FD"/>
    <w:rsid w:val="00C104BA"/>
    <w:rsid w:val="00C15EA8"/>
    <w:rsid w:val="00C1678D"/>
    <w:rsid w:val="00C1686A"/>
    <w:rsid w:val="00C21449"/>
    <w:rsid w:val="00C278F7"/>
    <w:rsid w:val="00C27EE6"/>
    <w:rsid w:val="00C31410"/>
    <w:rsid w:val="00C31F24"/>
    <w:rsid w:val="00C3275B"/>
    <w:rsid w:val="00C34F6C"/>
    <w:rsid w:val="00C462C4"/>
    <w:rsid w:val="00C4646A"/>
    <w:rsid w:val="00C47431"/>
    <w:rsid w:val="00C60C67"/>
    <w:rsid w:val="00C62A58"/>
    <w:rsid w:val="00C75692"/>
    <w:rsid w:val="00C77E06"/>
    <w:rsid w:val="00C8226E"/>
    <w:rsid w:val="00C84309"/>
    <w:rsid w:val="00C90D6B"/>
    <w:rsid w:val="00C92135"/>
    <w:rsid w:val="00CA0713"/>
    <w:rsid w:val="00CA21F6"/>
    <w:rsid w:val="00CA3586"/>
    <w:rsid w:val="00CA5F54"/>
    <w:rsid w:val="00CB2974"/>
    <w:rsid w:val="00CB452B"/>
    <w:rsid w:val="00CC38EA"/>
    <w:rsid w:val="00CC7470"/>
    <w:rsid w:val="00CD2F83"/>
    <w:rsid w:val="00CE099D"/>
    <w:rsid w:val="00CE3BA9"/>
    <w:rsid w:val="00CE5506"/>
    <w:rsid w:val="00CE5785"/>
    <w:rsid w:val="00CF1666"/>
    <w:rsid w:val="00D030F5"/>
    <w:rsid w:val="00D0576A"/>
    <w:rsid w:val="00D2438C"/>
    <w:rsid w:val="00D37E22"/>
    <w:rsid w:val="00D40698"/>
    <w:rsid w:val="00D42ABA"/>
    <w:rsid w:val="00D45052"/>
    <w:rsid w:val="00D54DB1"/>
    <w:rsid w:val="00D55BFB"/>
    <w:rsid w:val="00D565DB"/>
    <w:rsid w:val="00D62EA4"/>
    <w:rsid w:val="00D67AC4"/>
    <w:rsid w:val="00D72AFD"/>
    <w:rsid w:val="00D81477"/>
    <w:rsid w:val="00D84889"/>
    <w:rsid w:val="00D8728A"/>
    <w:rsid w:val="00D93E27"/>
    <w:rsid w:val="00DA0AE8"/>
    <w:rsid w:val="00DA5480"/>
    <w:rsid w:val="00DB5712"/>
    <w:rsid w:val="00DB5DB7"/>
    <w:rsid w:val="00DC4FD7"/>
    <w:rsid w:val="00DD15D9"/>
    <w:rsid w:val="00DD17D7"/>
    <w:rsid w:val="00DD4C73"/>
    <w:rsid w:val="00DE20CD"/>
    <w:rsid w:val="00DE53AF"/>
    <w:rsid w:val="00DE73C3"/>
    <w:rsid w:val="00DF178D"/>
    <w:rsid w:val="00E101D1"/>
    <w:rsid w:val="00E1472A"/>
    <w:rsid w:val="00E17B83"/>
    <w:rsid w:val="00E2039C"/>
    <w:rsid w:val="00E221BD"/>
    <w:rsid w:val="00E35A87"/>
    <w:rsid w:val="00E50556"/>
    <w:rsid w:val="00E52195"/>
    <w:rsid w:val="00E566CE"/>
    <w:rsid w:val="00E64FA8"/>
    <w:rsid w:val="00E728A5"/>
    <w:rsid w:val="00E90B92"/>
    <w:rsid w:val="00E92C31"/>
    <w:rsid w:val="00E93609"/>
    <w:rsid w:val="00EA0913"/>
    <w:rsid w:val="00EA3D10"/>
    <w:rsid w:val="00EA78C1"/>
    <w:rsid w:val="00EA7CDB"/>
    <w:rsid w:val="00EB1DA2"/>
    <w:rsid w:val="00ED35F8"/>
    <w:rsid w:val="00EE794A"/>
    <w:rsid w:val="00EF1A1F"/>
    <w:rsid w:val="00EF359F"/>
    <w:rsid w:val="00EF37E0"/>
    <w:rsid w:val="00F02F6F"/>
    <w:rsid w:val="00F04B10"/>
    <w:rsid w:val="00F1439B"/>
    <w:rsid w:val="00F153FA"/>
    <w:rsid w:val="00F20045"/>
    <w:rsid w:val="00F2088D"/>
    <w:rsid w:val="00F2240F"/>
    <w:rsid w:val="00F27518"/>
    <w:rsid w:val="00F27D43"/>
    <w:rsid w:val="00F30925"/>
    <w:rsid w:val="00F3140A"/>
    <w:rsid w:val="00F337D5"/>
    <w:rsid w:val="00F36609"/>
    <w:rsid w:val="00F37BF8"/>
    <w:rsid w:val="00F53E25"/>
    <w:rsid w:val="00F62CB4"/>
    <w:rsid w:val="00F719D9"/>
    <w:rsid w:val="00F77D63"/>
    <w:rsid w:val="00F90EC8"/>
    <w:rsid w:val="00F91568"/>
    <w:rsid w:val="00F948EA"/>
    <w:rsid w:val="00FA0A94"/>
    <w:rsid w:val="00FA28DD"/>
    <w:rsid w:val="00FA2D5A"/>
    <w:rsid w:val="00FA764B"/>
    <w:rsid w:val="00FB03FC"/>
    <w:rsid w:val="00FD31B2"/>
    <w:rsid w:val="00FE2A59"/>
    <w:rsid w:val="00FE5F9C"/>
    <w:rsid w:val="00FE60BE"/>
    <w:rsid w:val="00FE7572"/>
    <w:rsid w:val="00FF1A20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5C48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F5C48"/>
    <w:pPr>
      <w:keepNext/>
      <w:spacing w:before="360" w:line="360" w:lineRule="auto"/>
      <w:outlineLvl w:val="2"/>
    </w:pPr>
    <w:rPr>
      <w:rFonts w:ascii="Arial" w:hAnsi="Arial" w:cs="Arial"/>
      <w:b/>
      <w:szCs w:val="28"/>
      <w:lang w:val="pt-BR"/>
    </w:rPr>
  </w:style>
  <w:style w:type="paragraph" w:styleId="Heading4">
    <w:name w:val="heading 4"/>
    <w:basedOn w:val="Normal"/>
    <w:next w:val="Normal"/>
    <w:qFormat/>
    <w:rsid w:val="006F5C48"/>
    <w:pPr>
      <w:keepNext/>
      <w:framePr w:hSpace="180" w:wrap="around" w:vAnchor="text" w:hAnchor="margin" w:y="384"/>
      <w:ind w:right="-121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F5C48"/>
    <w:pPr>
      <w:keepNext/>
      <w:framePr w:hSpace="180" w:wrap="around" w:vAnchor="text" w:hAnchor="margin" w:y="384"/>
      <w:tabs>
        <w:tab w:val="left" w:pos="7200"/>
      </w:tabs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F5C48"/>
    <w:pPr>
      <w:keepNext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F5C48"/>
    <w:pPr>
      <w:keepNext/>
      <w:spacing w:line="360" w:lineRule="auto"/>
      <w:ind w:left="567"/>
      <w:jc w:val="both"/>
      <w:outlineLvl w:val="6"/>
    </w:pPr>
    <w:rPr>
      <w:b/>
      <w:bCs/>
      <w:i/>
      <w:i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6F5C48"/>
    <w:pPr>
      <w:keepNext/>
      <w:outlineLvl w:val="7"/>
    </w:pPr>
    <w:rPr>
      <w:rFonts w:ascii="Arial" w:hAnsi="Arial" w:cs="Arial"/>
      <w:b/>
      <w:sz w:val="26"/>
      <w:szCs w:val="28"/>
      <w:lang w:val="pt-BR"/>
    </w:rPr>
  </w:style>
  <w:style w:type="paragraph" w:styleId="Heading9">
    <w:name w:val="heading 9"/>
    <w:basedOn w:val="Normal"/>
    <w:next w:val="Normal"/>
    <w:qFormat/>
    <w:rsid w:val="006F5C48"/>
    <w:pPr>
      <w:keepNext/>
      <w:framePr w:hSpace="180" w:wrap="around" w:vAnchor="text" w:hAnchor="margin" w:y="384"/>
      <w:jc w:val="center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F5C48"/>
    <w:pPr>
      <w:ind w:left="567" w:firstLine="426"/>
    </w:pPr>
    <w:rPr>
      <w:kern w:val="28"/>
    </w:rPr>
  </w:style>
  <w:style w:type="character" w:styleId="Hyperlink">
    <w:name w:val="Hyperlink"/>
    <w:rsid w:val="006F5C4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F5C48"/>
    <w:pPr>
      <w:tabs>
        <w:tab w:val="center" w:pos="1620"/>
        <w:tab w:val="center" w:pos="5400"/>
      </w:tabs>
      <w:spacing w:before="120" w:after="120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rsid w:val="006F5C48"/>
    <w:pPr>
      <w:jc w:val="both"/>
    </w:pPr>
  </w:style>
  <w:style w:type="paragraph" w:styleId="NormalWeb">
    <w:name w:val="Normal (Web)"/>
    <w:basedOn w:val="Normal"/>
    <w:rsid w:val="006F5C48"/>
  </w:style>
  <w:style w:type="character" w:styleId="Emphasis">
    <w:name w:val="Emphasis"/>
    <w:qFormat/>
    <w:rsid w:val="006F5C48"/>
    <w:rPr>
      <w:i/>
      <w:iCs/>
    </w:rPr>
  </w:style>
  <w:style w:type="paragraph" w:styleId="HTMLPreformatted">
    <w:name w:val="HTML Preformatted"/>
    <w:basedOn w:val="Normal"/>
    <w:rsid w:val="006F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F5C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C48"/>
  </w:style>
  <w:style w:type="paragraph" w:styleId="Header">
    <w:name w:val="header"/>
    <w:basedOn w:val="Normal"/>
    <w:rsid w:val="006F5C4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00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E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5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230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5C48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F5C48"/>
    <w:pPr>
      <w:keepNext/>
      <w:spacing w:before="360" w:line="360" w:lineRule="auto"/>
      <w:outlineLvl w:val="2"/>
    </w:pPr>
    <w:rPr>
      <w:rFonts w:ascii="Arial" w:hAnsi="Arial" w:cs="Arial"/>
      <w:b/>
      <w:szCs w:val="28"/>
      <w:lang w:val="pt-BR"/>
    </w:rPr>
  </w:style>
  <w:style w:type="paragraph" w:styleId="Heading4">
    <w:name w:val="heading 4"/>
    <w:basedOn w:val="Normal"/>
    <w:next w:val="Normal"/>
    <w:qFormat/>
    <w:rsid w:val="006F5C48"/>
    <w:pPr>
      <w:keepNext/>
      <w:framePr w:hSpace="180" w:wrap="around" w:vAnchor="text" w:hAnchor="margin" w:y="384"/>
      <w:ind w:right="-121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F5C48"/>
    <w:pPr>
      <w:keepNext/>
      <w:framePr w:hSpace="180" w:wrap="around" w:vAnchor="text" w:hAnchor="margin" w:y="384"/>
      <w:tabs>
        <w:tab w:val="left" w:pos="7200"/>
      </w:tabs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F5C48"/>
    <w:pPr>
      <w:keepNext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F5C48"/>
    <w:pPr>
      <w:keepNext/>
      <w:spacing w:line="360" w:lineRule="auto"/>
      <w:ind w:left="567"/>
      <w:jc w:val="both"/>
      <w:outlineLvl w:val="6"/>
    </w:pPr>
    <w:rPr>
      <w:b/>
      <w:bCs/>
      <w:i/>
      <w:i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6F5C48"/>
    <w:pPr>
      <w:keepNext/>
      <w:outlineLvl w:val="7"/>
    </w:pPr>
    <w:rPr>
      <w:rFonts w:ascii="Arial" w:hAnsi="Arial" w:cs="Arial"/>
      <w:b/>
      <w:sz w:val="26"/>
      <w:szCs w:val="28"/>
      <w:lang w:val="pt-BR"/>
    </w:rPr>
  </w:style>
  <w:style w:type="paragraph" w:styleId="Heading9">
    <w:name w:val="heading 9"/>
    <w:basedOn w:val="Normal"/>
    <w:next w:val="Normal"/>
    <w:qFormat/>
    <w:rsid w:val="006F5C48"/>
    <w:pPr>
      <w:keepNext/>
      <w:framePr w:hSpace="180" w:wrap="around" w:vAnchor="text" w:hAnchor="margin" w:y="384"/>
      <w:jc w:val="center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F5C48"/>
    <w:pPr>
      <w:ind w:left="567" w:firstLine="426"/>
    </w:pPr>
    <w:rPr>
      <w:kern w:val="28"/>
    </w:rPr>
  </w:style>
  <w:style w:type="character" w:styleId="Hyperlink">
    <w:name w:val="Hyperlink"/>
    <w:rsid w:val="006F5C4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F5C48"/>
    <w:pPr>
      <w:tabs>
        <w:tab w:val="center" w:pos="1620"/>
        <w:tab w:val="center" w:pos="5400"/>
      </w:tabs>
      <w:spacing w:before="120" w:after="120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rsid w:val="006F5C48"/>
    <w:pPr>
      <w:jc w:val="both"/>
    </w:pPr>
  </w:style>
  <w:style w:type="paragraph" w:styleId="NormalWeb">
    <w:name w:val="Normal (Web)"/>
    <w:basedOn w:val="Normal"/>
    <w:rsid w:val="006F5C48"/>
  </w:style>
  <w:style w:type="character" w:styleId="Emphasis">
    <w:name w:val="Emphasis"/>
    <w:qFormat/>
    <w:rsid w:val="006F5C48"/>
    <w:rPr>
      <w:i/>
      <w:iCs/>
    </w:rPr>
  </w:style>
  <w:style w:type="paragraph" w:styleId="HTMLPreformatted">
    <w:name w:val="HTML Preformatted"/>
    <w:basedOn w:val="Normal"/>
    <w:rsid w:val="006F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F5C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C48"/>
  </w:style>
  <w:style w:type="paragraph" w:styleId="Header">
    <w:name w:val="header"/>
    <w:basedOn w:val="Normal"/>
    <w:rsid w:val="006F5C4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00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E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5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23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891">
                          <w:marLeft w:val="101"/>
                          <w:marRight w:val="0"/>
                          <w:marTop w:val="0"/>
                          <w:marBottom w:val="2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Dong3D</cp:lastModifiedBy>
  <cp:revision>30</cp:revision>
  <cp:lastPrinted>2012-11-27T19:15:00Z</cp:lastPrinted>
  <dcterms:created xsi:type="dcterms:W3CDTF">2012-11-26T16:50:00Z</dcterms:created>
  <dcterms:modified xsi:type="dcterms:W3CDTF">2012-11-27T19:16:00Z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