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12" w:lineRule="auto"/>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spacing w:after="0" w:line="312" w:lineRule="auto"/>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spacing w:after="0" w:line="312" w:lineRule="auto"/>
        <w:contextualSpacing w:val="0"/>
        <w:jc w:val="center"/>
        <w:rPr>
          <w:b w:val="1"/>
          <w:sz w:val="50"/>
          <w:szCs w:val="50"/>
        </w:rPr>
      </w:pPr>
      <w:r w:rsidDel="00000000" w:rsidR="00000000" w:rsidRPr="00000000">
        <w:rPr>
          <w:b w:val="1"/>
          <w:sz w:val="50"/>
          <w:szCs w:val="50"/>
          <w:rtl w:val="0"/>
        </w:rPr>
        <w:t xml:space="preserve">Lab 7 – Con trỏ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12"/>
        </w:numPr>
        <w:spacing w:before="0" w:line="312" w:lineRule="auto"/>
        <w:ind w:left="432" w:hanging="432"/>
        <w:contextualSpacing w:val="0"/>
        <w:rPr/>
      </w:pPr>
      <w:r w:rsidDel="00000000" w:rsidR="00000000" w:rsidRPr="00000000">
        <w:rPr>
          <w:rtl w:val="0"/>
        </w:rPr>
        <w:t xml:space="preserve">MỤC TIÊU CỦA BÀI THỰC HÀNH</w:t>
      </w:r>
    </w:p>
    <w:p w:rsidR="00000000" w:rsidDel="00000000" w:rsidP="00000000" w:rsidRDefault="00000000" w:rsidRPr="00000000" w14:paraId="000000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được bản chất hai ô nhớ độc lập của con trỏ</w:t>
      </w:r>
    </w:p>
    <w:p w:rsidR="00000000" w:rsidDel="00000000" w:rsidP="00000000" w:rsidRDefault="00000000" w:rsidRPr="00000000" w14:paraId="000000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được biến con trỏ đến kiểu dữ liệu cơ bản, đến struct và đến con trỏ khác.</w:t>
      </w:r>
    </w:p>
    <w:p w:rsidR="00000000" w:rsidDel="00000000" w:rsidP="00000000" w:rsidRDefault="00000000" w:rsidRPr="00000000" w14:paraId="000000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xuất vùng nhớ qua con trỏ</w:t>
      </w:r>
    </w:p>
    <w:p w:rsidR="00000000" w:rsidDel="00000000" w:rsidP="00000000" w:rsidRDefault="00000000" w:rsidRPr="00000000" w14:paraId="000000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sử dụng được toán tử: *, &amp; và -&gt;</w:t>
      </w:r>
    </w:p>
    <w:p w:rsidR="00000000" w:rsidDel="00000000" w:rsidP="00000000" w:rsidRDefault="00000000" w:rsidRPr="00000000" w14:paraId="000000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bộ nhớ cấp phát động</w:t>
      </w:r>
    </w:p>
    <w:p w:rsidR="00000000" w:rsidDel="00000000" w:rsidP="00000000" w:rsidRDefault="00000000" w:rsidRPr="00000000" w14:paraId="0000000A">
      <w:pPr>
        <w:spacing w:after="0" w:line="312" w:lineRule="auto"/>
        <w:contextualSpacing w:val="0"/>
        <w:jc w:val="center"/>
        <w:rPr/>
      </w:pPr>
      <w:r w:rsidDel="00000000" w:rsidR="00000000" w:rsidRPr="00000000">
        <w:rPr>
          <w:rtl w:val="0"/>
        </w:rPr>
      </w:r>
    </w:p>
    <w:p w:rsidR="00000000" w:rsidDel="00000000" w:rsidP="00000000" w:rsidRDefault="00000000" w:rsidRPr="00000000" w14:paraId="0000000B">
      <w:pPr>
        <w:pStyle w:val="Heading1"/>
        <w:numPr>
          <w:ilvl w:val="0"/>
          <w:numId w:val="12"/>
        </w:numPr>
        <w:spacing w:before="0" w:line="312" w:lineRule="auto"/>
        <w:ind w:left="432" w:hanging="432"/>
        <w:contextualSpacing w:val="0"/>
        <w:rPr/>
      </w:pPr>
      <w:r w:rsidDel="00000000" w:rsidR="00000000" w:rsidRPr="00000000">
        <w:rPr>
          <w:rtl w:val="0"/>
        </w:rPr>
        <w:t xml:space="preserve">BÀI TẬP BẮT BUỘC</w:t>
      </w:r>
    </w:p>
    <w:p w:rsidR="00000000" w:rsidDel="00000000" w:rsidP="00000000" w:rsidRDefault="00000000" w:rsidRPr="00000000" w14:paraId="0000000C">
      <w:pPr>
        <w:spacing w:line="312" w:lineRule="auto"/>
        <w:ind w:right="420"/>
        <w:contextualSpacing w:val="0"/>
        <w:jc w:val="both"/>
        <w:rPr>
          <w:b w:val="1"/>
        </w:rPr>
      </w:pPr>
      <w:r w:rsidDel="00000000" w:rsidR="00000000" w:rsidRPr="00000000">
        <w:rPr>
          <w:b w:val="1"/>
          <w:rtl w:val="0"/>
        </w:rPr>
        <w:t xml:space="preserve">Câu 1: Viết chương trình theo các bước</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hai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kiểu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tương ứng.</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biến con trỏ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kiểu là con trỏ đến số nguyên: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phép gán:</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cho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0 gán cho *ptr</w:t>
      </w:r>
    </w:p>
    <w:p w:rsidR="00000000" w:rsidDel="00000000" w:rsidP="00000000" w:rsidRDefault="00000000" w:rsidRPr="00000000" w14:paraId="0000001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1000 gán cho *ptr</w:t>
      </w:r>
    </w:p>
    <w:p w:rsidR="00000000" w:rsidDel="00000000" w:rsidP="00000000" w:rsidRDefault="00000000" w:rsidRPr="00000000" w14:paraId="0000001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gán cho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dịch chương trình, thảo luận về kết quả biên dịch</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spacing w:line="312" w:lineRule="auto"/>
        <w:ind w:right="420"/>
        <w:contextualSpacing w:val="0"/>
        <w:jc w:val="both"/>
        <w:rPr/>
      </w:pPr>
      <w:r w:rsidDel="00000000" w:rsidR="00000000" w:rsidRPr="00000000">
        <w:rPr>
          <w:b w:val="1"/>
          <w:rtl w:val="0"/>
        </w:rPr>
        <w:t xml:space="preserve">Câu 2: Viết chương trình: </w:t>
      </w:r>
      <w:r w:rsidDel="00000000" w:rsidR="00000000" w:rsidRPr="00000000">
        <w:rPr>
          <w:rtl w:val="0"/>
        </w:rPr>
        <w:t xml:space="preserve">in ra kích thước (số byte) của các kiểu cơ bản theo từng cặp như ví dụ sau:</w:t>
      </w:r>
    </w:p>
    <w:p w:rsidR="00000000" w:rsidDel="00000000" w:rsidP="00000000" w:rsidRDefault="00000000" w:rsidRPr="00000000" w14:paraId="00000017">
      <w:pPr>
        <w:tabs>
          <w:tab w:val="left" w:pos="851"/>
        </w:tabs>
        <w:spacing w:line="312" w:lineRule="auto"/>
        <w:ind w:right="420"/>
        <w:contextualSpacing w:val="0"/>
        <w:jc w:val="both"/>
        <w:rPr/>
      </w:pPr>
      <w:r w:rsidDel="00000000" w:rsidR="00000000" w:rsidRPr="00000000">
        <w:rPr>
          <w:rtl w:val="0"/>
        </w:rPr>
        <w:t xml:space="preserve">int, int*</w:t>
      </w:r>
    </w:p>
    <w:p w:rsidR="00000000" w:rsidDel="00000000" w:rsidP="00000000" w:rsidRDefault="00000000" w:rsidRPr="00000000" w14:paraId="00000018">
      <w:pPr>
        <w:tabs>
          <w:tab w:val="left" w:pos="851"/>
        </w:tabs>
        <w:spacing w:line="312" w:lineRule="auto"/>
        <w:ind w:right="420"/>
        <w:contextualSpacing w:val="0"/>
        <w:jc w:val="both"/>
        <w:rPr/>
      </w:pPr>
      <w:r w:rsidDel="00000000" w:rsidR="00000000" w:rsidRPr="00000000">
        <w:rPr>
          <w:rtl w:val="0"/>
        </w:rPr>
        <w:t xml:space="preserve">long double, long double*</w:t>
      </w:r>
    </w:p>
    <w:p w:rsidR="00000000" w:rsidDel="00000000" w:rsidP="00000000" w:rsidRDefault="00000000" w:rsidRPr="00000000" w14:paraId="00000019">
      <w:pPr>
        <w:tabs>
          <w:tab w:val="left" w:pos="851"/>
        </w:tabs>
        <w:spacing w:line="312" w:lineRule="auto"/>
        <w:ind w:right="420"/>
        <w:contextualSpacing w:val="0"/>
        <w:jc w:val="both"/>
        <w:rPr/>
      </w:pPr>
      <w:r w:rsidDel="00000000" w:rsidR="00000000" w:rsidRPr="00000000">
        <w:rPr>
          <w:rtl w:val="0"/>
        </w:rPr>
        <w:t xml:space="preserve">… </w:t>
      </w:r>
    </w:p>
    <w:p w:rsidR="00000000" w:rsidDel="00000000" w:rsidP="00000000" w:rsidRDefault="00000000" w:rsidRPr="00000000" w14:paraId="0000001A">
      <w:pPr>
        <w:tabs>
          <w:tab w:val="left" w:pos="851"/>
        </w:tabs>
        <w:spacing w:line="312" w:lineRule="auto"/>
        <w:ind w:right="420"/>
        <w:contextualSpacing w:val="0"/>
        <w:jc w:val="both"/>
        <w:rPr/>
      </w:pPr>
      <w:r w:rsidDel="00000000" w:rsidR="00000000" w:rsidRPr="00000000">
        <w:rPr>
          <w:rtl w:val="0"/>
        </w:rPr>
      </w:r>
    </w:p>
    <w:p w:rsidR="00000000" w:rsidDel="00000000" w:rsidP="00000000" w:rsidRDefault="00000000" w:rsidRPr="00000000" w14:paraId="0000001B">
      <w:pPr>
        <w:tabs>
          <w:tab w:val="left" w:pos="851"/>
        </w:tabs>
        <w:spacing w:line="312" w:lineRule="auto"/>
        <w:ind w:right="420"/>
        <w:contextualSpacing w:val="0"/>
        <w:jc w:val="both"/>
        <w:rPr/>
      </w:pPr>
      <w:r w:rsidDel="00000000" w:rsidR="00000000" w:rsidRPr="00000000">
        <w:rPr>
          <w:rtl w:val="0"/>
        </w:rPr>
      </w:r>
    </w:p>
    <w:p w:rsidR="00000000" w:rsidDel="00000000" w:rsidP="00000000" w:rsidRDefault="00000000" w:rsidRPr="00000000" w14:paraId="0000001C">
      <w:pPr>
        <w:spacing w:line="312" w:lineRule="auto"/>
        <w:ind w:right="420"/>
        <w:contextualSpacing w:val="0"/>
        <w:jc w:val="both"/>
        <w:rPr>
          <w:b w:val="1"/>
        </w:rPr>
      </w:pPr>
      <w:r w:rsidDel="00000000" w:rsidR="00000000" w:rsidRPr="00000000">
        <w:rPr>
          <w:b w:val="1"/>
          <w:rtl w:val="0"/>
        </w:rPr>
        <w:t xml:space="preserve">Câu 3: Viết chương trình theo các bước</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khởi động bằng 100.</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ba biến con trỏ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kiểu là con trỏ đến số nguyên: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phép gán:</w:t>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gán cho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ptr1</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gán cho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ptr2</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gán vào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ptr3</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giá trị sau trên các hàng</w:t>
      </w:r>
    </w:p>
    <w:p w:rsidR="00000000" w:rsidDel="00000000" w:rsidP="00000000" w:rsidRDefault="00000000" w:rsidRPr="00000000" w14:paraId="00000024">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dùng “%d”</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*ptr1, dùng “%d”</w:t>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*ptr2, dùng “%d”</w:t>
      </w:r>
    </w:p>
    <w:p w:rsidR="00000000" w:rsidDel="00000000" w:rsidP="00000000" w:rsidRDefault="00000000" w:rsidRPr="00000000" w14:paraId="0000002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*ptr3, dùng “%d”</w:t>
      </w:r>
    </w:p>
    <w:p w:rsidR="00000000" w:rsidDel="00000000" w:rsidP="00000000" w:rsidRDefault="00000000" w:rsidRPr="00000000" w14:paraId="00000028">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&amp;n, dùng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w:t>
      </w:r>
    </w:p>
    <w:p w:rsidR="00000000" w:rsidDel="00000000" w:rsidP="00000000" w:rsidRDefault="00000000" w:rsidRPr="00000000" w14:paraId="0000002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&amp;ptr1, dùng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w:t>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&amp;ptr2, dùng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w:t>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&amp;ptr3, dùng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dịch, chạy và thảo luận kết quả</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spacing w:line="312" w:lineRule="auto"/>
        <w:ind w:right="420"/>
        <w:contextualSpacing w:val="0"/>
        <w:jc w:val="both"/>
        <w:rPr>
          <w:b w:val="1"/>
        </w:rPr>
      </w:pPr>
      <w:r w:rsidDel="00000000" w:rsidR="00000000" w:rsidRPr="00000000">
        <w:rPr>
          <w:b w:val="1"/>
          <w:rtl w:val="0"/>
        </w:rPr>
        <w:t xml:space="preserve">Câu 4: Viết chương trình theo các bước</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mảng số nguyên có 10 phần tử tối đa và khởi động 5 phần tử đầu tiên là: 10, 20, 30, 40, 50. Tên mảng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con trỏ đến số nguyên: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con trỏ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một trong các phép gán: (thử nghiệm lần lượt)</w:t>
      </w:r>
    </w:p>
    <w:p w:rsidR="00000000" w:rsidDel="00000000" w:rsidP="00000000" w:rsidRDefault="00000000" w:rsidRPr="00000000" w14:paraId="00000032">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 = arr;</w:t>
      </w:r>
    </w:p>
    <w:p w:rsidR="00000000" w:rsidDel="00000000" w:rsidP="00000000" w:rsidRDefault="00000000" w:rsidRPr="00000000" w14:paraId="00000033">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 = &amp;arr[0];</w:t>
      </w:r>
    </w:p>
    <w:p w:rsidR="00000000" w:rsidDel="00000000" w:rsidP="00000000" w:rsidRDefault="00000000" w:rsidRPr="00000000" w14:paraId="00000034">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 = &amp;arr[2];</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các giá trị sau trên màn hình, các dòng khác nhau:</w:t>
      </w:r>
    </w:p>
    <w:p w:rsidR="00000000" w:rsidDel="00000000" w:rsidP="00000000" w:rsidRDefault="00000000" w:rsidRPr="00000000" w14:paraId="0000003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ptr[0]</w:t>
      </w:r>
    </w:p>
    <w:p w:rsidR="00000000" w:rsidDel="00000000" w:rsidP="00000000" w:rsidRDefault="00000000" w:rsidRPr="00000000" w14:paraId="0000003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ptr[1]</w:t>
      </w:r>
    </w:p>
    <w:p w:rsidR="00000000" w:rsidDel="00000000" w:rsidP="00000000" w:rsidRDefault="00000000" w:rsidRPr="00000000" w14:paraId="0000003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spacing w:line="312" w:lineRule="auto"/>
        <w:ind w:right="420"/>
        <w:contextualSpacing w:val="0"/>
        <w:jc w:val="both"/>
        <w:rPr>
          <w:b w:val="1"/>
        </w:rPr>
      </w:pPr>
      <w:r w:rsidDel="00000000" w:rsidR="00000000" w:rsidRPr="00000000">
        <w:rPr>
          <w:b w:val="1"/>
          <w:rtl w:val="0"/>
        </w:rPr>
        <w:t xml:space="preserve">Câu 5: Viết chương trình theo các bước</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con trỏ đến số nguyên: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con trỏ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một trong các phép gán: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0;</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giác trị sau trên màn hình:</w:t>
      </w:r>
    </w:p>
    <w:p w:rsidR="00000000" w:rsidDel="00000000" w:rsidP="00000000" w:rsidRDefault="00000000" w:rsidRPr="00000000" w14:paraId="0000003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&amp;ptr, dùng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 dùng “%d”</w:t>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dịch, chạy và thảo luận kết quả</w:t>
      </w:r>
    </w:p>
    <w:p w:rsidR="00000000" w:rsidDel="00000000" w:rsidP="00000000" w:rsidRDefault="00000000" w:rsidRPr="00000000" w14:paraId="00000041">
      <w:pPr>
        <w:spacing w:after="0" w:line="312" w:lineRule="auto"/>
        <w:contextualSpacing w:val="0"/>
        <w:rPr>
          <w:b w:val="1"/>
        </w:rPr>
      </w:pPr>
      <w:r w:rsidDel="00000000" w:rsidR="00000000" w:rsidRPr="00000000">
        <w:rPr>
          <w:rtl w:val="0"/>
        </w:rPr>
      </w:r>
    </w:p>
    <w:p w:rsidR="00000000" w:rsidDel="00000000" w:rsidP="00000000" w:rsidRDefault="00000000" w:rsidRPr="00000000" w14:paraId="00000042">
      <w:pPr>
        <w:spacing w:after="0" w:line="312" w:lineRule="auto"/>
        <w:contextualSpacing w:val="0"/>
        <w:rPr>
          <w:b w:val="1"/>
        </w:rPr>
      </w:pPr>
      <w:r w:rsidDel="00000000" w:rsidR="00000000" w:rsidRPr="00000000">
        <w:rPr>
          <w:b w:val="1"/>
          <w:rtl w:val="0"/>
        </w:rPr>
        <w:t xml:space="preserve">Câu 6:</w:t>
      </w:r>
    </w:p>
    <w:p w:rsidR="00000000" w:rsidDel="00000000" w:rsidP="00000000" w:rsidRDefault="00000000" w:rsidRPr="00000000" w14:paraId="0000004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786"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thực bài tập sau đây theo cách dùng con trỏ. Cụ thể, vẫn khai báo mảng tĩnh chứa vector N chiều, gọi hai mảng này là vector_1 và vector_2.</w:t>
      </w:r>
    </w:p>
    <w:p w:rsidR="00000000" w:rsidDel="00000000" w:rsidP="00000000" w:rsidRDefault="00000000" w:rsidRPr="00000000" w14:paraId="0000004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786"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hai con trỏ: (giả sử chọn </w:t>
      </w:r>
      <w:r w:rsidDel="00000000" w:rsidR="00000000" w:rsidRPr="00000000">
        <w:rPr>
          <w:rFonts w:ascii="Consolas" w:cs="Consolas" w:eastAsia="Consolas" w:hAnsi="Consolas"/>
          <w:b w:val="0"/>
          <w:i w:val="0"/>
          <w:smallCaps w:val="0"/>
          <w:strike w:val="0"/>
          <w:color w:val="0070c0"/>
          <w:sz w:val="26"/>
          <w:szCs w:val="26"/>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kiểu phần tử của mảng)</w:t>
      </w:r>
    </w:p>
    <w:p w:rsidR="00000000" w:rsidDel="00000000" w:rsidP="00000000" w:rsidRDefault="00000000" w:rsidRPr="00000000" w14:paraId="00000045">
      <w:pPr>
        <w:spacing w:line="312" w:lineRule="auto"/>
        <w:ind w:left="426" w:right="420"/>
        <w:contextualSpacing w:val="0"/>
        <w:jc w:val="both"/>
        <w:rPr>
          <w:rFonts w:ascii="Consolas" w:cs="Consolas" w:eastAsia="Consolas" w:hAnsi="Consolas"/>
        </w:rPr>
      </w:pPr>
      <w:r w:rsidDel="00000000" w:rsidR="00000000" w:rsidRPr="00000000">
        <w:rPr>
          <w:rFonts w:ascii="Consolas" w:cs="Consolas" w:eastAsia="Consolas" w:hAnsi="Consolas"/>
          <w:color w:val="0070c0"/>
          <w:rtl w:val="0"/>
        </w:rPr>
        <w:t xml:space="preserve">double </w:t>
      </w:r>
      <w:r w:rsidDel="00000000" w:rsidR="00000000" w:rsidRPr="00000000">
        <w:rPr>
          <w:rFonts w:ascii="Consolas" w:cs="Consolas" w:eastAsia="Consolas" w:hAnsi="Consolas"/>
          <w:rtl w:val="0"/>
        </w:rPr>
        <w:t xml:space="preserve">*ptr1, *ptr2;</w:t>
      </w:r>
    </w:p>
    <w:p w:rsidR="00000000" w:rsidDel="00000000" w:rsidP="00000000" w:rsidRDefault="00000000" w:rsidRPr="00000000" w14:paraId="0000004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786"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ptr1 và ptr2 chỉ đến phần tử đầu tiên trong hai mảng.</w:t>
      </w:r>
    </w:p>
    <w:p w:rsidR="00000000" w:rsidDel="00000000" w:rsidP="00000000" w:rsidRDefault="00000000" w:rsidRPr="00000000" w14:paraId="00000047">
      <w:pPr>
        <w:spacing w:line="312" w:lineRule="auto"/>
        <w:ind w:left="426" w:right="4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ptr1 = vector_1;</w:t>
      </w:r>
    </w:p>
    <w:p w:rsidR="00000000" w:rsidDel="00000000" w:rsidP="00000000" w:rsidRDefault="00000000" w:rsidRPr="00000000" w14:paraId="00000048">
      <w:pPr>
        <w:spacing w:line="312" w:lineRule="auto"/>
        <w:ind w:left="426" w:right="4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ptr2 = vector_2;</w:t>
      </w:r>
    </w:p>
    <w:p w:rsidR="00000000" w:rsidDel="00000000" w:rsidP="00000000" w:rsidRDefault="00000000" w:rsidRPr="00000000" w14:paraId="0000004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786"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ptr1 và ptr2 khi truy xuất mảng, thay cho sử dụng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vector_1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vector_2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A">
      <w:pPr>
        <w:tabs>
          <w:tab w:val="left" w:pos="851"/>
        </w:tabs>
        <w:spacing w:line="312" w:lineRule="auto"/>
        <w:ind w:left="851" w:right="420" w:hanging="851"/>
        <w:contextualSpacing w:val="0"/>
        <w:jc w:val="both"/>
        <w:rPr>
          <w:b w:val="1"/>
        </w:rPr>
      </w:pPr>
      <w:r w:rsidDel="00000000" w:rsidR="00000000" w:rsidRPr="00000000">
        <w:rPr>
          <w:b w:val="1"/>
          <w:rtl w:val="0"/>
        </w:rPr>
        <w:t xml:space="preserve">---</w:t>
      </w:r>
    </w:p>
    <w:p w:rsidR="00000000" w:rsidDel="00000000" w:rsidP="00000000" w:rsidRDefault="00000000" w:rsidRPr="00000000" w14:paraId="0000004B">
      <w:pPr>
        <w:spacing w:line="312" w:lineRule="auto"/>
        <w:ind w:right="420"/>
        <w:contextualSpacing w:val="0"/>
        <w:jc w:val="both"/>
        <w:rPr/>
      </w:pPr>
      <w:r w:rsidDel="00000000" w:rsidR="00000000" w:rsidRPr="00000000">
        <w:rPr>
          <w:rtl w:val="0"/>
        </w:rPr>
        <w:t xml:space="preserve">Viết chương trình cho phép:</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vào hai vector trong không gian N chiều, N là hằng số định nghĩa bởi chỉ thị #define.</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09"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của mỗi vector. Ví dụ: vetor a = [a1 a2 a3 a4] trong không gian 4 chiều có chiều dài là: sqrt(a1*a1 + a2*a2 + a3*a3 + a4*a4)</w:t>
      </w:r>
    </w:p>
    <w:p w:rsidR="00000000" w:rsidDel="00000000" w:rsidP="00000000" w:rsidRDefault="00000000" w:rsidRPr="00000000" w14:paraId="0000004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vô hướng giữa hai vector. Ví dụ: vector a = [a1 a2 a3 a4] và b=[ b1 b2 b3 b4]. Tích vô hướng là: a1*b1 + a2*b2 + a3*b3 + a4*b4</w:t>
      </w:r>
    </w:p>
    <w:p w:rsidR="00000000" w:rsidDel="00000000" w:rsidP="00000000" w:rsidRDefault="00000000" w:rsidRPr="00000000" w14:paraId="00000050">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51">
      <w:pPr>
        <w:spacing w:line="312" w:lineRule="auto"/>
        <w:ind w:right="420"/>
        <w:contextualSpacing w:val="0"/>
        <w:jc w:val="both"/>
        <w:rPr/>
      </w:pPr>
      <w:r w:rsidDel="00000000" w:rsidR="00000000" w:rsidRPr="00000000">
        <w:rPr>
          <w:rtl w:val="0"/>
        </w:rPr>
        <w:t xml:space="preserve">Khởi tạo con trỏ ptr1 với giá trị là địa chỉ của mảng vector_1. Điều này có thể thực hiện qua 2 cách:</w:t>
      </w:r>
    </w:p>
    <w:p w:rsidR="00000000" w:rsidDel="00000000" w:rsidP="00000000" w:rsidRDefault="00000000" w:rsidRPr="00000000" w14:paraId="000000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ptr1 = vector_1;</w:t>
      </w:r>
    </w:p>
    <w:p w:rsidR="00000000" w:rsidDel="00000000" w:rsidP="00000000" w:rsidRDefault="00000000" w:rsidRPr="00000000" w14:paraId="000000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ptr1 = &amp;vector_1[0];</w:t>
      </w:r>
    </w:p>
    <w:p w:rsidR="00000000" w:rsidDel="00000000" w:rsidP="00000000" w:rsidRDefault="00000000" w:rsidRPr="00000000" w14:paraId="00000054">
      <w:pPr>
        <w:spacing w:line="312" w:lineRule="auto"/>
        <w:ind w:right="420"/>
        <w:contextualSpacing w:val="0"/>
        <w:jc w:val="both"/>
        <w:rPr/>
      </w:pPr>
      <w:r w:rsidDel="00000000" w:rsidR="00000000" w:rsidRPr="00000000">
        <w:rPr>
          <w:rtl w:val="0"/>
        </w:rPr>
        <w:t xml:space="preserve">Tương tự với con trỏ ptr2.</w:t>
      </w:r>
    </w:p>
    <w:p w:rsidR="00000000" w:rsidDel="00000000" w:rsidP="00000000" w:rsidRDefault="00000000" w:rsidRPr="00000000" w14:paraId="00000055">
      <w:pPr>
        <w:spacing w:line="312" w:lineRule="auto"/>
        <w:ind w:right="420"/>
        <w:contextualSpacing w:val="0"/>
        <w:jc w:val="both"/>
        <w:rPr/>
      </w:pPr>
      <w:r w:rsidDel="00000000" w:rsidR="00000000" w:rsidRPr="00000000">
        <w:rPr>
          <w:rtl w:val="0"/>
        </w:rPr>
        <w:t xml:space="preserve">Để sử dụng một con trỏ đã được gán đến địa chỉ của một mảng để truy xuất các phần tử trong mảng có 2 cách:</w:t>
      </w:r>
    </w:p>
    <w:p w:rsidR="00000000" w:rsidDel="00000000" w:rsidP="00000000" w:rsidRDefault="00000000" w:rsidRPr="00000000" w14:paraId="0000005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biến con trỏ như biến array, truy cập các phần tử thông phép lấy chỉ mục: ptr1[0], ptr1[1],…</w:t>
      </w:r>
    </w:p>
    <w:p w:rsidR="00000000" w:rsidDel="00000000" w:rsidP="00000000" w:rsidRDefault="00000000" w:rsidRPr="00000000" w14:paraId="0000005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 chuyển con trỏ từ phần tử thứ nhất sang phần tử thứ hai, và tương tự với phần còn lại của mảng, với mỗi lần như vậy dùng phép dereference (*) để lấy giá trị của mảng. ptr1 = vector_1 =&gt; *ptr1 == vector_1[0]; ptr1++ =&gt; *ptr1 == vector_1[1];</w:t>
      </w:r>
    </w:p>
    <w:p w:rsidR="00000000" w:rsidDel="00000000" w:rsidP="00000000" w:rsidRDefault="00000000" w:rsidRPr="00000000" w14:paraId="0000005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biến con trỏ như địa chỉ nền, dùng phép toán cộng và chỉ mục i để tính ra địa chỉ thật của phần tử i trong mảng cần truy xuất. *(ptr1+0) == vector_1[0], *(ptr1+1) == vector_1[1], *(ptr1+i) == vector_1[i];</w:t>
      </w:r>
    </w:p>
    <w:p w:rsidR="00000000" w:rsidDel="00000000" w:rsidP="00000000" w:rsidRDefault="00000000" w:rsidRPr="00000000" w14:paraId="00000059">
      <w:pPr>
        <w:spacing w:after="0" w:line="312" w:lineRule="auto"/>
        <w:contextualSpacing w:val="0"/>
        <w:rPr/>
      </w:pPr>
      <w:r w:rsidDel="00000000" w:rsidR="00000000" w:rsidRPr="00000000">
        <w:rPr>
          <w:rtl w:val="0"/>
        </w:rPr>
        <w:t xml:space="preserve"> Sau khi đã truy cập được mảng đối với các vấn đề tính chiều dài và tích vô hướng, sử dụng kĩ thuật lặp cộng dồn giá trị để giải quyết.</w:t>
      </w:r>
    </w:p>
    <w:p w:rsidR="00000000" w:rsidDel="00000000" w:rsidP="00000000" w:rsidRDefault="00000000" w:rsidRPr="00000000" w14:paraId="0000005A">
      <w:pPr>
        <w:spacing w:after="0" w:line="312" w:lineRule="auto"/>
        <w:contextualSpacing w:val="0"/>
        <w:rPr>
          <w:b w:val="1"/>
        </w:rPr>
      </w:pPr>
      <w:r w:rsidDel="00000000" w:rsidR="00000000" w:rsidRPr="00000000">
        <w:rPr>
          <w:rtl w:val="0"/>
        </w:rPr>
      </w:r>
    </w:p>
    <w:p w:rsidR="00000000" w:rsidDel="00000000" w:rsidP="00000000" w:rsidRDefault="00000000" w:rsidRPr="00000000" w14:paraId="0000005B">
      <w:pPr>
        <w:pStyle w:val="Heading1"/>
        <w:numPr>
          <w:ilvl w:val="0"/>
          <w:numId w:val="12"/>
        </w:numPr>
        <w:ind w:left="432" w:hanging="432"/>
        <w:contextualSpacing w:val="0"/>
        <w:rPr/>
      </w:pPr>
      <w:r w:rsidDel="00000000" w:rsidR="00000000" w:rsidRPr="00000000">
        <w:rPr>
          <w:rtl w:val="0"/>
        </w:rPr>
        <w:t xml:space="preserve">BÀI TẬP LÀM THÊM</w:t>
      </w:r>
    </w:p>
    <w:p w:rsidR="00000000" w:rsidDel="00000000" w:rsidP="00000000" w:rsidRDefault="00000000" w:rsidRPr="00000000" w14:paraId="0000005C">
      <w:pPr>
        <w:spacing w:after="0" w:line="312" w:lineRule="auto"/>
        <w:ind w:right="420"/>
        <w:contextualSpacing w:val="0"/>
        <w:jc w:val="both"/>
        <w:rPr>
          <w:b w:val="1"/>
        </w:rPr>
      </w:pPr>
      <w:r w:rsidDel="00000000" w:rsidR="00000000" w:rsidRPr="00000000">
        <w:rPr>
          <w:rtl w:val="0"/>
        </w:rPr>
      </w:r>
    </w:p>
    <w:p w:rsidR="00000000" w:rsidDel="00000000" w:rsidP="00000000" w:rsidRDefault="00000000" w:rsidRPr="00000000" w14:paraId="0000005D">
      <w:pPr>
        <w:spacing w:after="0" w:line="312" w:lineRule="auto"/>
        <w:ind w:right="420"/>
        <w:contextualSpacing w:val="0"/>
        <w:jc w:val="both"/>
        <w:rPr>
          <w:b w:val="1"/>
        </w:rPr>
      </w:pPr>
      <w:r w:rsidDel="00000000" w:rsidR="00000000" w:rsidRPr="00000000">
        <w:rPr>
          <w:b w:val="1"/>
          <w:rtl w:val="0"/>
        </w:rPr>
        <w:t xml:space="preserve">Câu 1:</w:t>
      </w:r>
    </w:p>
    <w:p w:rsidR="00000000" w:rsidDel="00000000" w:rsidP="00000000" w:rsidRDefault="00000000" w:rsidRPr="00000000" w14:paraId="0000005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biến N nguyên dương. N cho biết chiều dài vector</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giá trị N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mới hai mảng động, theo hướng dẫn: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double *vector_1 = (double*) malloc(N*sizeof(double));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double *vector_2 = (double*) malloc(N*sizeof(double));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hoặc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double *vector_1 = new double[N];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double *vector_2 = new double[N];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ngẫu nhiên các giá trị cho các vector, phạm vi dữ liệu: -10, đến 10</w:t>
      </w:r>
    </w:p>
    <w:p w:rsidR="00000000" w:rsidDel="00000000" w:rsidP="00000000" w:rsidRDefault="00000000" w:rsidRPr="00000000" w14:paraId="0000006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chiều dài của hai vector và tích vô hướng giữa chúng</w:t>
      </w:r>
    </w:p>
    <w:p w:rsidR="00000000" w:rsidDel="00000000" w:rsidP="00000000" w:rsidRDefault="00000000" w:rsidRPr="00000000" w14:paraId="00000069">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của mỗi vector. Ví dụ: vetor a = [a1 a2 a3 a4] trong không gian 4 chiều có chiều dài là: sqrt(a1*a1 + a2*a2 + a3*a3 + a4*a4)</w:t>
      </w:r>
    </w:p>
    <w:p w:rsidR="00000000" w:rsidDel="00000000" w:rsidP="00000000" w:rsidRDefault="00000000" w:rsidRPr="00000000" w14:paraId="0000006A">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vô hướng giữa hai vector. Ví dụ: vector a = [a1 a2 a3 a4] và b=[ b1 b2 b3 b4]. Tích vô hướng là: a1*b1 + a2*b2 + a3*b3 + a4*b4</w:t>
      </w:r>
    </w:p>
    <w:p w:rsidR="00000000" w:rsidDel="00000000" w:rsidP="00000000" w:rsidRDefault="00000000" w:rsidRPr="00000000" w14:paraId="0000006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kết quả.</w:t>
      </w:r>
    </w:p>
    <w:p w:rsidR="00000000" w:rsidDel="00000000" w:rsidP="00000000" w:rsidRDefault="00000000" w:rsidRPr="00000000" w14:paraId="0000006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phóng bộ nhớ.</w:t>
      </w:r>
    </w:p>
    <w:p w:rsidR="00000000" w:rsidDel="00000000" w:rsidP="00000000" w:rsidRDefault="00000000" w:rsidRPr="00000000" w14:paraId="0000006D">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6E">
      <w:pPr>
        <w:spacing w:line="312" w:lineRule="auto"/>
        <w:ind w:right="420"/>
        <w:contextualSpacing w:val="0"/>
        <w:rPr>
          <w:rFonts w:ascii="Courier" w:cs="Courier" w:eastAsia="Courier" w:hAnsi="Courier"/>
          <w:color w:val="000000"/>
          <w:sz w:val="19"/>
          <w:szCs w:val="19"/>
        </w:rPr>
      </w:pPr>
      <w:r w:rsidDel="00000000" w:rsidR="00000000" w:rsidRPr="00000000">
        <w:rPr>
          <w:rtl w:val="0"/>
        </w:rPr>
        <w:t xml:space="preserve">Để sinh ngẫu nhiên các giá trị, sinh viên có thể dùng hàm rand()</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Sau khi xin cấp phát một vùng nhớ một cách động (thông qua khai báo động) người dùng phải tự chịu trách nhiệm dọn dẹp vùng nhớ này sau khi dùng xong. Để xóa một vùng nhớ đã khai báo động sinh viên sử dụng các câu lệnh sau:</w:t>
      </w:r>
    </w:p>
    <w:p w:rsidR="00000000" w:rsidDel="00000000" w:rsidP="00000000" w:rsidRDefault="00000000" w:rsidRPr="00000000" w14:paraId="0000007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free(vector_1); vector_1=NULL; // Nếu cấp phát bằng malloc</w:t>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vector_1; vector_1=NULL; // Nếu cấp phát bằng new</w:t>
      </w:r>
    </w:p>
    <w:p w:rsidR="00000000" w:rsidDel="00000000" w:rsidP="00000000" w:rsidRDefault="00000000" w:rsidRPr="00000000" w14:paraId="00000072">
      <w:pPr>
        <w:spacing w:after="0" w:line="312" w:lineRule="auto"/>
        <w:ind w:right="420"/>
        <w:contextualSpacing w:val="0"/>
        <w:jc w:val="both"/>
        <w:rPr/>
      </w:pPr>
      <w:r w:rsidDel="00000000" w:rsidR="00000000" w:rsidRPr="00000000">
        <w:rPr>
          <w:rtl w:val="0"/>
        </w:rPr>
        <w:t xml:space="preserve">Sau viên chú ý: sau khi đã thu hồi lại vùng nhớ, hãy gán con trỏ bằng NULL để ngăn chặn việc truy xuất đến vùng nhớ không hợp lệ (đã bị thu hồi hoặc được cấp lại cho một vùng nhớ khác).</w:t>
      </w:r>
    </w:p>
    <w:p w:rsidR="00000000" w:rsidDel="00000000" w:rsidP="00000000" w:rsidRDefault="00000000" w:rsidRPr="00000000" w14:paraId="00000073">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74">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2:</w:t>
      </w:r>
    </w:p>
    <w:p w:rsidR="00000000" w:rsidDel="00000000" w:rsidP="00000000" w:rsidRDefault="00000000" w:rsidRPr="00000000" w14:paraId="00000075">
      <w:pPr>
        <w:tabs>
          <w:tab w:val="left" w:pos="851"/>
        </w:tabs>
        <w:spacing w:line="312" w:lineRule="auto"/>
        <w:ind w:right="420"/>
        <w:contextualSpacing w:val="0"/>
        <w:jc w:val="both"/>
        <w:rPr/>
      </w:pPr>
      <w:r w:rsidDel="00000000" w:rsidR="00000000" w:rsidRPr="00000000">
        <w:rPr>
          <w:rtl w:val="0"/>
        </w:rPr>
        <w:t xml:space="preserve">Viết chương trình theo các bước</w:t>
      </w:r>
    </w:p>
    <w:p w:rsidR="00000000" w:rsidDel="00000000" w:rsidP="00000000" w:rsidRDefault="00000000" w:rsidRPr="00000000" w14:paraId="00000076">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biến N nguyên dương. N là kích thước ma trận.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N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Cấp phát ma trận vuông có kích thước N*N phần tử số nguyên.</w:t>
      </w:r>
    </w:p>
    <w:p w:rsidR="00000000" w:rsidDel="00000000" w:rsidP="00000000" w:rsidRDefault="00000000" w:rsidRPr="00000000" w14:paraId="00000079">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ngẫu nhiên các số cho ma trận, phạm vi các số là -40 đến 50</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ma trận dưới (trên) từ ma trận đầu vào</w:t>
      </w:r>
    </w:p>
    <w:p w:rsidR="00000000" w:rsidDel="00000000" w:rsidP="00000000" w:rsidRDefault="00000000" w:rsidRPr="00000000" w14:paraId="0000007B">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ma trận trước và sau khi đảo phần tử trên đường chéo chính</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Giải phóng bộ nhớ đã xin ở bước c)</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0" w:right="420" w:hanging="720"/>
        <w:contextualSpacing w:val="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Hiện thực các bài tập khác của mảng theo hướng sử dụng con trỏ, theo hai cách:</w:t>
      </w:r>
    </w:p>
    <w:p w:rsidR="00000000" w:rsidDel="00000000" w:rsidP="00000000" w:rsidRDefault="00000000" w:rsidRPr="00000000" w14:paraId="0000007E">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851"/>
        </w:tabs>
        <w:spacing w:after="0" w:before="0" w:line="312" w:lineRule="auto"/>
        <w:ind w:left="851" w:right="420" w:hanging="360"/>
        <w:contextualSpacing w:val="1"/>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single"/>
          <w:shd w:fill="auto" w:val="clear"/>
          <w:vertAlign w:val="baseline"/>
          <w:rtl w:val="0"/>
        </w:rPr>
        <w:t xml:space="preserve">Cách 1:</w:t>
      </w:r>
      <w:r w:rsidDel="00000000" w:rsidR="00000000" w:rsidRPr="00000000">
        <w:rPr>
          <w:rFonts w:ascii="Times New Roman" w:cs="Times New Roman" w:eastAsia="Times New Roman" w:hAnsi="Times New Roman"/>
          <w:b w:val="0"/>
          <w:i w:val="0"/>
          <w:smallCaps w:val="0"/>
          <w:strike w:val="0"/>
          <w:color w:val="0070c0"/>
          <w:sz w:val="26"/>
          <w:szCs w:val="26"/>
          <w:u w:val="none"/>
          <w:shd w:fill="auto" w:val="clear"/>
          <w:vertAlign w:val="baseline"/>
          <w:rtl w:val="0"/>
        </w:rPr>
        <w:t xml:space="preserve"> Vẫn sử dụng mảng tĩnh để lưu trử dữ liệu. Khai báo con trỏ chỉ đến phần tử đầu tiên của mảng. Truy xuất mảng qua con trỏ</w:t>
      </w:r>
    </w:p>
    <w:p w:rsidR="00000000" w:rsidDel="00000000" w:rsidP="00000000" w:rsidRDefault="00000000" w:rsidRPr="00000000" w14:paraId="0000007F">
      <w:pPr>
        <w:keepNext w:val="0"/>
        <w:keepLines w:val="0"/>
        <w:widowControl w:val="1"/>
        <w:numPr>
          <w:ilvl w:val="0"/>
          <w:numId w:val="29"/>
        </w:numPr>
        <w:pBdr>
          <w:top w:space="0" w:sz="0" w:val="nil"/>
          <w:left w:space="0" w:sz="0" w:val="nil"/>
          <w:bottom w:space="0" w:sz="0" w:val="nil"/>
          <w:right w:space="0" w:sz="0" w:val="nil"/>
          <w:between w:space="0" w:sz="0" w:val="nil"/>
        </w:pBdr>
        <w:shd w:fill="auto" w:val="clear"/>
        <w:tabs>
          <w:tab w:val="left" w:pos="851"/>
        </w:tabs>
        <w:spacing w:after="0" w:before="0" w:line="312" w:lineRule="auto"/>
        <w:ind w:left="851" w:right="420" w:hanging="360"/>
        <w:contextualSpacing w:val="1"/>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single"/>
          <w:shd w:fill="auto" w:val="clear"/>
          <w:vertAlign w:val="baseline"/>
          <w:rtl w:val="0"/>
        </w:rPr>
        <w:t xml:space="preserve">Cách 2:</w:t>
      </w:r>
      <w:r w:rsidDel="00000000" w:rsidR="00000000" w:rsidRPr="00000000">
        <w:rPr>
          <w:rFonts w:ascii="Times New Roman" w:cs="Times New Roman" w:eastAsia="Times New Roman" w:hAnsi="Times New Roman"/>
          <w:b w:val="0"/>
          <w:i w:val="0"/>
          <w:smallCaps w:val="0"/>
          <w:strike w:val="0"/>
          <w:color w:val="0070c0"/>
          <w:sz w:val="26"/>
          <w:szCs w:val="26"/>
          <w:u w:val="none"/>
          <w:shd w:fill="auto" w:val="clear"/>
          <w:vertAlign w:val="baseline"/>
          <w:rtl w:val="0"/>
        </w:rPr>
        <w:t xml:space="preserve"> Không sử dụng mảng tĩnh. Sử dụng con trỏ. Xin cấp bộ nhớ động. Truy xuất dữ liệu qua con trỏ thay cho sử dụng mảng tĩnh.</w:t>
      </w:r>
    </w:p>
    <w:p w:rsidR="00000000" w:rsidDel="00000000" w:rsidP="00000000" w:rsidRDefault="00000000" w:rsidRPr="00000000" w14:paraId="00000080">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81">
      <w:pPr>
        <w:tabs>
          <w:tab w:val="left" w:pos="851"/>
        </w:tabs>
        <w:spacing w:line="312" w:lineRule="auto"/>
        <w:ind w:right="420"/>
        <w:contextualSpacing w:val="0"/>
        <w:jc w:val="both"/>
        <w:rPr>
          <w:color w:val="000000"/>
        </w:rPr>
      </w:pPr>
      <w:r w:rsidDel="00000000" w:rsidR="00000000" w:rsidRPr="00000000">
        <w:rPr>
          <w:color w:val="000000"/>
          <w:rtl w:val="0"/>
        </w:rPr>
        <w:t xml:space="preserve">Như đã biết một con trỏ thông thường có thể dùng để trỏ đến một mảng một chiều. Vậy để xin cấp phát động một ma trận vuông, ta có thể sử dụng con trỏ 2 chiều, tức là con trỏ trỏ đến một mảng các con trỏ thông thường (con trỏ 1 chiều), và mỗi con trỏ 1 chiều đó sẽ biểu diễn một hàng của ma trận.</w:t>
      </w:r>
    </w:p>
    <w:p w:rsidR="00000000" w:rsidDel="00000000" w:rsidP="00000000" w:rsidRDefault="00000000" w:rsidRPr="00000000" w14:paraId="00000082">
      <w:pPr>
        <w:tabs>
          <w:tab w:val="left" w:pos="851"/>
        </w:tabs>
        <w:spacing w:line="312" w:lineRule="auto"/>
        <w:ind w:right="420"/>
        <w:contextualSpacing w:val="0"/>
        <w:jc w:val="both"/>
        <w:rPr>
          <w:color w:val="000000"/>
        </w:rPr>
      </w:pPr>
      <w:r w:rsidDel="00000000" w:rsidR="00000000" w:rsidRPr="00000000">
        <w:rPr>
          <w:color w:val="000000"/>
          <w:rtl w:val="0"/>
        </w:rPr>
        <w:t xml:space="preserve">Ví dụ cấp phát ma trận 2x3: int **a = new int*[2]; a[0] = new int[3]; a[1] = new int[3];</w:t>
      </w:r>
    </w:p>
    <w:p w:rsidR="00000000" w:rsidDel="00000000" w:rsidP="00000000" w:rsidRDefault="00000000" w:rsidRPr="00000000" w14:paraId="00000083">
      <w:pPr>
        <w:tabs>
          <w:tab w:val="left" w:pos="851"/>
        </w:tabs>
        <w:spacing w:line="312" w:lineRule="auto"/>
        <w:ind w:right="420"/>
        <w:contextualSpacing w:val="0"/>
        <w:jc w:val="both"/>
        <w:rPr>
          <w:color w:val="000000"/>
        </w:rPr>
      </w:pPr>
      <w:r w:rsidDel="00000000" w:rsidR="00000000" w:rsidRPr="00000000">
        <w:rPr>
          <w:color w:val="000000"/>
          <w:rtl w:val="0"/>
        </w:rPr>
        <w:t xml:space="preserve">Khi thu xóa vùng nhớ, chú ý thứ tự xóa sẽ ngược lại so với thứ tự tạo.</w:t>
      </w:r>
    </w:p>
    <w:p w:rsidR="00000000" w:rsidDel="00000000" w:rsidP="00000000" w:rsidRDefault="00000000" w:rsidRPr="00000000" w14:paraId="00000084">
      <w:pPr>
        <w:tabs>
          <w:tab w:val="left" w:pos="851"/>
        </w:tabs>
        <w:spacing w:line="312" w:lineRule="auto"/>
        <w:ind w:right="420"/>
        <w:contextualSpacing w:val="0"/>
        <w:jc w:val="both"/>
        <w:rPr>
          <w:color w:val="000000"/>
        </w:rPr>
      </w:pPr>
      <w:r w:rsidDel="00000000" w:rsidR="00000000" w:rsidRPr="00000000">
        <w:rPr>
          <w:color w:val="000000"/>
          <w:rtl w:val="0"/>
        </w:rPr>
        <w:t xml:space="preserve">Ví dụ xóa vùng nhớ cấp phát ở trên: delete[] a[0]; delete[] a[1]; delete[] a;</w:t>
      </w:r>
    </w:p>
    <w:p w:rsidR="00000000" w:rsidDel="00000000" w:rsidP="00000000" w:rsidRDefault="00000000" w:rsidRPr="00000000" w14:paraId="00000085">
      <w:pPr>
        <w:tabs>
          <w:tab w:val="left" w:pos="851"/>
        </w:tabs>
        <w:spacing w:line="312" w:lineRule="auto"/>
        <w:ind w:right="420"/>
        <w:contextualSpacing w:val="0"/>
        <w:jc w:val="both"/>
        <w:rPr>
          <w:color w:val="000000"/>
        </w:rPr>
      </w:pPr>
      <w:r w:rsidDel="00000000" w:rsidR="00000000" w:rsidRPr="00000000">
        <w:rPr>
          <w:color w:val="000000"/>
          <w:rtl w:val="0"/>
        </w:rPr>
        <w:t xml:space="preserve">Chú ý nhớ gán các biến con trỏ trỏ đến vùng nhớ đã xóa bằng giá trị NULL sau khi xóa xong.</w:t>
      </w:r>
    </w:p>
    <w:p w:rsidR="00000000" w:rsidDel="00000000" w:rsidP="00000000" w:rsidRDefault="00000000" w:rsidRPr="00000000" w14:paraId="00000086">
      <w:pPr>
        <w:spacing w:line="312" w:lineRule="auto"/>
        <w:ind w:right="420"/>
        <w:contextualSpacing w:val="0"/>
        <w:jc w:val="both"/>
        <w:rPr>
          <w:color w:val="000000"/>
        </w:rPr>
      </w:pPr>
      <w:r w:rsidDel="00000000" w:rsidR="00000000" w:rsidRPr="00000000">
        <w:rPr>
          <w:rtl w:val="0"/>
        </w:rPr>
      </w:r>
    </w:p>
    <w:p w:rsidR="00000000" w:rsidDel="00000000" w:rsidP="00000000" w:rsidRDefault="00000000" w:rsidRPr="00000000" w14:paraId="00000087">
      <w:pPr>
        <w:tabs>
          <w:tab w:val="left" w:pos="851"/>
        </w:tabs>
        <w:spacing w:line="312" w:lineRule="auto"/>
        <w:ind w:right="420"/>
        <w:contextualSpacing w:val="0"/>
        <w:jc w:val="both"/>
        <w:rPr>
          <w:color w:val="000000"/>
        </w:rPr>
      </w:pPr>
      <w:r w:rsidDel="00000000" w:rsidR="00000000" w:rsidRPr="00000000">
        <w:rPr>
          <w:b w:val="1"/>
          <w:rtl w:val="0"/>
        </w:rPr>
        <w:t xml:space="preserve">Câu 3: </w:t>
      </w:r>
      <w:r w:rsidDel="00000000" w:rsidR="00000000" w:rsidRPr="00000000">
        <w:rPr>
          <w:rtl w:val="0"/>
        </w:rPr>
      </w:r>
    </w:p>
    <w:p w:rsidR="00000000" w:rsidDel="00000000" w:rsidP="00000000" w:rsidRDefault="00000000" w:rsidRPr="00000000" w14:paraId="00000088">
      <w:pPr>
        <w:spacing w:line="312" w:lineRule="auto"/>
        <w:ind w:right="420"/>
        <w:contextualSpacing w:val="0"/>
        <w:jc w:val="both"/>
        <w:rPr/>
      </w:pPr>
      <w:r w:rsidDel="00000000" w:rsidR="00000000" w:rsidRPr="00000000">
        <w:rPr>
          <w:rtl w:val="0"/>
        </w:rPr>
        <w:t xml:space="preserve">Viết chương trình cho phép:</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vào một dãy số thực không âm và lưu các số này vào mảng 1 chiều. Việc nhập chỉ kết thúc khi người dùng nhập bất kỳ số âm nào hoặc số lượng phần tử đọc vào đã là MAX_SIZE. Với MAX_SIZE là số nguyên dương được định nghĩa bởi chỉ thị #define</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trung bình cộng và độ lệch chuẩn của dãy số đã nhập ở trên. Giả sử, mảng đã nhập có N phần tử, độ lệch chuẩn được tính theo công thức sau:</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218791" cy="6407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8791" cy="6407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Đảo (không dùng mảng tạm) và in ra dãy số nói trên:</w:t>
      </w:r>
    </w:p>
    <w:p w:rsidR="00000000" w:rsidDel="00000000" w:rsidP="00000000" w:rsidRDefault="00000000" w:rsidRPr="00000000" w14:paraId="0000008D">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36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a) và b) áp dụng kỹ thuật điểm danh như Câu 1.</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36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c)</w:t>
      </w:r>
      <w:r w:rsidDel="00000000" w:rsidR="00000000" w:rsidRPr="00000000">
        <w:rPr>
          <w:rtl w:val="0"/>
        </w:rPr>
      </w:r>
    </w:p>
    <w:p w:rsidR="00000000" w:rsidDel="00000000" w:rsidP="00000000" w:rsidRDefault="00000000" w:rsidRPr="00000000" w14:paraId="00000090">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l và r là hai chỉ số, chỉ vào phần tử đầu và cuối của mảng.</w:t>
      </w:r>
      <w:r w:rsidDel="00000000" w:rsidR="00000000" w:rsidRPr="00000000">
        <w:rPr>
          <w:rtl w:val="0"/>
        </w:rPr>
      </w:r>
    </w:p>
    <w:p w:rsidR="00000000" w:rsidDel="00000000" w:rsidP="00000000" w:rsidRDefault="00000000" w:rsidRPr="00000000" w14:paraId="0000009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khi mà l &lt; r thì thực hiện phép hoán đổi hai phần tử a[l] và a[r] thông qua 1 biến trung gian. Gọi biến trung gian là t</w:t>
      </w:r>
      <w:r w:rsidDel="00000000" w:rsidR="00000000" w:rsidRPr="00000000">
        <w:rPr>
          <w:rtl w:val="0"/>
        </w:rPr>
      </w:r>
    </w:p>
    <w:p w:rsidR="00000000" w:rsidDel="00000000" w:rsidP="00000000" w:rsidRDefault="00000000" w:rsidRPr="00000000" w14:paraId="00000092">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80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 = a[l];</w:t>
      </w:r>
    </w:p>
    <w:p w:rsidR="00000000" w:rsidDel="00000000" w:rsidP="00000000" w:rsidRDefault="00000000" w:rsidRPr="00000000" w14:paraId="00000093">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80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 = a[r];</w:t>
      </w:r>
    </w:p>
    <w:p w:rsidR="00000000" w:rsidDel="00000000" w:rsidP="00000000" w:rsidRDefault="00000000" w:rsidRPr="00000000" w14:paraId="00000094">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0" w:before="0" w:line="312" w:lineRule="auto"/>
        <w:ind w:left="180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 = t;</w:t>
      </w:r>
    </w:p>
    <w:p w:rsidR="00000000" w:rsidDel="00000000" w:rsidP="00000000" w:rsidRDefault="00000000" w:rsidRPr="00000000" w14:paraId="00000095">
      <w:pPr>
        <w:tabs>
          <w:tab w:val="left" w:pos="851"/>
        </w:tabs>
        <w:spacing w:line="312" w:lineRule="auto"/>
        <w:ind w:right="420"/>
        <w:contextualSpacing w:val="0"/>
        <w:jc w:val="both"/>
        <w:rPr/>
      </w:pPr>
      <w:r w:rsidDel="00000000" w:rsidR="00000000" w:rsidRPr="00000000">
        <w:rPr>
          <w:rtl w:val="0"/>
        </w:rPr>
        <w:t xml:space="preserve">Hướng dẫn:</w:t>
      </w:r>
    </w:p>
    <w:p w:rsidR="00000000" w:rsidDel="00000000" w:rsidP="00000000" w:rsidRDefault="00000000" w:rsidRPr="00000000" w14:paraId="00000096">
      <w:pPr>
        <w:tabs>
          <w:tab w:val="left" w:pos="851"/>
        </w:tabs>
        <w:spacing w:line="312" w:lineRule="auto"/>
        <w:ind w:right="420"/>
        <w:contextualSpacing w:val="0"/>
        <w:jc w:val="both"/>
        <w:rPr/>
      </w:pPr>
      <w:r w:rsidDel="00000000" w:rsidR="00000000" w:rsidRPr="00000000">
        <w:rPr>
          <w:rtl w:val="0"/>
        </w:rPr>
        <w:t xml:space="preserve">Sinh viên dựa vào những câu đã làm ở trên 1-3 để làm bài này. </w:t>
      </w:r>
    </w:p>
    <w:p w:rsidR="00000000" w:rsidDel="00000000" w:rsidP="00000000" w:rsidRDefault="00000000" w:rsidRPr="00000000" w14:paraId="00000097">
      <w:pPr>
        <w:tabs>
          <w:tab w:val="left" w:pos="851"/>
        </w:tabs>
        <w:spacing w:line="312" w:lineRule="auto"/>
        <w:ind w:right="420"/>
        <w:contextualSpacing w:val="0"/>
        <w:jc w:val="both"/>
        <w:rPr/>
      </w:pPr>
      <w:r w:rsidDel="00000000" w:rsidR="00000000" w:rsidRPr="00000000">
        <w:rPr>
          <w:rtl w:val="0"/>
        </w:rPr>
        <w:t xml:space="preserve">Chú ý phải hiện thực bằng 2 cách.</w:t>
      </w:r>
    </w:p>
    <w:p w:rsidR="00000000" w:rsidDel="00000000" w:rsidP="00000000" w:rsidRDefault="00000000" w:rsidRPr="00000000" w14:paraId="00000098">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99">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4: </w:t>
      </w:r>
    </w:p>
    <w:p w:rsidR="00000000" w:rsidDel="00000000" w:rsidP="00000000" w:rsidRDefault="00000000" w:rsidRPr="00000000" w14:paraId="0000009A">
      <w:pPr>
        <w:spacing w:line="312" w:lineRule="auto"/>
        <w:ind w:right="420"/>
        <w:contextualSpacing w:val="0"/>
        <w:jc w:val="both"/>
        <w:rPr/>
      </w:pPr>
      <w:r w:rsidDel="00000000" w:rsidR="00000000" w:rsidRPr="00000000">
        <w:rPr>
          <w:rtl w:val="0"/>
        </w:rPr>
        <w:t xml:space="preserve">Viết chương trình cho phép: </w:t>
      </w:r>
    </w:p>
    <w:p w:rsidR="00000000" w:rsidDel="00000000" w:rsidP="00000000" w:rsidRDefault="00000000" w:rsidRPr="00000000" w14:paraId="0000009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ra ngẫu nhiên các điểm ảnh của một ảnh xám có kích thước R hàng và C cột. Ảnh xám là ảnh có các điểm ảnh có giá trị từ 0..255. Học viên từ đề xuất kiểu phần tử cho phù hợp.</w:t>
      </w:r>
    </w:p>
    <w:p w:rsidR="00000000" w:rsidDel="00000000" w:rsidP="00000000" w:rsidRDefault="00000000" w:rsidRPr="00000000" w14:paraId="0000009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biểu đồ tần suất của các giá trị trong ảnh (như Biểu đồ tần suất trong BTL 01). Biểu đồ mức xám là một mảng 1 chiều, chứa 256 giá trị. Mỗi giá trị trong mảng tại chỉ số ID chính là số lượng điểm ảnh trong ảnh trên có giá trị bằng ID</w:t>
      </w:r>
    </w:p>
    <w:p w:rsidR="00000000" w:rsidDel="00000000" w:rsidP="00000000" w:rsidRDefault="00000000" w:rsidRPr="00000000" w14:paraId="0000009D">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để chứa các kiểu dữ liệu:</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số hàng của ma trận (kiểu unsigned long)</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số cột của ma trận (kiểu unsigned long)</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địa chỉ của ma trận (kiểu con trỏ 2 chiều)</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biểu đồ tần suất (kiểu mảng 1 chiều)</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Nhập kích thước của ma trận (ảnh xám) từ bàn phím</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cơ chế cấp phát động bộ nhớ để khởi tạo ma trận</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các hàm thư viện srand, rand, time để tạo số ngẫu nhiên và gán giá trị cho từng phần tử (điểm ảnh) của ma trận</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Tính biểu đồ tần suất dựa trên công thức đã cho</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biểu đồ tần suất ra màn hình</w:t>
      </w:r>
      <w:r w:rsidDel="00000000" w:rsidR="00000000" w:rsidRPr="00000000">
        <w:rPr>
          <w:rtl w:val="0"/>
        </w:rPr>
      </w:r>
    </w:p>
    <w:p w:rsidR="00000000" w:rsidDel="00000000" w:rsidP="00000000" w:rsidRDefault="00000000" w:rsidRPr="00000000" w14:paraId="000000A9">
      <w:pPr>
        <w:spacing w:after="0" w:line="312" w:lineRule="auto"/>
        <w:ind w:right="420"/>
        <w:contextualSpacing w:val="0"/>
        <w:rPr>
          <w:b w:val="1"/>
        </w:rPr>
      </w:pPr>
      <w:r w:rsidDel="00000000" w:rsidR="00000000" w:rsidRPr="00000000">
        <w:rPr>
          <w:rtl w:val="0"/>
        </w:rPr>
      </w:r>
    </w:p>
    <w:p w:rsidR="00000000" w:rsidDel="00000000" w:rsidP="00000000" w:rsidRDefault="00000000" w:rsidRPr="00000000" w14:paraId="000000AA">
      <w:pPr>
        <w:spacing w:after="0" w:line="312" w:lineRule="auto"/>
        <w:ind w:right="420"/>
        <w:contextualSpacing w:val="0"/>
        <w:jc w:val="both"/>
        <w:rPr>
          <w:b w:val="1"/>
        </w:rPr>
      </w:pPr>
      <w:r w:rsidDel="00000000" w:rsidR="00000000" w:rsidRPr="00000000">
        <w:rPr>
          <w:b w:val="1"/>
          <w:rtl w:val="0"/>
        </w:rPr>
        <w:t xml:space="preserve">Câu 5: </w:t>
      </w:r>
    </w:p>
    <w:p w:rsidR="00000000" w:rsidDel="00000000" w:rsidP="00000000" w:rsidRDefault="00000000" w:rsidRPr="00000000" w14:paraId="000000AB">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ma trận vuông có kích thước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tối đa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w:t>
      </w:r>
      <w:r w:rsidDel="00000000" w:rsidR="00000000" w:rsidRPr="00000000">
        <w:rPr>
          <w:rFonts w:ascii="Consolas" w:cs="Consolas" w:eastAsia="Consolas" w:hAnsi="Consolas"/>
          <w:b w:val="0"/>
          <w:i w:val="0"/>
          <w:smallCaps w:val="0"/>
          <w:strike w:val="0"/>
          <w:color w:val="0070c0"/>
          <w:sz w:val="26"/>
          <w:szCs w:val="26"/>
          <w:u w:val="none"/>
          <w:shd w:fill="auto" w:val="clear"/>
          <w:vertAlign w:val="baseline"/>
          <w:rtl w:val="0"/>
        </w:rPr>
        <w:t xml:space="preserve">100x100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Định nghĩa một hằng có giá trị bằng 100 và sử dụng nó thay cho trực tiếp dùng 100 trong dòng khai báo</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N là chiều kích thước thực tiễn của ma trận, phải kiểm tra khi nhập quan hệ: </w:t>
        <w:br w:type="textWrapping"/>
      </w:r>
      <w:r w:rsidDel="00000000" w:rsidR="00000000" w:rsidRPr="00000000">
        <w:rPr>
          <w:rFonts w:ascii="Consolas" w:cs="Consolas" w:eastAsia="Consolas" w:hAnsi="Consolas"/>
          <w:b w:val="0"/>
          <w:i w:val="0"/>
          <w:smallCaps w:val="0"/>
          <w:strike w:val="0"/>
          <w:color w:val="0070c0"/>
          <w:sz w:val="26"/>
          <w:szCs w:val="26"/>
          <w:u w:val="none"/>
          <w:shd w:fill="auto" w:val="clear"/>
          <w:vertAlign w:val="baseline"/>
          <w:rtl w:val="0"/>
        </w:rPr>
        <w:t xml:space="preserve">1 &lt;= N &lt;= 100</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ngẫu nhiên các số cho ma trận, phạm vi các số là -40 đến 50</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Đảo các phần tử trên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đường chéo 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ma trận.</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ma trận trước và sau khi đảo phần tử</w:t>
      </w:r>
      <w:r w:rsidDel="00000000" w:rsidR="00000000" w:rsidRPr="00000000">
        <w:rPr>
          <w:rtl w:val="0"/>
        </w:rPr>
      </w:r>
    </w:p>
    <w:p w:rsidR="00000000" w:rsidDel="00000000" w:rsidP="00000000" w:rsidRDefault="00000000" w:rsidRPr="00000000" w14:paraId="000000B0">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để chứa các kiểu dữ liệu:</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số hàng (cột) của ma trận vuông (kiểu short)</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địa chỉ của ma trận (kiểu con trỏ 2 chiều)</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macro tiền xử lý #define để chỉ rõ kích thước tối đa của ma trận hợp lệ.</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Nhập kích thước của ma trận từ bàn phím, kiểm tra xem nó có hợp lệ không. Nếu không hợp lệ yêu cầu nhập lại</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cơ chế cấp phát động bộ nhớ để khởi tạo ma trận</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các hàm thư viện srand, rand, time để tạo số ngẫu nhiên và gán giá trị cho từng phần tử của ma trận</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ma trận </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Đảo giá trị các phần tử trên đường chéo chính của ma trận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ma trận kết quả</w:t>
      </w:r>
      <w:r w:rsidDel="00000000" w:rsidR="00000000" w:rsidRPr="00000000">
        <w:rPr>
          <w:rtl w:val="0"/>
        </w:rPr>
      </w:r>
    </w:p>
    <w:p w:rsidR="00000000" w:rsidDel="00000000" w:rsidP="00000000" w:rsidRDefault="00000000" w:rsidRPr="00000000" w14:paraId="000000BC">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BD">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6: </w:t>
      </w:r>
    </w:p>
    <w:p w:rsidR="00000000" w:rsidDel="00000000" w:rsidP="00000000" w:rsidRDefault="00000000" w:rsidRPr="00000000" w14:paraId="000000BE">
      <w:pPr>
        <w:spacing w:line="312" w:lineRule="auto"/>
        <w:ind w:right="420"/>
        <w:contextualSpacing w:val="0"/>
        <w:jc w:val="both"/>
        <w:rPr/>
      </w:pPr>
      <w:r w:rsidDel="00000000" w:rsidR="00000000" w:rsidRPr="00000000">
        <w:rPr>
          <w:rtl w:val="0"/>
        </w:rPr>
        <w:t xml:space="preserve">Viết chương trình cho phép:</w:t>
      </w:r>
    </w:p>
    <w:p w:rsidR="00000000" w:rsidDel="00000000" w:rsidP="00000000" w:rsidRDefault="00000000" w:rsidRPr="00000000" w14:paraId="000000B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vào một ma trận vuông có kích thước N. N là hằng số định nghĩa bởi #define. Nhập vào vector N chiều</w:t>
      </w:r>
    </w:p>
    <w:p w:rsidR="00000000" w:rsidDel="00000000" w:rsidP="00000000" w:rsidRDefault="00000000" w:rsidRPr="00000000" w14:paraId="000000C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vector kết quả của phép nhân R = M x V. M và V là ma trận và vector nói trên</w:t>
      </w:r>
    </w:p>
    <w:p w:rsidR="00000000" w:rsidDel="00000000" w:rsidP="00000000" w:rsidRDefault="00000000" w:rsidRPr="00000000" w14:paraId="000000C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M, V, và R</w:t>
      </w:r>
    </w:p>
    <w:p w:rsidR="00000000" w:rsidDel="00000000" w:rsidP="00000000" w:rsidRDefault="00000000" w:rsidRPr="00000000" w14:paraId="000000C2">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C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sử dụng kết quả câu số 3, thực hiện việc cấp phát động vùng nhớ cho matrix, vector và vector kết quả.</w:t>
      </w:r>
    </w:p>
    <w:p w:rsidR="00000000" w:rsidDel="00000000" w:rsidP="00000000" w:rsidRDefault="00000000" w:rsidRPr="00000000" w14:paraId="000000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thực hiện việc phép nhận giữa matrix và vector sử dụng hai phương pháp truy xuất đến phần tử của mảng (sử dụng chỉ mục của mảng và con trỏ mảng)</w:t>
      </w:r>
    </w:p>
    <w:p w:rsidR="00000000" w:rsidDel="00000000" w:rsidP="00000000" w:rsidRDefault="00000000" w:rsidRPr="00000000" w14:paraId="000000C5">
      <w:pPr>
        <w:spacing w:after="0" w:line="312" w:lineRule="auto"/>
        <w:ind w:right="420"/>
        <w:contextualSpacing w:val="0"/>
        <w:rPr>
          <w:b w:val="1"/>
          <w:color w:val="0070c0"/>
          <w:u w:val="single"/>
        </w:rPr>
      </w:pPr>
      <w:r w:rsidDel="00000000" w:rsidR="00000000" w:rsidRPr="00000000">
        <w:rPr>
          <w:rtl w:val="0"/>
        </w:rPr>
      </w:r>
    </w:p>
    <w:p w:rsidR="00000000" w:rsidDel="00000000" w:rsidP="00000000" w:rsidRDefault="00000000" w:rsidRPr="00000000" w14:paraId="000000C6">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7: </w:t>
      </w:r>
    </w:p>
    <w:p w:rsidR="00000000" w:rsidDel="00000000" w:rsidP="00000000" w:rsidRDefault="00000000" w:rsidRPr="00000000" w14:paraId="000000C7">
      <w:pPr>
        <w:tabs>
          <w:tab w:val="left" w:pos="851"/>
        </w:tabs>
        <w:spacing w:line="312" w:lineRule="auto"/>
        <w:ind w:right="420"/>
        <w:contextualSpacing w:val="0"/>
        <w:jc w:val="both"/>
        <w:rPr/>
      </w:pPr>
      <w:r w:rsidDel="00000000" w:rsidR="00000000" w:rsidRPr="00000000">
        <w:rPr>
          <w:rtl w:val="0"/>
        </w:rPr>
        <w:t xml:space="preserve">Gọi:</w:t>
      </w:r>
    </w:p>
    <w:p w:rsidR="00000000" w:rsidDel="00000000" w:rsidP="00000000" w:rsidRDefault="00000000" w:rsidRPr="00000000" w14:paraId="000000C8">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 là ma trận tam giác dưới có kích thước N</w:t>
      </w:r>
    </w:p>
    <w:p w:rsidR="00000000" w:rsidDel="00000000" w:rsidP="00000000" w:rsidRDefault="00000000" w:rsidRPr="00000000" w14:paraId="000000C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và Y là hai vector có kích thước N</w:t>
      </w:r>
    </w:p>
    <w:p w:rsidR="00000000" w:rsidDel="00000000" w:rsidP="00000000" w:rsidRDefault="00000000" w:rsidRPr="00000000" w14:paraId="000000CA">
      <w:pPr>
        <w:tabs>
          <w:tab w:val="left" w:pos="851"/>
        </w:tabs>
        <w:spacing w:line="312" w:lineRule="auto"/>
        <w:ind w:right="420"/>
        <w:contextualSpacing w:val="0"/>
        <w:jc w:val="both"/>
        <w:rPr/>
      </w:pPr>
      <w:r w:rsidDel="00000000" w:rsidR="00000000" w:rsidRPr="00000000">
        <w:rPr>
          <w:rtl w:val="0"/>
        </w:rPr>
        <w:t xml:space="preserve">Viết chương trình theo các bước:</w:t>
      </w:r>
    </w:p>
    <w:p w:rsidR="00000000" w:rsidDel="00000000" w:rsidP="00000000" w:rsidRDefault="00000000" w:rsidRPr="00000000" w14:paraId="000000CB">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ngẫu nhiên các số cho ma trận tam giác dưới, phạm vi các số là -10 đến 10. Các phần tử trên đường chéo phải khác 0</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ngẫu nhiên các phần tử cho vector Y</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vector X sao cho M*X = Y</w:t>
      </w:r>
    </w:p>
    <w:p w:rsidR="00000000" w:rsidDel="00000000" w:rsidP="00000000" w:rsidRDefault="00000000" w:rsidRPr="00000000" w14:paraId="000000CE">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C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và cấp phát động cho ma trận tam giác M sử dụng con trỏ 2 chiều như hướng dẫn ở các bài tập trước. Lưu ý: ma trận tam giác dưới nên cần lưu ý có thể không cần cấp phát ô nhớ cho những phần tử có giá trị 0 để giảm tiêu tốn ô nhớ.</w:t>
      </w:r>
    </w:p>
    <w:p w:rsidR="00000000" w:rsidDel="00000000" w:rsidP="00000000" w:rsidRDefault="00000000" w:rsidRPr="00000000" w14:paraId="000000D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sinh phần tử ngẫu nhiên, cần kiểm tra để chắc chắn các giá trị của phần tử nằm trên đường chéo khác 0.</w:t>
      </w:r>
    </w:p>
    <w:p w:rsidR="00000000" w:rsidDel="00000000" w:rsidP="00000000" w:rsidRDefault="00000000" w:rsidRPr="00000000" w14:paraId="000000D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Tương tự, sử dụng con trở một chiều để cấp phát động cho vector X, Y.</w:t>
      </w:r>
    </w:p>
    <w:p w:rsidR="00000000" w:rsidDel="00000000" w:rsidP="00000000" w:rsidRDefault="00000000" w:rsidRPr="00000000" w14:paraId="000000D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khảo Forward Substitution ở đây: </w:t>
      </w:r>
      <w:hyperlink r:id="r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https://en.wikipedia.org/wiki/Triangular_matrix</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xác định vector X.</w:t>
      </w:r>
    </w:p>
    <w:p w:rsidR="00000000" w:rsidDel="00000000" w:rsidP="00000000" w:rsidRDefault="00000000" w:rsidRPr="00000000" w14:paraId="000000D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phóng bộ nhớ con trỏ lưu ma trận M, vector X, Y trước khi kết thúc chương trình </w:t>
      </w:r>
    </w:p>
    <w:p w:rsidR="00000000" w:rsidDel="00000000" w:rsidP="00000000" w:rsidRDefault="00000000" w:rsidRPr="00000000" w14:paraId="000000D4">
      <w:pPr>
        <w:spacing w:after="0" w:line="312" w:lineRule="auto"/>
        <w:ind w:left="360" w:right="420" w:firstLine="720"/>
        <w:contextualSpacing w:val="0"/>
        <w:rPr/>
      </w:pPr>
      <w:r w:rsidDel="00000000" w:rsidR="00000000" w:rsidRPr="00000000">
        <w:rPr>
          <w:rtl w:val="0"/>
        </w:rPr>
      </w:r>
    </w:p>
    <w:p w:rsidR="00000000" w:rsidDel="00000000" w:rsidP="00000000" w:rsidRDefault="00000000" w:rsidRPr="00000000" w14:paraId="000000D5">
      <w:pPr>
        <w:tabs>
          <w:tab w:val="left" w:pos="851"/>
        </w:tabs>
        <w:spacing w:after="0" w:line="312" w:lineRule="auto"/>
        <w:ind w:left="851" w:right="420" w:hanging="851"/>
        <w:contextualSpacing w:val="0"/>
        <w:jc w:val="both"/>
        <w:rPr>
          <w:b w:val="1"/>
        </w:rPr>
      </w:pPr>
      <w:bookmarkStart w:colFirst="0" w:colLast="0" w:name="_gjdgxs" w:id="0"/>
      <w:bookmarkEnd w:id="0"/>
      <w:r w:rsidDel="00000000" w:rsidR="00000000" w:rsidRPr="00000000">
        <w:rPr>
          <w:b w:val="1"/>
          <w:rtl w:val="0"/>
        </w:rPr>
        <w:t xml:space="preserve">Câu 8: </w:t>
      </w:r>
    </w:p>
    <w:p w:rsidR="00000000" w:rsidDel="00000000" w:rsidP="00000000" w:rsidRDefault="00000000" w:rsidRPr="00000000" w14:paraId="000000D6">
      <w:pPr>
        <w:spacing w:after="0" w:line="312" w:lineRule="auto"/>
        <w:ind w:right="420"/>
        <w:contextualSpacing w:val="0"/>
        <w:rPr/>
      </w:pPr>
      <w:r w:rsidDel="00000000" w:rsidR="00000000" w:rsidRPr="00000000">
        <w:rPr>
          <w:rtl w:val="0"/>
        </w:rPr>
        <w:t xml:space="preserve">Viết chương trình nhập 2 ma trận (sử dụng con trỏ và cấp phát động); nhân 2 ma trận nếu có thể và in ra kết quả. Nhớ giải phóng bộ nhớ trước khi kết thúc.</w:t>
      </w:r>
    </w:p>
    <w:p w:rsidR="00000000" w:rsidDel="00000000" w:rsidP="00000000" w:rsidRDefault="00000000" w:rsidRPr="00000000" w14:paraId="000000D7">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D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và cấp phát động cho các ma trận A, B và ma trận kết quả C sử dụng con trỏ 2 chiều như hướng dẫn ở các bài tập trước</w:t>
      </w:r>
    </w:p>
    <w:p w:rsidR="00000000" w:rsidDel="00000000" w:rsidP="00000000" w:rsidRDefault="00000000" w:rsidRPr="00000000" w14:paraId="000000D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nhân ma trận như đã thực hành ở lab trước</w:t>
      </w:r>
    </w:p>
    <w:p w:rsidR="00000000" w:rsidDel="00000000" w:rsidP="00000000" w:rsidRDefault="00000000" w:rsidRPr="00000000" w14:paraId="000000D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phóng bộ nhớ con trỏ lưu ma trận A, B và C trước khi kết thúc chương trình </w:t>
      </w:r>
    </w:p>
    <w:p w:rsidR="00000000" w:rsidDel="00000000" w:rsidP="00000000" w:rsidRDefault="00000000" w:rsidRPr="00000000" w14:paraId="000000DB">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DC">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DD">
      <w:pPr>
        <w:tabs>
          <w:tab w:val="left" w:pos="851"/>
        </w:tabs>
        <w:spacing w:after="0" w:line="312" w:lineRule="auto"/>
        <w:ind w:left="851" w:right="420" w:hanging="851"/>
        <w:contextualSpacing w:val="0"/>
        <w:jc w:val="both"/>
        <w:rPr/>
      </w:pPr>
      <w:r w:rsidDel="00000000" w:rsidR="00000000" w:rsidRPr="00000000">
        <w:rPr>
          <w:rtl w:val="0"/>
        </w:rPr>
      </w:r>
    </w:p>
    <w:p w:rsidR="00000000" w:rsidDel="00000000" w:rsidP="00000000" w:rsidRDefault="00000000" w:rsidRPr="00000000" w14:paraId="000000DE">
      <w:pPr>
        <w:spacing w:after="0" w:line="312" w:lineRule="auto"/>
        <w:ind w:right="420"/>
        <w:contextualSpacing w:val="0"/>
        <w:jc w:val="both"/>
        <w:rPr/>
      </w:pPr>
      <w:r w:rsidDel="00000000" w:rsidR="00000000" w:rsidRPr="00000000">
        <w:rPr>
          <w:rtl w:val="0"/>
        </w:rPr>
      </w:r>
    </w:p>
    <w:sectPr>
      <w:headerReference r:id="rId8" w:type="default"/>
      <w:footerReference r:id="rId9"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 w:name="Courier New"/>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2" name="image4.png"/>
                <a:graphic>
                  <a:graphicData uri="http://schemas.openxmlformats.org/drawingml/2006/picture">
                    <pic:pic>
                      <pic:nvPicPr>
                        <pic:cNvPr descr="C:\Users\Dang\Desktop\tải xuống.png" id="0" name="image4.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6">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Triangular_matrix"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