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77777777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 xml:space="preserve">BÁO CÁO NGÀY 12/10/2026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Cầu Bán Hàng</w:t>
      </w:r>
    </w:p>
    <w:p w14:paraId="20390F11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Hôm trước: </w:t>
      </w:r>
      <w:r>
        <w:rPr>
          <w:rFonts w:cs="Times New Roman"/>
          <w:sz w:val="26"/>
        </w:rPr>
        <w:t xml:space="preserve">Hoàn thiện báo cáo doanh thu, lợi nhuận và bộ lọc.</w:t>
      </w:r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 xml:space="preserve">Hôm nay: </w:t>
      </w:r>
      <w:r>
        <w:rPr>
          <w:rFonts w:cs="Times New Roman"/>
          <w:sz w:val="26"/>
        </w:rPr>
        <w:t xml:space="preserve">Tách trang phân tích bán hàng, hoàn thiện điều hướng sidebar và tinh chỉnh topbar.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011F5CE8" w14:textId="77777777" w:rsidR="00CD1D00" w:rsidRPr="004F4770" w:rsidRDefault="002E4D2A">
      <w:pPr>
        <w:spacing w:after="8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Mục tiêu: </w:t>
      </w:r>
      <w:r>
        <w:rPr>
          <w:rFonts w:cs="Times New Roman"/>
          <w:sz w:val="26"/>
          <w:szCs w:val="26"/>
        </w:rPr>
        <w:t xml:space="preserve">Sắp xếp lại giao diện báo cáo để người dùng dễ theo dõi số liệu tổng quan và phân tích bán hàng: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Danh sách báo cáo: </w:t>
      </w:r>
      <w:r>
        <w:rPr>
          <w:rFonts w:cs="Times New Roman"/>
          <w:sz w:val="26"/>
          <w:szCs w:val="26"/>
        </w:rPr>
        <w:t xml:space="preserve">Tập trung doanh thu, lợi nhuận, số lượng bán và biểu đồ theo ngày, tuần, tháng.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Phân tích bán hàng: </w:t>
      </w:r>
      <w:r>
        <w:rPr>
          <w:rFonts w:cs="Times New Roman"/>
          <w:sz w:val="26"/>
          <w:szCs w:val="26"/>
        </w:rPr>
        <w:t xml:space="preserve">Tách Top sản phẩm, hiệu suất nhân viên và báo cáo nhóm sang trang riêng.</w:t>
      </w:r>
      <w:r w:rsidR="00317542">
        <w:rPr>
          <w:rFonts w:cs="Times New Roman"/>
          <w:sz w:val="26"/>
          <w:szCs w:val="26"/>
        </w:rPr>
        <w:t xml:space="preserve"/>
      </w:r>
      <w:r>
        <w:rPr>
          <w:rFonts w:cs="Times New Roman"/>
          <w:sz w:val="26"/>
          <w:szCs w:val="26"/>
        </w:rPr>
        <w:t xml:space="preserve"/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Điều hướng: </w:t>
      </w:r>
      <w:r>
        <w:rPr>
          <w:rFonts w:cs="Times New Roman"/>
          <w:sz w:val="26"/>
          <w:szCs w:val="26"/>
        </w:rPr>
        <w:t xml:space="preserve">Thêm menu Báo cáo có hai danh mục con và trạng thái chọn rõ ràng.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Giao diện: </w:t>
      </w:r>
      <w:r>
        <w:rPr>
          <w:rFonts w:cs="Times New Roman"/>
          <w:sz w:val="26"/>
          <w:szCs w:val="26"/>
        </w:rPr>
        <w:t xml:space="preserve">Hoàn thiện chuông thông báo, menu tài khoản, bộ lọc và bố cục topbar/sidebar.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 xml:space="preserve">Tách trang báo cáo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Giữ trang Danh sách báo cáo cho doanh thu, lợi nhuận, số lượng bán và biểu đồ.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Tạo trang Phân tích bán hàng với bộ lọc ngày, kho, sản phẩm và danh mục riêng.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Chuyển Top sản phẩm bán chạy và Hiệu suất nhân viên sang trang phân tích.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Đưa phân tích doanh số theo nhóm nhân viên sang trang mới và dùng chung bộ lọc.</w:t>
            </w:r>
            <w:r w:rsidR="00317542">
              <w:rPr>
                <w:rFonts w:cs="Times New Roman"/>
              </w:rPr>
              <w:t xml:space="preserve"/>
            </w:r>
            <w:bookmarkStart w:id="0" w:name="_GoBack"/>
            <w:bookmarkEnd w:id="0"/>
            <w:r>
              <w:rPr>
                <w:rFonts w:cs="Times New Roman"/>
              </w:rPr>
              <w:t xml:space="preserve"/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 xml:space="preserve">Điều hướng sidebar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Báo cáo xổ xuống hai trang con.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Thêm Phân tích bán hàng và Danh sách báo cáo.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Thêm route /reports/analysis.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lastRenderedPageBreak/>
              <w:t xml:space="preserve">Mục sidebar vuông; mục chọn đậm, có thanh xanh.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Topbar và thông báo</w:t>
            </w:r>
          </w:p>
        </w:tc>
        <w:tc>
          <w:tcPr>
            <w:tcW w:w="5953" w:type="dxa"/>
          </w:tcPr>
          <w:p w14:paraId="246383F8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Topbar thấp hơn, chuông nhỏ hơn.</w:t>
            </w:r>
          </w:p>
          <w:p w14:paraId="18CA8967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Menu tài khoản có hồ sơ và đăng xuất.</w:t>
            </w:r>
          </w:p>
          <w:p w14:paraId="2D05F2C3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Biểu đồ và bộ lọc hiển thị rõ hơn.</w:t>
            </w:r>
          </w:p>
          <w:p w14:paraId="583EDB1C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Build frontend và 7 bài test đều đạt.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lastRenderedPageBreak/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Tổ chức lại báo cáo bán hàng: </w:t>
      </w:r>
      <w:r w:rsidRPr="00E77CA5">
        <w:rPr>
          <w:sz w:val="26"/>
          <w:szCs w:val="26"/>
        </w:rPr>
        <w:t xml:space="preserve">Tách nội dung theo mục đích sử dụng và áp dụng bộ lọc độc lập:</w:t>
      </w:r>
    </w:p>
    <w:p w14:paraId="78D0FDE5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Danh sách báo cáo: </w:t>
      </w:r>
      <w:r w:rsidRPr="00E77CA5">
        <w:rPr>
          <w:sz w:val="26"/>
          <w:szCs w:val="26"/>
        </w:rPr>
        <w:t xml:space="preserve">Duy trì tổng quan doanh thu, lợi nhuận gộp, số đơn, số lượng sản phẩm, biểu đồ cột/tròn và bảng theo ngày/tuần/tháng. Bộ lọc vẫn gồm khoảng ngày, chu kỳ, kho, sản phẩm, danh mục và nhân viên.</w:t>
      </w:r>
    </w:p>
    <w:p w14:paraId="04A9203F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Phân tích bán hàng: </w:t>
      </w:r>
      <w:r w:rsidRPr="00E77CA5">
        <w:rPr>
          <w:sz w:val="26"/>
          <w:szCs w:val="26"/>
        </w:rPr>
        <w:t xml:space="preserve">Tạo trang riêng với bộ lọc khoảng ngày, kho, sản phẩm và danh mục. Top sản phẩm và xếp hạng nhân viên được tải theo cùng khoảng dữ liệu; nhóm nhân viên sử dụng chung bộ lọc trang.</w:t>
      </w:r>
    </w:p>
    <w:p w14:paraId="6746D3A5" w14:textId="61D702B5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Định tuyến: </w:t>
      </w:r>
      <w:r w:rsidRPr="00E77CA5">
        <w:rPr>
          <w:sz w:val="26"/>
          <w:szCs w:val="26"/>
        </w:rPr>
        <w:t xml:space="preserve">Thêm route /reports/analysis. Mục Báo cáo xổ xuống hai danh mục con: Phân tích bán hàng và Danh sách báo cáo. Quyền truy cập báo cáo hiện có tiếp tục được áp dụng.</w:t>
      </w:r>
      <w:r w:rsidR="00317542">
        <w:rPr>
          <w:sz w:val="26"/>
          <w:szCs w:val="26"/>
        </w:rPr>
        <w:t xml:space="preserve"/>
      </w:r>
      <w:r w:rsidRPr="00E77CA5">
        <w:rPr>
          <w:sz w:val="26"/>
          <w:szCs w:val="26"/>
        </w:rPr>
        <w:t xml:space="preserve"/>
      </w:r>
    </w:p>
    <w:p w14:paraId="23325B14" w14:textId="77777777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Cải tiến trạng thái sidebar: </w:t>
      </w:r>
      <w:r>
        <w:rPr>
          <w:b/>
          <w:sz w:val="26"/>
          <w:szCs w:val="26"/>
        </w:rPr>
        <w:t xml:space="preserve">Bỏ nhãn nhóm cũ; các mục có góc vuông. Trạng thái chưa chọn dùng chữ thường; mục đang chọn in đậm, nền xanh nhạt và có thanh dọc xanh đậm.</w:t>
      </w:r>
    </w:p>
    <w:p w14:paraId="5DDCC496" w14:textId="364045E0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Topbar và tài khoản: </w:t>
      </w:r>
      <w:r w:rsidRPr="00155125">
        <w:rPr>
          <w:sz w:val="26"/>
          <w:szCs w:val="26"/>
        </w:rPr>
        <w:t xml:space="preserve">Giảm chiều cao topbar và kích thước chuông. Menu tên người dùng có hai mục; Thông tin cá nhân mở hộp thoại hiển thị họ tên, vai trò, email; Đăng xuất thực hiện đăng xuất như trước.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96EA2C7" w14:textId="2A4C361B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Thông báo tồn kho: </w:t>
      </w:r>
      <w:r w:rsidRPr="00155125">
        <w:rPr>
          <w:sz w:val="26"/>
          <w:szCs w:val="26"/>
        </w:rPr>
        <w:t xml:space="preserve">Đưa cảnh báo vào chuông trên topbar, hiển thị badge và danh sách sản phẩm tồn thấp/hết hàng; có thể mở hộp thoại cảnh báo cũ.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Tinh chỉnh bộ lọc và biểu đồ: </w:t>
      </w:r>
      <w:r w:rsidRPr="00155125">
        <w:rPr>
          <w:sz w:val="26"/>
          <w:szCs w:val="26"/>
        </w:rPr>
        <w:t xml:space="preserve">Các lựa chọn kho/sản phẩm/danh mục hiển thị theo tên. Biểu đồ có tiêu đề trục doanh thu, mốc tiền theo khoảng và nhãn giá trị trên cột; nút lọc và cột dùng màu xanh dương.</w:t>
      </w:r>
    </w:p>
    <w:p w14:paraId="37C75C18" w14:textId="32CC0A3B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Kiểm tra: </w:t>
      </w:r>
      <w:r w:rsidRPr="00155125">
        <w:rPr>
          <w:sz w:val="26"/>
          <w:szCs w:val="26"/>
        </w:rPr>
        <w:t xml:space="preserve">Build TypeScript/Vite thành công. 7/7 bài kiểm thử frontend liên quan đến báo cáo và cảnh báo tồn kho đạt.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624C4B4" w14:textId="26642FA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Kết quả: </w:t>
      </w:r>
      <w:r w:rsidRPr="00155125">
        <w:rPr>
          <w:sz w:val="26"/>
          <w:szCs w:val="26"/>
        </w:rPr>
        <w:t xml:space="preserve">Hoàn thành thay đổi frontend và xác minh bằng build cùng test. Chưa chạy nghiệm thu E2E với dữ liệu SQL Server trong ngày hôm nay.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B9B323C" w14:textId="77777777" w:rsidR="00E77CA5" w:rsidRDefault="00E77CA5" w:rsidP="00E77CA5">
      <w:pPr>
        <w:rPr>
          <w:sz w:val="28"/>
          <w:szCs w:val="28"/>
        </w:rPr>
      </w:pPr>
    </w:p>
    <w:p w14:paraId="0BE329F3" w14:textId="77777777" w:rsidR="00155125" w:rsidRDefault="00155125" w:rsidP="00E77CA5"/>
    <w:p w14:paraId="24CD1663" w14:textId="77777777" w:rsidR="00155125" w:rsidRDefault="00155125" w:rsidP="00E77CA5"/>
    <w:p w14:paraId="44E392C3" w14:textId="77777777" w:rsidR="00E77CA5" w:rsidRPr="004F4770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sectPr w:rsidR="00CD1D00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99BCC" w14:textId="77777777" w:rsidR="00DF3A3E" w:rsidRDefault="00DF3A3E" w:rsidP="00E77CA5">
      <w:pPr>
        <w:spacing w:after="0" w:line="240" w:lineRule="auto"/>
      </w:pPr>
      <w:r>
        <w:separator/>
      </w:r>
    </w:p>
  </w:endnote>
  <w:endnote w:type="continuationSeparator" w:id="0">
    <w:p w14:paraId="445E0B4B" w14:textId="77777777" w:rsidR="00DF3A3E" w:rsidRDefault="00DF3A3E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6B573" w14:textId="77777777" w:rsidR="00DF3A3E" w:rsidRDefault="00DF3A3E" w:rsidP="00E77CA5">
      <w:pPr>
        <w:spacing w:after="0" w:line="240" w:lineRule="auto"/>
      </w:pPr>
      <w:r>
        <w:separator/>
      </w:r>
    </w:p>
  </w:footnote>
  <w:footnote w:type="continuationSeparator" w:id="0">
    <w:p w14:paraId="547D6674" w14:textId="77777777" w:rsidR="00DF3A3E" w:rsidRDefault="00DF3A3E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7"/>
  </w:num>
  <w:num w:numId="12">
    <w:abstractNumId w:val="22"/>
  </w:num>
  <w:num w:numId="13">
    <w:abstractNumId w:val="10"/>
  </w:num>
  <w:num w:numId="14">
    <w:abstractNumId w:val="21"/>
  </w:num>
  <w:num w:numId="15">
    <w:abstractNumId w:val="13"/>
  </w:num>
  <w:num w:numId="16">
    <w:abstractNumId w:val="18"/>
  </w:num>
  <w:num w:numId="17">
    <w:abstractNumId w:val="24"/>
  </w:num>
  <w:num w:numId="18">
    <w:abstractNumId w:val="12"/>
  </w:num>
  <w:num w:numId="19">
    <w:abstractNumId w:val="16"/>
  </w:num>
  <w:num w:numId="20">
    <w:abstractNumId w:val="15"/>
  </w:num>
  <w:num w:numId="21">
    <w:abstractNumId w:val="9"/>
  </w:num>
  <w:num w:numId="22">
    <w:abstractNumId w:val="20"/>
  </w:num>
  <w:num w:numId="23">
    <w:abstractNumId w:val="19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25"/>
    <w:rsid w:val="0029639D"/>
    <w:rsid w:val="002E4D2A"/>
    <w:rsid w:val="00317542"/>
    <w:rsid w:val="00326F90"/>
    <w:rsid w:val="004F4770"/>
    <w:rsid w:val="00641551"/>
    <w:rsid w:val="00AA1D8D"/>
    <w:rsid w:val="00B47730"/>
    <w:rsid w:val="00CB0664"/>
    <w:rsid w:val="00CD1D00"/>
    <w:rsid w:val="00DF3A3E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280C9-53EF-4891-972B-93E86A8F8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5</cp:revision>
  <cp:lastPrinted>2026-09-30T11:26:00Z</cp:lastPrinted>
  <dcterms:created xsi:type="dcterms:W3CDTF">2013-12-23T23:15:00Z</dcterms:created>
  <dcterms:modified xsi:type="dcterms:W3CDTF">2026-10-01T11:38:00Z</dcterms:modified>
  <cp:category/>
</cp:coreProperties>
</file>