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9900" w:type="dxa"/>
        <w:tblInd w:w="-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80"/>
        <w:gridCol w:w="270"/>
        <w:gridCol w:w="4950"/>
      </w:tblGrid>
      <w:tr w:rsidR="00C24746" w:rsidTr="0075505A">
        <w:trPr>
          <w:trHeight w:val="980"/>
        </w:trPr>
        <w:tc>
          <w:tcPr>
            <w:tcW w:w="4680" w:type="dxa"/>
          </w:tcPr>
          <w:p w:rsidR="00C24746" w:rsidRPr="00C24746" w:rsidRDefault="00C24746" w:rsidP="0075505A">
            <w:pPr>
              <w:rPr>
                <w:rFonts w:ascii="Times New Roman" w:hAnsi="Times New Roman" w:cs="Times New Roman"/>
                <w:szCs w:val="26"/>
              </w:rPr>
            </w:pPr>
            <w:r w:rsidRPr="00C24746">
              <w:rPr>
                <w:rFonts w:ascii="Times New Roman" w:hAnsi="Times New Roman" w:cs="Times New Roman"/>
                <w:szCs w:val="26"/>
              </w:rPr>
              <w:t>VĂN PHÒNG ĐĂNG KÝ ĐẤT ĐAI HÀ NỘI</w:t>
            </w:r>
          </w:p>
          <w:p w:rsidR="00C24746" w:rsidRDefault="0075505A" w:rsidP="0075505A">
            <w:pPr>
              <w:ind w:firstLine="360"/>
              <w:rPr>
                <w:rFonts w:ascii="Times New Roman" w:hAnsi="Times New Roman" w:cs="Times New Roman"/>
                <w:sz w:val="26"/>
                <w:szCs w:val="26"/>
              </w:rPr>
            </w:pPr>
            <w:r>
              <w:rPr>
                <w:rFonts w:ascii="Times New Roman" w:hAnsi="Times New Roman" w:cs="Times New Roman"/>
                <w:noProof/>
                <w:szCs w:val="26"/>
              </w:rPr>
              <w:pict>
                <v:shapetype id="_x0000_t32" coordsize="21600,21600" o:spt="32" o:oned="t" path="m,l21600,21600e" filled="f">
                  <v:path arrowok="t" fillok="f" o:connecttype="none"/>
                  <o:lock v:ext="edit" shapetype="t"/>
                </v:shapetype>
                <v:shape id="_x0000_s1028" type="#_x0000_t32" style="position:absolute;left:0;text-align:left;margin-left:40.55pt;margin-top:16.6pt;width:128.75pt;height:.05pt;z-index:251659264" o:connectortype="straight"/>
              </w:pict>
            </w:r>
            <w:r w:rsidR="00C24746" w:rsidRPr="00C24746">
              <w:rPr>
                <w:rFonts w:ascii="Times New Roman" w:hAnsi="Times New Roman" w:cs="Times New Roman"/>
                <w:b/>
                <w:szCs w:val="26"/>
              </w:rPr>
              <w:t>CHI NHÁNH QUẬN LONG BIÊN</w:t>
            </w:r>
          </w:p>
        </w:tc>
        <w:tc>
          <w:tcPr>
            <w:tcW w:w="270" w:type="dxa"/>
          </w:tcPr>
          <w:p w:rsidR="00C24746" w:rsidRDefault="00C24746" w:rsidP="00715CC4">
            <w:pPr>
              <w:ind w:firstLine="360"/>
              <w:jc w:val="center"/>
              <w:rPr>
                <w:rFonts w:ascii="Times New Roman" w:hAnsi="Times New Roman" w:cs="Times New Roman"/>
                <w:sz w:val="26"/>
                <w:szCs w:val="26"/>
              </w:rPr>
            </w:pPr>
          </w:p>
        </w:tc>
        <w:tc>
          <w:tcPr>
            <w:tcW w:w="4950" w:type="dxa"/>
          </w:tcPr>
          <w:p w:rsidR="00C24746" w:rsidRPr="00C24746" w:rsidRDefault="0075505A" w:rsidP="0075505A">
            <w:pPr>
              <w:jc w:val="center"/>
              <w:rPr>
                <w:rFonts w:ascii="Times New Roman" w:hAnsi="Times New Roman" w:cs="Times New Roman"/>
                <w:szCs w:val="26"/>
              </w:rPr>
            </w:pPr>
            <w:r>
              <w:rPr>
                <w:rFonts w:ascii="Times New Roman" w:hAnsi="Times New Roman" w:cs="Times New Roman"/>
                <w:noProof/>
                <w:szCs w:val="26"/>
              </w:rPr>
              <w:pict>
                <v:shape id="_x0000_s1026" type="#_x0000_t32" style="position:absolute;left:0;text-align:left;margin-left:53.1pt;margin-top:29.25pt;width:128.75pt;height:0;z-index:251658240;mso-position-horizontal-relative:text;mso-position-vertical-relative:text" o:connectortype="straight"/>
              </w:pict>
            </w:r>
            <w:r w:rsidR="00C24746" w:rsidRPr="00C24746">
              <w:rPr>
                <w:rFonts w:ascii="Times New Roman" w:hAnsi="Times New Roman" w:cs="Times New Roman"/>
                <w:szCs w:val="26"/>
              </w:rPr>
              <w:t>CỘNG HÒA XÃ HỘI CHỦ NGHĨA VIỆT NAM</w:t>
            </w:r>
          </w:p>
          <w:p w:rsidR="00C24746" w:rsidRDefault="00C24746" w:rsidP="0075505A">
            <w:pPr>
              <w:jc w:val="center"/>
              <w:rPr>
                <w:rFonts w:ascii="Times New Roman" w:hAnsi="Times New Roman" w:cs="Times New Roman"/>
                <w:szCs w:val="26"/>
              </w:rPr>
            </w:pPr>
            <w:r w:rsidRPr="00C24746">
              <w:rPr>
                <w:rFonts w:ascii="Times New Roman" w:hAnsi="Times New Roman" w:cs="Times New Roman"/>
                <w:szCs w:val="26"/>
              </w:rPr>
              <w:t>Độc lập – Tự do – Hạnh phúc</w:t>
            </w:r>
          </w:p>
          <w:p w:rsidR="0075505A" w:rsidRDefault="0075505A" w:rsidP="0075505A">
            <w:pPr>
              <w:jc w:val="center"/>
              <w:rPr>
                <w:rFonts w:ascii="Times New Roman" w:hAnsi="Times New Roman" w:cs="Times New Roman"/>
                <w:sz w:val="26"/>
                <w:szCs w:val="26"/>
              </w:rPr>
            </w:pPr>
          </w:p>
        </w:tc>
      </w:tr>
      <w:tr w:rsidR="00C24746" w:rsidTr="0075505A">
        <w:trPr>
          <w:trHeight w:val="629"/>
        </w:trPr>
        <w:tc>
          <w:tcPr>
            <w:tcW w:w="4680" w:type="dxa"/>
          </w:tcPr>
          <w:p w:rsidR="00C24746" w:rsidRDefault="00C24746" w:rsidP="00715CC4">
            <w:pPr>
              <w:ind w:firstLine="360"/>
              <w:rPr>
                <w:rFonts w:ascii="Times New Roman" w:hAnsi="Times New Roman" w:cs="Times New Roman"/>
                <w:sz w:val="26"/>
                <w:szCs w:val="26"/>
              </w:rPr>
            </w:pPr>
          </w:p>
        </w:tc>
        <w:tc>
          <w:tcPr>
            <w:tcW w:w="270" w:type="dxa"/>
          </w:tcPr>
          <w:p w:rsidR="00C24746" w:rsidRPr="00C24746" w:rsidRDefault="00C24746" w:rsidP="00715CC4">
            <w:pPr>
              <w:ind w:firstLine="360"/>
              <w:jc w:val="center"/>
              <w:rPr>
                <w:rFonts w:ascii="Times New Roman" w:hAnsi="Times New Roman" w:cs="Times New Roman"/>
                <w:i/>
                <w:sz w:val="26"/>
                <w:szCs w:val="26"/>
              </w:rPr>
            </w:pPr>
          </w:p>
        </w:tc>
        <w:tc>
          <w:tcPr>
            <w:tcW w:w="4950" w:type="dxa"/>
          </w:tcPr>
          <w:p w:rsidR="00C24746" w:rsidRPr="00C24746" w:rsidRDefault="00C24746" w:rsidP="00715CC4">
            <w:pPr>
              <w:ind w:firstLine="360"/>
              <w:jc w:val="center"/>
              <w:rPr>
                <w:rFonts w:ascii="Times New Roman" w:hAnsi="Times New Roman" w:cs="Times New Roman"/>
                <w:i/>
                <w:sz w:val="26"/>
                <w:szCs w:val="26"/>
              </w:rPr>
            </w:pPr>
            <w:r w:rsidRPr="0075505A">
              <w:rPr>
                <w:rFonts w:ascii="Times New Roman" w:hAnsi="Times New Roman" w:cs="Times New Roman"/>
                <w:i/>
                <w:szCs w:val="26"/>
              </w:rPr>
              <w:t xml:space="preserve">Hà Nội, ngày  tháng  năm </w:t>
            </w:r>
          </w:p>
        </w:tc>
      </w:tr>
    </w:tbl>
    <w:p w:rsidR="00816BDB" w:rsidRDefault="00816BDB" w:rsidP="00715CC4">
      <w:pPr>
        <w:ind w:firstLine="360"/>
        <w:jc w:val="center"/>
        <w:rPr>
          <w:rFonts w:ascii="Times New Roman" w:hAnsi="Times New Roman" w:cs="Times New Roman"/>
          <w:b/>
          <w:sz w:val="26"/>
          <w:szCs w:val="26"/>
        </w:rPr>
      </w:pPr>
      <w:r w:rsidRPr="002B491D">
        <w:rPr>
          <w:rFonts w:ascii="Times New Roman" w:hAnsi="Times New Roman" w:cs="Times New Roman"/>
          <w:b/>
          <w:sz w:val="26"/>
          <w:szCs w:val="26"/>
        </w:rPr>
        <w:t>BÁO CÁO</w:t>
      </w:r>
      <w:r w:rsidRPr="002B491D">
        <w:rPr>
          <w:rFonts w:ascii="Times New Roman" w:hAnsi="Times New Roman" w:cs="Times New Roman"/>
          <w:b/>
          <w:sz w:val="26"/>
          <w:szCs w:val="26"/>
        </w:rPr>
        <w:br/>
        <w:t>Về việc đăng ký biến động về sử dụng đất, sở hữu tài sản gắn liền với đất tại quận Long Biên</w:t>
      </w:r>
    </w:p>
    <w:p w:rsidR="00816BDB" w:rsidRPr="002B491D" w:rsidRDefault="00816BDB" w:rsidP="00715CC4">
      <w:pPr>
        <w:ind w:firstLine="360"/>
        <w:rPr>
          <w:rFonts w:ascii="Times New Roman" w:hAnsi="Times New Roman" w:cs="Times New Roman"/>
          <w:sz w:val="26"/>
          <w:szCs w:val="26"/>
        </w:rPr>
      </w:pPr>
      <w:r w:rsidRPr="002B491D">
        <w:rPr>
          <w:rFonts w:ascii="Times New Roman" w:hAnsi="Times New Roman" w:cs="Times New Roman"/>
          <w:sz w:val="26"/>
          <w:szCs w:val="26"/>
        </w:rPr>
        <w:t xml:space="preserve">Văn phòng đăng ký đất đai Hà Nội chi nhánh quận Long Biên nhận được hồ sơ đề nghị đăng ký biến động về sử dụng đất, sở hữu tài sản gắn liền với đất tại phường </w:t>
      </w:r>
      <w:r w:rsidRPr="00D72A90">
        <w:rPr>
          <w:rFonts w:ascii="Times New Roman" w:hAnsi="Times New Roman" w:cs="Times New Roman"/>
          <w:b/>
          <w:sz w:val="26"/>
          <w:szCs w:val="26"/>
        </w:rPr>
        <w:t>TenD</w:t>
      </w:r>
      <w:r w:rsidR="006E38BE" w:rsidRPr="00D72A90">
        <w:rPr>
          <w:rFonts w:ascii="Times New Roman" w:hAnsi="Times New Roman" w:cs="Times New Roman"/>
          <w:b/>
          <w:sz w:val="26"/>
          <w:szCs w:val="26"/>
        </w:rPr>
        <w:t>VHC</w:t>
      </w:r>
      <w:r w:rsidR="006E38BE">
        <w:rPr>
          <w:rFonts w:ascii="Times New Roman" w:hAnsi="Times New Roman" w:cs="Times New Roman"/>
          <w:sz w:val="26"/>
          <w:szCs w:val="26"/>
        </w:rPr>
        <w:t xml:space="preserve"> </w:t>
      </w:r>
      <w:r w:rsidRPr="002B491D">
        <w:rPr>
          <w:rFonts w:ascii="Times New Roman" w:hAnsi="Times New Roman" w:cs="Times New Roman"/>
          <w:sz w:val="26"/>
          <w:szCs w:val="26"/>
        </w:rPr>
        <w:t xml:space="preserve">. Sau khi kiểm tra hồ sơ, chi nhánh quận </w:t>
      </w:r>
      <w:r w:rsidR="006E38BE" w:rsidRPr="00D72A90">
        <w:rPr>
          <w:rFonts w:ascii="Times New Roman" w:hAnsi="Times New Roman" w:cs="Times New Roman"/>
          <w:b/>
          <w:sz w:val="26"/>
          <w:szCs w:val="26"/>
        </w:rPr>
        <w:t>TenD</w:t>
      </w:r>
      <w:r w:rsidR="00D72A90" w:rsidRPr="00D72A90">
        <w:rPr>
          <w:rFonts w:ascii="Times New Roman" w:hAnsi="Times New Roman" w:cs="Times New Roman"/>
          <w:b/>
          <w:sz w:val="26"/>
          <w:szCs w:val="26"/>
        </w:rPr>
        <w:t>VHC</w:t>
      </w:r>
      <w:r w:rsidR="006E38BE">
        <w:rPr>
          <w:rFonts w:ascii="Times New Roman" w:hAnsi="Times New Roman" w:cs="Times New Roman"/>
          <w:sz w:val="26"/>
          <w:szCs w:val="26"/>
        </w:rPr>
        <w:t xml:space="preserve"> </w:t>
      </w:r>
      <w:r w:rsidRPr="002B491D">
        <w:rPr>
          <w:rFonts w:ascii="Times New Roman" w:hAnsi="Times New Roman" w:cs="Times New Roman"/>
          <w:sz w:val="26"/>
          <w:szCs w:val="26"/>
        </w:rPr>
        <w:t xml:space="preserve"> xin báo cáo sở Tài nguyên và Môi trường như sau:</w:t>
      </w:r>
    </w:p>
    <w:p w:rsidR="00816BDB" w:rsidRPr="002B491D" w:rsidRDefault="00816BDB" w:rsidP="00715CC4">
      <w:pPr>
        <w:pStyle w:val="ListParagraph"/>
        <w:numPr>
          <w:ilvl w:val="0"/>
          <w:numId w:val="1"/>
        </w:numPr>
        <w:ind w:left="0" w:firstLine="360"/>
        <w:rPr>
          <w:rFonts w:ascii="Times New Roman" w:hAnsi="Times New Roman" w:cs="Times New Roman"/>
          <w:sz w:val="26"/>
          <w:szCs w:val="26"/>
        </w:rPr>
      </w:pPr>
      <w:r w:rsidRPr="002B491D">
        <w:rPr>
          <w:rFonts w:ascii="Times New Roman" w:hAnsi="Times New Roman" w:cs="Times New Roman"/>
          <w:sz w:val="26"/>
          <w:szCs w:val="26"/>
        </w:rPr>
        <w:t>Nguồn gốc đất, tài sản gắn liền với đất:</w:t>
      </w:r>
      <w:r w:rsidRPr="002B491D">
        <w:rPr>
          <w:rFonts w:ascii="Times New Roman" w:hAnsi="Times New Roman" w:cs="Times New Roman"/>
          <w:sz w:val="26"/>
          <w:szCs w:val="26"/>
        </w:rPr>
        <w:br/>
      </w:r>
      <w:r w:rsidR="00D72A90" w:rsidRPr="00D72A90">
        <w:rPr>
          <w:rFonts w:ascii="Times New Roman" w:hAnsi="Times New Roman" w:cs="Times New Roman"/>
          <w:b/>
          <w:sz w:val="26"/>
          <w:szCs w:val="26"/>
        </w:rPr>
        <w:t>ChuChuyenNhuong</w:t>
      </w:r>
      <w:r w:rsidR="00D72A90">
        <w:rPr>
          <w:rFonts w:ascii="Times New Roman" w:hAnsi="Times New Roman" w:cs="Times New Roman"/>
          <w:sz w:val="26"/>
          <w:szCs w:val="26"/>
        </w:rPr>
        <w:t xml:space="preserve"> </w:t>
      </w:r>
      <w:r w:rsidR="008C24EB" w:rsidRPr="002B491D">
        <w:rPr>
          <w:rFonts w:ascii="Times New Roman" w:hAnsi="Times New Roman" w:cs="Times New Roman"/>
          <w:sz w:val="26"/>
          <w:szCs w:val="26"/>
        </w:rPr>
        <w:t>là người sử dụng đất (tài sản gắn liền với đất) theo giấy chứng nhậ</w:t>
      </w:r>
      <w:r w:rsidR="006E38BE">
        <w:rPr>
          <w:rFonts w:ascii="Times New Roman" w:hAnsi="Times New Roman" w:cs="Times New Roman"/>
          <w:sz w:val="26"/>
          <w:szCs w:val="26"/>
        </w:rPr>
        <w:t xml:space="preserve">n </w:t>
      </w:r>
      <w:r w:rsidR="006E38BE" w:rsidRPr="00D72A90">
        <w:rPr>
          <w:rFonts w:ascii="Times New Roman" w:hAnsi="Times New Roman" w:cs="Times New Roman"/>
          <w:b/>
          <w:sz w:val="26"/>
          <w:szCs w:val="26"/>
        </w:rPr>
        <w:t>MaSo</w:t>
      </w:r>
      <w:r w:rsidR="00D72A90" w:rsidRPr="00D72A90">
        <w:rPr>
          <w:rFonts w:ascii="Times New Roman" w:hAnsi="Times New Roman" w:cs="Times New Roman"/>
          <w:b/>
          <w:sz w:val="26"/>
          <w:szCs w:val="26"/>
        </w:rPr>
        <w:t>GCN</w:t>
      </w:r>
      <w:r w:rsidR="008C24EB" w:rsidRPr="002B491D">
        <w:rPr>
          <w:rFonts w:ascii="Times New Roman" w:hAnsi="Times New Roman" w:cs="Times New Roman"/>
          <w:sz w:val="26"/>
          <w:szCs w:val="26"/>
        </w:rPr>
        <w:t xml:space="preserve"> do </w:t>
      </w:r>
      <w:r w:rsidR="008C24EB" w:rsidRPr="00D72A90">
        <w:rPr>
          <w:rFonts w:ascii="Times New Roman" w:hAnsi="Times New Roman" w:cs="Times New Roman"/>
          <w:b/>
          <w:sz w:val="26"/>
          <w:szCs w:val="26"/>
        </w:rPr>
        <w:t>CoQuanCapGCN</w:t>
      </w:r>
      <w:r w:rsidR="008C24EB" w:rsidRPr="002B491D">
        <w:rPr>
          <w:rFonts w:ascii="Times New Roman" w:hAnsi="Times New Roman" w:cs="Times New Roman"/>
          <w:sz w:val="26"/>
          <w:szCs w:val="26"/>
        </w:rPr>
        <w:t xml:space="preserve"> cấp ngày </w:t>
      </w:r>
      <w:r w:rsidR="008C24EB" w:rsidRPr="00D72A90">
        <w:rPr>
          <w:rFonts w:ascii="Times New Roman" w:hAnsi="Times New Roman" w:cs="Times New Roman"/>
          <w:b/>
          <w:sz w:val="26"/>
          <w:szCs w:val="26"/>
        </w:rPr>
        <w:t>NgayCapGCN</w:t>
      </w:r>
      <w:r w:rsidR="008C24EB" w:rsidRPr="002B491D">
        <w:rPr>
          <w:rFonts w:ascii="Times New Roman" w:hAnsi="Times New Roman" w:cs="Times New Roman"/>
          <w:sz w:val="26"/>
          <w:szCs w:val="26"/>
        </w:rPr>
        <w:br/>
      </w:r>
      <w:r w:rsidR="008C24EB" w:rsidRPr="00D72A90">
        <w:rPr>
          <w:rFonts w:ascii="Times New Roman" w:hAnsi="Times New Roman" w:cs="Times New Roman"/>
          <w:b/>
          <w:sz w:val="26"/>
          <w:szCs w:val="26"/>
        </w:rPr>
        <w:t>NoiDungCapGCN</w:t>
      </w:r>
    </w:p>
    <w:p w:rsidR="00816BDB" w:rsidRPr="002B491D" w:rsidRDefault="00816BDB" w:rsidP="00715CC4">
      <w:pPr>
        <w:pStyle w:val="ListParagraph"/>
        <w:numPr>
          <w:ilvl w:val="0"/>
          <w:numId w:val="1"/>
        </w:numPr>
        <w:ind w:left="0" w:firstLine="360"/>
        <w:rPr>
          <w:rFonts w:ascii="Times New Roman" w:hAnsi="Times New Roman" w:cs="Times New Roman"/>
          <w:sz w:val="26"/>
          <w:szCs w:val="26"/>
        </w:rPr>
      </w:pPr>
      <w:r w:rsidRPr="002B491D">
        <w:rPr>
          <w:rFonts w:ascii="Times New Roman" w:hAnsi="Times New Roman" w:cs="Times New Roman"/>
          <w:sz w:val="26"/>
          <w:szCs w:val="26"/>
        </w:rPr>
        <w:t>Nội dung biến động:</w:t>
      </w:r>
    </w:p>
    <w:p w:rsidR="00EA08EE" w:rsidRPr="002B491D" w:rsidRDefault="00EA08EE" w:rsidP="00715CC4">
      <w:pPr>
        <w:pStyle w:val="ListParagraph"/>
        <w:numPr>
          <w:ilvl w:val="0"/>
          <w:numId w:val="4"/>
        </w:numPr>
        <w:ind w:left="0" w:firstLine="360"/>
        <w:rPr>
          <w:rFonts w:ascii="Times New Roman" w:hAnsi="Times New Roman" w:cs="Times New Roman"/>
          <w:sz w:val="26"/>
          <w:szCs w:val="26"/>
        </w:rPr>
      </w:pPr>
      <w:r w:rsidRPr="002B491D">
        <w:rPr>
          <w:rFonts w:ascii="Times New Roman" w:hAnsi="Times New Roman" w:cs="Times New Roman"/>
          <w:sz w:val="26"/>
          <w:szCs w:val="26"/>
        </w:rPr>
        <w:t>Bên nhận chuyển quyền</w:t>
      </w:r>
      <w:r w:rsidRPr="002B491D">
        <w:rPr>
          <w:rFonts w:ascii="Times New Roman" w:hAnsi="Times New Roman" w:cs="Times New Roman"/>
          <w:sz w:val="26"/>
          <w:szCs w:val="26"/>
        </w:rPr>
        <w:br/>
      </w:r>
      <w:r w:rsidR="00D72A90" w:rsidRPr="00D72A90">
        <w:rPr>
          <w:rFonts w:ascii="Times New Roman" w:hAnsi="Times New Roman" w:cs="Times New Roman"/>
          <w:color w:val="000000" w:themeColor="text1"/>
          <w:sz w:val="26"/>
          <w:szCs w:val="26"/>
        </w:rPr>
        <w:t>NguoiNhanChuyenNhuong</w:t>
      </w:r>
    </w:p>
    <w:p w:rsidR="006E38BE" w:rsidRDefault="00EA08EE" w:rsidP="00715CC4">
      <w:pPr>
        <w:pStyle w:val="ListParagraph"/>
        <w:numPr>
          <w:ilvl w:val="0"/>
          <w:numId w:val="4"/>
        </w:numPr>
        <w:ind w:left="0" w:firstLine="360"/>
        <w:rPr>
          <w:rFonts w:ascii="Times New Roman" w:hAnsi="Times New Roman" w:cs="Times New Roman"/>
          <w:sz w:val="26"/>
          <w:szCs w:val="26"/>
        </w:rPr>
      </w:pPr>
      <w:r w:rsidRPr="002B491D">
        <w:rPr>
          <w:rFonts w:ascii="Times New Roman" w:hAnsi="Times New Roman" w:cs="Times New Roman"/>
          <w:sz w:val="26"/>
          <w:szCs w:val="26"/>
        </w:rPr>
        <w:t>Diện tích đất, tài sản gắn liền với đất chuyển quyền</w:t>
      </w:r>
    </w:p>
    <w:p w:rsidR="00EA08EE" w:rsidRPr="002B491D" w:rsidRDefault="00EA08EE" w:rsidP="00715CC4">
      <w:pPr>
        <w:pStyle w:val="ListParagraph"/>
        <w:numPr>
          <w:ilvl w:val="0"/>
          <w:numId w:val="4"/>
        </w:numPr>
        <w:ind w:left="0" w:firstLine="360"/>
        <w:rPr>
          <w:rFonts w:ascii="Times New Roman" w:hAnsi="Times New Roman" w:cs="Times New Roman"/>
          <w:sz w:val="26"/>
          <w:szCs w:val="26"/>
        </w:rPr>
      </w:pPr>
      <w:r w:rsidRPr="002B491D">
        <w:rPr>
          <w:rFonts w:ascii="Times New Roman" w:hAnsi="Times New Roman" w:cs="Times New Roman"/>
          <w:sz w:val="26"/>
          <w:szCs w:val="26"/>
        </w:rPr>
        <w:t xml:space="preserve">Ngày </w:t>
      </w:r>
      <w:r w:rsidRPr="00D72A90">
        <w:rPr>
          <w:rFonts w:ascii="Times New Roman" w:hAnsi="Times New Roman" w:cs="Times New Roman"/>
          <w:b/>
          <w:sz w:val="26"/>
          <w:szCs w:val="26"/>
        </w:rPr>
        <w:t>NgayHopDong</w:t>
      </w:r>
      <w:r w:rsidRPr="002B491D">
        <w:rPr>
          <w:rFonts w:ascii="Times New Roman" w:hAnsi="Times New Roman" w:cs="Times New Roman"/>
          <w:sz w:val="26"/>
          <w:szCs w:val="26"/>
        </w:rPr>
        <w:t xml:space="preserve">,  </w:t>
      </w:r>
      <w:r w:rsidRPr="00D72A90">
        <w:rPr>
          <w:rFonts w:ascii="Times New Roman" w:hAnsi="Times New Roman" w:cs="Times New Roman"/>
          <w:b/>
          <w:sz w:val="26"/>
          <w:szCs w:val="26"/>
        </w:rPr>
        <w:t>QuanHe</w:t>
      </w:r>
      <w:r w:rsidRPr="002B491D">
        <w:rPr>
          <w:rFonts w:ascii="Times New Roman" w:hAnsi="Times New Roman" w:cs="Times New Roman"/>
          <w:sz w:val="26"/>
          <w:szCs w:val="26"/>
        </w:rPr>
        <w:t xml:space="preserve"> </w:t>
      </w:r>
      <w:r w:rsidRPr="00D72A90">
        <w:rPr>
          <w:rFonts w:ascii="Times New Roman" w:hAnsi="Times New Roman" w:cs="Times New Roman"/>
          <w:b/>
          <w:sz w:val="26"/>
          <w:szCs w:val="26"/>
        </w:rPr>
        <w:t>HoTen</w:t>
      </w:r>
      <w:r w:rsidRPr="002B491D">
        <w:rPr>
          <w:rFonts w:ascii="Times New Roman" w:hAnsi="Times New Roman" w:cs="Times New Roman"/>
          <w:sz w:val="26"/>
          <w:szCs w:val="26"/>
        </w:rPr>
        <w:t xml:space="preserve"> </w:t>
      </w:r>
      <w:r w:rsidRPr="00D72A90">
        <w:rPr>
          <w:rFonts w:ascii="Times New Roman" w:hAnsi="Times New Roman" w:cs="Times New Roman"/>
          <w:b/>
          <w:sz w:val="26"/>
          <w:szCs w:val="26"/>
        </w:rPr>
        <w:t>TenLoaiChuyenNhuong</w:t>
      </w:r>
      <w:r w:rsidRPr="002B491D">
        <w:rPr>
          <w:rFonts w:ascii="Times New Roman" w:hAnsi="Times New Roman" w:cs="Times New Roman"/>
          <w:sz w:val="26"/>
          <w:szCs w:val="26"/>
        </w:rPr>
        <w:t xml:space="preserve"> 1 phần quyền sử dụng đất, tài sản gắn liền với đấ</w:t>
      </w:r>
      <w:r w:rsidR="00D72A90">
        <w:rPr>
          <w:rFonts w:ascii="Times New Roman" w:hAnsi="Times New Roman" w:cs="Times New Roman"/>
          <w:sz w:val="26"/>
          <w:szCs w:val="26"/>
        </w:rPr>
        <w:t xml:space="preserve">t cho </w:t>
      </w:r>
      <w:r w:rsidR="00D72A90" w:rsidRPr="00D72A90">
        <w:rPr>
          <w:rFonts w:ascii="Times New Roman" w:hAnsi="Times New Roman" w:cs="Times New Roman"/>
          <w:b/>
          <w:sz w:val="26"/>
          <w:szCs w:val="26"/>
        </w:rPr>
        <w:t>NguoiNhanChuyenNhuong</w:t>
      </w:r>
      <w:r w:rsidRPr="002B491D">
        <w:rPr>
          <w:rFonts w:ascii="Times New Roman" w:hAnsi="Times New Roman" w:cs="Times New Roman"/>
          <w:sz w:val="26"/>
          <w:szCs w:val="26"/>
        </w:rPr>
        <w:t xml:space="preserve"> theo hợp đồng </w:t>
      </w:r>
      <w:r w:rsidRPr="00D72A90">
        <w:rPr>
          <w:rFonts w:ascii="Times New Roman" w:hAnsi="Times New Roman" w:cs="Times New Roman"/>
          <w:b/>
          <w:sz w:val="26"/>
          <w:szCs w:val="26"/>
        </w:rPr>
        <w:t>SoHopDong</w:t>
      </w:r>
      <w:r w:rsidRPr="002B491D">
        <w:rPr>
          <w:rFonts w:ascii="Times New Roman" w:hAnsi="Times New Roman" w:cs="Times New Roman"/>
          <w:sz w:val="26"/>
          <w:szCs w:val="26"/>
        </w:rPr>
        <w:t xml:space="preserve"> số </w:t>
      </w:r>
      <w:r w:rsidRPr="00D72A90">
        <w:rPr>
          <w:rFonts w:ascii="Times New Roman" w:hAnsi="Times New Roman" w:cs="Times New Roman"/>
          <w:b/>
          <w:sz w:val="26"/>
          <w:szCs w:val="26"/>
        </w:rPr>
        <w:t>SoCongChungHopDong</w:t>
      </w:r>
      <w:r w:rsidRPr="002B491D">
        <w:rPr>
          <w:rFonts w:ascii="Times New Roman" w:hAnsi="Times New Roman" w:cs="Times New Roman"/>
          <w:sz w:val="26"/>
          <w:szCs w:val="26"/>
        </w:rPr>
        <w:t xml:space="preserve"> lập tại </w:t>
      </w:r>
      <w:r w:rsidRPr="00D72A90">
        <w:rPr>
          <w:rFonts w:ascii="Times New Roman" w:hAnsi="Times New Roman" w:cs="Times New Roman"/>
          <w:b/>
          <w:sz w:val="26"/>
          <w:szCs w:val="26"/>
        </w:rPr>
        <w:t>CoQuanCongChung</w:t>
      </w:r>
      <w:r w:rsidRPr="002B491D">
        <w:rPr>
          <w:rFonts w:ascii="Times New Roman" w:hAnsi="Times New Roman" w:cs="Times New Roman"/>
          <w:sz w:val="26"/>
          <w:szCs w:val="26"/>
        </w:rPr>
        <w:br/>
      </w:r>
      <w:r w:rsidRPr="00D72A90">
        <w:rPr>
          <w:rFonts w:ascii="Times New Roman" w:hAnsi="Times New Roman" w:cs="Times New Roman"/>
          <w:b/>
          <w:sz w:val="26"/>
          <w:szCs w:val="26"/>
        </w:rPr>
        <w:t>NoiDungHopDong</w:t>
      </w:r>
    </w:p>
    <w:p w:rsidR="00816BDB" w:rsidRPr="002B491D" w:rsidRDefault="00816BDB" w:rsidP="00715CC4">
      <w:pPr>
        <w:pStyle w:val="ListParagraph"/>
        <w:numPr>
          <w:ilvl w:val="0"/>
          <w:numId w:val="1"/>
        </w:numPr>
        <w:ind w:left="0" w:firstLine="360"/>
        <w:rPr>
          <w:rFonts w:ascii="Times New Roman" w:hAnsi="Times New Roman" w:cs="Times New Roman"/>
          <w:sz w:val="26"/>
          <w:szCs w:val="26"/>
        </w:rPr>
      </w:pPr>
      <w:r w:rsidRPr="002B491D">
        <w:rPr>
          <w:rFonts w:ascii="Times New Roman" w:hAnsi="Times New Roman" w:cs="Times New Roman"/>
          <w:sz w:val="26"/>
          <w:szCs w:val="26"/>
        </w:rPr>
        <w:t>Về thực hiện nghĩa vụ tài chính:</w:t>
      </w:r>
      <w:r w:rsidR="00EA08EE" w:rsidRPr="002B491D">
        <w:rPr>
          <w:rFonts w:ascii="Times New Roman" w:hAnsi="Times New Roman" w:cs="Times New Roman"/>
          <w:sz w:val="26"/>
          <w:szCs w:val="26"/>
        </w:rPr>
        <w:br/>
        <w:t>Ngày , Chi nhánh văn phòng đăng ký đất đai Hà Nội có phiếu chuyển thông tin địa chính số  gửi chi cục thuế quận Long Biên để làm căn cứ để xác định nghĩa vụ tài chính theo quy định.</w:t>
      </w:r>
    </w:p>
    <w:p w:rsidR="00ED4783" w:rsidRPr="002B491D" w:rsidRDefault="00816BDB" w:rsidP="00715CC4">
      <w:pPr>
        <w:pStyle w:val="ListParagraph"/>
        <w:numPr>
          <w:ilvl w:val="0"/>
          <w:numId w:val="1"/>
        </w:numPr>
        <w:ind w:left="0" w:firstLine="360"/>
        <w:rPr>
          <w:rFonts w:ascii="Times New Roman" w:hAnsi="Times New Roman" w:cs="Times New Roman"/>
          <w:sz w:val="26"/>
          <w:szCs w:val="26"/>
        </w:rPr>
      </w:pPr>
      <w:r w:rsidRPr="002B491D">
        <w:rPr>
          <w:rFonts w:ascii="Times New Roman" w:hAnsi="Times New Roman" w:cs="Times New Roman"/>
          <w:sz w:val="26"/>
          <w:szCs w:val="26"/>
        </w:rPr>
        <w:t>Đề xuất:</w:t>
      </w:r>
      <w:r w:rsidR="00EA08EE" w:rsidRPr="002B491D">
        <w:rPr>
          <w:rFonts w:ascii="Times New Roman" w:hAnsi="Times New Roman" w:cs="Times New Roman"/>
          <w:sz w:val="26"/>
          <w:szCs w:val="26"/>
        </w:rPr>
        <w:br/>
        <w:t>căn cứ vào luật đất đai năm 2013; Nghị định số 43/2004/NĐ-CP ngày 15/5/2014 của Chính phủ; các Thông tư của Bộ Tài nguyên và Môi trường: số 23/2014</w:t>
      </w:r>
      <w:r w:rsidR="004F4F06" w:rsidRPr="002B491D">
        <w:rPr>
          <w:rFonts w:ascii="Times New Roman" w:hAnsi="Times New Roman" w:cs="Times New Roman"/>
          <w:sz w:val="26"/>
          <w:szCs w:val="26"/>
        </w:rPr>
        <w:t>/TT-BTNMT ngày 19/5/2014. Số 24/2014/ TT-BTNMT ngày 19/5/2014; các thông tư của Bộ Tài chính: số 124/2011/TT-BTC ngày 31/8/2011, số 34/2013/TT-BTC ngày 28/3/2013; các Quyết định của UBND Thành phố: số 24/2014/QĐ-UBND ngày 20/6/2014, số 94/2014/QĐ-UBND ngày 24/12/2014; hồ sơ đủ điều kiện đăng ký biến động về sử dụng đất, sở hữu tài sản gắn liền với đất.</w:t>
      </w:r>
    </w:p>
    <w:p w:rsidR="00ED4783" w:rsidRPr="002B491D" w:rsidRDefault="00ED4783" w:rsidP="00715CC4">
      <w:pPr>
        <w:pStyle w:val="ListParagraph"/>
        <w:numPr>
          <w:ilvl w:val="0"/>
          <w:numId w:val="7"/>
        </w:numPr>
        <w:ind w:left="0" w:firstLine="360"/>
        <w:rPr>
          <w:rFonts w:ascii="Times New Roman" w:hAnsi="Times New Roman" w:cs="Times New Roman"/>
          <w:sz w:val="26"/>
          <w:szCs w:val="26"/>
        </w:rPr>
      </w:pPr>
      <w:r w:rsidRPr="002B491D">
        <w:rPr>
          <w:rFonts w:ascii="Times New Roman" w:hAnsi="Times New Roman" w:cs="Times New Roman"/>
          <w:sz w:val="26"/>
          <w:szCs w:val="26"/>
        </w:rPr>
        <w:lastRenderedPageBreak/>
        <w:t>Ngày , chí nhánh quận Long Biên đã đăng ký biến động vào giấy chứng nhận số , Nội dung:</w:t>
      </w:r>
    </w:p>
    <w:p w:rsidR="005C5D36" w:rsidRPr="002B491D" w:rsidRDefault="00ED4783" w:rsidP="00715CC4">
      <w:pPr>
        <w:pStyle w:val="ListParagraph"/>
        <w:numPr>
          <w:ilvl w:val="0"/>
          <w:numId w:val="8"/>
        </w:numPr>
        <w:ind w:left="0" w:firstLine="360"/>
        <w:rPr>
          <w:rFonts w:ascii="Times New Roman" w:eastAsiaTheme="minorEastAsia" w:hAnsi="Times New Roman" w:cs="Times New Roman"/>
          <w:sz w:val="26"/>
          <w:szCs w:val="26"/>
        </w:rPr>
      </w:pPr>
      <w:r w:rsidRPr="002B491D">
        <w:rPr>
          <w:rFonts w:ascii="Times New Roman" w:hAnsi="Times New Roman" w:cs="Times New Roman"/>
          <w:sz w:val="26"/>
          <w:szCs w:val="26"/>
        </w:rPr>
        <w:t xml:space="preserve">“Số thửa đất thay đổi từ số  thành số  . Diện tích thay đổi từ  </w:t>
      </w:r>
      <w:r w:rsidR="005C5D36" w:rsidRPr="002B491D">
        <w:rPr>
          <w:rFonts w:ascii="Times New Roman" w:hAnsi="Times New Roman" w:cs="Times New Roman"/>
          <w:sz w:val="26"/>
          <w:szCs w:val="26"/>
        </w:rPr>
        <w:t>m2 thành  m2 do đo đạc lại ngày ”</w:t>
      </w:r>
    </w:p>
    <w:p w:rsidR="005C5D36" w:rsidRPr="002B491D" w:rsidRDefault="005C5D36" w:rsidP="00715CC4">
      <w:pPr>
        <w:pStyle w:val="ListParagraph"/>
        <w:numPr>
          <w:ilvl w:val="0"/>
          <w:numId w:val="8"/>
        </w:numPr>
        <w:ind w:left="0" w:firstLine="360"/>
        <w:rPr>
          <w:rFonts w:ascii="Times New Roman" w:eastAsiaTheme="minorEastAsia" w:hAnsi="Times New Roman" w:cs="Times New Roman"/>
          <w:sz w:val="26"/>
          <w:szCs w:val="26"/>
        </w:rPr>
      </w:pPr>
      <w:r w:rsidRPr="002B491D">
        <w:rPr>
          <w:rFonts w:ascii="Times New Roman" w:hAnsi="Times New Roman" w:cs="Times New Roman"/>
          <w:sz w:val="26"/>
          <w:szCs w:val="26"/>
        </w:rPr>
        <w:t>“Hình thức ...”</w:t>
      </w:r>
    </w:p>
    <w:p w:rsidR="004F4F06" w:rsidRPr="002B491D" w:rsidRDefault="005C5D36" w:rsidP="00715CC4">
      <w:pPr>
        <w:pStyle w:val="ListParagraph"/>
        <w:numPr>
          <w:ilvl w:val="0"/>
          <w:numId w:val="7"/>
        </w:numPr>
        <w:ind w:left="0" w:firstLine="360"/>
        <w:rPr>
          <w:rFonts w:ascii="Times New Roman" w:eastAsiaTheme="minorEastAsia" w:hAnsi="Times New Roman" w:cs="Times New Roman"/>
          <w:sz w:val="26"/>
          <w:szCs w:val="26"/>
        </w:rPr>
      </w:pPr>
      <w:r w:rsidRPr="002B491D">
        <w:rPr>
          <w:rFonts w:ascii="Times New Roman" w:hAnsi="Times New Roman" w:cs="Times New Roman"/>
          <w:sz w:val="26"/>
          <w:szCs w:val="26"/>
        </w:rPr>
        <w:t xml:space="preserve">Chi nhánh quận Long Biên kính trình Sở Tài nguyên và Môi trường cấp Giấy chứng nhận quyền sử dụng đất, quyền sở hữu nhà ở và tài sản khác gắn liền với đất cho </w:t>
      </w:r>
      <w:r w:rsidR="00D72A90" w:rsidRPr="00D72A90">
        <w:rPr>
          <w:rFonts w:ascii="Times New Roman" w:hAnsi="Times New Roman" w:cs="Times New Roman"/>
          <w:b/>
          <w:sz w:val="26"/>
          <w:szCs w:val="26"/>
        </w:rPr>
        <w:t>NguoiNhanChuyenNhuong</w:t>
      </w:r>
      <w:r w:rsidRPr="002B491D">
        <w:rPr>
          <w:rFonts w:ascii="Times New Roman" w:hAnsi="Times New Roman" w:cs="Times New Roman"/>
          <w:sz w:val="26"/>
          <w:szCs w:val="26"/>
        </w:rPr>
        <w:t xml:space="preserve"> nội dung:</w:t>
      </w:r>
    </w:p>
    <w:p w:rsidR="005C5D36" w:rsidRPr="002B491D" w:rsidRDefault="005C5D36" w:rsidP="00715CC4">
      <w:pPr>
        <w:pStyle w:val="ListParagraph"/>
        <w:numPr>
          <w:ilvl w:val="0"/>
          <w:numId w:val="8"/>
        </w:numPr>
        <w:ind w:left="0" w:firstLine="360"/>
        <w:rPr>
          <w:rFonts w:ascii="Times New Roman" w:eastAsiaTheme="minorEastAsia" w:hAnsi="Times New Roman" w:cs="Times New Roman"/>
          <w:sz w:val="26"/>
          <w:szCs w:val="26"/>
        </w:rPr>
      </w:pPr>
      <w:r w:rsidRPr="002B491D">
        <w:rPr>
          <w:rFonts w:ascii="Times New Roman" w:hAnsi="Times New Roman" w:cs="Times New Roman"/>
          <w:sz w:val="26"/>
          <w:szCs w:val="26"/>
        </w:rPr>
        <w:t xml:space="preserve">Thửa đất số: </w:t>
      </w:r>
      <w:r w:rsidR="00D72A90" w:rsidRPr="00D72A90">
        <w:rPr>
          <w:rFonts w:ascii="Times New Roman" w:hAnsi="Times New Roman" w:cs="Times New Roman"/>
          <w:b/>
          <w:sz w:val="26"/>
          <w:szCs w:val="26"/>
        </w:rPr>
        <w:t>SoThua</w:t>
      </w:r>
      <w:r w:rsidRPr="002B491D">
        <w:rPr>
          <w:rFonts w:ascii="Times New Roman" w:hAnsi="Times New Roman" w:cs="Times New Roman"/>
          <w:sz w:val="26"/>
          <w:szCs w:val="26"/>
        </w:rPr>
        <w:t xml:space="preserve">, Tờ bản đồ số: </w:t>
      </w:r>
      <w:r w:rsidR="00D72A90" w:rsidRPr="00D72A90">
        <w:rPr>
          <w:rFonts w:ascii="Times New Roman" w:hAnsi="Times New Roman" w:cs="Times New Roman"/>
          <w:b/>
          <w:sz w:val="26"/>
          <w:szCs w:val="26"/>
        </w:rPr>
        <w:t>ToBanDo</w:t>
      </w:r>
    </w:p>
    <w:p w:rsidR="005C5D36" w:rsidRPr="002B491D" w:rsidRDefault="005C5D36" w:rsidP="00715CC4">
      <w:pPr>
        <w:pStyle w:val="ListParagraph"/>
        <w:numPr>
          <w:ilvl w:val="0"/>
          <w:numId w:val="8"/>
        </w:numPr>
        <w:ind w:left="0" w:firstLine="360"/>
        <w:rPr>
          <w:rFonts w:ascii="Times New Roman" w:eastAsiaTheme="minorEastAsia" w:hAnsi="Times New Roman" w:cs="Times New Roman"/>
          <w:sz w:val="26"/>
          <w:szCs w:val="26"/>
        </w:rPr>
      </w:pPr>
      <w:r w:rsidRPr="002B491D">
        <w:rPr>
          <w:rFonts w:ascii="Times New Roman" w:hAnsi="Times New Roman" w:cs="Times New Roman"/>
          <w:sz w:val="26"/>
          <w:szCs w:val="26"/>
        </w:rPr>
        <w:t xml:space="preserve">Địa chỉ: </w:t>
      </w:r>
      <w:r w:rsidR="00D72A90" w:rsidRPr="00D72A90">
        <w:rPr>
          <w:rFonts w:ascii="Times New Roman" w:hAnsi="Times New Roman" w:cs="Times New Roman"/>
          <w:b/>
          <w:sz w:val="26"/>
          <w:szCs w:val="26"/>
        </w:rPr>
        <w:t>DiaChi</w:t>
      </w:r>
    </w:p>
    <w:p w:rsidR="005C5D36" w:rsidRPr="002B491D" w:rsidRDefault="005C5D36" w:rsidP="00715CC4">
      <w:pPr>
        <w:pStyle w:val="ListParagraph"/>
        <w:numPr>
          <w:ilvl w:val="0"/>
          <w:numId w:val="8"/>
        </w:numPr>
        <w:ind w:left="0" w:firstLine="360"/>
        <w:rPr>
          <w:rFonts w:ascii="Times New Roman" w:eastAsiaTheme="minorEastAsia" w:hAnsi="Times New Roman" w:cs="Times New Roman"/>
          <w:sz w:val="26"/>
          <w:szCs w:val="26"/>
        </w:rPr>
      </w:pPr>
      <w:r w:rsidRPr="002B491D">
        <w:rPr>
          <w:rFonts w:ascii="Times New Roman" w:hAnsi="Times New Roman" w:cs="Times New Roman"/>
          <w:sz w:val="26"/>
          <w:szCs w:val="26"/>
        </w:rPr>
        <w:t xml:space="preserve">Diện tích: </w:t>
      </w:r>
      <w:r w:rsidR="00D72A90" w:rsidRPr="00D72A90">
        <w:rPr>
          <w:rFonts w:ascii="Times New Roman" w:hAnsi="Times New Roman" w:cs="Times New Roman"/>
          <w:b/>
          <w:sz w:val="26"/>
          <w:szCs w:val="26"/>
        </w:rPr>
        <w:t>DienTich</w:t>
      </w:r>
    </w:p>
    <w:p w:rsidR="005C5D36" w:rsidRPr="002B491D" w:rsidRDefault="005C5D36" w:rsidP="00715CC4">
      <w:pPr>
        <w:pStyle w:val="ListParagraph"/>
        <w:numPr>
          <w:ilvl w:val="0"/>
          <w:numId w:val="8"/>
        </w:numPr>
        <w:ind w:left="0" w:firstLine="360"/>
        <w:rPr>
          <w:rFonts w:ascii="Times New Roman" w:eastAsiaTheme="minorEastAsia" w:hAnsi="Times New Roman" w:cs="Times New Roman"/>
          <w:sz w:val="26"/>
          <w:szCs w:val="26"/>
        </w:rPr>
      </w:pPr>
      <w:r w:rsidRPr="002B491D">
        <w:rPr>
          <w:rFonts w:ascii="Times New Roman" w:hAnsi="Times New Roman" w:cs="Times New Roman"/>
          <w:sz w:val="26"/>
          <w:szCs w:val="26"/>
        </w:rPr>
        <w:t xml:space="preserve">Hình thức sử dụng : riêng: </w:t>
      </w:r>
      <w:r w:rsidR="00D72A90" w:rsidRPr="00D72A90">
        <w:rPr>
          <w:rFonts w:ascii="Times New Roman" w:hAnsi="Times New Roman" w:cs="Times New Roman"/>
          <w:b/>
          <w:sz w:val="26"/>
          <w:szCs w:val="26"/>
        </w:rPr>
        <w:t>DienTichRieng</w:t>
      </w:r>
      <w:r w:rsidRPr="002B491D">
        <w:rPr>
          <w:rFonts w:ascii="Times New Roman" w:hAnsi="Times New Roman" w:cs="Times New Roman"/>
          <w:sz w:val="26"/>
          <w:szCs w:val="26"/>
        </w:rPr>
        <w:t xml:space="preserve"> m2; chung : </w:t>
      </w:r>
      <w:r w:rsidR="00D72A90" w:rsidRPr="00D72A90">
        <w:rPr>
          <w:rFonts w:ascii="Times New Roman" w:hAnsi="Times New Roman" w:cs="Times New Roman"/>
          <w:b/>
          <w:sz w:val="26"/>
          <w:szCs w:val="26"/>
        </w:rPr>
        <w:t>DienTichChung</w:t>
      </w:r>
      <w:r w:rsidRPr="002B491D">
        <w:rPr>
          <w:rFonts w:ascii="Times New Roman" w:hAnsi="Times New Roman" w:cs="Times New Roman"/>
          <w:sz w:val="26"/>
          <w:szCs w:val="26"/>
        </w:rPr>
        <w:t xml:space="preserve"> m2</w:t>
      </w:r>
    </w:p>
    <w:p w:rsidR="005C5D36" w:rsidRPr="002B491D" w:rsidRDefault="005C5D36" w:rsidP="00715CC4">
      <w:pPr>
        <w:pStyle w:val="ListParagraph"/>
        <w:numPr>
          <w:ilvl w:val="0"/>
          <w:numId w:val="8"/>
        </w:numPr>
        <w:ind w:left="0" w:firstLine="360"/>
        <w:rPr>
          <w:rFonts w:ascii="Times New Roman" w:eastAsiaTheme="minorEastAsia" w:hAnsi="Times New Roman" w:cs="Times New Roman"/>
          <w:sz w:val="26"/>
          <w:szCs w:val="26"/>
        </w:rPr>
      </w:pPr>
      <w:r w:rsidRPr="002B491D">
        <w:rPr>
          <w:rFonts w:ascii="Times New Roman" w:hAnsi="Times New Roman" w:cs="Times New Roman"/>
          <w:sz w:val="26"/>
          <w:szCs w:val="26"/>
        </w:rPr>
        <w:t xml:space="preserve">Mục đích sử dụng: </w:t>
      </w:r>
      <w:r w:rsidR="00D72A90" w:rsidRPr="00D72A90">
        <w:rPr>
          <w:rFonts w:ascii="Times New Roman" w:hAnsi="Times New Roman" w:cs="Times New Roman"/>
          <w:b/>
          <w:sz w:val="26"/>
          <w:szCs w:val="26"/>
        </w:rPr>
        <w:t>MucDichSuDung</w:t>
      </w:r>
    </w:p>
    <w:p w:rsidR="005C5D36" w:rsidRPr="002B491D" w:rsidRDefault="005C5D36" w:rsidP="00715CC4">
      <w:pPr>
        <w:pStyle w:val="ListParagraph"/>
        <w:numPr>
          <w:ilvl w:val="0"/>
          <w:numId w:val="8"/>
        </w:numPr>
        <w:ind w:left="0" w:firstLine="360"/>
        <w:rPr>
          <w:rFonts w:ascii="Times New Roman" w:eastAsiaTheme="minorEastAsia" w:hAnsi="Times New Roman" w:cs="Times New Roman"/>
          <w:sz w:val="26"/>
          <w:szCs w:val="26"/>
        </w:rPr>
      </w:pPr>
      <w:r w:rsidRPr="002B491D">
        <w:rPr>
          <w:rFonts w:ascii="Times New Roman" w:hAnsi="Times New Roman" w:cs="Times New Roman"/>
          <w:sz w:val="26"/>
          <w:szCs w:val="26"/>
        </w:rPr>
        <w:t xml:space="preserve">Nguồn gốc sử dụng : </w:t>
      </w:r>
      <w:r w:rsidR="00D72A90" w:rsidRPr="00D72A90">
        <w:rPr>
          <w:rFonts w:ascii="Times New Roman" w:hAnsi="Times New Roman" w:cs="Times New Roman"/>
          <w:b/>
          <w:sz w:val="26"/>
          <w:szCs w:val="26"/>
        </w:rPr>
        <w:t>NguonGoc</w:t>
      </w:r>
    </w:p>
    <w:p w:rsidR="005C5D36" w:rsidRPr="002B491D" w:rsidRDefault="005C5D36" w:rsidP="00715CC4">
      <w:pPr>
        <w:pStyle w:val="ListParagraph"/>
        <w:numPr>
          <w:ilvl w:val="0"/>
          <w:numId w:val="8"/>
        </w:numPr>
        <w:ind w:left="0" w:firstLine="360"/>
        <w:rPr>
          <w:rFonts w:ascii="Times New Roman" w:eastAsiaTheme="minorEastAsia" w:hAnsi="Times New Roman" w:cs="Times New Roman"/>
          <w:sz w:val="26"/>
          <w:szCs w:val="26"/>
        </w:rPr>
      </w:pPr>
      <w:r w:rsidRPr="002B491D">
        <w:rPr>
          <w:rFonts w:ascii="Times New Roman" w:hAnsi="Times New Roman" w:cs="Times New Roman"/>
          <w:sz w:val="26"/>
          <w:szCs w:val="26"/>
        </w:rPr>
        <w:t xml:space="preserve">Nhà ở: </w:t>
      </w:r>
      <w:r w:rsidR="00D72A90" w:rsidRPr="00D72A90">
        <w:rPr>
          <w:rFonts w:ascii="Times New Roman" w:hAnsi="Times New Roman" w:cs="Times New Roman"/>
          <w:b/>
          <w:sz w:val="26"/>
          <w:szCs w:val="26"/>
        </w:rPr>
        <w:t>NhaO</w:t>
      </w:r>
    </w:p>
    <w:p w:rsidR="005C5D36" w:rsidRPr="002B491D" w:rsidRDefault="005C5D36" w:rsidP="00715CC4">
      <w:pPr>
        <w:pStyle w:val="ListParagraph"/>
        <w:numPr>
          <w:ilvl w:val="0"/>
          <w:numId w:val="8"/>
        </w:numPr>
        <w:ind w:left="0" w:firstLine="360"/>
        <w:rPr>
          <w:rFonts w:ascii="Times New Roman" w:eastAsiaTheme="minorEastAsia" w:hAnsi="Times New Roman" w:cs="Times New Roman"/>
          <w:sz w:val="26"/>
          <w:szCs w:val="26"/>
        </w:rPr>
      </w:pPr>
      <w:r w:rsidRPr="002B491D">
        <w:rPr>
          <w:rFonts w:ascii="Times New Roman" w:hAnsi="Times New Roman" w:cs="Times New Roman"/>
          <w:sz w:val="26"/>
          <w:szCs w:val="26"/>
        </w:rPr>
        <w:t xml:space="preserve">Ghi chú: </w:t>
      </w:r>
    </w:p>
    <w:p w:rsidR="005C5D36" w:rsidRPr="002B491D" w:rsidRDefault="005C5D36" w:rsidP="00715CC4">
      <w:pPr>
        <w:pStyle w:val="ListParagraph"/>
        <w:numPr>
          <w:ilvl w:val="0"/>
          <w:numId w:val="7"/>
        </w:numPr>
        <w:ind w:left="0" w:firstLine="360"/>
        <w:rPr>
          <w:rFonts w:ascii="Times New Roman" w:eastAsiaTheme="minorEastAsia" w:hAnsi="Times New Roman" w:cs="Times New Roman"/>
          <w:sz w:val="26"/>
          <w:szCs w:val="26"/>
        </w:rPr>
      </w:pPr>
      <w:r w:rsidRPr="002B491D">
        <w:rPr>
          <w:rFonts w:ascii="Times New Roman" w:eastAsiaTheme="minorEastAsia" w:hAnsi="Times New Roman" w:cs="Times New Roman"/>
          <w:sz w:val="26"/>
          <w:szCs w:val="26"/>
        </w:rPr>
        <w:t>Người đăng ký biến động về sử dụng đất, chủ sở hữu tài sản gắn liền với đất phải hoàn thành nghĩa vụ tài chính theo quy định của pháp luật trước khi nhận Giấy chứng nhận theo quy định.</w:t>
      </w:r>
    </w:p>
    <w:p w:rsidR="005C5D36" w:rsidRPr="002B491D" w:rsidRDefault="005C5D36" w:rsidP="00715CC4">
      <w:pPr>
        <w:pStyle w:val="ListParagraph"/>
        <w:numPr>
          <w:ilvl w:val="0"/>
          <w:numId w:val="7"/>
        </w:numPr>
        <w:ind w:left="0" w:firstLine="360"/>
        <w:rPr>
          <w:rFonts w:ascii="Times New Roman" w:eastAsiaTheme="minorEastAsia" w:hAnsi="Times New Roman" w:cs="Times New Roman"/>
          <w:sz w:val="26"/>
          <w:szCs w:val="26"/>
        </w:rPr>
      </w:pPr>
      <w:r w:rsidRPr="002B491D">
        <w:rPr>
          <w:rFonts w:ascii="Times New Roman" w:eastAsiaTheme="minorEastAsia" w:hAnsi="Times New Roman" w:cs="Times New Roman"/>
          <w:sz w:val="26"/>
          <w:szCs w:val="26"/>
        </w:rPr>
        <w:t xml:space="preserve">Chi nhánh quận Long Biên có trách nhiệm thông báo cho UBND </w:t>
      </w:r>
      <w:r w:rsidR="00D72A90" w:rsidRPr="00D72A90">
        <w:rPr>
          <w:rFonts w:ascii="Times New Roman" w:eastAsiaTheme="minorEastAsia" w:hAnsi="Times New Roman" w:cs="Times New Roman"/>
          <w:b/>
          <w:sz w:val="26"/>
          <w:szCs w:val="26"/>
        </w:rPr>
        <w:t>TenDVHC</w:t>
      </w:r>
      <w:r w:rsidRPr="002B491D">
        <w:rPr>
          <w:rFonts w:ascii="Times New Roman" w:eastAsiaTheme="minorEastAsia" w:hAnsi="Times New Roman" w:cs="Times New Roman"/>
          <w:sz w:val="26"/>
          <w:szCs w:val="26"/>
        </w:rPr>
        <w:t xml:space="preserve"> đề cập nhật hồ sơ địa chính theo quy định.</w:t>
      </w:r>
    </w:p>
    <w:p w:rsidR="003D0CB9" w:rsidRPr="002B491D" w:rsidRDefault="003D0CB9" w:rsidP="00715CC4">
      <w:pPr>
        <w:pStyle w:val="ListParagraph"/>
        <w:ind w:left="0" w:firstLine="360"/>
        <w:rPr>
          <w:rFonts w:ascii="Times New Roman" w:eastAsiaTheme="minorEastAsia" w:hAnsi="Times New Roman" w:cs="Times New Roman"/>
          <w:sz w:val="26"/>
          <w:szCs w:val="26"/>
        </w:rPr>
      </w:pPr>
    </w:p>
    <w:p w:rsidR="005C5D36" w:rsidRPr="002B491D" w:rsidRDefault="005C5D36" w:rsidP="00715CC4">
      <w:pPr>
        <w:pStyle w:val="ListParagraph"/>
        <w:ind w:left="0" w:firstLine="360"/>
        <w:rPr>
          <w:rFonts w:ascii="Times New Roman" w:eastAsiaTheme="minorEastAsia" w:hAnsi="Times New Roman" w:cs="Times New Roman"/>
          <w:sz w:val="26"/>
          <w:szCs w:val="26"/>
        </w:rPr>
      </w:pPr>
      <w:r w:rsidRPr="002B491D">
        <w:rPr>
          <w:rFonts w:ascii="Times New Roman" w:eastAsiaTheme="minorEastAsia" w:hAnsi="Times New Roman" w:cs="Times New Roman"/>
          <w:sz w:val="26"/>
          <w:szCs w:val="26"/>
        </w:rPr>
        <w:t>Kính trình Giám đốc Sở xem xét và ký duyệt.</w:t>
      </w:r>
    </w:p>
    <w:p w:rsidR="003D0CB9" w:rsidRPr="002B491D" w:rsidRDefault="003D0CB9" w:rsidP="00715CC4">
      <w:pPr>
        <w:pStyle w:val="ListParagraph"/>
        <w:ind w:firstLine="360"/>
        <w:rPr>
          <w:rFonts w:ascii="Times New Roman" w:eastAsiaTheme="minorEastAsia" w:hAnsi="Times New Roman" w:cs="Times New Roman"/>
          <w:sz w:val="26"/>
          <w:szCs w:val="26"/>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927"/>
        <w:gridCol w:w="2041"/>
        <w:gridCol w:w="3888"/>
      </w:tblGrid>
      <w:tr w:rsidR="003D0CB9" w:rsidRPr="002B491D" w:rsidTr="00C24746">
        <w:trPr>
          <w:trHeight w:val="1916"/>
        </w:trPr>
        <w:tc>
          <w:tcPr>
            <w:tcW w:w="2927" w:type="dxa"/>
          </w:tcPr>
          <w:p w:rsidR="003D0CB9" w:rsidRPr="002B491D" w:rsidRDefault="003D0CB9" w:rsidP="00715CC4">
            <w:pPr>
              <w:pStyle w:val="ListParagraph"/>
              <w:ind w:left="0" w:firstLine="360"/>
              <w:rPr>
                <w:rFonts w:ascii="Times New Roman" w:eastAsiaTheme="minorEastAsia" w:hAnsi="Times New Roman" w:cs="Times New Roman"/>
                <w:sz w:val="26"/>
                <w:szCs w:val="26"/>
              </w:rPr>
            </w:pPr>
          </w:p>
        </w:tc>
        <w:tc>
          <w:tcPr>
            <w:tcW w:w="2041" w:type="dxa"/>
          </w:tcPr>
          <w:p w:rsidR="003D0CB9" w:rsidRPr="002B491D" w:rsidRDefault="003D0CB9" w:rsidP="00715CC4">
            <w:pPr>
              <w:pStyle w:val="ListParagraph"/>
              <w:ind w:left="0" w:firstLine="360"/>
              <w:rPr>
                <w:rFonts w:ascii="Times New Roman" w:eastAsiaTheme="minorEastAsia" w:hAnsi="Times New Roman" w:cs="Times New Roman"/>
                <w:sz w:val="26"/>
                <w:szCs w:val="26"/>
              </w:rPr>
            </w:pPr>
          </w:p>
        </w:tc>
        <w:tc>
          <w:tcPr>
            <w:tcW w:w="3888" w:type="dxa"/>
          </w:tcPr>
          <w:p w:rsidR="003D0CB9" w:rsidRPr="00C24746" w:rsidRDefault="003D0CB9" w:rsidP="00715CC4">
            <w:pPr>
              <w:pStyle w:val="ListParagraph"/>
              <w:ind w:left="0" w:firstLine="360"/>
              <w:jc w:val="center"/>
              <w:rPr>
                <w:rFonts w:ascii="Times New Roman" w:eastAsiaTheme="minorEastAsia" w:hAnsi="Times New Roman" w:cs="Times New Roman"/>
                <w:b/>
                <w:szCs w:val="26"/>
              </w:rPr>
            </w:pPr>
            <w:r w:rsidRPr="00C24746">
              <w:rPr>
                <w:rFonts w:ascii="Times New Roman" w:eastAsiaTheme="minorEastAsia" w:hAnsi="Times New Roman" w:cs="Times New Roman"/>
                <w:b/>
                <w:szCs w:val="26"/>
              </w:rPr>
              <w:t>CHI NHÁNH QUẬN LONG BIÊN</w:t>
            </w:r>
          </w:p>
          <w:p w:rsidR="003D0CB9" w:rsidRPr="00C24746" w:rsidRDefault="003D0CB9" w:rsidP="00715CC4">
            <w:pPr>
              <w:pStyle w:val="ListParagraph"/>
              <w:ind w:left="0" w:firstLine="360"/>
              <w:jc w:val="center"/>
              <w:rPr>
                <w:rFonts w:ascii="Times New Roman" w:eastAsiaTheme="minorEastAsia" w:hAnsi="Times New Roman" w:cs="Times New Roman"/>
                <w:szCs w:val="26"/>
              </w:rPr>
            </w:pPr>
          </w:p>
          <w:p w:rsidR="003D0CB9" w:rsidRPr="00C24746" w:rsidRDefault="003D0CB9" w:rsidP="00715CC4">
            <w:pPr>
              <w:pStyle w:val="ListParagraph"/>
              <w:ind w:left="0" w:firstLine="360"/>
              <w:jc w:val="center"/>
              <w:rPr>
                <w:rFonts w:ascii="Times New Roman" w:eastAsiaTheme="minorEastAsia" w:hAnsi="Times New Roman" w:cs="Times New Roman"/>
                <w:szCs w:val="26"/>
              </w:rPr>
            </w:pPr>
          </w:p>
          <w:p w:rsidR="003D0CB9" w:rsidRDefault="003D0CB9" w:rsidP="00715CC4">
            <w:pPr>
              <w:pStyle w:val="ListParagraph"/>
              <w:ind w:left="0" w:firstLine="360"/>
              <w:jc w:val="center"/>
              <w:rPr>
                <w:rFonts w:ascii="Times New Roman" w:eastAsiaTheme="minorEastAsia" w:hAnsi="Times New Roman" w:cs="Times New Roman"/>
                <w:szCs w:val="26"/>
              </w:rPr>
            </w:pPr>
          </w:p>
          <w:p w:rsidR="00C24746" w:rsidRDefault="00C24746" w:rsidP="00715CC4">
            <w:pPr>
              <w:pStyle w:val="ListParagraph"/>
              <w:ind w:left="0" w:firstLine="360"/>
              <w:jc w:val="center"/>
              <w:rPr>
                <w:rFonts w:ascii="Times New Roman" w:eastAsiaTheme="minorEastAsia" w:hAnsi="Times New Roman" w:cs="Times New Roman"/>
                <w:szCs w:val="26"/>
              </w:rPr>
            </w:pPr>
          </w:p>
          <w:p w:rsidR="00C24746" w:rsidRPr="00C24746" w:rsidRDefault="00C24746" w:rsidP="00715CC4">
            <w:pPr>
              <w:pStyle w:val="ListParagraph"/>
              <w:ind w:left="0" w:firstLine="360"/>
              <w:jc w:val="center"/>
              <w:rPr>
                <w:rFonts w:ascii="Times New Roman" w:eastAsiaTheme="minorEastAsia" w:hAnsi="Times New Roman" w:cs="Times New Roman"/>
                <w:szCs w:val="26"/>
              </w:rPr>
            </w:pPr>
          </w:p>
          <w:p w:rsidR="003D0CB9" w:rsidRPr="002B491D" w:rsidRDefault="003D0CB9" w:rsidP="00715CC4">
            <w:pPr>
              <w:pStyle w:val="ListParagraph"/>
              <w:ind w:left="0" w:firstLine="360"/>
              <w:jc w:val="center"/>
              <w:rPr>
                <w:rFonts w:ascii="Times New Roman" w:eastAsiaTheme="minorEastAsia" w:hAnsi="Times New Roman" w:cs="Times New Roman"/>
                <w:i/>
                <w:sz w:val="26"/>
                <w:szCs w:val="26"/>
              </w:rPr>
            </w:pPr>
            <w:r w:rsidRPr="00C24746">
              <w:rPr>
                <w:rFonts w:ascii="Times New Roman" w:eastAsiaTheme="minorEastAsia" w:hAnsi="Times New Roman" w:cs="Times New Roman"/>
                <w:i/>
                <w:szCs w:val="26"/>
              </w:rPr>
              <w:t>(Ký tên, đóng dấu)</w:t>
            </w:r>
          </w:p>
        </w:tc>
      </w:tr>
    </w:tbl>
    <w:p w:rsidR="003D0CB9" w:rsidRPr="002B491D" w:rsidRDefault="003D0CB9" w:rsidP="00715CC4">
      <w:pPr>
        <w:pStyle w:val="ListParagraph"/>
        <w:ind w:firstLine="360"/>
        <w:rPr>
          <w:rFonts w:ascii="Times New Roman" w:eastAsiaTheme="minorEastAsia" w:hAnsi="Times New Roman" w:cs="Times New Roman"/>
          <w:sz w:val="26"/>
          <w:szCs w:val="26"/>
        </w:rPr>
      </w:pPr>
    </w:p>
    <w:p w:rsidR="00816BDB" w:rsidRPr="002B491D" w:rsidRDefault="00816BDB" w:rsidP="00715CC4">
      <w:pPr>
        <w:ind w:firstLine="360"/>
        <w:rPr>
          <w:rFonts w:ascii="Times New Roman" w:hAnsi="Times New Roman" w:cs="Times New Roman"/>
          <w:b/>
          <w:sz w:val="26"/>
          <w:szCs w:val="26"/>
        </w:rPr>
      </w:pPr>
    </w:p>
    <w:sectPr w:rsidR="00816BDB" w:rsidRPr="002B491D" w:rsidSect="00CE1ED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24167F"/>
    <w:multiLevelType w:val="hybridMultilevel"/>
    <w:tmpl w:val="8E549294"/>
    <w:lvl w:ilvl="0" w:tplc="04090001">
      <w:start w:val="1"/>
      <w:numFmt w:val="bullet"/>
      <w:lvlText w:val=""/>
      <w:lvlJc w:val="left"/>
      <w:pPr>
        <w:ind w:left="1080" w:hanging="72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B02F57"/>
    <w:multiLevelType w:val="hybridMultilevel"/>
    <w:tmpl w:val="A72CD1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195256"/>
    <w:multiLevelType w:val="hybridMultilevel"/>
    <w:tmpl w:val="CFB861C6"/>
    <w:lvl w:ilvl="0" w:tplc="67405A4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AA6637"/>
    <w:multiLevelType w:val="hybridMultilevel"/>
    <w:tmpl w:val="299EDFE0"/>
    <w:lvl w:ilvl="0" w:tplc="0409000F">
      <w:start w:val="1"/>
      <w:numFmt w:val="decimal"/>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D1F32F6"/>
    <w:multiLevelType w:val="hybridMultilevel"/>
    <w:tmpl w:val="ACA6E166"/>
    <w:lvl w:ilvl="0" w:tplc="ADFE896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EBB419F"/>
    <w:multiLevelType w:val="hybridMultilevel"/>
    <w:tmpl w:val="B4B06374"/>
    <w:lvl w:ilvl="0" w:tplc="8F4E329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DDD55F8"/>
    <w:multiLevelType w:val="hybridMultilevel"/>
    <w:tmpl w:val="9072E280"/>
    <w:lvl w:ilvl="0" w:tplc="0409000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35452F5"/>
    <w:multiLevelType w:val="hybridMultilevel"/>
    <w:tmpl w:val="997230D6"/>
    <w:lvl w:ilvl="0" w:tplc="67405A4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7"/>
  </w:num>
  <w:num w:numId="4">
    <w:abstractNumId w:val="3"/>
  </w:num>
  <w:num w:numId="5">
    <w:abstractNumId w:val="6"/>
  </w:num>
  <w:num w:numId="6">
    <w:abstractNumId w:val="4"/>
  </w:num>
  <w:num w:numId="7">
    <w:abstractNumId w:val="1"/>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compat/>
  <w:rsids>
    <w:rsidRoot w:val="00816BDB"/>
    <w:rsid w:val="000013AD"/>
    <w:rsid w:val="00026204"/>
    <w:rsid w:val="00095D15"/>
    <w:rsid w:val="000E3427"/>
    <w:rsid w:val="00103DAC"/>
    <w:rsid w:val="00280490"/>
    <w:rsid w:val="002B491D"/>
    <w:rsid w:val="003778B1"/>
    <w:rsid w:val="003D0CB9"/>
    <w:rsid w:val="003F19D1"/>
    <w:rsid w:val="004F4F06"/>
    <w:rsid w:val="00561AD2"/>
    <w:rsid w:val="005C54EE"/>
    <w:rsid w:val="005C5D36"/>
    <w:rsid w:val="00601FE8"/>
    <w:rsid w:val="00606759"/>
    <w:rsid w:val="006E38BE"/>
    <w:rsid w:val="007068BA"/>
    <w:rsid w:val="00715CC4"/>
    <w:rsid w:val="0075505A"/>
    <w:rsid w:val="00816BDB"/>
    <w:rsid w:val="008C24EB"/>
    <w:rsid w:val="009858DE"/>
    <w:rsid w:val="009F6959"/>
    <w:rsid w:val="00B6001B"/>
    <w:rsid w:val="00B80984"/>
    <w:rsid w:val="00C006B7"/>
    <w:rsid w:val="00C24746"/>
    <w:rsid w:val="00CC1549"/>
    <w:rsid w:val="00CE1ED1"/>
    <w:rsid w:val="00D72A90"/>
    <w:rsid w:val="00DA7406"/>
    <w:rsid w:val="00EA08EE"/>
    <w:rsid w:val="00ED4783"/>
    <w:rsid w:val="00FB6E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rules v:ext="edit">
        <o:r id="V:Rule2" type="connector" idref="#_x0000_s1026"/>
        <o:r id="V:Rule5" type="connector" idref="#_x0000_s102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1ED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16BD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816BDB"/>
    <w:pPr>
      <w:ind w:left="720"/>
      <w:contextualSpacing/>
    </w:pPr>
  </w:style>
  <w:style w:type="paragraph" w:styleId="BalloonText">
    <w:name w:val="Balloon Text"/>
    <w:basedOn w:val="Normal"/>
    <w:link w:val="BalloonTextChar"/>
    <w:uiPriority w:val="99"/>
    <w:semiHidden/>
    <w:unhideWhenUsed/>
    <w:rsid w:val="005C5D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5D3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TotalTime>
  <Pages>2</Pages>
  <Words>415</Words>
  <Characters>2368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Administrator</cp:lastModifiedBy>
  <cp:revision>18</cp:revision>
  <dcterms:created xsi:type="dcterms:W3CDTF">2015-06-06T01:19:00Z</dcterms:created>
  <dcterms:modified xsi:type="dcterms:W3CDTF">2015-06-10T04:02:00Z</dcterms:modified>
</cp:coreProperties>
</file>