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547"/>
      </w:tblGrid>
      <w:tr>
        <w:tc>
          <w:tcPr>
            <w:tcW w:type="dxa" w:w="9504"/>
            <w:shd w:fill="0A2540"/>
            <w:tcMar>
              <w:top w:w="260" w:type="dxa"/>
              <w:bottom w:w="260" w:type="dxa"/>
              <w:left w:w="240" w:type="dxa"/>
              <w:right w:w="240" w:type="dxa"/>
            </w:tcMar>
          </w:tcPr>
          <w:p>
            <w:pPr>
              <w:jc w:val="center"/>
            </w:pPr>
            <w:r>
              <w:rPr>
                <w:rFonts w:ascii="Segoe UI" w:hAnsi="Segoe UI"/>
                <w:b/>
                <w:color w:val="F59E0B"/>
                <w:sz w:val="22"/>
              </w:rPr>
              <w:t>TẬP ĐOÀN DMT GROUP • BAN HÀNH CHÍNH NHÂN SỰ</w:t>
              <w:br/>
            </w:r>
            <w:r>
              <w:rPr>
                <w:rFonts w:ascii="Segoe UI" w:hAnsi="Segoe UI"/>
                <w:b/>
                <w:color w:val="FFFFFF"/>
                <w:sz w:val="32"/>
              </w:rPr>
              <w:t>SỔ TAY HƯỚNG DẪN THAO TÁC TRÊN ĐIỆN THOẠI DI ĐỘNG</w:t>
              <w:br/>
            </w:r>
            <w:r>
              <w:rPr>
                <w:rFonts w:ascii="Segoe UI" w:hAnsi="Segoe UI"/>
                <w:b/>
                <w:color w:val="38BDF8"/>
                <w:sz w:val="26"/>
              </w:rPr>
              <w:t>HỆ THỐNG QUẢN LÝ TIẾN ĐỘ CÔNG VIỆC &amp; ĐÁNH GIÁ KPI</w:t>
            </w:r>
          </w:p>
          <w:p>
            <w:pPr>
              <w:spacing w:before="160"/>
              <w:jc w:val="center"/>
            </w:pPr>
            <w:r>
              <w:rPr>
                <w:rFonts w:ascii="Segoe UI" w:hAnsi="Segoe UI"/>
                <w:i/>
                <w:color w:val="CBD5E1"/>
                <w:sz w:val="19"/>
              </w:rPr>
              <w:t>Tài liệu hướng dẫn trực quan dành cho Toàn thể Cán bộ Nhân viên &amp; Cấp Quản lý</w:t>
              <w:br/>
              <w:t>Áp dụng trong giai đoạn Chạy thử nghiệm Quý IV/2026</w:t>
            </w:r>
          </w:p>
        </w:tc>
      </w:tr>
    </w:tbl>
    <w:p>
      <w:pPr>
        <w:spacing w:after="200"/>
      </w:pPr>
    </w:p>
    <w:p>
      <w:pPr>
        <w:keepNext/>
        <w:spacing w:before="360" w:after="120"/>
      </w:pPr>
      <w:r>
        <w:rPr>
          <w:rFonts w:ascii="Segoe UI" w:hAnsi="Segoe UI"/>
          <w:b/>
          <w:color w:val="0A2540"/>
          <w:sz w:val="28"/>
        </w:rPr>
        <w:t>LỜI NÓI ĐẦU: VÌ SAO SỬ DỤNG TRÊN ĐIỆN THOẠI DI ĐỘNG?</w:t>
      </w:r>
    </w:p>
    <w:p>
      <w:pPr>
        <w:spacing w:after="80" w:line="276" w:lineRule="auto"/>
      </w:pPr>
      <w:r>
        <w:rPr>
          <w:rFonts w:ascii="Segoe UI" w:hAnsi="Segoe UI"/>
          <w:i w:val="0"/>
          <w:color w:val="1E293B"/>
          <w:sz w:val="21"/>
        </w:rPr>
        <w:t>Kính gửi các anh chị Trưởng Ban và toàn thể Cán bộ Nhân viên Tập đoàn DMT Group,</w:t>
      </w:r>
    </w:p>
    <w:p>
      <w:pPr>
        <w:spacing w:after="80" w:line="276" w:lineRule="auto"/>
      </w:pPr>
      <w:r>
        <w:rPr>
          <w:rFonts w:ascii="Segoe UI" w:hAnsi="Segoe UI"/>
          <w:i w:val="0"/>
          <w:color w:val="1E293B"/>
          <w:sz w:val="21"/>
        </w:rPr>
        <w:t>Để tạo điều kiện thuận lợi tối đa cho công tác theo dõi công việc ngoài công trường, trong các cuộc họp và khi đi công tác xa, Ban HCNS đã tối ưu hóa toàn bộ giao diện Hệ thống Quản lý Tiến độ &amp; KPI trên nền tảng di động (Smartphone). Giờ đây, chỉ với chiếc điện thoại thông minh kết nối Internet, các anh chị có thể tạo việc, báo cáo tiến độ và duyệt việc mọi lúc mọi nơi chỉ trong vài giây.</w:t>
      </w:r>
    </w:p>
    <w:tbl>
      <w:tblPr>
        <w:tblW w:type="auto" w:w="0"/>
        <w:jc w:val="center"/>
        <w:tblLayout w:type="fixed"/>
        <w:tblLook w:firstColumn="1" w:firstRow="1" w:lastColumn="0" w:lastRow="0" w:noHBand="0" w:noVBand="1" w:val="04A0"/>
      </w:tblPr>
      <w:tblGrid>
        <w:gridCol w:w="9547"/>
      </w:tblGrid>
      <w:tr>
        <w:tc>
          <w:tcPr>
            <w:tcW w:type="dxa" w:w="9504"/>
            <w:shd w:fill="ECFDF5"/>
            <w:tcMar>
              <w:top w:w="140" w:type="dxa"/>
              <w:bottom w:w="140" w:type="dxa"/>
              <w:left w:w="200" w:type="dxa"/>
              <w:right w:w="200" w:type="dxa"/>
            </w:tcMar>
            <w:tcBorders>
              <w:top w:val="none"/>
              <w:left w:val="single" w:sz="24" w:space="0" w:color="10B981"/>
              <w:bottom w:val="none"/>
              <w:right w:val="none"/>
            </w:tcBorders>
          </w:tcPr>
          <w:p>
            <w:pPr>
              <w:spacing w:after="0" w:line="276" w:lineRule="auto"/>
            </w:pPr>
            <w:r>
              <w:rPr>
                <w:rFonts w:ascii="Segoe UI" w:hAnsi="Segoe UI"/>
                <w:b/>
                <w:color w:val="10B981"/>
                <w:sz w:val="20"/>
              </w:rPr>
              <w:t xml:space="preserve">MẸO DÙNG TIỆN LỢI: </w:t>
            </w:r>
            <w:r>
              <w:rPr>
                <w:rFonts w:ascii="Segoe UI" w:hAnsi="Segoe UI"/>
                <w:color w:val="1E293B"/>
                <w:sz w:val="20"/>
              </w:rPr>
              <w:t>💡 MẸO TIỆN DỤNG CỰC HAY: Đưa phần mềm ra Màn hình chính như một App độc lập!</w:t>
              <w:br/>
              <w:t>• Trên iPhone (Safari): Bấm nút Chia sẻ (biểu tượng hình vuông có mũi tên chỉ lên) ➔ Chọn 'Thêm vào MH chính' (Add to Home Screen).</w:t>
              <w:br/>
              <w:t>• Trên Android (Chrome/Cốc Cốc): Bấm dấu 3 chấm góc trên bên phải ➔ Chọn 'Cài đặt ứng dụng' hoặc 'Thêm vào Màn hình chính'.</w:t>
              <w:br/>
              <w:t>Sau khi cài, bạn sẽ có ngay icon ứng dụng DMT trên màn hình điện thoại, bấm vào là mở ứng dụng ngay không cần gõ lại địa chỉ web!</w:t>
            </w:r>
          </w:p>
        </w:tc>
      </w:tr>
    </w:tbl>
    <w:p>
      <w:pPr>
        <w:spacing w:after="80"/>
      </w:pPr>
    </w:p>
    <w:p>
      <w:pPr>
        <w:keepNext/>
        <w:spacing w:before="360" w:after="120"/>
      </w:pPr>
      <w:r>
        <w:rPr>
          <w:rFonts w:ascii="Segoe UI" w:hAnsi="Segoe UI"/>
          <w:b/>
          <w:color w:val="0A2540"/>
          <w:sz w:val="28"/>
        </w:rPr>
        <w:t>5 NGUYÊN TẮC VẬN HÀNH BẮT BUỘC (CŨ vs MỚI)</w:t>
      </w:r>
    </w:p>
    <w:p>
      <w:pPr>
        <w:spacing w:after="80" w:line="276" w:lineRule="auto"/>
      </w:pPr>
      <w:r>
        <w:rPr>
          <w:rFonts w:ascii="Segoe UI" w:hAnsi="Segoe UI"/>
          <w:i w:val="0"/>
          <w:color w:val="1E293B"/>
          <w:sz w:val="21"/>
        </w:rPr>
        <w:t>Để hệ thống vận hành trơn tru và phát huy tối đa giá trị, toàn thể CBNV và Quản lý cần nắm vững 5 nguyên tắc cốt lõi sau:</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82"/>
        <w:gridCol w:w="3182"/>
        <w:gridCol w:w="3182"/>
      </w:tblGrid>
      <w:tr>
        <w:tc>
          <w:tcPr>
            <w:tcW w:type="dxa" w:w="2160"/>
            <w:shd w:fill="0A2540"/>
            <w:tcMar>
              <w:top w:w="100" w:type="dxa"/>
              <w:bottom w:w="100" w:type="dxa"/>
              <w:left w:w="120" w:type="dxa"/>
              <w:right w:w="120" w:type="dxa"/>
            </w:tcMar>
          </w:tcPr>
          <w:p>
            <w:pPr>
              <w:jc w:val="center"/>
            </w:pPr>
            <w:r>
              <w:rPr>
                <w:rFonts w:ascii="Segoe UI" w:hAnsi="Segoe UI"/>
                <w:b/>
                <w:color w:val="FFFFFF"/>
                <w:sz w:val="20"/>
              </w:rPr>
              <w:t>Nguyên tắc</w:t>
            </w:r>
          </w:p>
        </w:tc>
        <w:tc>
          <w:tcPr>
            <w:tcW w:type="dxa" w:w="3600"/>
            <w:shd w:fill="0A2540"/>
            <w:tcMar>
              <w:top w:w="100" w:type="dxa"/>
              <w:bottom w:w="100" w:type="dxa"/>
              <w:left w:w="120" w:type="dxa"/>
              <w:right w:w="120" w:type="dxa"/>
            </w:tcMar>
          </w:tcPr>
          <w:p>
            <w:pPr>
              <w:jc w:val="center"/>
            </w:pPr>
            <w:r>
              <w:rPr>
                <w:rFonts w:ascii="Segoe UI" w:hAnsi="Segoe UI"/>
                <w:b/>
                <w:color w:val="FFFFFF"/>
                <w:sz w:val="20"/>
              </w:rPr>
              <w:t>Cách làm cũ (Thủ công / Zalo)</w:t>
            </w:r>
          </w:p>
        </w:tc>
        <w:tc>
          <w:tcPr>
            <w:tcW w:type="dxa" w:w="3744"/>
            <w:shd w:fill="0A2540"/>
            <w:tcMar>
              <w:top w:w="100" w:type="dxa"/>
              <w:bottom w:w="100" w:type="dxa"/>
              <w:left w:w="120" w:type="dxa"/>
              <w:right w:w="120" w:type="dxa"/>
            </w:tcMar>
          </w:tcPr>
          <w:p>
            <w:pPr>
              <w:jc w:val="center"/>
            </w:pPr>
            <w:r>
              <w:rPr>
                <w:rFonts w:ascii="Segoe UI" w:hAnsi="Segoe UI"/>
                <w:b/>
                <w:color w:val="FFFFFF"/>
                <w:sz w:val="20"/>
              </w:rPr>
              <w:t>Nguyên tắc mới trên Phần mềm</w:t>
            </w:r>
          </w:p>
        </w:tc>
      </w:tr>
      <w:tr>
        <w:tc>
          <w:tcPr>
            <w:tcW w:type="dxa" w:w="2160"/>
            <w:shd w:fill="F8FAFC"/>
            <w:tcMar>
              <w:top w:w="80" w:type="dxa"/>
              <w:bottom w:w="80" w:type="dxa"/>
              <w:left w:w="100" w:type="dxa"/>
              <w:right w:w="100" w:type="dxa"/>
            </w:tcMar>
          </w:tcPr>
          <w:p>
            <w:pPr>
              <w:spacing w:line="276" w:lineRule="auto" w:after="0"/>
            </w:pPr>
            <w:r>
              <w:rPr>
                <w:rFonts w:ascii="Segoe UI" w:hAnsi="Segoe UI"/>
                <w:b/>
                <w:color w:val="0A2540"/>
                <w:sz w:val="19"/>
              </w:rPr>
              <w:t>1. Nguồn gốc việc</w:t>
            </w:r>
          </w:p>
        </w:tc>
        <w:tc>
          <w:tcPr>
            <w:tcW w:type="dxa" w:w="3600"/>
            <w:shd w:fill="F8FAFC"/>
            <w:tcMar>
              <w:top w:w="80" w:type="dxa"/>
              <w:bottom w:w="80" w:type="dxa"/>
              <w:left w:w="100" w:type="dxa"/>
              <w:right w:w="100" w:type="dxa"/>
            </w:tcMar>
          </w:tcPr>
          <w:p>
            <w:pPr>
              <w:spacing w:line="276" w:lineRule="auto" w:after="0"/>
            </w:pPr>
            <w:r>
              <w:rPr>
                <w:rFonts w:ascii="Segoe UI" w:hAnsi="Segoe UI"/>
                <w:color w:val="E11D48"/>
                <w:sz w:val="19"/>
              </w:rPr>
              <w:t>Tự nghĩ việc rời rạc, làm theo thói quen, không rõ gắn với mục tiêu nào.</w:t>
            </w:r>
          </w:p>
        </w:tc>
        <w:tc>
          <w:tcPr>
            <w:tcW w:type="dxa" w:w="3744"/>
            <w:shd w:fill="F8FAFC"/>
            <w:tcMar>
              <w:top w:w="80" w:type="dxa"/>
              <w:bottom w:w="80" w:type="dxa"/>
              <w:left w:w="100" w:type="dxa"/>
              <w:right w:w="100" w:type="dxa"/>
            </w:tcMar>
          </w:tcPr>
          <w:p>
            <w:pPr>
              <w:spacing w:line="276" w:lineRule="auto" w:after="0"/>
            </w:pPr>
            <w:r>
              <w:rPr>
                <w:rFonts w:ascii="Segoe UI" w:hAnsi="Segoe UI"/>
                <w:b/>
                <w:color w:val="10B981"/>
                <w:sz w:val="19"/>
              </w:rPr>
              <w:t>Bắt buộc gắn với Kế hoạch năm và Chỉ tiêu Ban (Chọn Dự án ➔ Chọn Chỉ tiêu ➔ Nhập tên việc).</w:t>
            </w:r>
          </w:p>
        </w:tc>
      </w:tr>
      <w:tr>
        <w:tc>
          <w:tcPr>
            <w:tcW w:type="dxa" w:w="2160"/>
            <w:shd w:fill="FFFFFF"/>
            <w:tcMar>
              <w:top w:w="80" w:type="dxa"/>
              <w:bottom w:w="80" w:type="dxa"/>
              <w:left w:w="100" w:type="dxa"/>
              <w:right w:w="100" w:type="dxa"/>
            </w:tcMar>
          </w:tcPr>
          <w:p>
            <w:pPr>
              <w:spacing w:line="276" w:lineRule="auto" w:after="0"/>
            </w:pPr>
            <w:r>
              <w:rPr>
                <w:rFonts w:ascii="Segoe UI" w:hAnsi="Segoe UI"/>
                <w:b/>
                <w:color w:val="0A2540"/>
                <w:sz w:val="19"/>
              </w:rPr>
              <w:t>2. Trách nhiệm hai chiều</w:t>
            </w:r>
          </w:p>
        </w:tc>
        <w:tc>
          <w:tcPr>
            <w:tcW w:type="dxa" w:w="3600"/>
            <w:shd w:fill="FFFFFF"/>
            <w:tcMar>
              <w:top w:w="80" w:type="dxa"/>
              <w:bottom w:w="80" w:type="dxa"/>
              <w:left w:w="100" w:type="dxa"/>
              <w:right w:w="100" w:type="dxa"/>
            </w:tcMar>
          </w:tcPr>
          <w:p>
            <w:pPr>
              <w:spacing w:line="276" w:lineRule="auto" w:after="0"/>
            </w:pPr>
            <w:r>
              <w:rPr>
                <w:rFonts w:ascii="Segoe UI" w:hAnsi="Segoe UI"/>
                <w:color w:val="E11D48"/>
                <w:sz w:val="19"/>
              </w:rPr>
              <w:t>Coi báo cáo là việc của nhân viên nộp cho sếp; sếp giao việc miệng qua Zalo dễ quên.</w:t>
            </w:r>
          </w:p>
        </w:tc>
        <w:tc>
          <w:tcPr>
            <w:tcW w:type="dxa" w:w="3744"/>
            <w:shd w:fill="FFFFFF"/>
            <w:tcMar>
              <w:top w:w="80" w:type="dxa"/>
              <w:bottom w:w="80" w:type="dxa"/>
              <w:left w:w="100" w:type="dxa"/>
              <w:right w:w="100" w:type="dxa"/>
            </w:tcMar>
          </w:tcPr>
          <w:p>
            <w:pPr>
              <w:spacing w:line="276" w:lineRule="auto" w:after="0"/>
            </w:pPr>
            <w:r>
              <w:rPr>
                <w:rFonts w:ascii="Segoe UI" w:hAnsi="Segoe UI"/>
                <w:b/>
                <w:color w:val="10B981"/>
                <w:sz w:val="19"/>
              </w:rPr>
              <w:t>Cả Sếp và Nhân viên đều có tài khoản và cùng làm việc; Sếp vừa phân rã chỉ tiêu vừa tự tạo &amp; làm việc của sếp.</w:t>
            </w:r>
          </w:p>
        </w:tc>
      </w:tr>
      <w:tr>
        <w:tc>
          <w:tcPr>
            <w:tcW w:type="dxa" w:w="2160"/>
            <w:shd w:fill="F8FAFC"/>
            <w:tcMar>
              <w:top w:w="80" w:type="dxa"/>
              <w:bottom w:w="80" w:type="dxa"/>
              <w:left w:w="100" w:type="dxa"/>
              <w:right w:w="100" w:type="dxa"/>
            </w:tcMar>
          </w:tcPr>
          <w:p>
            <w:pPr>
              <w:spacing w:line="276" w:lineRule="auto" w:after="0"/>
            </w:pPr>
            <w:r>
              <w:rPr>
                <w:rFonts w:ascii="Segoe UI" w:hAnsi="Segoe UI"/>
                <w:b/>
                <w:color w:val="0A2540"/>
                <w:sz w:val="19"/>
              </w:rPr>
              <w:t>3. Cập nhật Real-time</w:t>
            </w:r>
          </w:p>
        </w:tc>
        <w:tc>
          <w:tcPr>
            <w:tcW w:type="dxa" w:w="3600"/>
            <w:shd w:fill="F8FAFC"/>
            <w:tcMar>
              <w:top w:w="80" w:type="dxa"/>
              <w:bottom w:w="80" w:type="dxa"/>
              <w:left w:w="100" w:type="dxa"/>
              <w:right w:w="100" w:type="dxa"/>
            </w:tcMar>
          </w:tcPr>
          <w:p>
            <w:pPr>
              <w:spacing w:line="276" w:lineRule="auto" w:after="0"/>
            </w:pPr>
            <w:r>
              <w:rPr>
                <w:rFonts w:ascii="Segoe UI" w:hAnsi="Segoe UI"/>
                <w:color w:val="E11D48"/>
                <w:sz w:val="19"/>
              </w:rPr>
              <w:t>Dồn toa cuối tháng mới cuống cuồng ngồi nhớ lại; vướng mắc để dồn cuối kỳ mới vỡ lở.</w:t>
            </w:r>
          </w:p>
        </w:tc>
        <w:tc>
          <w:tcPr>
            <w:tcW w:type="dxa" w:w="3744"/>
            <w:shd w:fill="F8FAFC"/>
            <w:tcMar>
              <w:top w:w="80" w:type="dxa"/>
              <w:bottom w:w="80" w:type="dxa"/>
              <w:left w:w="100" w:type="dxa"/>
              <w:right w:w="100" w:type="dxa"/>
            </w:tcMar>
          </w:tcPr>
          <w:p>
            <w:pPr>
              <w:spacing w:line="276" w:lineRule="auto" w:after="0"/>
            </w:pPr>
            <w:r>
              <w:rPr>
                <w:rFonts w:ascii="Segoe UI" w:hAnsi="Segoe UI"/>
                <w:b/>
                <w:color w:val="10B981"/>
                <w:sz w:val="19"/>
              </w:rPr>
              <w:t>Cập nhật liên tục ngay khi làm; có nguy cơ trễ hạn hoặc vướng mắc phải báo sớm để Ban hỗ trợ tháo gỡ.</w:t>
            </w:r>
          </w:p>
        </w:tc>
      </w:tr>
      <w:tr>
        <w:tc>
          <w:tcPr>
            <w:tcW w:type="dxa" w:w="2160"/>
            <w:shd w:fill="FFFFFF"/>
            <w:tcMar>
              <w:top w:w="80" w:type="dxa"/>
              <w:bottom w:w="80" w:type="dxa"/>
              <w:left w:w="100" w:type="dxa"/>
              <w:right w:w="100" w:type="dxa"/>
            </w:tcMar>
          </w:tcPr>
          <w:p>
            <w:pPr>
              <w:spacing w:line="276" w:lineRule="auto" w:after="0"/>
            </w:pPr>
            <w:r>
              <w:rPr>
                <w:rFonts w:ascii="Segoe UI" w:hAnsi="Segoe UI"/>
                <w:b/>
                <w:color w:val="0A2540"/>
                <w:sz w:val="19"/>
              </w:rPr>
              <w:t>4. Minh chứng thực tế</w:t>
            </w:r>
          </w:p>
        </w:tc>
        <w:tc>
          <w:tcPr>
            <w:tcW w:type="dxa" w:w="3600"/>
            <w:shd w:fill="FFFFFF"/>
            <w:tcMar>
              <w:top w:w="80" w:type="dxa"/>
              <w:bottom w:w="80" w:type="dxa"/>
              <w:left w:w="100" w:type="dxa"/>
              <w:right w:w="100" w:type="dxa"/>
            </w:tcMar>
          </w:tcPr>
          <w:p>
            <w:pPr>
              <w:spacing w:line="276" w:lineRule="auto" w:after="0"/>
            </w:pPr>
            <w:r>
              <w:rPr>
                <w:rFonts w:ascii="Segoe UI" w:hAnsi="Segoe UI"/>
                <w:color w:val="E11D48"/>
                <w:sz w:val="19"/>
              </w:rPr>
              <w:t>Khai báo 'Đã xong' bằng miệng hoặc giấy tờ chung chung; duyệt theo cảm tính.</w:t>
            </w:r>
          </w:p>
        </w:tc>
        <w:tc>
          <w:tcPr>
            <w:tcW w:type="dxa" w:w="3744"/>
            <w:shd w:fill="FFFFFF"/>
            <w:tcMar>
              <w:top w:w="80" w:type="dxa"/>
              <w:bottom w:w="80" w:type="dxa"/>
              <w:left w:w="100" w:type="dxa"/>
              <w:right w:w="100" w:type="dxa"/>
            </w:tcMar>
          </w:tcPr>
          <w:p>
            <w:pPr>
              <w:spacing w:line="276" w:lineRule="auto" w:after="0"/>
            </w:pPr>
            <w:r>
              <w:rPr>
                <w:rFonts w:ascii="Segoe UI" w:hAnsi="Segoe UI"/>
                <w:b/>
                <w:color w:val="10B981"/>
                <w:sz w:val="19"/>
              </w:rPr>
              <w:t>Bắt buộc đính kèm File / Link minh chứng sản phẩm; nghiệm thu dựa trên kết quả thực tế ngoài đời.</w:t>
            </w:r>
          </w:p>
        </w:tc>
      </w:tr>
      <w:tr>
        <w:tc>
          <w:tcPr>
            <w:tcW w:type="dxa" w:w="2160"/>
            <w:shd w:fill="F8FAFC"/>
            <w:tcMar>
              <w:top w:w="80" w:type="dxa"/>
              <w:bottom w:w="80" w:type="dxa"/>
              <w:left w:w="100" w:type="dxa"/>
              <w:right w:w="100" w:type="dxa"/>
            </w:tcMar>
          </w:tcPr>
          <w:p>
            <w:pPr>
              <w:spacing w:line="276" w:lineRule="auto" w:after="0"/>
            </w:pPr>
            <w:r>
              <w:rPr>
                <w:rFonts w:ascii="Segoe UI" w:hAnsi="Segoe UI"/>
                <w:b/>
                <w:color w:val="0A2540"/>
                <w:sz w:val="19"/>
              </w:rPr>
              <w:t>5. Phân biệt 2 cấp độ</w:t>
            </w:r>
          </w:p>
        </w:tc>
        <w:tc>
          <w:tcPr>
            <w:tcW w:type="dxa" w:w="3600"/>
            <w:shd w:fill="F8FAFC"/>
            <w:tcMar>
              <w:top w:w="80" w:type="dxa"/>
              <w:bottom w:w="80" w:type="dxa"/>
              <w:left w:w="100" w:type="dxa"/>
              <w:right w:w="100" w:type="dxa"/>
            </w:tcMar>
          </w:tcPr>
          <w:p>
            <w:pPr>
              <w:spacing w:line="276" w:lineRule="auto" w:after="0"/>
            </w:pPr>
            <w:r>
              <w:rPr>
                <w:rFonts w:ascii="Segoe UI" w:hAnsi="Segoe UI"/>
                <w:color w:val="E11D48"/>
                <w:sz w:val="19"/>
              </w:rPr>
              <w:t>Ngộ nhận: Thấy xong việc cá nhân là tưởng Chỉ tiêu Ban đã xong, dẫn đến số liệu ảo.</w:t>
            </w:r>
          </w:p>
        </w:tc>
        <w:tc>
          <w:tcPr>
            <w:tcW w:type="dxa" w:w="3744"/>
            <w:shd w:fill="F8FAFC"/>
            <w:tcMar>
              <w:top w:w="80" w:type="dxa"/>
              <w:bottom w:w="80" w:type="dxa"/>
              <w:left w:w="100" w:type="dxa"/>
              <w:right w:w="100" w:type="dxa"/>
            </w:tcMar>
          </w:tcPr>
          <w:p>
            <w:pPr>
              <w:spacing w:line="276" w:lineRule="auto" w:after="0"/>
            </w:pPr>
            <w:r>
              <w:rPr>
                <w:rFonts w:ascii="Segoe UI" w:hAnsi="Segoe UI"/>
                <w:b/>
                <w:color w:val="10B981"/>
                <w:sz w:val="19"/>
              </w:rPr>
              <w:t>Rạch ròi 2 cấp độ: Việc cá nhân xong KHÔNG mặc nhiên là xong Chỉ tiêu; Quản lý phải trực tiếp nghiệm thu Master View.</w:t>
            </w:r>
          </w:p>
        </w:tc>
      </w:tr>
    </w:tbl>
    <w:p>
      <w:pPr>
        <w:spacing w:after="160"/>
      </w:pPr>
    </w:p>
    <w:p>
      <w:pPr>
        <w:keepNext/>
        <w:spacing w:before="360" w:after="120"/>
      </w:pPr>
      <w:r>
        <w:rPr>
          <w:rFonts w:ascii="Segoe UI" w:hAnsi="Segoe UI"/>
          <w:b/>
          <w:color w:val="0A2540"/>
          <w:sz w:val="28"/>
        </w:rPr>
        <w:t>PHẦN 1: HƯỚNG DẪN ĐĂNG NHẬP TRÊN ĐIỆN THOẠI</w:t>
      </w:r>
    </w:p>
    <w:p>
      <w:pPr>
        <w:spacing w:after="80" w:line="276" w:lineRule="auto"/>
      </w:pPr>
      <w:r>
        <w:rPr>
          <w:rFonts w:ascii="Segoe UI" w:hAnsi="Segoe UI"/>
          <w:i w:val="0"/>
          <w:color w:val="1E293B"/>
          <w:sz w:val="21"/>
        </w:rPr>
        <w:t>Giao diện đăng nhập trên điện thoại được tích hợp gọn gàng trong thanh trượt (Sidebar Menu):</w:t>
      </w:r>
    </w:p>
    <w:p>
      <w:pPr>
        <w:pStyle w:val="ListBullet"/>
        <w:spacing w:after="60" w:line="276" w:lineRule="auto"/>
      </w:pPr>
      <w:r>
        <w:rPr>
          <w:rFonts w:ascii="Segoe UI" w:hAnsi="Segoe UI"/>
          <w:b/>
          <w:color w:val="1E293B"/>
          <w:sz w:val="21"/>
        </w:rPr>
        <w:t xml:space="preserve">Mở Menu: </w:t>
      </w:r>
      <w:r>
        <w:rPr>
          <w:rFonts w:ascii="Segoe UI" w:hAnsi="Segoe UI"/>
          <w:color w:val="1E293B"/>
          <w:sz w:val="21"/>
        </w:rPr>
        <w:t>Bước 1: Chạm vào biểu tượng mũi tên '&gt;' (hoặc dấu 3 gạch) ở góc trên cùng bên trái màn hình để mở thanh bên.</w:t>
      </w:r>
    </w:p>
    <w:p>
      <w:pPr>
        <w:pStyle w:val="ListBullet"/>
        <w:spacing w:after="60" w:line="276" w:lineRule="auto"/>
      </w:pPr>
      <w:r>
        <w:rPr>
          <w:rFonts w:ascii="Segoe UI" w:hAnsi="Segoe UI"/>
          <w:b/>
          <w:color w:val="1E293B"/>
          <w:sz w:val="21"/>
        </w:rPr>
        <w:t xml:space="preserve">Chọn Đơn vị: </w:t>
      </w:r>
      <w:r>
        <w:rPr>
          <w:rFonts w:ascii="Segoe UI" w:hAnsi="Segoe UI"/>
          <w:color w:val="1E293B"/>
          <w:sz w:val="21"/>
        </w:rPr>
        <w:t>Bước 2: Chọn Công ty / Đơn vị thành viên của bạn (Tập đoàn DMT, Cienco, v.v.).</w:t>
      </w:r>
    </w:p>
    <w:p>
      <w:pPr>
        <w:pStyle w:val="ListBullet"/>
        <w:spacing w:after="60" w:line="276" w:lineRule="auto"/>
      </w:pPr>
      <w:r>
        <w:rPr>
          <w:rFonts w:ascii="Segoe UI" w:hAnsi="Segoe UI"/>
          <w:b/>
          <w:color w:val="1E293B"/>
          <w:sz w:val="21"/>
        </w:rPr>
        <w:t xml:space="preserve">Chọn Phòng ban: </w:t>
      </w:r>
      <w:r>
        <w:rPr>
          <w:rFonts w:ascii="Segoe UI" w:hAnsi="Segoe UI"/>
          <w:color w:val="1E293B"/>
          <w:sz w:val="21"/>
        </w:rPr>
        <w:t>Bước 3: Chọn Phòng ban / Ban chuyên môn trực thuộc.</w:t>
      </w:r>
    </w:p>
    <w:p>
      <w:pPr>
        <w:pStyle w:val="ListBullet"/>
        <w:spacing w:after="60" w:line="276" w:lineRule="auto"/>
      </w:pPr>
      <w:r>
        <w:rPr>
          <w:rFonts w:ascii="Segoe UI" w:hAnsi="Segoe UI"/>
          <w:b/>
          <w:color w:val="1E293B"/>
          <w:sz w:val="21"/>
        </w:rPr>
        <w:t xml:space="preserve">Đăng nhập Nhân viên: </w:t>
      </w:r>
      <w:r>
        <w:rPr>
          <w:rFonts w:ascii="Segoe UI" w:hAnsi="Segoe UI"/>
          <w:color w:val="1E293B"/>
          <w:sz w:val="21"/>
        </w:rPr>
        <w:t>Nếu là Nhân viên: Chạm vào ô 'Tên nhân viên' và chọn đúng tên của mình trong danh sách (Không cần mật khẩu).</w:t>
      </w:r>
    </w:p>
    <w:p>
      <w:pPr>
        <w:pStyle w:val="ListBullet"/>
        <w:spacing w:after="60" w:line="276" w:lineRule="auto"/>
      </w:pPr>
      <w:r>
        <w:rPr>
          <w:rFonts w:ascii="Segoe UI" w:hAnsi="Segoe UI"/>
          <w:b/>
          <w:color w:val="1E293B"/>
          <w:sz w:val="21"/>
        </w:rPr>
        <w:t xml:space="preserve">Đăng nhập Quản lý: </w:t>
      </w:r>
      <w:r>
        <w:rPr>
          <w:rFonts w:ascii="Segoe UI" w:hAnsi="Segoe UI"/>
          <w:color w:val="1E293B"/>
          <w:sz w:val="21"/>
        </w:rPr>
        <w:t>Nếu là Quản lý (Trưởng/Phó Ban): Chọn vai trò 'Quản lý / Lãnh đạo' và nhập mật khẩu quản lý: quanly123.</w:t>
      </w:r>
    </w:p>
    <w:p>
      <w:pPr>
        <w:pStyle w:val="ListBullet"/>
        <w:spacing w:after="60" w:line="276" w:lineRule="auto"/>
      </w:pPr>
      <w:r>
        <w:rPr>
          <w:rFonts w:ascii="Segoe UI" w:hAnsi="Segoe UI"/>
          <w:b/>
          <w:color w:val="1E293B"/>
          <w:sz w:val="21"/>
        </w:rPr>
        <w:t xml:space="preserve">Vào màn hình chính: </w:t>
      </w:r>
      <w:r>
        <w:rPr>
          <w:rFonts w:ascii="Segoe UI" w:hAnsi="Segoe UI"/>
          <w:color w:val="1E293B"/>
          <w:sz w:val="21"/>
        </w:rPr>
        <w:t>Bước 4: Chạm vào dấu 'X' hoặc chạm tay vào vùng màn hình bên phải để đóng menu và vào màn hình làm việc chính.</w:t>
      </w:r>
    </w:p>
    <w:tbl>
      <w:tblPr>
        <w:tblW w:type="auto" w:w="0"/>
        <w:jc w:val="center"/>
        <w:tblLook w:firstColumn="1" w:firstRow="1" w:lastColumn="0" w:lastRow="0" w:noHBand="0" w:noVBand="1" w:val="04A0"/>
      </w:tblPr>
      <w:tblGrid>
        <w:gridCol w:w="9547"/>
      </w:tblGrid>
      <w:tr>
        <w:tc>
          <w:tcPr>
            <w:tcW w:type="dxa" w:w="4608"/>
            <w:tcMar>
              <w:top w:w="60" w:type="dxa"/>
              <w:bottom w:w="60" w:type="dxa"/>
              <w:left w:w="60" w:type="dxa"/>
              <w:right w:w="60" w:type="dxa"/>
            </w:tcMar>
            <w:shd w:fill="F8FAFC"/>
          </w:tcPr>
          <w:p>
            <w:pPr>
              <w:spacing w:after="80"/>
              <w:jc w:val="center"/>
            </w:pPr>
            <w:r>
              <w:drawing>
                <wp:inline xmlns:a="http://schemas.openxmlformats.org/drawingml/2006/main" xmlns:pic="http://schemas.openxmlformats.org/drawingml/2006/picture">
                  <wp:extent cx="2743200" cy="5936566"/>
                  <wp:docPr id="1" name="Picture 1"/>
                  <wp:cNvGraphicFramePr>
                    <a:graphicFrameLocks noChangeAspect="1"/>
                  </wp:cNvGraphicFramePr>
                  <a:graphic>
                    <a:graphicData uri="http://schemas.openxmlformats.org/drawingml/2006/picture">
                      <pic:pic>
                        <pic:nvPicPr>
                          <pic:cNvPr id="0" name="mobile_01_dang_nhap.png"/>
                          <pic:cNvPicPr/>
                        </pic:nvPicPr>
                        <pic:blipFill>
                          <a:blip r:embed="rId11"/>
                          <a:stretch>
                            <a:fillRect/>
                          </a:stretch>
                        </pic:blipFill>
                        <pic:spPr>
                          <a:xfrm>
                            <a:off x="0" y="0"/>
                            <a:ext cx="2743200" cy="5936566"/>
                          </a:xfrm>
                          <a:prstGeom prst="rect"/>
                        </pic:spPr>
                      </pic:pic>
                    </a:graphicData>
                  </a:graphic>
                </wp:inline>
              </w:drawing>
            </w:r>
          </w:p>
          <w:p>
            <w:pPr>
              <w:spacing w:after="80"/>
              <w:jc w:val="center"/>
            </w:pPr>
            <w:r>
              <w:rPr>
                <w:rFonts w:ascii="Segoe UI" w:hAnsi="Segoe UI"/>
                <w:b/>
                <w:color w:val="0066FF"/>
                <w:sz w:val="19"/>
              </w:rPr>
              <w:t>📱 Hình 1: Giao diện đăng nhập và chọn nhân sự trên điện thoại</w:t>
            </w:r>
          </w:p>
        </w:tc>
      </w:tr>
    </w:tbl>
    <w:p>
      <w:pPr>
        <w:spacing w:after="120"/>
      </w:pPr>
    </w:p>
    <w:p>
      <w:pPr>
        <w:keepNext/>
        <w:spacing w:before="360" w:after="120"/>
      </w:pPr>
      <w:r>
        <w:rPr>
          <w:rFonts w:ascii="Segoe UI" w:hAnsi="Segoe UI"/>
          <w:b/>
          <w:color w:val="0A2540"/>
          <w:sz w:val="28"/>
        </w:rPr>
        <w:t>PHẦN 2: MÀN HÌNH TỔNG QUAN (DASHBOARD CÁ NHÂN)</w:t>
      </w:r>
    </w:p>
    <w:p>
      <w:pPr>
        <w:spacing w:after="80" w:line="276" w:lineRule="auto"/>
      </w:pPr>
      <w:r>
        <w:rPr>
          <w:rFonts w:ascii="Segoe UI" w:hAnsi="Segoe UI"/>
          <w:i w:val="0"/>
          <w:color w:val="1E293B"/>
          <w:sz w:val="21"/>
        </w:rPr>
        <w:t>Sau khi chọn đúng tên, hệ thống lập tức hiển thị bức tranh toàn cảnh công việc của bạn trong tháng:</w:t>
      </w:r>
    </w:p>
    <w:p>
      <w:pPr>
        <w:pStyle w:val="ListBullet"/>
        <w:spacing w:after="60" w:line="276" w:lineRule="auto"/>
      </w:pPr>
      <w:r>
        <w:rPr>
          <w:rFonts w:ascii="Segoe UI" w:hAnsi="Segoe UI"/>
          <w:b/>
          <w:color w:val="1E293B"/>
          <w:sz w:val="21"/>
        </w:rPr>
        <w:t xml:space="preserve">1. Thẻ màu xanh dương — </w:t>
      </w:r>
      <w:r>
        <w:rPr>
          <w:rFonts w:ascii="Segoe UI" w:hAnsi="Segoe UI"/>
          <w:color w:val="1E293B"/>
          <w:sz w:val="21"/>
        </w:rPr>
        <w:t>Tổng số công việc: Toàn bộ đầu việc bạn tự đăng ký hoặc được cấp trên phân công.</w:t>
      </w:r>
    </w:p>
    <w:p>
      <w:pPr>
        <w:pStyle w:val="ListBullet"/>
        <w:spacing w:after="60" w:line="276" w:lineRule="auto"/>
      </w:pPr>
      <w:r>
        <w:rPr>
          <w:rFonts w:ascii="Segoe UI" w:hAnsi="Segoe UI"/>
          <w:b/>
          <w:color w:val="1E293B"/>
          <w:sz w:val="21"/>
        </w:rPr>
        <w:t xml:space="preserve">2. Thẻ màu xanh lá — </w:t>
      </w:r>
      <w:r>
        <w:rPr>
          <w:rFonts w:ascii="Segoe UI" w:hAnsi="Segoe UI"/>
          <w:color w:val="1E293B"/>
          <w:sz w:val="21"/>
        </w:rPr>
        <w:t>Hoàn thành: Số công việc đã làm xong và được Quản lý duyệt nghiệm thu.</w:t>
      </w:r>
    </w:p>
    <w:p>
      <w:pPr>
        <w:pStyle w:val="ListBullet"/>
        <w:spacing w:after="60" w:line="276" w:lineRule="auto"/>
      </w:pPr>
      <w:r>
        <w:rPr>
          <w:rFonts w:ascii="Segoe UI" w:hAnsi="Segoe UI"/>
          <w:b/>
          <w:color w:val="1E293B"/>
          <w:sz w:val="21"/>
        </w:rPr>
        <w:t xml:space="preserve">3. Thẻ màu vàng/cam — </w:t>
      </w:r>
      <w:r>
        <w:rPr>
          <w:rFonts w:ascii="Segoe UI" w:hAnsi="Segoe UI"/>
          <w:color w:val="1E293B"/>
          <w:sz w:val="21"/>
        </w:rPr>
        <w:t>Đang thực hiện: Các công việc đang trong quá trình tác nghiệp.</w:t>
      </w:r>
    </w:p>
    <w:p>
      <w:pPr>
        <w:pStyle w:val="ListBullet"/>
        <w:spacing w:after="60" w:line="276" w:lineRule="auto"/>
      </w:pPr>
      <w:r>
        <w:rPr>
          <w:rFonts w:ascii="Segoe UI" w:hAnsi="Segoe UI"/>
          <w:b/>
          <w:color w:val="1E293B"/>
          <w:sz w:val="21"/>
        </w:rPr>
        <w:t xml:space="preserve">4. Thẻ màu đỏ — </w:t>
      </w:r>
      <w:r>
        <w:rPr>
          <w:rFonts w:ascii="Segoe UI" w:hAnsi="Segoe UI"/>
          <w:color w:val="1E293B"/>
          <w:sz w:val="21"/>
        </w:rPr>
        <w:t>Cảnh báo quá hạn: Những việc đã vượt quá Deadline cần tập trung xử lý ngay.</w:t>
      </w:r>
    </w:p>
    <w:p>
      <w:pPr>
        <w:spacing w:after="80" w:line="276" w:lineRule="auto"/>
      </w:pPr>
      <w:r>
        <w:rPr>
          <w:rFonts w:ascii="Segoe UI" w:hAnsi="Segoe UI"/>
          <w:i w:val="0"/>
          <w:color w:val="1E293B"/>
          <w:sz w:val="21"/>
        </w:rPr>
        <w:t>Thanh tiến độ % ở phía dưới cho biết tỷ lệ hoàn thành kế hoạch tháng tính đến thời điểm hiện tại.</w:t>
      </w:r>
    </w:p>
    <w:tbl>
      <w:tblPr>
        <w:tblW w:type="auto" w:w="0"/>
        <w:jc w:val="center"/>
        <w:tblLook w:firstColumn="1" w:firstRow="1" w:lastColumn="0" w:lastRow="0" w:noHBand="0" w:noVBand="1" w:val="04A0"/>
      </w:tblPr>
      <w:tblGrid>
        <w:gridCol w:w="9547"/>
      </w:tblGrid>
      <w:tr>
        <w:tc>
          <w:tcPr>
            <w:tcW w:type="dxa" w:w="4608"/>
            <w:tcMar>
              <w:top w:w="60" w:type="dxa"/>
              <w:bottom w:w="60" w:type="dxa"/>
              <w:left w:w="60" w:type="dxa"/>
              <w:right w:w="60" w:type="dxa"/>
            </w:tcMar>
            <w:shd w:fill="F8FAFC"/>
          </w:tcPr>
          <w:p>
            <w:pPr>
              <w:spacing w:after="80"/>
              <w:jc w:val="center"/>
            </w:pPr>
            <w:r>
              <w:drawing>
                <wp:inline xmlns:a="http://schemas.openxmlformats.org/drawingml/2006/main" xmlns:pic="http://schemas.openxmlformats.org/drawingml/2006/picture">
                  <wp:extent cx="2743200" cy="5936566"/>
                  <wp:docPr id="2" name="Picture 2"/>
                  <wp:cNvGraphicFramePr>
                    <a:graphicFrameLocks noChangeAspect="1"/>
                  </wp:cNvGraphicFramePr>
                  <a:graphic>
                    <a:graphicData uri="http://schemas.openxmlformats.org/drawingml/2006/picture">
                      <pic:pic>
                        <pic:nvPicPr>
                          <pic:cNvPr id="0" name="mobile_02_dashboard_nhanvien.png"/>
                          <pic:cNvPicPr/>
                        </pic:nvPicPr>
                        <pic:blipFill>
                          <a:blip r:embed="rId12"/>
                          <a:stretch>
                            <a:fillRect/>
                          </a:stretch>
                        </pic:blipFill>
                        <pic:spPr>
                          <a:xfrm>
                            <a:off x="0" y="0"/>
                            <a:ext cx="2743200" cy="5936566"/>
                          </a:xfrm>
                          <a:prstGeom prst="rect"/>
                        </pic:spPr>
                      </pic:pic>
                    </a:graphicData>
                  </a:graphic>
                </wp:inline>
              </w:drawing>
            </w:r>
          </w:p>
          <w:p>
            <w:pPr>
              <w:spacing w:after="80"/>
              <w:jc w:val="center"/>
            </w:pPr>
            <w:r>
              <w:rPr>
                <w:rFonts w:ascii="Segoe UI" w:hAnsi="Segoe UI"/>
                <w:b/>
                <w:color w:val="0066FF"/>
                <w:sz w:val="19"/>
              </w:rPr>
              <w:t>📱 Hình 2: Màn hình Tổng quan cá nhân và các thẻ chỉ số KPI</w:t>
            </w:r>
          </w:p>
        </w:tc>
      </w:tr>
    </w:tbl>
    <w:p>
      <w:pPr>
        <w:spacing w:after="120"/>
      </w:pPr>
    </w:p>
    <w:p>
      <w:pPr>
        <w:keepNext/>
        <w:spacing w:before="360" w:after="120"/>
      </w:pPr>
      <w:r>
        <w:rPr>
          <w:rFonts w:ascii="Segoe UI" w:hAnsi="Segoe UI"/>
          <w:b/>
          <w:color w:val="0A2540"/>
          <w:sz w:val="28"/>
        </w:rPr>
        <w:t>PHẦN 3: XEM VÀ TRA CỨU DANH SÁCH CÔNG VIỆC</w:t>
      </w:r>
    </w:p>
    <w:p>
      <w:pPr>
        <w:spacing w:after="80" w:line="276" w:lineRule="auto"/>
      </w:pPr>
      <w:r>
        <w:rPr>
          <w:rFonts w:ascii="Segoe UI" w:hAnsi="Segoe UI"/>
          <w:i w:val="0"/>
          <w:color w:val="1E293B"/>
          <w:sz w:val="21"/>
        </w:rPr>
        <w:t>Cuộn màn hình điện thoại xuống dưới để xem chi tiết từng công việc trong danh sách:</w:t>
      </w:r>
    </w:p>
    <w:p>
      <w:pPr>
        <w:pStyle w:val="ListBullet"/>
        <w:spacing w:after="60" w:line="276" w:lineRule="auto"/>
      </w:pPr>
      <w:r>
        <w:rPr>
          <w:rFonts w:ascii="Segoe UI" w:hAnsi="Segoe UI"/>
          <w:b/>
          <w:color w:val="1E293B"/>
          <w:sz w:val="21"/>
        </w:rPr>
        <w:t xml:space="preserve">Hiển thị chi tiết: </w:t>
      </w:r>
      <w:r>
        <w:rPr>
          <w:rFonts w:ascii="Segoe UI" w:hAnsi="Segoe UI"/>
          <w:color w:val="1E293B"/>
          <w:sz w:val="21"/>
        </w:rPr>
        <w:t>Mỗi công việc hiển thị đầy đủ: Tên Dự Án, Mục Tiêu Ban, Tên công việc cụ thể, Hạn chót (Deadline) và Trạng thái.</w:t>
      </w:r>
    </w:p>
    <w:p>
      <w:pPr>
        <w:pStyle w:val="ListBullet"/>
        <w:spacing w:after="60" w:line="276" w:lineRule="auto"/>
      </w:pPr>
      <w:r>
        <w:rPr>
          <w:rFonts w:ascii="Segoe UI" w:hAnsi="Segoe UI"/>
          <w:b/>
          <w:color w:val="1E293B"/>
          <w:sz w:val="21"/>
        </w:rPr>
        <w:t xml:space="preserve">Thao tác vuốt ngang: </w:t>
      </w:r>
      <w:r>
        <w:rPr>
          <w:rFonts w:ascii="Segoe UI" w:hAnsi="Segoe UI"/>
          <w:color w:val="1E293B"/>
          <w:sz w:val="21"/>
        </w:rPr>
        <w:t>Trên màn hình điện thoại, bạn có thể vuốt ngang trên bảng dữ liệu để xem thêm các cột: Người phối hợp, Ghi chú, Link minh chứng...</w:t>
      </w:r>
    </w:p>
    <w:p>
      <w:pPr>
        <w:pStyle w:val="ListBullet"/>
        <w:spacing w:after="60" w:line="276" w:lineRule="auto"/>
      </w:pPr>
      <w:r>
        <w:rPr>
          <w:rFonts w:ascii="Segoe UI" w:hAnsi="Segoe UI"/>
          <w:b/>
          <w:color w:val="1E293B"/>
          <w:sz w:val="21"/>
        </w:rPr>
        <w:t xml:space="preserve">Nhận diện màu sắc: </w:t>
      </w:r>
      <w:r>
        <w:rPr>
          <w:rFonts w:ascii="Segoe UI" w:hAnsi="Segoe UI"/>
          <w:color w:val="1E293B"/>
          <w:sz w:val="21"/>
        </w:rPr>
        <w:t>Màu sắc trạng thái giúp nhận diện cực nhanh: Đã hoàn thành (Xanh lá), Đang làm (Xanh dương), Vướng mắc khách quan (Vàng), Quá hạn (Đỏ).</w:t>
      </w:r>
    </w:p>
    <w:tbl>
      <w:tblPr>
        <w:tblW w:type="auto" w:w="0"/>
        <w:jc w:val="center"/>
        <w:tblLook w:firstColumn="1" w:firstRow="1" w:lastColumn="0" w:lastRow="0" w:noHBand="0" w:noVBand="1" w:val="04A0"/>
      </w:tblPr>
      <w:tblGrid>
        <w:gridCol w:w="9547"/>
      </w:tblGrid>
      <w:tr>
        <w:tc>
          <w:tcPr>
            <w:tcW w:type="dxa" w:w="4608"/>
            <w:tcMar>
              <w:top w:w="60" w:type="dxa"/>
              <w:bottom w:w="60" w:type="dxa"/>
              <w:left w:w="60" w:type="dxa"/>
              <w:right w:w="60" w:type="dxa"/>
            </w:tcMar>
            <w:shd w:fill="F8FAFC"/>
          </w:tcPr>
          <w:p>
            <w:pPr>
              <w:spacing w:after="80"/>
              <w:jc w:val="center"/>
            </w:pPr>
            <w:r>
              <w:drawing>
                <wp:inline xmlns:a="http://schemas.openxmlformats.org/drawingml/2006/main" xmlns:pic="http://schemas.openxmlformats.org/drawingml/2006/picture">
                  <wp:extent cx="2743200" cy="5936566"/>
                  <wp:docPr id="3" name="Picture 3"/>
                  <wp:cNvGraphicFramePr>
                    <a:graphicFrameLocks noChangeAspect="1"/>
                  </wp:cNvGraphicFramePr>
                  <a:graphic>
                    <a:graphicData uri="http://schemas.openxmlformats.org/drawingml/2006/picture">
                      <pic:pic>
                        <pic:nvPicPr>
                          <pic:cNvPr id="0" name="mobile_03_danh_sach_cong_viec.png"/>
                          <pic:cNvPicPr/>
                        </pic:nvPicPr>
                        <pic:blipFill>
                          <a:blip r:embed="rId13"/>
                          <a:stretch>
                            <a:fillRect/>
                          </a:stretch>
                        </pic:blipFill>
                        <pic:spPr>
                          <a:xfrm>
                            <a:off x="0" y="0"/>
                            <a:ext cx="2743200" cy="5936566"/>
                          </a:xfrm>
                          <a:prstGeom prst="rect"/>
                        </pic:spPr>
                      </pic:pic>
                    </a:graphicData>
                  </a:graphic>
                </wp:inline>
              </w:drawing>
            </w:r>
          </w:p>
          <w:p>
            <w:pPr>
              <w:spacing w:after="80"/>
              <w:jc w:val="center"/>
            </w:pPr>
            <w:r>
              <w:rPr>
                <w:rFonts w:ascii="Segoe UI" w:hAnsi="Segoe UI"/>
                <w:b/>
                <w:color w:val="0066FF"/>
                <w:sz w:val="19"/>
              </w:rPr>
              <w:t>📱 Hình 3: Danh sách công việc cá nhân hiển thị trên màn hình điện thoại</w:t>
            </w:r>
          </w:p>
        </w:tc>
      </w:tr>
    </w:tbl>
    <w:p>
      <w:pPr>
        <w:spacing w:after="120"/>
      </w:pPr>
    </w:p>
    <w:p>
      <w:pPr>
        <w:keepNext/>
        <w:spacing w:before="360" w:after="120"/>
      </w:pPr>
      <w:r>
        <w:rPr>
          <w:rFonts w:ascii="Segoe UI" w:hAnsi="Segoe UI"/>
          <w:b/>
          <w:color w:val="0A2540"/>
          <w:sz w:val="28"/>
        </w:rPr>
        <w:t>PHẦN 4: CHUYỂN TRANG BẰNG THANH ĐIỀU HƯỚNG MENU</w:t>
      </w:r>
    </w:p>
    <w:p>
      <w:pPr>
        <w:spacing w:after="80" w:line="276" w:lineRule="auto"/>
      </w:pPr>
      <w:r>
        <w:rPr>
          <w:rFonts w:ascii="Segoe UI" w:hAnsi="Segoe UI"/>
          <w:i w:val="0"/>
          <w:color w:val="1E293B"/>
          <w:sz w:val="21"/>
        </w:rPr>
        <w:t>Bất cứ lúc nào, bạn chỉ cần chạm vào biểu tượng Menu góc trên bên trái để chuyển qua lại giữa các trang chức năng:</w:t>
      </w:r>
    </w:p>
    <w:p>
      <w:pPr>
        <w:pStyle w:val="ListBullet"/>
        <w:spacing w:after="60" w:line="276" w:lineRule="auto"/>
      </w:pPr>
      <w:r>
        <w:rPr>
          <w:rFonts w:ascii="Segoe UI" w:hAnsi="Segoe UI"/>
          <w:b/>
          <w:color w:val="1E293B"/>
          <w:sz w:val="21"/>
        </w:rPr>
        <w:t xml:space="preserve">Menu chính: </w:t>
      </w:r>
      <w:r>
        <w:rPr>
          <w:rFonts w:ascii="Segoe UI" w:hAnsi="Segoe UI"/>
          <w:color w:val="1E293B"/>
          <w:sz w:val="21"/>
        </w:rPr>
        <w:t>Trang 1: 📊 Tổng Quan — Xem các chỉ số KPI và biểu đồ cá nhân.</w:t>
      </w:r>
    </w:p>
    <w:p>
      <w:pPr>
        <w:pStyle w:val="ListBullet"/>
        <w:spacing w:after="60" w:line="276" w:lineRule="auto"/>
      </w:pPr>
      <w:r>
        <w:rPr>
          <w:rFonts w:ascii="Segoe UI" w:hAnsi="Segoe UI"/>
          <w:color w:val="1E293B"/>
          <w:sz w:val="21"/>
        </w:rPr>
        <w:t>Trang 2: 📋 Danh Sách Công Việc — Bảng tra cứu, lọc và sắp xếp công việc theo thời gian/tiến độ.</w:t>
      </w:r>
    </w:p>
    <w:p>
      <w:pPr>
        <w:pStyle w:val="ListBullet"/>
        <w:spacing w:after="60" w:line="276" w:lineRule="auto"/>
      </w:pPr>
      <w:r>
        <w:rPr>
          <w:rFonts w:ascii="Segoe UI" w:hAnsi="Segoe UI"/>
          <w:color w:val="1E293B"/>
          <w:sz w:val="21"/>
        </w:rPr>
        <w:t>Trang 3: ✍️ Cập Nhật Tiến Độ — Đăng ký việc mới và báo cáo kết quả hoàn thành.</w:t>
      </w:r>
    </w:p>
    <w:p>
      <w:pPr>
        <w:pStyle w:val="ListBullet"/>
        <w:spacing w:after="60" w:line="276" w:lineRule="auto"/>
      </w:pPr>
      <w:r>
        <w:rPr>
          <w:rFonts w:ascii="Segoe UI" w:hAnsi="Segoe UI"/>
          <w:color w:val="1E293B"/>
          <w:sz w:val="21"/>
        </w:rPr>
        <w:t>Trang 4: ⭐ Đánh Giá KPI — Bảng điểm tháng, điểm thưởng (+5đ), xếp loại A/B/C/D và thưởng A* (110%-120% lương).</w:t>
      </w:r>
    </w:p>
    <w:p>
      <w:pPr>
        <w:pStyle w:val="ListBullet"/>
        <w:spacing w:after="60" w:line="276" w:lineRule="auto"/>
      </w:pPr>
      <w:r>
        <w:rPr>
          <w:rFonts w:ascii="Segoe UI" w:hAnsi="Segoe UI"/>
          <w:color w:val="1E293B"/>
          <w:sz w:val="21"/>
        </w:rPr>
        <w:t>Trang 5: 👥 Quản Lý &amp; Phê Duyệt — Dành cho Trưởng/Phó Ban duyệt việc và nghiệm thu chỉ tiêu.</w:t>
      </w:r>
    </w:p>
    <w:tbl>
      <w:tblPr>
        <w:tblW w:type="auto" w:w="0"/>
        <w:jc w:val="center"/>
        <w:tblLook w:firstColumn="1" w:firstRow="1" w:lastColumn="0" w:lastRow="0" w:noHBand="0" w:noVBand="1" w:val="04A0"/>
      </w:tblPr>
      <w:tblGrid>
        <w:gridCol w:w="9547"/>
      </w:tblGrid>
      <w:tr>
        <w:tc>
          <w:tcPr>
            <w:tcW w:type="dxa" w:w="4608"/>
            <w:tcMar>
              <w:top w:w="60" w:type="dxa"/>
              <w:bottom w:w="60" w:type="dxa"/>
              <w:left w:w="60" w:type="dxa"/>
              <w:right w:w="60" w:type="dxa"/>
            </w:tcMar>
            <w:shd w:fill="F8FAFC"/>
          </w:tcPr>
          <w:p>
            <w:pPr>
              <w:spacing w:after="80"/>
              <w:jc w:val="center"/>
            </w:pPr>
            <w:r>
              <w:drawing>
                <wp:inline xmlns:a="http://schemas.openxmlformats.org/drawingml/2006/main" xmlns:pic="http://schemas.openxmlformats.org/drawingml/2006/picture">
                  <wp:extent cx="2743200" cy="5936566"/>
                  <wp:docPr id="4" name="Picture 4"/>
                  <wp:cNvGraphicFramePr>
                    <a:graphicFrameLocks noChangeAspect="1"/>
                  </wp:cNvGraphicFramePr>
                  <a:graphic>
                    <a:graphicData uri="http://schemas.openxmlformats.org/drawingml/2006/picture">
                      <pic:pic>
                        <pic:nvPicPr>
                          <pic:cNvPr id="0" name="mobile_03_danh_sach_cong_viec.png"/>
                          <pic:cNvPicPr/>
                        </pic:nvPicPr>
                        <pic:blipFill>
                          <a:blip r:embed="rId13"/>
                          <a:stretch>
                            <a:fillRect/>
                          </a:stretch>
                        </pic:blipFill>
                        <pic:spPr>
                          <a:xfrm>
                            <a:off x="0" y="0"/>
                            <a:ext cx="2743200" cy="5936566"/>
                          </a:xfrm>
                          <a:prstGeom prst="rect"/>
                        </pic:spPr>
                      </pic:pic>
                    </a:graphicData>
                  </a:graphic>
                </wp:inline>
              </w:drawing>
            </w:r>
          </w:p>
          <w:p>
            <w:pPr>
              <w:spacing w:after="80"/>
              <w:jc w:val="center"/>
            </w:pPr>
            <w:r>
              <w:rPr>
                <w:rFonts w:ascii="Segoe UI" w:hAnsi="Segoe UI"/>
                <w:b/>
                <w:color w:val="0066FF"/>
                <w:sz w:val="19"/>
              </w:rPr>
              <w:t>📱 Hình 4: Menu điều hướng các tính năng trên điện thoại</w:t>
            </w:r>
          </w:p>
        </w:tc>
      </w:tr>
    </w:tbl>
    <w:p>
      <w:pPr>
        <w:spacing w:after="120"/>
      </w:pPr>
    </w:p>
    <w:p>
      <w:pPr>
        <w:keepNext/>
        <w:spacing w:before="360" w:after="120"/>
      </w:pPr>
      <w:r>
        <w:rPr>
          <w:rFonts w:ascii="Segoe UI" w:hAnsi="Segoe UI"/>
          <w:b/>
          <w:color w:val="0A2540"/>
          <w:sz w:val="28"/>
        </w:rPr>
        <w:t>PHẦN 5: ĐĂNG KÝ CÔNG VIỆC MỚI &amp; CẬP NHẬT TIẾN ĐỘ (THAO TÁC TRỌNG TÂM)</w:t>
      </w:r>
    </w:p>
    <w:p>
      <w:pPr>
        <w:spacing w:after="80" w:line="276" w:lineRule="auto"/>
      </w:pPr>
      <w:r>
        <w:rPr>
          <w:rFonts w:ascii="Segoe UI" w:hAnsi="Segoe UI"/>
          <w:i w:val="0"/>
          <w:color w:val="1E293B"/>
          <w:sz w:val="21"/>
        </w:rPr>
        <w:t>Đây là tính năng các anh chị em sẽ sử dụng thường xuyên nhất hàng ngày và hàng tuần:</w:t>
      </w:r>
    </w:p>
    <w:p>
      <w:pPr>
        <w:keepNext/>
        <w:spacing w:before="240" w:after="80"/>
      </w:pPr>
      <w:r>
        <w:rPr>
          <w:rFonts w:ascii="Segoe UI" w:hAnsi="Segoe UI"/>
          <w:b/>
          <w:color w:val="0066FF"/>
          <w:sz w:val="24"/>
        </w:rPr>
        <w:t>5.1. Trình tự 3 bước tạo công việc mới chuẩn:</w:t>
      </w:r>
    </w:p>
    <w:p>
      <w:pPr>
        <w:spacing w:after="80" w:line="276" w:lineRule="auto"/>
      </w:pPr>
      <w:r>
        <w:rPr>
          <w:rFonts w:ascii="Segoe UI" w:hAnsi="Segoe UI"/>
          <w:i w:val="0"/>
          <w:color w:val="1E293B"/>
          <w:sz w:val="21"/>
        </w:rPr>
        <w:t>Theo quy định của Tập đoàn, mọi công việc đều phải xuất phát từ mục tiêu chung:</w:t>
      </w:r>
    </w:p>
    <w:p>
      <w:pPr>
        <w:pStyle w:val="ListBullet"/>
        <w:spacing w:after="60" w:line="276" w:lineRule="auto"/>
      </w:pPr>
      <w:r>
        <w:rPr>
          <w:rFonts w:ascii="Segoe UI" w:hAnsi="Segoe UI"/>
          <w:b/>
          <w:color w:val="1E293B"/>
          <w:sz w:val="21"/>
        </w:rPr>
        <w:t xml:space="preserve">1. Chọn Dự án: </w:t>
      </w:r>
      <w:r>
        <w:rPr>
          <w:rFonts w:ascii="Segoe UI" w:hAnsi="Segoe UI"/>
          <w:color w:val="1E293B"/>
          <w:sz w:val="21"/>
        </w:rPr>
        <w:t>Bước 1: Chạm chọn 'Tên Dự Án' tương ứng trong danh mục thả xuống.</w:t>
      </w:r>
    </w:p>
    <w:p>
      <w:pPr>
        <w:pStyle w:val="ListBullet"/>
        <w:spacing w:after="60" w:line="276" w:lineRule="auto"/>
      </w:pPr>
      <w:r>
        <w:rPr>
          <w:rFonts w:ascii="Segoe UI" w:hAnsi="Segoe UI"/>
          <w:b/>
          <w:color w:val="1E293B"/>
          <w:sz w:val="21"/>
        </w:rPr>
        <w:t xml:space="preserve">2. Chọn Chỉ tiêu: </w:t>
      </w:r>
      <w:r>
        <w:rPr>
          <w:rFonts w:ascii="Segoe UI" w:hAnsi="Segoe UI"/>
          <w:color w:val="1E293B"/>
          <w:sz w:val="21"/>
        </w:rPr>
        <w:t>Bước 2: Chạm chọn 'Chỉ Tiêu Ban' mà công việc của bạn hướng tới.</w:t>
      </w:r>
    </w:p>
    <w:p>
      <w:pPr>
        <w:pStyle w:val="ListBullet"/>
        <w:spacing w:after="60" w:line="276" w:lineRule="auto"/>
      </w:pPr>
      <w:r>
        <w:rPr>
          <w:rFonts w:ascii="Segoe UI" w:hAnsi="Segoe UI"/>
          <w:b/>
          <w:color w:val="1E293B"/>
          <w:sz w:val="21"/>
        </w:rPr>
        <w:t xml:space="preserve">3. Nhập tên việc: </w:t>
      </w:r>
      <w:r>
        <w:rPr>
          <w:rFonts w:ascii="Segoe UI" w:hAnsi="Segoe UI"/>
          <w:color w:val="1E293B"/>
          <w:sz w:val="21"/>
        </w:rPr>
        <w:t>Bước 3: Nhập tên công việc cụ thể vào ô 'Tên công việc' (Ví dụ: 'Lập tờ trình thẩm tra thiết kế đợt 2').</w:t>
      </w:r>
    </w:p>
    <w:p>
      <w:pPr>
        <w:keepNext/>
        <w:spacing w:before="240" w:after="80"/>
      </w:pPr>
      <w:r>
        <w:rPr>
          <w:rFonts w:ascii="Segoe UI" w:hAnsi="Segoe UI"/>
          <w:b/>
          <w:color w:val="0066FF"/>
          <w:sz w:val="24"/>
        </w:rPr>
        <w:t>5.2. Tính năng đột phá: 'TÁI TẠO ĐỊNH KỲ' (1-Click) sang tháng mới:</w:t>
      </w:r>
    </w:p>
    <w:p>
      <w:pPr>
        <w:spacing w:after="80" w:line="276" w:lineRule="auto"/>
      </w:pPr>
      <w:r>
        <w:rPr>
          <w:rFonts w:ascii="Segoe UI" w:hAnsi="Segoe UI"/>
          <w:i w:val="0"/>
          <w:color w:val="1E293B"/>
          <w:sz w:val="21"/>
        </w:rPr>
        <w:t>Đối với các công việc thường xuyên lặp lại hàng tháng (như: Báo cáo thuế, tính lương, kiểm tra thiết bị công trường định kỳ, trực ban...):</w:t>
      </w:r>
    </w:p>
    <w:p>
      <w:pPr>
        <w:pStyle w:val="ListBullet"/>
        <w:spacing w:after="60" w:line="276" w:lineRule="auto"/>
      </w:pPr>
      <w:r>
        <w:rPr>
          <w:rFonts w:ascii="Segoe UI" w:hAnsi="Segoe UI"/>
          <w:b/>
          <w:color w:val="1E293B"/>
          <w:sz w:val="21"/>
        </w:rPr>
        <w:t xml:space="preserve">Tiết kiệm 90% thời gian: </w:t>
      </w:r>
      <w:r>
        <w:rPr>
          <w:rFonts w:ascii="Segoe UI" w:hAnsi="Segoe UI"/>
          <w:color w:val="1E293B"/>
          <w:sz w:val="21"/>
        </w:rPr>
        <w:t>Đầu tháng mới, bạn chỉ cần bấm đúng 1 nút: 'TÁI TẠO ĐỊNH KỲ'.</w:t>
      </w:r>
    </w:p>
    <w:p>
      <w:pPr>
        <w:pStyle w:val="ListBullet"/>
        <w:spacing w:after="60" w:line="276" w:lineRule="auto"/>
      </w:pPr>
      <w:r>
        <w:rPr>
          <w:rFonts w:ascii="Segoe UI" w:hAnsi="Segoe UI"/>
          <w:color w:val="1E293B"/>
          <w:sz w:val="21"/>
        </w:rPr>
        <w:t>Toàn bộ danh mục công việc chuẩn của tháng trước sẽ tự động nhân bản sang tháng mới với đầy đủ Dự án và Chỉ tiêu, bạn không cần phải gõ lại từng việc!</w:t>
      </w:r>
    </w:p>
    <w:tbl>
      <w:tblPr>
        <w:tblW w:type="auto" w:w="0"/>
        <w:jc w:val="center"/>
        <w:tblLook w:firstColumn="1" w:firstRow="1" w:lastColumn="0" w:lastRow="0" w:noHBand="0" w:noVBand="1" w:val="04A0"/>
      </w:tblPr>
      <w:tblGrid>
        <w:gridCol w:w="9547"/>
      </w:tblGrid>
      <w:tr>
        <w:tc>
          <w:tcPr>
            <w:tcW w:type="dxa" w:w="4608"/>
            <w:tcMar>
              <w:top w:w="60" w:type="dxa"/>
              <w:bottom w:w="60" w:type="dxa"/>
              <w:left w:w="60" w:type="dxa"/>
              <w:right w:w="60" w:type="dxa"/>
            </w:tcMar>
            <w:shd w:fill="F8FAFC"/>
          </w:tcPr>
          <w:p>
            <w:pPr>
              <w:spacing w:after="80"/>
              <w:jc w:val="center"/>
            </w:pPr>
            <w:r>
              <w:drawing>
                <wp:inline xmlns:a="http://schemas.openxmlformats.org/drawingml/2006/main" xmlns:pic="http://schemas.openxmlformats.org/drawingml/2006/picture">
                  <wp:extent cx="2743200" cy="5936566"/>
                  <wp:docPr id="5" name="Picture 5"/>
                  <wp:cNvGraphicFramePr>
                    <a:graphicFrameLocks noChangeAspect="1"/>
                  </wp:cNvGraphicFramePr>
                  <a:graphic>
                    <a:graphicData uri="http://schemas.openxmlformats.org/drawingml/2006/picture">
                      <pic:pic>
                        <pic:nvPicPr>
                          <pic:cNvPr id="0" name="mobile_06_form_nhap_lieu.png"/>
                          <pic:cNvPicPr/>
                        </pic:nvPicPr>
                        <pic:blipFill>
                          <a:blip r:embed="rId14"/>
                          <a:stretch>
                            <a:fillRect/>
                          </a:stretch>
                        </pic:blipFill>
                        <pic:spPr>
                          <a:xfrm>
                            <a:off x="0" y="0"/>
                            <a:ext cx="2743200" cy="5936566"/>
                          </a:xfrm>
                          <a:prstGeom prst="rect"/>
                        </pic:spPr>
                      </pic:pic>
                    </a:graphicData>
                  </a:graphic>
                </wp:inline>
              </w:drawing>
            </w:r>
          </w:p>
          <w:p>
            <w:pPr>
              <w:spacing w:after="80"/>
              <w:jc w:val="center"/>
            </w:pPr>
            <w:r>
              <w:rPr>
                <w:rFonts w:ascii="Segoe UI" w:hAnsi="Segoe UI"/>
                <w:b/>
                <w:color w:val="0066FF"/>
                <w:sz w:val="19"/>
              </w:rPr>
              <w:t>📱 Hình 5: Form nhập liệu công việc chuẩn trên điện thoại</w:t>
            </w:r>
          </w:p>
        </w:tc>
      </w:tr>
    </w:tbl>
    <w:p>
      <w:pPr>
        <w:spacing w:after="120"/>
      </w:pPr>
    </w:p>
    <w:p>
      <w:pPr>
        <w:keepNext/>
        <w:spacing w:before="240" w:after="80"/>
      </w:pPr>
      <w:r>
        <w:rPr>
          <w:rFonts w:ascii="Segoe UI" w:hAnsi="Segoe UI"/>
          <w:b/>
          <w:color w:val="0066FF"/>
          <w:sz w:val="24"/>
        </w:rPr>
        <w:t>5.3. Báo cáo hoàn thành &amp; Đính kèm Minh chứng:</w:t>
      </w:r>
    </w:p>
    <w:p>
      <w:pPr>
        <w:spacing w:after="80" w:line="276" w:lineRule="auto"/>
      </w:pPr>
      <w:r>
        <w:rPr>
          <w:rFonts w:ascii="Segoe UI" w:hAnsi="Segoe UI"/>
          <w:i w:val="0"/>
          <w:color w:val="1E293B"/>
          <w:sz w:val="21"/>
        </w:rPr>
        <w:t>Khi hoàn thành công việc, hãy thực hiện các thao tác sau ngay trên điện thoại:</w:t>
      </w:r>
    </w:p>
    <w:p>
      <w:pPr>
        <w:pStyle w:val="ListBullet"/>
        <w:spacing w:after="60" w:line="276" w:lineRule="auto"/>
      </w:pPr>
      <w:r>
        <w:rPr>
          <w:rFonts w:ascii="Segoe UI" w:hAnsi="Segoe UI"/>
          <w:b/>
          <w:color w:val="1E293B"/>
          <w:sz w:val="21"/>
        </w:rPr>
        <w:t xml:space="preserve">1. Chọn trạng thái: </w:t>
      </w:r>
      <w:r>
        <w:rPr>
          <w:rFonts w:ascii="Segoe UI" w:hAnsi="Segoe UI"/>
          <w:color w:val="1E293B"/>
          <w:sz w:val="21"/>
        </w:rPr>
        <w:t>Chuyển trạng thái từ 'Đang làm' sang 'Hoàn thành'.</w:t>
      </w:r>
    </w:p>
    <w:p>
      <w:pPr>
        <w:pStyle w:val="ListBullet"/>
        <w:spacing w:after="60" w:line="276" w:lineRule="auto"/>
      </w:pPr>
      <w:r>
        <w:rPr>
          <w:rFonts w:ascii="Segoe UI" w:hAnsi="Segoe UI"/>
          <w:b/>
          <w:color w:val="1E293B"/>
          <w:sz w:val="21"/>
        </w:rPr>
        <w:t xml:space="preserve">2. Ghi chú kết quả: </w:t>
      </w:r>
      <w:r>
        <w:rPr>
          <w:rFonts w:ascii="Segoe UI" w:hAnsi="Segoe UI"/>
          <w:color w:val="1E293B"/>
          <w:sz w:val="21"/>
        </w:rPr>
        <w:t>Gõ tóm tắt kết quả (ví dụ: 'Đã hoàn thành bàn giao hồ sơ nghiệm thu đợt 1').</w:t>
      </w:r>
    </w:p>
    <w:p>
      <w:pPr>
        <w:pStyle w:val="ListBullet"/>
        <w:spacing w:after="60" w:line="276" w:lineRule="auto"/>
      </w:pPr>
      <w:r>
        <w:rPr>
          <w:rFonts w:ascii="Segoe UI" w:hAnsi="Segoe UI"/>
          <w:b/>
          <w:color w:val="1E293B"/>
          <w:sz w:val="21"/>
        </w:rPr>
        <w:t xml:space="preserve">3. Link minh chứng: </w:t>
      </w:r>
      <w:r>
        <w:rPr>
          <w:rFonts w:ascii="Segoe UI" w:hAnsi="Segoe UI"/>
          <w:color w:val="1E293B"/>
          <w:sz w:val="21"/>
        </w:rPr>
        <w:t>Dán đường link tài liệu minh chứng (Link Google Drive, OneDrive hoặc Link ảnh hiện trường công việc).</w:t>
      </w:r>
    </w:p>
    <w:p>
      <w:pPr>
        <w:keepNext/>
        <w:spacing w:before="240" w:after="80"/>
      </w:pPr>
      <w:r>
        <w:rPr>
          <w:rFonts w:ascii="Segoe UI" w:hAnsi="Segoe UI"/>
          <w:b/>
          <w:color w:val="0066FF"/>
          <w:sz w:val="24"/>
        </w:rPr>
        <w:t>5.4. Cơ chế bảo vệ: Nút 'VƯỚNG MẮC KHÁCH QUAN':</w:t>
      </w:r>
    </w:p>
    <w:p>
      <w:pPr>
        <w:spacing w:after="80" w:line="276" w:lineRule="auto"/>
      </w:pPr>
      <w:r>
        <w:rPr>
          <w:rFonts w:ascii="Segoe UI" w:hAnsi="Segoe UI"/>
          <w:i w:val="0"/>
          <w:color w:val="1E293B"/>
          <w:sz w:val="21"/>
        </w:rPr>
        <w:t>Nếu công việc bị chậm tiến độ vì nguyên nhân ngoài tầm kiểm soát (Ví dụ: Chờ thủ tục cơ quan nhà nước, đối tác chậm gửi hồ sơ, mưa bão công trường dừng thi công...):</w:t>
      </w:r>
    </w:p>
    <w:p>
      <w:pPr>
        <w:pStyle w:val="ListBullet"/>
        <w:spacing w:after="60" w:line="276" w:lineRule="auto"/>
      </w:pPr>
      <w:r>
        <w:rPr>
          <w:rFonts w:ascii="Segoe UI" w:hAnsi="Segoe UI"/>
          <w:b/>
          <w:color w:val="1E293B"/>
          <w:sz w:val="21"/>
        </w:rPr>
        <w:t xml:space="preserve">Thao tác tự bảo vệ: </w:t>
      </w:r>
      <w:r>
        <w:rPr>
          <w:rFonts w:ascii="Segoe UI" w:hAnsi="Segoe UI"/>
          <w:color w:val="1E293B"/>
          <w:sz w:val="21"/>
        </w:rPr>
        <w:t>Chạm chọn 'Vướng mắc khách quan' và ghi rõ lý do vào ô giải trình.</w:t>
      </w:r>
    </w:p>
    <w:p>
      <w:pPr>
        <w:pStyle w:val="ListBullet"/>
        <w:spacing w:after="60" w:line="276" w:lineRule="auto"/>
      </w:pPr>
      <w:r>
        <w:rPr>
          <w:rFonts w:ascii="Segoe UI" w:hAnsi="Segoe UI"/>
          <w:b/>
          <w:color w:val="1E293B"/>
          <w:sz w:val="21"/>
        </w:rPr>
        <w:t xml:space="preserve">Quản lý thẩm định: </w:t>
      </w:r>
      <w:r>
        <w:rPr>
          <w:rFonts w:ascii="Segoe UI" w:hAnsi="Segoe UI"/>
          <w:color w:val="1E293B"/>
          <w:sz w:val="21"/>
        </w:rPr>
        <w:t>Quản lý sẽ xem xét khối lượng thực tế bạn đã làm và duyệt tỷ lệ hoàn thành (50%, 80%...).</w:t>
      </w:r>
    </w:p>
    <w:p>
      <w:pPr>
        <w:pStyle w:val="ListBullet"/>
        <w:spacing w:after="60" w:line="276" w:lineRule="auto"/>
      </w:pPr>
      <w:r>
        <w:rPr>
          <w:rFonts w:ascii="Segoe UI" w:hAnsi="Segoe UI"/>
          <w:b/>
          <w:color w:val="1E293B"/>
          <w:sz w:val="21"/>
        </w:rPr>
        <w:t xml:space="preserve">Ý nghĩa nhân văn: </w:t>
      </w:r>
      <w:r>
        <w:rPr>
          <w:rFonts w:ascii="Segoe UI" w:hAnsi="Segoe UI"/>
          <w:color w:val="1E293B"/>
          <w:sz w:val="21"/>
        </w:rPr>
        <w:t>Kết quả: Bạn được bảo toàn điểm số KPI, TUYỆT ĐỐI KHÔNG BỊ TRỪ ĐIỂM OAN!</w:t>
      </w:r>
    </w:p>
    <w:tbl>
      <w:tblPr>
        <w:tblW w:type="auto" w:w="0"/>
        <w:jc w:val="center"/>
        <w:tblLook w:firstColumn="1" w:firstRow="1" w:lastColumn="0" w:lastRow="0" w:noHBand="0" w:noVBand="1" w:val="04A0"/>
      </w:tblPr>
      <w:tblGrid>
        <w:gridCol w:w="9547"/>
      </w:tblGrid>
      <w:tr>
        <w:tc>
          <w:tcPr>
            <w:tcW w:type="dxa" w:w="4608"/>
            <w:tcMar>
              <w:top w:w="60" w:type="dxa"/>
              <w:bottom w:w="60" w:type="dxa"/>
              <w:left w:w="60" w:type="dxa"/>
              <w:right w:w="60" w:type="dxa"/>
            </w:tcMar>
            <w:shd w:fill="F8FAFC"/>
          </w:tcPr>
          <w:p>
            <w:pPr>
              <w:spacing w:after="80"/>
              <w:jc w:val="center"/>
            </w:pPr>
            <w:r>
              <w:drawing>
                <wp:inline xmlns:a="http://schemas.openxmlformats.org/drawingml/2006/main" xmlns:pic="http://schemas.openxmlformats.org/drawingml/2006/picture">
                  <wp:extent cx="2743200" cy="5936566"/>
                  <wp:docPr id="6" name="Picture 6"/>
                  <wp:cNvGraphicFramePr>
                    <a:graphicFrameLocks noChangeAspect="1"/>
                  </wp:cNvGraphicFramePr>
                  <a:graphic>
                    <a:graphicData uri="http://schemas.openxmlformats.org/drawingml/2006/picture">
                      <pic:pic>
                        <pic:nvPicPr>
                          <pic:cNvPr id="0" name="mobile_07_form_nut_luu.png"/>
                          <pic:cNvPicPr/>
                        </pic:nvPicPr>
                        <pic:blipFill>
                          <a:blip r:embed="rId15"/>
                          <a:stretch>
                            <a:fillRect/>
                          </a:stretch>
                        </pic:blipFill>
                        <pic:spPr>
                          <a:xfrm>
                            <a:off x="0" y="0"/>
                            <a:ext cx="2743200" cy="5936566"/>
                          </a:xfrm>
                          <a:prstGeom prst="rect"/>
                        </pic:spPr>
                      </pic:pic>
                    </a:graphicData>
                  </a:graphic>
                </wp:inline>
              </w:drawing>
            </w:r>
          </w:p>
          <w:p>
            <w:pPr>
              <w:spacing w:after="80"/>
              <w:jc w:val="center"/>
            </w:pPr>
            <w:r>
              <w:rPr>
                <w:rFonts w:ascii="Segoe UI" w:hAnsi="Segoe UI"/>
                <w:b/>
                <w:color w:val="0066FF"/>
                <w:sz w:val="19"/>
              </w:rPr>
              <w:t>📱 Hình 6: Ô nhập minh chứng, nút vướng mắc và nút Lưu dữ liệu</w:t>
            </w:r>
          </w:p>
        </w:tc>
      </w:tr>
    </w:tbl>
    <w:p>
      <w:pPr>
        <w:spacing w:after="120"/>
      </w:pPr>
    </w:p>
    <w:tbl>
      <w:tblPr>
        <w:tblW w:type="auto" w:w="0"/>
        <w:jc w:val="center"/>
        <w:tblLayout w:type="fixed"/>
        <w:tblLook w:firstColumn="1" w:firstRow="1" w:lastColumn="0" w:lastRow="0" w:noHBand="0" w:noVBand="1" w:val="04A0"/>
      </w:tblPr>
      <w:tblGrid>
        <w:gridCol w:w="9547"/>
      </w:tblGrid>
      <w:tr>
        <w:tc>
          <w:tcPr>
            <w:tcW w:type="dxa" w:w="9504"/>
            <w:shd w:fill="FFFBEB"/>
            <w:tcMar>
              <w:top w:w="140" w:type="dxa"/>
              <w:bottom w:w="140" w:type="dxa"/>
              <w:left w:w="200" w:type="dxa"/>
              <w:right w:w="200" w:type="dxa"/>
            </w:tcMar>
            <w:tcBorders>
              <w:top w:val="none"/>
              <w:left w:val="single" w:sz="24" w:space="0" w:color="D97706"/>
              <w:bottom w:val="none"/>
              <w:right w:val="none"/>
            </w:tcBorders>
          </w:tcPr>
          <w:p>
            <w:pPr>
              <w:spacing w:after="0" w:line="276" w:lineRule="auto"/>
            </w:pPr>
            <w:r>
              <w:rPr>
                <w:rFonts w:ascii="Segoe UI" w:hAnsi="Segoe UI"/>
                <w:b/>
                <w:color w:val="D97706"/>
                <w:sz w:val="20"/>
              </w:rPr>
              <w:t xml:space="preserve">LƯU Ý TRÁNH TRÙNG VIỆC: </w:t>
            </w:r>
            <w:r>
              <w:rPr>
                <w:rFonts w:ascii="Segoe UI" w:hAnsi="Segoe UI"/>
                <w:color w:val="1E293B"/>
                <w:sz w:val="20"/>
              </w:rPr>
              <w:t>⚠️ LƯU Ý KỸ THUẬT QUAN TRỌNG TRÊN ĐIỆN THOẠI:</w:t>
              <w:br/>
              <w:t>Sau khi điền xong thông tin, bạn hãy chạm nút 'LƯU CÔNG VIỆC' ĐÚNG 1 LẦN DUY NHẤT và đợi khoảng 1-2 giây cho hệ thống ghi nhận và hiện thông báo màu xanh 'Thành công'.</w:t>
              <w:br/>
              <w:t>Tuyệt đối KHÔNG chạm đúp (bấm liên tục 2 lần) vào nút Lưu để tránh hệ thống tạo ra 2 công việc trùng nhau!</w:t>
            </w:r>
          </w:p>
        </w:tc>
      </w:tr>
    </w:tbl>
    <w:p>
      <w:pPr>
        <w:spacing w:after="80"/>
      </w:pPr>
    </w:p>
    <w:p>
      <w:pPr>
        <w:keepNext/>
        <w:spacing w:before="360" w:after="120"/>
      </w:pPr>
      <w:r>
        <w:rPr>
          <w:rFonts w:ascii="Segoe UI" w:hAnsi="Segoe UI"/>
          <w:b/>
          <w:color w:val="0A2540"/>
          <w:sz w:val="28"/>
        </w:rPr>
        <w:t>PHẦN 6: HƯỚNG DẪN DÀNH CHO CẤP QUẢN LÝ (TRƯỞNG / PHÓ BAN)</w:t>
      </w:r>
    </w:p>
    <w:p>
      <w:pPr>
        <w:spacing w:after="80" w:line="276" w:lineRule="auto"/>
      </w:pPr>
      <w:r>
        <w:rPr>
          <w:rFonts w:ascii="Segoe UI" w:hAnsi="Segoe UI"/>
          <w:i w:val="0"/>
          <w:color w:val="1E293B"/>
          <w:sz w:val="21"/>
        </w:rPr>
        <w:t>Dành riêng cho các anh chị Lãnh đạo và Trưởng/Phó Ban khi thao tác duyệt việc trên điện thoại:</w:t>
      </w:r>
    </w:p>
    <w:tbl>
      <w:tblPr>
        <w:tblW w:type="auto" w:w="0"/>
        <w:jc w:val="center"/>
        <w:tblLook w:firstColumn="1" w:firstRow="1" w:lastColumn="0" w:lastRow="0" w:noHBand="0" w:noVBand="1" w:val="04A0"/>
      </w:tblPr>
      <w:tblGrid>
        <w:gridCol w:w="9547"/>
      </w:tblGrid>
      <w:tr>
        <w:tc>
          <w:tcPr>
            <w:tcW w:type="dxa" w:w="4608"/>
            <w:tcMar>
              <w:top w:w="60" w:type="dxa"/>
              <w:bottom w:w="60" w:type="dxa"/>
              <w:left w:w="60" w:type="dxa"/>
              <w:right w:w="60" w:type="dxa"/>
            </w:tcMar>
            <w:shd w:fill="F8FAFC"/>
          </w:tcPr>
          <w:p>
            <w:pPr>
              <w:spacing w:after="80"/>
              <w:jc w:val="center"/>
            </w:pPr>
            <w:r>
              <w:drawing>
                <wp:inline xmlns:a="http://schemas.openxmlformats.org/drawingml/2006/main" xmlns:pic="http://schemas.openxmlformats.org/drawingml/2006/picture">
                  <wp:extent cx="2743200" cy="5936566"/>
                  <wp:docPr id="7" name="Picture 7"/>
                  <wp:cNvGraphicFramePr>
                    <a:graphicFrameLocks noChangeAspect="1"/>
                  </wp:cNvGraphicFramePr>
                  <a:graphic>
                    <a:graphicData uri="http://schemas.openxmlformats.org/drawingml/2006/picture">
                      <pic:pic>
                        <pic:nvPicPr>
                          <pic:cNvPr id="0" name="mobile_11_quan_ly_dashboard.png"/>
                          <pic:cNvPicPr/>
                        </pic:nvPicPr>
                        <pic:blipFill>
                          <a:blip r:embed="rId16"/>
                          <a:stretch>
                            <a:fillRect/>
                          </a:stretch>
                        </pic:blipFill>
                        <pic:spPr>
                          <a:xfrm>
                            <a:off x="0" y="0"/>
                            <a:ext cx="2743200" cy="5936566"/>
                          </a:xfrm>
                          <a:prstGeom prst="rect"/>
                        </pic:spPr>
                      </pic:pic>
                    </a:graphicData>
                  </a:graphic>
                </wp:inline>
              </w:drawing>
            </w:r>
          </w:p>
          <w:p>
            <w:pPr>
              <w:spacing w:after="80"/>
              <w:jc w:val="center"/>
            </w:pPr>
            <w:r>
              <w:rPr>
                <w:rFonts w:ascii="Segoe UI" w:hAnsi="Segoe UI"/>
                <w:b/>
                <w:color w:val="0066FF"/>
                <w:sz w:val="19"/>
              </w:rPr>
              <w:t>📱 Hình 7: Màn hình quản lý tổng quan tiến độ phòng ban</w:t>
            </w:r>
          </w:p>
        </w:tc>
      </w:tr>
    </w:tbl>
    <w:p>
      <w:pPr>
        <w:spacing w:after="120"/>
      </w:pPr>
    </w:p>
    <w:p>
      <w:pPr>
        <w:keepNext/>
        <w:spacing w:before="240" w:after="80"/>
      </w:pPr>
      <w:r>
        <w:rPr>
          <w:rFonts w:ascii="Segoe UI" w:hAnsi="Segoe UI"/>
          <w:b/>
          <w:color w:val="0066FF"/>
          <w:sz w:val="24"/>
        </w:rPr>
        <w:t>6.1. Giám sát toàn diện trên điện thoại:</w:t>
      </w:r>
    </w:p>
    <w:p>
      <w:pPr>
        <w:spacing w:after="80" w:line="276" w:lineRule="auto"/>
      </w:pPr>
      <w:r>
        <w:rPr>
          <w:rFonts w:ascii="Segoe UI" w:hAnsi="Segoe UI"/>
          <w:i w:val="0"/>
          <w:color w:val="1E293B"/>
          <w:sz w:val="21"/>
        </w:rPr>
        <w:t>Khi đăng nhập bằng quyền Quản lý (mật khẩu quanly123), màn hình Dashboard sẽ hiển thị tổng hợp tiến độ của tất cả nhân sự trong phòng ban. Bạn có thể nhanh chóng nắm bắt ai đang làm tốt, ai đang có việc chậm trễ ngay cả khi đang ngồi họp.</w:t>
      </w:r>
    </w:p>
    <w:p>
      <w:pPr>
        <w:keepNext/>
        <w:spacing w:before="240" w:after="80"/>
      </w:pPr>
      <w:r>
        <w:rPr>
          <w:rFonts w:ascii="Segoe UI" w:hAnsi="Segoe UI"/>
          <w:b/>
          <w:color w:val="0066FF"/>
          <w:sz w:val="24"/>
        </w:rPr>
        <w:t>6.2. Thao tác Duyệt công việc (Approve Task) — Cấp độ 1:</w:t>
      </w:r>
    </w:p>
    <w:p>
      <w:pPr>
        <w:pStyle w:val="ListBullet"/>
        <w:spacing w:after="60" w:line="276" w:lineRule="auto"/>
      </w:pPr>
      <w:r>
        <w:rPr>
          <w:rFonts w:ascii="Segoe UI" w:hAnsi="Segoe UI"/>
          <w:b/>
          <w:color w:val="1E293B"/>
          <w:sz w:val="21"/>
        </w:rPr>
        <w:t xml:space="preserve">Quy trình duyệt: </w:t>
      </w:r>
      <w:r>
        <w:rPr>
          <w:rFonts w:ascii="Segoe UI" w:hAnsi="Segoe UI"/>
          <w:color w:val="1E293B"/>
          <w:sz w:val="21"/>
        </w:rPr>
        <w:t>Nhân viên báo Hoàn thành ➔ Công việc sẽ xuất hiện trong danh sách 'Chờ duyệt'.</w:t>
      </w:r>
    </w:p>
    <w:p>
      <w:pPr>
        <w:pStyle w:val="ListBullet"/>
        <w:spacing w:after="60" w:line="276" w:lineRule="auto"/>
      </w:pPr>
      <w:r>
        <w:rPr>
          <w:rFonts w:ascii="Segoe UI" w:hAnsi="Segoe UI"/>
          <w:b/>
          <w:color w:val="1E293B"/>
          <w:sz w:val="21"/>
        </w:rPr>
        <w:t xml:space="preserve">Kiểm tra minh chứng: </w:t>
      </w:r>
      <w:r>
        <w:rPr>
          <w:rFonts w:ascii="Segoe UI" w:hAnsi="Segoe UI"/>
          <w:color w:val="1E293B"/>
          <w:sz w:val="21"/>
        </w:rPr>
        <w:t>Quản lý chạm vào Link minh chứng để kiểm tra sản phẩm thực tế.</w:t>
      </w:r>
    </w:p>
    <w:p>
      <w:pPr>
        <w:pStyle w:val="ListBullet"/>
        <w:spacing w:after="60" w:line="276" w:lineRule="auto"/>
      </w:pPr>
      <w:r>
        <w:rPr>
          <w:rFonts w:ascii="Segoe UI" w:hAnsi="Segoe UI"/>
          <w:b/>
          <w:color w:val="1E293B"/>
          <w:sz w:val="21"/>
        </w:rPr>
        <w:t xml:space="preserve">Phê duyệt: </w:t>
      </w:r>
      <w:r>
        <w:rPr>
          <w:rFonts w:ascii="Segoe UI" w:hAnsi="Segoe UI"/>
          <w:color w:val="1E293B"/>
          <w:sz w:val="21"/>
        </w:rPr>
        <w:t>Bấm nút 'Duyệt' để xác nhận hoàn thành và cộng điểm KPI cho nhân sự. Nếu chưa đạt, bấm yêu cầu bổ sung.</w:t>
      </w:r>
    </w:p>
    <w:p>
      <w:pPr>
        <w:keepNext/>
        <w:spacing w:before="240" w:after="80"/>
      </w:pPr>
      <w:r>
        <w:rPr>
          <w:rFonts w:ascii="Segoe UI" w:hAnsi="Segoe UI"/>
          <w:b/>
          <w:color w:val="0066FF"/>
          <w:sz w:val="24"/>
        </w:rPr>
        <w:t>6.3. Nghiệm thu Chỉ tiêu Ban (Close Objective trên Master View) — Cấp độ 2:</w:t>
      </w:r>
    </w:p>
    <w:p>
      <w:pPr>
        <w:pStyle w:val="ListBullet"/>
        <w:spacing w:after="60" w:line="276" w:lineRule="auto"/>
      </w:pPr>
      <w:r>
        <w:rPr>
          <w:rFonts w:ascii="Segoe UI" w:hAnsi="Segoe UI"/>
          <w:b/>
          <w:color w:val="1E293B"/>
          <w:sz w:val="21"/>
        </w:rPr>
        <w:t xml:space="preserve">Chốt chặn chất lượng: </w:t>
      </w:r>
      <w:r>
        <w:rPr>
          <w:rFonts w:ascii="Segoe UI" w:hAnsi="Segoe UI"/>
          <w:color w:val="1E293B"/>
          <w:sz w:val="21"/>
        </w:rPr>
        <w:t>Dù các việc nhánh của nhân viên đã đạt 100%, Chỉ tiêu lớn của Ban vẫn KHÔNG tự động đóng.</w:t>
      </w:r>
    </w:p>
    <w:p>
      <w:pPr>
        <w:pStyle w:val="ListBullet"/>
        <w:spacing w:after="60" w:line="276" w:lineRule="auto"/>
      </w:pPr>
      <w:r>
        <w:rPr>
          <w:rFonts w:ascii="Segoe UI" w:hAnsi="Segoe UI"/>
          <w:b/>
          <w:color w:val="1E293B"/>
          <w:sz w:val="21"/>
        </w:rPr>
        <w:t xml:space="preserve">Trách nhiệm Trưởng ban: </w:t>
      </w:r>
      <w:r>
        <w:rPr>
          <w:rFonts w:ascii="Segoe UI" w:hAnsi="Segoe UI"/>
          <w:color w:val="1E293B"/>
          <w:sz w:val="21"/>
        </w:rPr>
        <w:t>Trưởng ban là người trực tiếp thẩm định tổng thể chất lượng công việc theo Kế hoạch năm và bấm nút 'Nghiệm thu Chỉ tiêu' để hoàn tất.</w:t>
      </w:r>
    </w:p>
    <w:p>
      <w:pPr>
        <w:keepNext/>
        <w:spacing w:before="360" w:after="120"/>
      </w:pPr>
      <w:r>
        <w:rPr>
          <w:rFonts w:ascii="Segoe UI" w:hAnsi="Segoe UI"/>
          <w:b/>
          <w:color w:val="0A2540"/>
          <w:sz w:val="28"/>
        </w:rPr>
        <w:t>PHẦN 7: GIẢI ĐÁP 6 CÂU HỎI THƯỜNG GẶP KHI DÙNG TRÊN ĐIỆN THOẠI</w:t>
      </w:r>
    </w:p>
    <w:tbl>
      <w:tblPr>
        <w:tblW w:type="auto" w:w="0"/>
        <w:jc w:val="center"/>
        <w:tblLayout w:type="fixed"/>
        <w:tblLook w:firstColumn="1" w:firstRow="1" w:lastColumn="0" w:lastRow="0" w:noHBand="0" w:noVBand="1" w:val="04A0"/>
      </w:tblPr>
      <w:tblGrid>
        <w:gridCol w:w="9547"/>
      </w:tblGrid>
      <w:tr>
        <w:tc>
          <w:tcPr>
            <w:tcW w:type="dxa" w:w="9504"/>
            <w:shd w:fill="F8FAFC"/>
            <w:tcMar>
              <w:top w:w="140" w:type="dxa"/>
              <w:bottom w:w="140" w:type="dxa"/>
              <w:left w:w="200" w:type="dxa"/>
              <w:right w:w="200" w:type="dxa"/>
            </w:tcMar>
            <w:tcBorders>
              <w:top w:val="none"/>
              <w:left w:val="single" w:sz="24" w:space="0" w:color="0066FF"/>
              <w:bottom w:val="none"/>
              <w:right w:val="none"/>
            </w:tcBorders>
          </w:tcPr>
          <w:p>
            <w:pPr>
              <w:spacing w:after="0" w:line="276" w:lineRule="auto"/>
            </w:pPr>
            <w:r>
              <w:rPr>
                <w:rFonts w:ascii="Segoe UI" w:hAnsi="Segoe UI"/>
                <w:b/>
                <w:color w:val="0066FF"/>
                <w:sz w:val="20"/>
              </w:rPr>
              <w:t>❓ Câu 1: Lỡ bấm nhầm hoặc tạo sai tên công việc thì sửa thế nào trên điện thoại?</w:t>
              <w:br/>
              <w:t xml:space="preserve">👉 TRẢ LỜI:  </w:t>
            </w:r>
            <w:r>
              <w:rPr>
                <w:rFonts w:ascii="Segoe UI" w:hAnsi="Segoe UI"/>
                <w:color w:val="1E293B"/>
                <w:sz w:val="20"/>
              </w:rPr>
              <w:t>Bạn chỉ cần vào trang 'Cập nhật tiến độ', chạm chọn 'Sửa công việc đã có', chọn đúng tên công việc cần sửa và cập nhật lại nội dung. Quản lý cũng có quyền xóa các việc bị tạo trùng hoặc sai sót.</w:t>
            </w:r>
          </w:p>
        </w:tc>
      </w:tr>
    </w:tbl>
    <w:p>
      <w:pPr>
        <w:spacing w:after="80"/>
      </w:pPr>
    </w:p>
    <w:tbl>
      <w:tblPr>
        <w:tblW w:type="auto" w:w="0"/>
        <w:jc w:val="center"/>
        <w:tblLayout w:type="fixed"/>
        <w:tblLook w:firstColumn="1" w:firstRow="1" w:lastColumn="0" w:lastRow="0" w:noHBand="0" w:noVBand="1" w:val="04A0"/>
      </w:tblPr>
      <w:tblGrid>
        <w:gridCol w:w="9547"/>
      </w:tblGrid>
      <w:tr>
        <w:tc>
          <w:tcPr>
            <w:tcW w:type="dxa" w:w="9504"/>
            <w:shd w:fill="F8FAFC"/>
            <w:tcMar>
              <w:top w:w="140" w:type="dxa"/>
              <w:bottom w:w="140" w:type="dxa"/>
              <w:left w:w="200" w:type="dxa"/>
              <w:right w:w="200" w:type="dxa"/>
            </w:tcMar>
            <w:tcBorders>
              <w:top w:val="none"/>
              <w:left w:val="single" w:sz="24" w:space="0" w:color="0066FF"/>
              <w:bottom w:val="none"/>
              <w:right w:val="none"/>
            </w:tcBorders>
          </w:tcPr>
          <w:p>
            <w:pPr>
              <w:spacing w:after="0" w:line="276" w:lineRule="auto"/>
            </w:pPr>
            <w:r>
              <w:rPr>
                <w:rFonts w:ascii="Segoe UI" w:hAnsi="Segoe UI"/>
                <w:b/>
                <w:color w:val="0066FF"/>
                <w:sz w:val="20"/>
              </w:rPr>
              <w:t>❓ Câu 2: Không tải trực tiếp được file nặng từ điện thoại lên thì đính kèm minh chứng bằng cách nào?</w:t>
              <w:br/>
              <w:t xml:space="preserve">👉 TRẢ LỜI:  </w:t>
            </w:r>
            <w:r>
              <w:rPr>
                <w:rFonts w:ascii="Segoe UI" w:hAnsi="Segoe UI"/>
                <w:color w:val="1E293B"/>
                <w:sz w:val="20"/>
              </w:rPr>
              <w:t>Rất đơn giản! Bạn chỉ cần tải tài liệu lên Google Drive, OneDrive của công ty hoặc chụp ảnh lưu trên album, sau đó sao chép (Copy) đường link chia sẻ và dán vào ô 'Link minh chứng'. Cách này vừa nhanh, vừa không tốn dung lượng bộ nhớ điện thoại.</w:t>
            </w:r>
          </w:p>
        </w:tc>
      </w:tr>
    </w:tbl>
    <w:p>
      <w:pPr>
        <w:spacing w:after="80"/>
      </w:pPr>
    </w:p>
    <w:tbl>
      <w:tblPr>
        <w:tblW w:type="auto" w:w="0"/>
        <w:jc w:val="center"/>
        <w:tblLayout w:type="fixed"/>
        <w:tblLook w:firstColumn="1" w:firstRow="1" w:lastColumn="0" w:lastRow="0" w:noHBand="0" w:noVBand="1" w:val="04A0"/>
      </w:tblPr>
      <w:tblGrid>
        <w:gridCol w:w="9547"/>
      </w:tblGrid>
      <w:tr>
        <w:tc>
          <w:tcPr>
            <w:tcW w:type="dxa" w:w="9504"/>
            <w:shd w:fill="F8FAFC"/>
            <w:tcMar>
              <w:top w:w="140" w:type="dxa"/>
              <w:bottom w:w="140" w:type="dxa"/>
              <w:left w:w="200" w:type="dxa"/>
              <w:right w:w="200" w:type="dxa"/>
            </w:tcMar>
            <w:tcBorders>
              <w:top w:val="none"/>
              <w:left w:val="single" w:sz="24" w:space="0" w:color="0066FF"/>
              <w:bottom w:val="none"/>
              <w:right w:val="none"/>
            </w:tcBorders>
          </w:tcPr>
          <w:p>
            <w:pPr>
              <w:spacing w:after="0" w:line="276" w:lineRule="auto"/>
            </w:pPr>
            <w:r>
              <w:rPr>
                <w:rFonts w:ascii="Segoe UI" w:hAnsi="Segoe UI"/>
                <w:b/>
                <w:color w:val="0066FF"/>
                <w:sz w:val="20"/>
              </w:rPr>
              <w:t>❓ Câu 3: Một công việc có 2 người cùng làm thì ai là người báo cáo?</w:t>
              <w:br/>
              <w:t xml:space="preserve">👉 TRẢ LỜI:  </w:t>
            </w:r>
            <w:r>
              <w:rPr>
                <w:rFonts w:ascii="Segoe UI" w:hAnsi="Segoe UI"/>
                <w:color w:val="1E293B"/>
                <w:sz w:val="20"/>
              </w:rPr>
              <w:t>Người được giao vai trò 'Người chủ trì' sẽ là người cập nhật chính và chịu trách nhiệm về kết quả. 'Người phối hợp' vẫn được ghi nhận công sức và đánh giá đóng góp tương ứng.</w:t>
            </w:r>
          </w:p>
        </w:tc>
      </w:tr>
    </w:tbl>
    <w:p>
      <w:pPr>
        <w:spacing w:after="80"/>
      </w:pPr>
    </w:p>
    <w:tbl>
      <w:tblPr>
        <w:tblW w:type="auto" w:w="0"/>
        <w:jc w:val="center"/>
        <w:tblLayout w:type="fixed"/>
        <w:tblLook w:firstColumn="1" w:firstRow="1" w:lastColumn="0" w:lastRow="0" w:noHBand="0" w:noVBand="1" w:val="04A0"/>
      </w:tblPr>
      <w:tblGrid>
        <w:gridCol w:w="9547"/>
      </w:tblGrid>
      <w:tr>
        <w:tc>
          <w:tcPr>
            <w:tcW w:type="dxa" w:w="9504"/>
            <w:shd w:fill="F8FAFC"/>
            <w:tcMar>
              <w:top w:w="140" w:type="dxa"/>
              <w:bottom w:w="140" w:type="dxa"/>
              <w:left w:w="200" w:type="dxa"/>
              <w:right w:w="200" w:type="dxa"/>
            </w:tcMar>
            <w:tcBorders>
              <w:top w:val="none"/>
              <w:left w:val="single" w:sz="24" w:space="0" w:color="0066FF"/>
              <w:bottom w:val="none"/>
              <w:right w:val="none"/>
            </w:tcBorders>
          </w:tcPr>
          <w:p>
            <w:pPr>
              <w:spacing w:after="0" w:line="276" w:lineRule="auto"/>
            </w:pPr>
            <w:r>
              <w:rPr>
                <w:rFonts w:ascii="Segoe UI" w:hAnsi="Segoe UI"/>
                <w:b/>
                <w:color w:val="0066FF"/>
                <w:sz w:val="20"/>
              </w:rPr>
              <w:t>❓ Câu 4: Quên mật khẩu đăng nhập của Quản lý thì liên hệ ai?</w:t>
              <w:br/>
              <w:t xml:space="preserve">👉 TRẢ LỜI:  </w:t>
            </w:r>
            <w:r>
              <w:rPr>
                <w:rFonts w:ascii="Segoe UI" w:hAnsi="Segoe UI"/>
                <w:color w:val="1E293B"/>
                <w:sz w:val="20"/>
              </w:rPr>
              <w:t>Mật khẩu mặc định của Quản lý là: quanly123. Nếu cần cấp lại hoặc đổi mật khẩu, vui lòng liên hệ ngay Ban HCNS để được hỗ trợ trong 1 phút.</w:t>
            </w:r>
          </w:p>
        </w:tc>
      </w:tr>
    </w:tbl>
    <w:p>
      <w:pPr>
        <w:spacing w:after="80"/>
      </w:pPr>
    </w:p>
    <w:tbl>
      <w:tblPr>
        <w:tblW w:type="auto" w:w="0"/>
        <w:jc w:val="center"/>
        <w:tblLayout w:type="fixed"/>
        <w:tblLook w:firstColumn="1" w:firstRow="1" w:lastColumn="0" w:lastRow="0" w:noHBand="0" w:noVBand="1" w:val="04A0"/>
      </w:tblPr>
      <w:tblGrid>
        <w:gridCol w:w="9547"/>
      </w:tblGrid>
      <w:tr>
        <w:tc>
          <w:tcPr>
            <w:tcW w:type="dxa" w:w="9504"/>
            <w:shd w:fill="F8FAFC"/>
            <w:tcMar>
              <w:top w:w="140" w:type="dxa"/>
              <w:bottom w:w="140" w:type="dxa"/>
              <w:left w:w="200" w:type="dxa"/>
              <w:right w:w="200" w:type="dxa"/>
            </w:tcMar>
            <w:tcBorders>
              <w:top w:val="none"/>
              <w:left w:val="single" w:sz="24" w:space="0" w:color="0066FF"/>
              <w:bottom w:val="none"/>
              <w:right w:val="none"/>
            </w:tcBorders>
          </w:tcPr>
          <w:p>
            <w:pPr>
              <w:spacing w:after="0" w:line="276" w:lineRule="auto"/>
            </w:pPr>
            <w:r>
              <w:rPr>
                <w:rFonts w:ascii="Segoe UI" w:hAnsi="Segoe UI"/>
                <w:b/>
                <w:color w:val="0066FF"/>
                <w:sz w:val="20"/>
              </w:rPr>
              <w:t>❓ Câu 5: Đến cuối tháng mà việc chưa xong do lý do khách quan thì giải trình thế nào?</w:t>
              <w:br/>
              <w:t xml:space="preserve">👉 TRẢ LỜI:  </w:t>
            </w:r>
            <w:r>
              <w:rPr>
                <w:rFonts w:ascii="Segoe UI" w:hAnsi="Segoe UI"/>
                <w:color w:val="1E293B"/>
                <w:sz w:val="20"/>
              </w:rPr>
              <w:t>Bạn chỉ cần chọn trạng thái 'Vướng mắc khách quan' và ghi rõ lý do. Quản lý sẽ thẩm định và duyệt bảo lưu điểm số, tuyệt đối bạn không bị trừ điểm oan.</w:t>
            </w:r>
          </w:p>
        </w:tc>
      </w:tr>
    </w:tbl>
    <w:p>
      <w:pPr>
        <w:spacing w:after="80"/>
      </w:pPr>
    </w:p>
    <w:tbl>
      <w:tblPr>
        <w:tblW w:type="auto" w:w="0"/>
        <w:jc w:val="center"/>
        <w:tblLayout w:type="fixed"/>
        <w:tblLook w:firstColumn="1" w:firstRow="1" w:lastColumn="0" w:lastRow="0" w:noHBand="0" w:noVBand="1" w:val="04A0"/>
      </w:tblPr>
      <w:tblGrid>
        <w:gridCol w:w="9547"/>
      </w:tblGrid>
      <w:tr>
        <w:tc>
          <w:tcPr>
            <w:tcW w:type="dxa" w:w="9504"/>
            <w:shd w:fill="F8FAFC"/>
            <w:tcMar>
              <w:top w:w="140" w:type="dxa"/>
              <w:bottom w:w="140" w:type="dxa"/>
              <w:left w:w="200" w:type="dxa"/>
              <w:right w:w="200" w:type="dxa"/>
            </w:tcMar>
            <w:tcBorders>
              <w:top w:val="none"/>
              <w:left w:val="single" w:sz="24" w:space="0" w:color="0066FF"/>
              <w:bottom w:val="none"/>
              <w:right w:val="none"/>
            </w:tcBorders>
          </w:tcPr>
          <w:p>
            <w:pPr>
              <w:spacing w:after="0" w:line="276" w:lineRule="auto"/>
            </w:pPr>
            <w:r>
              <w:rPr>
                <w:rFonts w:ascii="Segoe UI" w:hAnsi="Segoe UI"/>
                <w:b/>
                <w:color w:val="0066FF"/>
                <w:sz w:val="20"/>
              </w:rPr>
              <w:t>❓ Câu 6: Trong Quý IV này nếu tôi thao tác sai hoặc công việc bị chậm thì có bị trừ lương không?</w:t>
              <w:br/>
              <w:t xml:space="preserve">👉 TRẢ LỜI:  </w:t>
            </w:r>
            <w:r>
              <w:rPr>
                <w:rFonts w:ascii="Segoe UI" w:hAnsi="Segoe UI"/>
                <w:color w:val="1E293B"/>
                <w:sz w:val="20"/>
              </w:rPr>
              <w:t>HOÀN TOÀN KHÔNG! Ban Lãnh đạo và Ban HCNS cam kết Quý IV/2026 là giai đoạn CHẠY THỬ (PILOT) để toàn thể anh chị em làm quen hệ thống. Tuyệt đối không áp dụng chế tài trừ điểm hay trừ lương trong giai đoạn này!</w:t>
            </w:r>
          </w:p>
        </w:tc>
      </w:tr>
    </w:tbl>
    <w:p>
      <w:pPr>
        <w:spacing w:after="80"/>
      </w:pPr>
    </w:p>
    <w:tbl>
      <w:tblPr>
        <w:tblW w:type="auto" w:w="0"/>
        <w:jc w:val="center"/>
        <w:tblLook w:firstColumn="1" w:firstRow="1" w:lastColumn="0" w:lastRow="0" w:noHBand="0" w:noVBand="1" w:val="04A0"/>
      </w:tblPr>
      <w:tblGrid>
        <w:gridCol w:w="9547"/>
      </w:tblGrid>
      <w:tr>
        <w:tc>
          <w:tcPr>
            <w:tcW w:type="dxa" w:w="9504"/>
            <w:shd w:fill="0A2540"/>
            <w:tcMar>
              <w:top w:w="180" w:type="dxa"/>
              <w:bottom w:w="180" w:type="dxa"/>
              <w:left w:w="200" w:type="dxa"/>
              <w:right w:w="200" w:type="dxa"/>
            </w:tcMar>
          </w:tcPr>
          <w:p>
            <w:pPr>
              <w:jc w:val="center"/>
            </w:pPr>
            <w:r>
              <w:rPr>
                <w:rFonts w:ascii="Segoe UI" w:hAnsi="Segoe UI"/>
                <w:b/>
                <w:color w:val="F59E0B"/>
                <w:sz w:val="22"/>
              </w:rPr>
              <w:t>BAN HÀNH CHÍNH NHÂN SỰ TẬP ĐOÀN DMT GROUP</w:t>
              <w:br/>
            </w:r>
            <w:r>
              <w:rPr>
                <w:rFonts w:ascii="Segoe UI" w:hAnsi="Segoe UI"/>
                <w:color w:val="FFFFFF"/>
                <w:sz w:val="19"/>
              </w:rPr>
              <w:t>🤝 Luôn đồng hành 24/7 cùng các anh chị em — Hoàn thiện hệ thống vì người dùng!</w:t>
              <w:br/>
              <w:t>Hotline / Zalo hỗ trợ kỹ thuật: Ban HCNS DMT</w:t>
            </w:r>
          </w:p>
        </w:tc>
      </w:tr>
    </w:tbl>
    <w:sectPr w:rsidR="00FC693F" w:rsidRPr="0006063C" w:rsidSect="00034616">
      <w:headerReference w:type="default" r:id="rId9"/>
      <w:footerReference w:type="default" r:id="rId10"/>
      <w:pgSz w:w="11909" w:h="16834"/>
      <w:pgMar w:top="1138" w:right="1138"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Ban Hành chính Nhân sự • Lưu hành nội bộ • Quý IV/2026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DMT GROUP — SỔ TAY HƯỚNG DẪN SỬ DỤNG TRÊN ĐIỆN THOẠI (SMARTPHONE)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