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3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Xuất hiện các cụm từ: "DNTD" hoặc "DNTD CK", "HĐV BQ" hoặc "HĐV CK", "TNT", "NIM TD", "NIM HĐV", "Số lượng KH" hoặc "Số lượng khách hàng" hoặc "SLKH", "Số lượng sản phẩm" hoặc "SLSP","CIR", "CLTC".</w:t>
      </w:r>
    </w:p>
    <w:p w:rsidR="00000000" w:rsidDel="00000000" w:rsidP="00000000" w:rsidRDefault="00000000" w:rsidRPr="00000000" w14:paraId="00000002">
      <w:pPr>
        <w:widowControl w:val="0"/>
        <w:spacing w:after="0" w:line="3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Ngoài ra, báo cáo có form mẫu, template nên nhận diện thêm theo form</w:t>
      </w:r>
    </w:p>
    <w:p w:rsidR="00000000" w:rsidDel="00000000" w:rsidP="00000000" w:rsidRDefault="00000000" w:rsidRPr="00000000" w14:paraId="00000003">
      <w:pPr>
        <w:widowControl w:val="0"/>
        <w:spacing w:after="0" w:line="30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134" w:top="1134" w:left="1588" w:right="1134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8080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Tài liệu Nội bộ của BIDV. Cấm sao chép, in ấn dưới mọi hình thức!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e5a2f90f-eb71-4f82-a5d6-9a464ad3e128</vt:lpwstr>
  </property>
  <property fmtid="{D5CDD505-2E9C-101B-9397-08002B2CF9AE}" pid="3" name="bjSaver">
    <vt:lpwstr>q3x5UwB1LOUFPddYc1I+4BASOKjz6mJC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  <property fmtid="{D5CDD505-2E9C-101B-9397-08002B2CF9AE}" pid="6" name="bjLabelHistoryID">
    <vt:lpwstr>{5EF70E79-5BEC-48EA-998C-DD2387784C30}</vt:lpwstr>
  </property>
</Properties>
</file>