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aaa: boss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bbb: manager khu vực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ccc: hệ thống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FF0000"/>
          <w:lang w:val="en-US"/>
        </w:rPr>
        <w:t>ddd: shipper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eee: user</w:t>
      </w:r>
    </w:p>
    <w:p>
      <w:pPr>
        <w:rPr>
          <w:rFonts w:hint="default"/>
          <w:color w:val="C55A11" w:themeColor="accent2" w:themeShade="BF"/>
          <w:lang w:val="en-US"/>
        </w:rPr>
      </w:pPr>
    </w:p>
    <w:p>
      <w:pPr>
        <w:rPr>
          <w:rFonts w:hint="default"/>
          <w:color w:val="7030A0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gửi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nhận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tra cứu tình trạng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cập nhật kết quả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tra cứu các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in lộ trình shipping 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 xml:space="preserve">- thống kê giao dịch shipping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 đăng kí làm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phê duyệt shipper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đánh giá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đánh giá hiệu suất cúa shipper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* yêu cầu gửi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gửi yêu cầu shipping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+ gửi các thông tin cần thiết về kiện hàng ( ex: khối lượng, kích cỡ, tên và các thông tin khác )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huỷ yêu cầu shipping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nhận yêu cầu shipping 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+ lưu lại các thông tin kiện hàng cần xem xét để kiểm duyệt rồi phân vào bưu cục gần nhất hoặc kiểm duyệt bởi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phê duyệt yêu</w:t>
      </w:r>
      <w:r>
        <w:rPr>
          <w:rFonts w:hint="default"/>
          <w:color w:val="FF0000"/>
          <w:lang w:val="en-US"/>
        </w:rPr>
        <w:t xml:space="preserve"> cầu shipping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+ hiển thị các thông tin của đơn hàng và khung để shipper</w:t>
      </w:r>
      <w:r>
        <w:rPr>
          <w:rFonts w:hint="default"/>
          <w:color w:val="FF0000"/>
          <w:lang w:val="en-US"/>
        </w:rPr>
        <w:t xml:space="preserve"> hoặc bưu cục sẽ gửi hình ảnh của hàng gửi trước khi đóng gói và niêm phong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7030A0"/>
          <w:lang w:val="en-US"/>
        </w:rPr>
        <w:t xml:space="preserve">- tự động phân phối tới các điểm trung chuyển cần đến và tự động rãi đơn cho shipper phụ trách quận huyện ở điểm đến </w:t>
      </w:r>
      <w:r>
        <w:rPr>
          <w:rFonts w:hint="default"/>
          <w:color w:val="00B0F0"/>
          <w:lang w:val="en-US"/>
        </w:rPr>
        <w:t xml:space="preserve"> 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cập nhật kết quả shipping khi qua mỗi bưu cục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+ gửi hình ảnh của kiện hàng sau khi được trung chuyển qua mỗi bưu cục ( để xác định bưu cục hoặc xe vận chuyển nào phụ trách trung chuyển đơn hàng đó)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+ khi đến người cần giao thì cập nhật thông tin kiện hàng lần cuối và thay đổi trạng thái của kiện hàng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tra cứu tình trạng shipping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+ hiển thị thông tin và vị trí hiện tại của kiện hàng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+ hiển thị hình ảnh cuối cùng khi giao tới cho người nhận</w:t>
      </w:r>
    </w:p>
    <w:p>
      <w:pPr>
        <w:rPr>
          <w:rFonts w:hint="default"/>
          <w:color w:val="00B0F0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* thống kê giao dịch shipping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giao dịch theo ngày, tháng, năm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các chi phí (tiền cho nhân viên, chi phí vận chuyển, chi phí tiêu hao, …) bằng bảng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bằng biểu đồ ( biểu đồ hình tròn, biểu đồ hình trụ, …)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- thống kê về thời gian trung bình để giao 1 đơn hàng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 đăng kí làm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 nhập các thông tin cần thiết để trở thành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phê duyệt của quản lí khu vực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phân chia bưu kiện shipper mỗi lần đi giao trong 1 ngày theo quận huyện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- quản lí những bưu kiện giao mỗi ngày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* đánh giá shipper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form đánh giá shipper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 giải thích của shipper về đánh giá không tốt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kiểm duyệt giải thích của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* đánh giá hiệu suất shipper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 liệt kê tất cả số sao bị đánh giá sau khi trải qua kiểm duyệt đánh giá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D44E0"/>
    <w:rsid w:val="631F7ED5"/>
    <w:rsid w:val="6CAD44E0"/>
    <w:rsid w:val="766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2024-01-08T09:50:00Z</dcterms:created>
  <dc:creator>tiến trần phước nhật</dc:creator>
  <cp:lastModifiedBy>tiến trần phước nhật</cp:lastModifiedBy>
  <dcterms:modified xsi:type="dcterms:W3CDTF">2024-01-08T17:53:15Z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977DE6F13FC547C69C67D3F967688865_11</vt:lpwstr>
  </property>
</Properties>
</file>