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  <w:jc w:val="center"/>
      </w:pPr>
      <w:r>
        <w:rPr>
          <w:rFonts w:ascii="Times New Roman" w:hAnsi="Times New Roman"/>
          <w:sz w:val="24"/>
        </w:rPr>
        <w:t>Country Annex: Strict — USD 50M</w:t>
      </w:r>
    </w:p>
    <w:p>
      <w:pPr>
        <w:jc w:val="center"/>
      </w:pPr>
      <w:r>
        <w:rPr>
          <w:rFonts w:ascii="Times New Roman" w:hAnsi="Times New Roman"/>
          <w:i/>
          <w:sz w:val="17"/>
        </w:rPr>
        <w:t>142 eligible Parties | Fund: USD 50 M | State/IPLC: 50/50 | Gini: 0.0933</w:t>
      </w:r>
    </w:p>
    <w:p>
      <w:r>
        <w:rPr>
          <w:rFonts w:ascii="Times New Roman" w:hAnsi="Times New Roman"/>
          <w:sz w:val="17"/>
        </w:rPr>
        <w:t>IUSAF: USD 47.8 M (95.5%), TSAC: USD 0.8 M (1.5%), SOSAC: USD 1.5 M (3.0%), LDC total: USD 16.7 M, SIDS total: USD 16.1 M.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11"/>
        <w:gridCol w:w="811"/>
        <w:gridCol w:w="811"/>
        <w:gridCol w:w="811"/>
        <w:gridCol w:w="811"/>
        <w:gridCol w:w="811"/>
        <w:gridCol w:w="811"/>
        <w:gridCol w:w="811"/>
        <w:gridCol w:w="811"/>
        <w:gridCol w:w="811"/>
        <w:gridCol w:w="811"/>
        <w:gridCol w:w="811"/>
        <w:gridCol w:w="811"/>
      </w:tblGrid>
      <w:tr>
        <w:tc>
          <w:tcPr>
            <w:tcW w:type="dxa" w:w="811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3"/>
              </w:rPr>
              <w:t>Rank</w:t>
            </w:r>
          </w:p>
        </w:tc>
        <w:tc>
          <w:tcPr>
            <w:tcW w:type="dxa" w:w="811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3"/>
              </w:rPr>
              <w:t>Party</w:t>
            </w:r>
          </w:p>
        </w:tc>
        <w:tc>
          <w:tcPr>
            <w:tcW w:type="dxa" w:w="811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3"/>
              </w:rPr>
              <w:t>Total</w:t>
            </w:r>
            <w:r>
              <w:br/>
            </w:r>
            <w:r>
              <w:rPr>
                <w:rFonts w:ascii="Times New Roman" w:hAnsi="Times New Roman"/>
                <w:b/>
                <w:sz w:val="13"/>
              </w:rPr>
              <w:t>(M)</w:t>
            </w:r>
          </w:p>
        </w:tc>
        <w:tc>
          <w:tcPr>
            <w:tcW w:type="dxa" w:w="811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3"/>
              </w:rPr>
              <w:t>State</w:t>
            </w:r>
            <w:r>
              <w:br/>
            </w:r>
            <w:r>
              <w:rPr>
                <w:rFonts w:ascii="Times New Roman" w:hAnsi="Times New Roman"/>
                <w:b/>
                <w:sz w:val="13"/>
              </w:rPr>
              <w:t>(M)</w:t>
            </w:r>
          </w:p>
        </w:tc>
        <w:tc>
          <w:tcPr>
            <w:tcW w:type="dxa" w:w="811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3"/>
              </w:rPr>
              <w:t>IPLC</w:t>
            </w:r>
            <w:r>
              <w:br/>
            </w:r>
            <w:r>
              <w:rPr>
                <w:rFonts w:ascii="Times New Roman" w:hAnsi="Times New Roman"/>
                <w:b/>
                <w:sz w:val="13"/>
              </w:rPr>
              <w:t>(M)</w:t>
            </w:r>
          </w:p>
        </w:tc>
        <w:tc>
          <w:tcPr>
            <w:tcW w:type="dxa" w:w="811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3"/>
              </w:rPr>
              <w:t>IUSAF</w:t>
            </w:r>
            <w:r>
              <w:br/>
            </w:r>
            <w:r>
              <w:rPr>
                <w:rFonts w:ascii="Times New Roman" w:hAnsi="Times New Roman"/>
                <w:b/>
                <w:sz w:val="13"/>
              </w:rPr>
              <w:t>(M)</w:t>
            </w:r>
          </w:p>
        </w:tc>
        <w:tc>
          <w:tcPr>
            <w:tcW w:type="dxa" w:w="811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3"/>
              </w:rPr>
              <w:t>TSAC</w:t>
            </w:r>
            <w:r>
              <w:br/>
            </w:r>
            <w:r>
              <w:rPr>
                <w:rFonts w:ascii="Times New Roman" w:hAnsi="Times New Roman"/>
                <w:b/>
                <w:sz w:val="13"/>
              </w:rPr>
              <w:t>(M)</w:t>
            </w:r>
          </w:p>
        </w:tc>
        <w:tc>
          <w:tcPr>
            <w:tcW w:type="dxa" w:w="811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3"/>
              </w:rPr>
              <w:t>SOSAC</w:t>
            </w:r>
            <w:r>
              <w:br/>
            </w:r>
            <w:r>
              <w:rPr>
                <w:rFonts w:ascii="Times New Roman" w:hAnsi="Times New Roman"/>
                <w:b/>
                <w:sz w:val="13"/>
              </w:rPr>
              <w:t>(M)</w:t>
            </w:r>
          </w:p>
        </w:tc>
        <w:tc>
          <w:tcPr>
            <w:tcW w:type="dxa" w:w="811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3"/>
              </w:rPr>
              <w:t>Income</w:t>
            </w:r>
          </w:p>
        </w:tc>
        <w:tc>
          <w:tcPr>
            <w:tcW w:type="dxa" w:w="811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3"/>
              </w:rPr>
              <w:t>LDC</w:t>
            </w:r>
          </w:p>
        </w:tc>
        <w:tc>
          <w:tcPr>
            <w:tcW w:type="dxa" w:w="811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3"/>
              </w:rPr>
              <w:t>SIDS</w:t>
            </w:r>
          </w:p>
        </w:tc>
        <w:tc>
          <w:tcPr>
            <w:tcW w:type="dxa" w:w="811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3"/>
              </w:rPr>
              <w:t>EU</w:t>
            </w:r>
          </w:p>
        </w:tc>
        <w:tc>
          <w:tcPr>
            <w:tcW w:type="dxa" w:w="811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3"/>
              </w:rPr>
              <w:t>Band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Guinea-Bissau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0.45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0.22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0.22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0.04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Solomon Islands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0.45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0.22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0.22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0.04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Belize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0.45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0.22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0.22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0.04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Timor-Leste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0.45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0.22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0.22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0.04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Vanuatu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0.45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0.22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0.22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0.04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Cabo Verde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0.45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0.22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0.22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0.04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Samoa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0.45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0.22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0.22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0.04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Comoros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0.45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0.22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0.22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0.04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9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Sao Tome and Principe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0.45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0.22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0.22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0.04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10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Kiribati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0.45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0.22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0.22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0.04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11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Dominica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0.45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0.22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0.22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0.04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12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Tonga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0.45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0.22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0.22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0.04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13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Micronesia (Federated States of)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0.45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0.22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0.22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0.04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14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Palau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0.45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0.22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0.22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0.04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High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15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Saint Vincent and the Grenadines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0.45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0.22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0.22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0.04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16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Grenada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0.45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0.22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0.22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0.04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17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Niue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0.45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0.22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0.22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0.04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High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18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Saint Kitts and Nevis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0.45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0.22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0.22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0.04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High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19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Cook Islands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0.45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0.22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0.22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0.04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High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20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Marshall Islands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0.45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0.22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0.22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0.04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21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Tuvalu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0.45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0.22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0.22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0.04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22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Nauru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0.45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0.22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0.22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0.04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High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23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Central African Republic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24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Eritrea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25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Liberia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26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Sierra Leone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27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Bhutan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28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Lesotho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29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Burundi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Gambia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31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State of Palestine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32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Papua New Guinea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0.04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33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Suriname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0.04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34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Haiti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0.04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35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Fiji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0.04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36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Jamaica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0.04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37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Mauritius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0.04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38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Saint Lucia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0.04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39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Seychelles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0.04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High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40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Antigua and Barbuda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0.04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High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41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Barbados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0.04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High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42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Maldives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0.04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43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Democratic Republic of the Congo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44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Sudan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45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Mongolia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46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Niger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47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Chad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48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Angola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49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Mali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Ethiopia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51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Mauritania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52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United Republic of Tanzania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53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Namibia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54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Mozambique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55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Zambia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56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Myanmar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57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Afghanistan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58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South Sudan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59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Somalia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Madagascar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61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Yemen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62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Zimbabwe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63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Congo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64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Burkina Faso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65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Guinea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66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Lao People's Democratic Republic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67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Uganda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68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Senegal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69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Kyrgyzstan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Syrian Arab Republic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71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Cambodia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72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Nepal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73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Tajikistan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74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Bangladesh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75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Democratic People's Republic of Korea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76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Nicaragua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77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Benin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78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Honduras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79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Malawi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Georgia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81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Togo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82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Republic of Moldova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83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Armenia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84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Equatorial Guinea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85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Albania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86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North Macedonia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87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Rwanda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88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Djibouti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89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Eswatini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90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Montenegro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91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Guyana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0.34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0.17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0.17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0.04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High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92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Dominican Republic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0.34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0.17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0.17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0.04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93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Bahamas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0.34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0.17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0.17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0.04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High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94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Trinidad and Tobago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0.34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0.17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0.17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0.04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High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95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Algeria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96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Libya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97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Bolivia (Plurinational State of)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98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Venezuela (Bolivarian Republic of)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99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Kenya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Ukraine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101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Botswana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102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Cameroon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103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Turkmenistan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104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Morocco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105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Uzbekistan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106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Paraguay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107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Côte d’Ivoire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108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Gabon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109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Ecuador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110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Ghana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111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Belarus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112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Tunisia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113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Guatemala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114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Jordan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115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Serbia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116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Azerbaijan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117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Sri Lanka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118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Bosnia and Herzegovina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119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El Salvador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120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Lebanon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121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Cuba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0.04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122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Singapore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0.04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High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123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Argentina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124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Kazakhstan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125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Brazil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5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126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Indonesia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127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Iran (Islamic Republic of)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128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Peru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129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South Africa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130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Colombia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131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Egypt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132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Nigeria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133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Pakistan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134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Türkiye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135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Thailand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136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Iraq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137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Malaysia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138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Viet Nam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139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Philippines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140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India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5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141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Mexico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5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142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China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6</w:t>
            </w:r>
          </w:p>
        </w:tc>
      </w:tr>
      <w:tr>
        <w:tc>
          <w:tcPr>
            <w:tcW w:type="dxa" w:w="811"/>
            <w:shd w:fill="D9D9D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</w:r>
          </w:p>
        </w:tc>
        <w:tc>
          <w:tcPr>
            <w:tcW w:type="dxa" w:w="811"/>
            <w:shd w:fill="D9D9D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Total</w:t>
            </w:r>
          </w:p>
        </w:tc>
        <w:tc>
          <w:tcPr>
            <w:tcW w:type="dxa" w:w="811"/>
            <w:shd w:fill="D9D9D9"/>
          </w:tcPr>
          <w:p>
            <w:pPr>
              <w:jc w:val="right"/>
            </w:pPr>
            <w:r/>
            <w:r>
              <w:rPr>
                <w:rFonts w:ascii="Times New Roman" w:hAnsi="Times New Roman"/>
                <w:b/>
                <w:sz w:val="13"/>
              </w:rPr>
              <w:t>50.00</w:t>
            </w:r>
          </w:p>
        </w:tc>
        <w:tc>
          <w:tcPr>
            <w:tcW w:type="dxa" w:w="811"/>
            <w:shd w:fill="D9D9D9"/>
          </w:tcPr>
          <w:p>
            <w:pPr>
              <w:jc w:val="right"/>
            </w:pPr>
            <w:r/>
            <w:r>
              <w:rPr>
                <w:rFonts w:ascii="Times New Roman" w:hAnsi="Times New Roman"/>
                <w:b/>
                <w:sz w:val="13"/>
              </w:rPr>
              <w:t>25.00</w:t>
            </w:r>
          </w:p>
        </w:tc>
        <w:tc>
          <w:tcPr>
            <w:tcW w:type="dxa" w:w="811"/>
            <w:shd w:fill="D9D9D9"/>
          </w:tcPr>
          <w:p>
            <w:pPr>
              <w:jc w:val="right"/>
            </w:pPr>
            <w:r/>
            <w:r>
              <w:rPr>
                <w:rFonts w:ascii="Times New Roman" w:hAnsi="Times New Roman"/>
                <w:b/>
                <w:sz w:val="13"/>
              </w:rPr>
              <w:t>25.00</w:t>
            </w:r>
          </w:p>
        </w:tc>
        <w:tc>
          <w:tcPr>
            <w:tcW w:type="dxa" w:w="811"/>
            <w:shd w:fill="D9D9D9"/>
          </w:tcPr>
          <w:p>
            <w:pPr>
              <w:jc w:val="right"/>
            </w:pPr>
            <w:r/>
            <w:r>
              <w:rPr>
                <w:rFonts w:ascii="Times New Roman" w:hAnsi="Times New Roman"/>
                <w:b/>
                <w:sz w:val="13"/>
              </w:rPr>
              <w:t>47.75</w:t>
            </w:r>
          </w:p>
        </w:tc>
        <w:tc>
          <w:tcPr>
            <w:tcW w:type="dxa" w:w="811"/>
            <w:shd w:fill="D9D9D9"/>
          </w:tcPr>
          <w:p>
            <w:pPr>
              <w:jc w:val="right"/>
            </w:pPr>
            <w:r/>
            <w:r>
              <w:rPr>
                <w:rFonts w:ascii="Times New Roman" w:hAnsi="Times New Roman"/>
                <w:b/>
                <w:sz w:val="13"/>
              </w:rPr>
              <w:t>0.75</w:t>
            </w:r>
          </w:p>
        </w:tc>
        <w:tc>
          <w:tcPr>
            <w:tcW w:type="dxa" w:w="811"/>
            <w:shd w:fill="D9D9D9"/>
          </w:tcPr>
          <w:p>
            <w:pPr>
              <w:jc w:val="right"/>
            </w:pPr>
            <w:r/>
            <w:r>
              <w:rPr>
                <w:rFonts w:ascii="Times New Roman" w:hAnsi="Times New Roman"/>
                <w:b/>
                <w:sz w:val="13"/>
              </w:rPr>
              <w:t>1.50</w:t>
            </w:r>
          </w:p>
        </w:tc>
        <w:tc>
          <w:tcPr>
            <w:tcW w:type="dxa" w:w="811"/>
            <w:shd w:fill="D9D9D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</w:r>
          </w:p>
        </w:tc>
        <w:tc>
          <w:tcPr>
            <w:tcW w:type="dxa" w:w="811"/>
            <w:shd w:fill="D9D9D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</w:r>
          </w:p>
        </w:tc>
        <w:tc>
          <w:tcPr>
            <w:tcW w:type="dxa" w:w="811"/>
            <w:shd w:fill="D9D9D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</w:r>
          </w:p>
        </w:tc>
        <w:tc>
          <w:tcPr>
            <w:tcW w:type="dxa" w:w="811"/>
            <w:shd w:fill="D9D9D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</w:r>
          </w:p>
        </w:tc>
        <w:tc>
          <w:tcPr>
            <w:tcW w:type="dxa" w:w="811"/>
            <w:shd w:fill="D9D9D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</w:r>
          </w:p>
        </w:tc>
      </w:tr>
    </w:tbl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