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938863509"/>
        <w:docPartObj>
          <w:docPartGallery w:val="Cover Pages"/>
          <w:docPartUnique/>
        </w:docPartObj>
      </w:sdtPr>
      <w:sdtContent>
        <w:p w14:paraId="4B1DE462" w14:textId="64555C72" w:rsidR="002E0F27" w:rsidRDefault="002E0F27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476"/>
          </w:tblGrid>
          <w:tr w:rsidR="002E0F27" w14:paraId="30384122" w14:textId="77777777" w:rsidTr="0050215B">
            <w:tc>
              <w:tcPr>
                <w:tcW w:w="7476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54CF4FE1" w14:textId="64A2A090" w:rsidR="002E0F27" w:rsidRDefault="0046667F">
                <w:pPr>
                  <w:pStyle w:val="NoSpacing"/>
                  <w:rPr>
                    <w:color w:val="0F4761" w:themeColor="accent1" w:themeShade="BF"/>
                    <w:sz w:val="24"/>
                  </w:rPr>
                </w:pPr>
                <w:r>
                  <w:rPr>
                    <w:noProof/>
                  </w:rPr>
                  <w:drawing>
                    <wp:inline distT="0" distB="0" distL="0" distR="0" wp14:anchorId="4DF6AAEC" wp14:editId="0B080E2F">
                      <wp:extent cx="1627200" cy="1627200"/>
                      <wp:effectExtent l="0" t="0" r="0" b="0"/>
                      <wp:docPr id="2115070387" name="Picture 2" descr="A blue and black logo&#10;&#10;AI-generated content may be incorrect.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115070387" name="Picture 2" descr="A blue and black logo&#10;&#10;AI-generated content may be incorrect."/>
                              <pic:cNvPicPr/>
                            </pic:nvPicPr>
                            <pic:blipFill>
                              <a:blip r:embed="rId9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52979" cy="165297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  <w:tr w:rsidR="002E0F27" w14:paraId="7A68A21A" w14:textId="77777777" w:rsidTr="0050215B">
            <w:tc>
              <w:tcPr>
                <w:tcW w:w="7476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156082" w:themeColor="accent1"/>
                    <w:sz w:val="88"/>
                    <w:szCs w:val="88"/>
                  </w:rPr>
                  <w:alias w:val="Title"/>
                  <w:id w:val="13406919"/>
                  <w:placeholder>
                    <w:docPart w:val="539834B769684289A4CB4AC2E368DBB6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79277962" w14:textId="61A7A3D8" w:rsidR="002E0F27" w:rsidRDefault="0046667F">
                    <w:pPr>
                      <w:pStyle w:val="NoSpacing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  <w:t>AIRA Adoption Guide v1.0</w:t>
                    </w:r>
                  </w:p>
                </w:sdtContent>
              </w:sdt>
            </w:tc>
          </w:tr>
          <w:tr w:rsidR="002E0F27" w14:paraId="2D780480" w14:textId="77777777" w:rsidTr="0050215B">
            <w:tc>
              <w:tcPr>
                <w:tcW w:w="7476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rFonts w:eastAsiaTheme="minorHAnsi"/>
                    <w:kern w:val="2"/>
                    <w14:ligatures w14:val="standardContextual"/>
                  </w:rPr>
                  <w:alias w:val="Subtitle"/>
                  <w:id w:val="13406923"/>
                  <w:placeholder>
                    <w:docPart w:val="3846C621A9714303BDA8C3506A62C4DC"/>
                  </w:placeholder>
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<w:text/>
                </w:sdtPr>
                <w:sdtContent>
                  <w:p w14:paraId="30192F85" w14:textId="0DDED937" w:rsidR="002E0F27" w:rsidRPr="0046667F" w:rsidRDefault="0046667F" w:rsidP="0046667F">
                    <w:pPr>
                      <w:pStyle w:val="NoSpacing"/>
                      <w:rPr>
                        <w:color w:val="0F4761" w:themeColor="accent1" w:themeShade="BF"/>
                      </w:rPr>
                    </w:pPr>
                    <w:r w:rsidRPr="0046667F">
                      <w:rPr>
                        <w:rFonts w:eastAsiaTheme="minorHAnsi"/>
                        <w:kern w:val="2"/>
                        <w14:ligatures w14:val="standardContextual"/>
                      </w:rPr>
                      <w:t>AI Reviewed, Author Generated Guidance for Adopting the AIRA Standard</w:t>
                    </w:r>
                  </w:p>
                </w:sdtContent>
              </w:sdt>
              <w:p w14:paraId="3D196240" w14:textId="77777777" w:rsidR="002E0F27" w:rsidRDefault="002E0F27">
                <w:pPr>
                  <w:pStyle w:val="NoSpacing"/>
                  <w:rPr>
                    <w:color w:val="0F4761" w:themeColor="accent1" w:themeShade="BF"/>
                    <w:sz w:val="24"/>
                  </w:rPr>
                </w:pPr>
              </w:p>
              <w:p w14:paraId="4C7E3209" w14:textId="77777777" w:rsidR="0046667F" w:rsidRPr="0046667F" w:rsidRDefault="0046667F" w:rsidP="0046667F">
                <w:pPr>
                  <w:pStyle w:val="NoSpacing"/>
                  <w:rPr>
                    <w:color w:val="0F4761" w:themeColor="accent1" w:themeShade="BF"/>
                  </w:rPr>
                </w:pPr>
                <w:r w:rsidRPr="0046667F">
                  <w:rPr>
                    <w:color w:val="0F4761" w:themeColor="accent1" w:themeShade="BF"/>
                  </w:rPr>
                  <w:t>© 2025 B.L. Jensen</w:t>
                </w:r>
                <w:r w:rsidRPr="0046667F">
                  <w:rPr>
                    <w:color w:val="0F4761" w:themeColor="accent1" w:themeShade="BF"/>
                  </w:rPr>
                  <w:br/>
                  <w:t>Licensed under Creative Commons Attribution 4.0 International (CC</w:t>
                </w:r>
                <w:r w:rsidRPr="0046667F">
                  <w:rPr>
                    <w:color w:val="0F4761" w:themeColor="accent1" w:themeShade="BF"/>
                  </w:rPr>
                  <w:noBreakHyphen/>
                  <w:t>BY 4.0)</w:t>
                </w:r>
                <w:r w:rsidRPr="0046667F">
                  <w:rPr>
                    <w:color w:val="0F4761" w:themeColor="accent1" w:themeShade="BF"/>
                  </w:rPr>
                  <w:br/>
                  <w:t>tierverify</w:t>
                </w:r>
                <w:r w:rsidRPr="0046667F">
                  <w:rPr>
                    <w:color w:val="0F4761" w:themeColor="accent1" w:themeShade="BF"/>
                  </w:rPr>
                  <w:noBreakHyphen/>
                  <w:t>org is the steward and maintainer of the AIRA Adoption Guide.</w:t>
                </w:r>
              </w:p>
              <w:p w14:paraId="1B1FC93E" w14:textId="77777777" w:rsidR="002E0F27" w:rsidRDefault="002E0F27">
                <w:pPr>
                  <w:pStyle w:val="NoSpacing"/>
                  <w:rPr>
                    <w:color w:val="0F4761" w:themeColor="accent1" w:themeShade="BF"/>
                    <w:sz w:val="24"/>
                  </w:rPr>
                </w:pPr>
              </w:p>
            </w:tc>
          </w:tr>
        </w:tbl>
        <w:p w14:paraId="6ED0FB93" w14:textId="77777777" w:rsidR="00581712" w:rsidRDefault="002E0F27" w:rsidP="00581712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147287087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88F326D" w14:textId="7070A136" w:rsidR="0046667F" w:rsidRDefault="0046667F">
          <w:pPr>
            <w:pStyle w:val="TOCHeading"/>
          </w:pPr>
          <w:r>
            <w:t>Table of Contents</w:t>
          </w:r>
        </w:p>
        <w:p w14:paraId="45F1980C" w14:textId="6FF76D2C" w:rsidR="004021B0" w:rsidRDefault="0046667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625623" w:history="1">
            <w:r w:rsidR="004021B0" w:rsidRPr="00815262">
              <w:rPr>
                <w:rStyle w:val="Hyperlink"/>
                <w:noProof/>
              </w:rPr>
              <w:t>1. Scope</w:t>
            </w:r>
            <w:r w:rsidR="004021B0">
              <w:rPr>
                <w:noProof/>
                <w:webHidden/>
              </w:rPr>
              <w:tab/>
            </w:r>
            <w:r w:rsidR="004021B0">
              <w:rPr>
                <w:noProof/>
                <w:webHidden/>
              </w:rPr>
              <w:fldChar w:fldCharType="begin"/>
            </w:r>
            <w:r w:rsidR="004021B0">
              <w:rPr>
                <w:noProof/>
                <w:webHidden/>
              </w:rPr>
              <w:instrText xml:space="preserve"> PAGEREF _Toc217625623 \h </w:instrText>
            </w:r>
            <w:r w:rsidR="004021B0">
              <w:rPr>
                <w:noProof/>
                <w:webHidden/>
              </w:rPr>
            </w:r>
            <w:r w:rsidR="004021B0">
              <w:rPr>
                <w:noProof/>
                <w:webHidden/>
              </w:rPr>
              <w:fldChar w:fldCharType="separate"/>
            </w:r>
            <w:r w:rsidR="00D72762">
              <w:rPr>
                <w:noProof/>
                <w:webHidden/>
              </w:rPr>
              <w:t>3</w:t>
            </w:r>
            <w:r w:rsidR="004021B0">
              <w:rPr>
                <w:noProof/>
                <w:webHidden/>
              </w:rPr>
              <w:fldChar w:fldCharType="end"/>
            </w:r>
          </w:hyperlink>
        </w:p>
        <w:p w14:paraId="6062DF65" w14:textId="6CC927DB" w:rsidR="004021B0" w:rsidRDefault="004021B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5624" w:history="1">
            <w:r w:rsidRPr="00815262">
              <w:rPr>
                <w:rStyle w:val="Hyperlink"/>
                <w:noProof/>
              </w:rPr>
              <w:t>1.1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_Toc217625624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276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11A21" w14:textId="489BC41C" w:rsidR="004021B0" w:rsidRDefault="004021B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5625" w:history="1">
            <w:r w:rsidRPr="00815262">
              <w:rPr>
                <w:rStyle w:val="Hyperlink"/>
                <w:noProof/>
              </w:rPr>
              <w:t>1.2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_Toc217625625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276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4482B" w14:textId="35F085CC" w:rsidR="004021B0" w:rsidRDefault="004021B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5626" w:history="1">
            <w:r w:rsidRPr="00815262">
              <w:rPr>
                <w:rStyle w:val="Hyperlink"/>
                <w:noProof/>
              </w:rPr>
              <w:t>1.3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_Toc217625626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276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16DD7" w14:textId="1202520A" w:rsidR="004021B0" w:rsidRDefault="004021B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5627" w:history="1">
            <w:r w:rsidRPr="00815262">
              <w:rPr>
                <w:rStyle w:val="Hyperlink"/>
                <w:noProof/>
              </w:rPr>
              <w:t>2. Normative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_Toc217625627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276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FB13D" w14:textId="15445489" w:rsidR="004021B0" w:rsidRDefault="004021B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5628" w:history="1">
            <w:r w:rsidRPr="00815262">
              <w:rPr>
                <w:rStyle w:val="Hyperlink"/>
                <w:noProof/>
              </w:rPr>
              <w:t>3. Terms and 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_Toc217625628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276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F4CB9" w14:textId="3469B302" w:rsidR="004021B0" w:rsidRDefault="004021B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5629" w:history="1">
            <w:r w:rsidRPr="00815262">
              <w:rPr>
                <w:rStyle w:val="Hyperlink"/>
                <w:noProof/>
              </w:rPr>
              <w:t>4. Introduction to AIRA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_Toc217625629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276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F2DB3" w14:textId="20A35A7D" w:rsidR="004021B0" w:rsidRDefault="004021B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5630" w:history="1">
            <w:r w:rsidRPr="00815262">
              <w:rPr>
                <w:rStyle w:val="Hyperlink"/>
                <w:noProof/>
              </w:rPr>
              <w:t>4.1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_Toc217625630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276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8F35C" w14:textId="7F6DB876" w:rsidR="004021B0" w:rsidRDefault="004021B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5631" w:history="1">
            <w:r w:rsidRPr="00815262">
              <w:rPr>
                <w:rStyle w:val="Hyperlink"/>
                <w:noProof/>
              </w:rPr>
              <w:t>4.2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_Toc217625631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276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CE743" w14:textId="58B99475" w:rsidR="004021B0" w:rsidRDefault="004021B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5632" w:history="1">
            <w:r w:rsidRPr="00815262">
              <w:rPr>
                <w:rStyle w:val="Hyperlink"/>
                <w:noProof/>
              </w:rPr>
              <w:t>4.3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_Toc217625632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276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0E32F" w14:textId="1257D0BC" w:rsidR="004021B0" w:rsidRDefault="004021B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5633" w:history="1">
            <w:r w:rsidRPr="00815262">
              <w:rPr>
                <w:rStyle w:val="Hyperlink"/>
                <w:noProof/>
              </w:rPr>
              <w:t>5. Why Adopt AIRA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_Toc217625633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276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866DB" w14:textId="776E9BC7" w:rsidR="004021B0" w:rsidRDefault="004021B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5634" w:history="1">
            <w:r w:rsidRPr="00815262">
              <w:rPr>
                <w:rStyle w:val="Hyperlink"/>
                <w:noProof/>
              </w:rPr>
              <w:t>5.1 Trust and Transparency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_Toc217625634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276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E9ECD" w14:textId="665D8B43" w:rsidR="004021B0" w:rsidRDefault="004021B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5635" w:history="1">
            <w:r w:rsidRPr="00815262">
              <w:rPr>
                <w:rStyle w:val="Hyperlink"/>
                <w:noProof/>
              </w:rPr>
              <w:t>5.2 Clarity for Audiences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_Toc217625635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276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EDDA4" w14:textId="7D8CBF06" w:rsidR="004021B0" w:rsidRDefault="004021B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5636" w:history="1">
            <w:r w:rsidRPr="00815262">
              <w:rPr>
                <w:rStyle w:val="Hyperlink"/>
                <w:noProof/>
              </w:rPr>
              <w:t>5.3 Compliance and Governance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_Toc217625636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276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994C6" w14:textId="7D2FE201" w:rsidR="004021B0" w:rsidRDefault="004021B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5637" w:history="1">
            <w:r w:rsidRPr="00815262">
              <w:rPr>
                <w:rStyle w:val="Hyperlink"/>
                <w:noProof/>
              </w:rPr>
              <w:t>5.4 Consistency Across Teams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_Toc217625637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276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D529C" w14:textId="21CC915C" w:rsidR="004021B0" w:rsidRDefault="004021B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5638" w:history="1">
            <w:r w:rsidRPr="00815262">
              <w:rPr>
                <w:rStyle w:val="Hyperlink"/>
                <w:noProof/>
              </w:rPr>
              <w:t>5.5 Future</w:t>
            </w:r>
            <w:r w:rsidRPr="00815262">
              <w:rPr>
                <w:rStyle w:val="Hyperlink"/>
                <w:noProof/>
              </w:rPr>
              <w:noBreakHyphen/>
              <w:t>Proofing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_Toc217625638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276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70CF9" w14:textId="21B0506D" w:rsidR="004021B0" w:rsidRDefault="004021B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5639" w:history="1">
            <w:r w:rsidRPr="00815262">
              <w:rPr>
                <w:rStyle w:val="Hyperlink"/>
                <w:noProof/>
              </w:rPr>
              <w:t>6. Adoption Pathways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_Toc217625639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276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9B8A5" w14:textId="171F69A6" w:rsidR="004021B0" w:rsidRDefault="004021B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5640" w:history="1">
            <w:r w:rsidRPr="00815262">
              <w:rPr>
                <w:rStyle w:val="Hyperlink"/>
                <w:noProof/>
              </w:rPr>
              <w:t>6.1 Individual Creators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_Toc217625640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276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D8C73" w14:textId="3BEE3587" w:rsidR="004021B0" w:rsidRDefault="004021B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5641" w:history="1">
            <w:r w:rsidRPr="00815262">
              <w:rPr>
                <w:rStyle w:val="Hyperlink"/>
                <w:noProof/>
              </w:rPr>
              <w:t>6.2 Organizations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_Toc217625641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276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1F0F2" w14:textId="519C1B94" w:rsidR="004021B0" w:rsidRDefault="004021B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5642" w:history="1">
            <w:r w:rsidRPr="00815262">
              <w:rPr>
                <w:rStyle w:val="Hyperlink"/>
                <w:noProof/>
              </w:rPr>
              <w:t>6.3 Platforms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_Toc217625642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276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52D3D" w14:textId="2589C5E7" w:rsidR="004021B0" w:rsidRDefault="004021B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5643" w:history="1">
            <w:r w:rsidRPr="00815262">
              <w:rPr>
                <w:rStyle w:val="Hyperlink"/>
                <w:b/>
                <w:bCs/>
                <w:noProof/>
              </w:rPr>
              <w:t>7. Getting Started with AIRA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_Toc217625643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276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52EEA" w14:textId="2C0BCD12" w:rsidR="004021B0" w:rsidRDefault="004021B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5644" w:history="1">
            <w:r w:rsidRPr="00815262">
              <w:rPr>
                <w:rStyle w:val="Hyperlink"/>
                <w:noProof/>
              </w:rPr>
              <w:t>7.1 Step 1 — Understand the Standard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_Toc217625644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276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591DC" w14:textId="7CA7B199" w:rsidR="004021B0" w:rsidRDefault="004021B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5645" w:history="1">
            <w:r w:rsidRPr="00815262">
              <w:rPr>
                <w:rStyle w:val="Hyperlink"/>
                <w:noProof/>
              </w:rPr>
              <w:t>7.2 Step 2 — Identify AI Touchpoints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_Toc217625645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276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9905E" w14:textId="071955A7" w:rsidR="004021B0" w:rsidRDefault="004021B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5646" w:history="1">
            <w:r w:rsidRPr="00815262">
              <w:rPr>
                <w:rStyle w:val="Hyperlink"/>
                <w:noProof/>
              </w:rPr>
              <w:t>7.3 Step 3 — Establish Non</w:t>
            </w:r>
            <w:r w:rsidRPr="00815262">
              <w:rPr>
                <w:rStyle w:val="Hyperlink"/>
                <w:noProof/>
              </w:rPr>
              <w:noBreakHyphen/>
              <w:t>Materiality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_Toc217625646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276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45220" w14:textId="423015D0" w:rsidR="004021B0" w:rsidRDefault="004021B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5647" w:history="1">
            <w:r w:rsidRPr="00815262">
              <w:rPr>
                <w:rStyle w:val="Hyperlink"/>
                <w:noProof/>
              </w:rPr>
              <w:t>7.4 Step 4 — Implement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_Toc217625647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276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F3F49" w14:textId="255E8BFD" w:rsidR="004021B0" w:rsidRDefault="004021B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5648" w:history="1">
            <w:r w:rsidRPr="00815262">
              <w:rPr>
                <w:rStyle w:val="Hyperlink"/>
                <w:noProof/>
              </w:rPr>
              <w:t>7.5 Step 5 — Generate Disclosures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_Toc217625648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276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BAD0F" w14:textId="5B02787A" w:rsidR="004021B0" w:rsidRDefault="004021B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5649" w:history="1">
            <w:r w:rsidRPr="00815262">
              <w:rPr>
                <w:rStyle w:val="Hyperlink"/>
                <w:noProof/>
              </w:rPr>
              <w:t>7.6 Step 6 — Verify Conformance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_Toc217625649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276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AF49D" w14:textId="666EEC1D" w:rsidR="004021B0" w:rsidRDefault="004021B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5650" w:history="1">
            <w:r w:rsidRPr="00815262">
              <w:rPr>
                <w:rStyle w:val="Hyperlink"/>
                <w:noProof/>
              </w:rPr>
              <w:t>8. Integrating AIRA into Workflows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_Toc217625650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276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6EE8B" w14:textId="6524D302" w:rsidR="004021B0" w:rsidRDefault="004021B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5651" w:history="1">
            <w:r w:rsidRPr="00815262">
              <w:rPr>
                <w:rStyle w:val="Hyperlink"/>
                <w:noProof/>
              </w:rPr>
              <w:t>8.1 Writing Workflows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_Toc217625651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276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A3D97" w14:textId="6BC1E860" w:rsidR="004021B0" w:rsidRDefault="004021B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5652" w:history="1">
            <w:r w:rsidRPr="00815262">
              <w:rPr>
                <w:rStyle w:val="Hyperlink"/>
                <w:noProof/>
              </w:rPr>
              <w:t>8.2 Creative Workflows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_Toc217625652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276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97D54" w14:textId="5FCEB4ED" w:rsidR="004021B0" w:rsidRDefault="004021B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5653" w:history="1">
            <w:r w:rsidRPr="00815262">
              <w:rPr>
                <w:rStyle w:val="Hyperlink"/>
                <w:noProof/>
              </w:rPr>
              <w:t>8.3 Technical Workflows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_Toc217625653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276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9F78D" w14:textId="4B32B52D" w:rsidR="004021B0" w:rsidRDefault="004021B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5654" w:history="1">
            <w:r w:rsidRPr="00815262">
              <w:rPr>
                <w:rStyle w:val="Hyperlink"/>
                <w:noProof/>
              </w:rPr>
              <w:t>8.4 Organizational Workflows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_Toc217625654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276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AB59D" w14:textId="5FF3EF71" w:rsidR="004021B0" w:rsidRDefault="004021B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5655" w:history="1">
            <w:r w:rsidRPr="00815262">
              <w:rPr>
                <w:rStyle w:val="Hyperlink"/>
                <w:noProof/>
              </w:rPr>
              <w:t>9. Disclosure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_Toc217625655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276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61643" w14:textId="243956FF" w:rsidR="004021B0" w:rsidRDefault="004021B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5656" w:history="1">
            <w:r w:rsidRPr="00815262">
              <w:rPr>
                <w:rStyle w:val="Hyperlink"/>
                <w:noProof/>
              </w:rPr>
              <w:t>9.1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_Toc217625656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276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0D418" w14:textId="7CF6995F" w:rsidR="004021B0" w:rsidRDefault="004021B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5657" w:history="1">
            <w:r w:rsidRPr="00815262">
              <w:rPr>
                <w:rStyle w:val="Hyperlink"/>
                <w:noProof/>
              </w:rPr>
              <w:t>9.2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_Toc217625657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276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568B2" w14:textId="549ED32C" w:rsidR="004021B0" w:rsidRDefault="004021B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5658" w:history="1">
            <w:r w:rsidRPr="00815262">
              <w:rPr>
                <w:rStyle w:val="Hyperlink"/>
                <w:noProof/>
              </w:rPr>
              <w:t>9.3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_Toc217625658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276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E558C" w14:textId="7493FBC7" w:rsidR="004021B0" w:rsidRDefault="004021B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5659" w:history="1">
            <w:r w:rsidRPr="00815262">
              <w:rPr>
                <w:rStyle w:val="Hyperlink"/>
                <w:noProof/>
              </w:rPr>
              <w:t>9.4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_Toc217625659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276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4B061" w14:textId="5FE0D355" w:rsidR="004021B0" w:rsidRDefault="004021B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5660" w:history="1">
            <w:r w:rsidRPr="00815262">
              <w:rPr>
                <w:rStyle w:val="Hyperlink"/>
                <w:noProof/>
              </w:rPr>
              <w:t>10. Verification and Continuous Improvement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_Toc217625660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276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F4EE1" w14:textId="74A4D83B" w:rsidR="004021B0" w:rsidRDefault="004021B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5661" w:history="1">
            <w:r w:rsidRPr="00815262">
              <w:rPr>
                <w:rStyle w:val="Hyperlink"/>
                <w:noProof/>
              </w:rPr>
              <w:t>10.1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_Toc217625661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276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1FF2F" w14:textId="1F5743D0" w:rsidR="004021B0" w:rsidRDefault="004021B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5662" w:history="1">
            <w:r w:rsidRPr="00815262">
              <w:rPr>
                <w:rStyle w:val="Hyperlink"/>
                <w:noProof/>
              </w:rPr>
              <w:t>10.2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_Toc217625662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276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761B4" w14:textId="020D2F91" w:rsidR="004021B0" w:rsidRDefault="004021B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5663" w:history="1">
            <w:r w:rsidRPr="00815262">
              <w:rPr>
                <w:rStyle w:val="Hyperlink"/>
                <w:noProof/>
              </w:rPr>
              <w:t>10.3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_Toc217625663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276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BEFA3" w14:textId="7D207964" w:rsidR="004021B0" w:rsidRDefault="004021B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5664" w:history="1">
            <w:r w:rsidRPr="00815262">
              <w:rPr>
                <w:rStyle w:val="Hyperlink"/>
                <w:noProof/>
              </w:rPr>
              <w:t>10.4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_Toc217625664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276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5115D" w14:textId="172C46C0" w:rsidR="004021B0" w:rsidRDefault="004021B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5665" w:history="1">
            <w:r w:rsidRPr="00815262">
              <w:rPr>
                <w:rStyle w:val="Hyperlink"/>
                <w:noProof/>
              </w:rPr>
              <w:t>Annex A (Informative): Quick Start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_Toc217625665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276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7EBC3" w14:textId="3D2B86A1" w:rsidR="004021B0" w:rsidRDefault="004021B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5666" w:history="1">
            <w:r w:rsidRPr="00815262">
              <w:rPr>
                <w:rStyle w:val="Hyperlink"/>
                <w:noProof/>
                <w:kern w:val="0"/>
                <w14:ligatures w14:val="none"/>
              </w:rPr>
              <w:t>A.1 Understand the AIRA Standard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_Toc217625666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276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C5C8D" w14:textId="18344AE3" w:rsidR="004021B0" w:rsidRDefault="004021B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5667" w:history="1">
            <w:r w:rsidRPr="00815262">
              <w:rPr>
                <w:rStyle w:val="Hyperlink"/>
                <w:noProof/>
              </w:rPr>
              <w:t>Annex B (Informative): Disclosure 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_Toc217625667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276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7565A" w14:textId="3F5EFD8E" w:rsidR="004021B0" w:rsidRDefault="004021B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5668" w:history="1">
            <w:r w:rsidRPr="00815262">
              <w:rPr>
                <w:rStyle w:val="Hyperlink"/>
                <w:noProof/>
              </w:rPr>
              <w:t>B.1 Basic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_Toc217625668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276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89F53" w14:textId="2C0631F0" w:rsidR="004021B0" w:rsidRDefault="004021B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5669" w:history="1">
            <w:r w:rsidRPr="00815262">
              <w:rPr>
                <w:rStyle w:val="Hyperlink"/>
                <w:noProof/>
              </w:rPr>
              <w:t>B.2 Detailed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_Toc217625669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276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50AD2" w14:textId="682A9A24" w:rsidR="004021B0" w:rsidRDefault="004021B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5670" w:history="1">
            <w:r w:rsidRPr="00815262">
              <w:rPr>
                <w:rStyle w:val="Hyperlink"/>
                <w:noProof/>
              </w:rPr>
              <w:t>Annex C (Informative): Organizational Adoption Template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_Toc217625670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276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CE1B2" w14:textId="4DAA252F" w:rsidR="004021B0" w:rsidRDefault="004021B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5671" w:history="1">
            <w:r w:rsidRPr="00815262">
              <w:rPr>
                <w:rStyle w:val="Hyperlink"/>
                <w:noProof/>
              </w:rPr>
              <w:t>C.1 Policy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_Toc217625671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276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B477A" w14:textId="17A86981" w:rsidR="004021B0" w:rsidRDefault="004021B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5672" w:history="1">
            <w:r w:rsidRPr="00815262">
              <w:rPr>
                <w:rStyle w:val="Hyperlink"/>
                <w:noProof/>
              </w:rPr>
              <w:t>C.2 Approved AI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_Toc217625672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276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1D6AD" w14:textId="75A6A00B" w:rsidR="004021B0" w:rsidRDefault="004021B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5673" w:history="1">
            <w:r w:rsidRPr="00815262">
              <w:rPr>
                <w:rStyle w:val="Hyperlink"/>
                <w:noProof/>
              </w:rPr>
              <w:t>C.3 Documentation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_Toc217625673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276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5B65D" w14:textId="5EA293FF" w:rsidR="004021B0" w:rsidRDefault="004021B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5674" w:history="1">
            <w:r w:rsidRPr="00815262">
              <w:rPr>
                <w:rStyle w:val="Hyperlink"/>
                <w:noProof/>
              </w:rPr>
              <w:t>C.4 Disclosure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_Toc217625674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276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1FE42" w14:textId="143ADDD9" w:rsidR="004021B0" w:rsidRDefault="004021B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5675" w:history="1">
            <w:r w:rsidRPr="00815262">
              <w:rPr>
                <w:rStyle w:val="Hyperlink"/>
                <w:noProof/>
              </w:rPr>
              <w:t>C.5 Verification Procedures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_Toc217625675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276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3CFD1" w14:textId="69D4F547" w:rsidR="004021B0" w:rsidRDefault="004021B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5676" w:history="1">
            <w:r w:rsidRPr="00815262">
              <w:rPr>
                <w:rStyle w:val="Hyperlink"/>
                <w:noProof/>
              </w:rPr>
              <w:t>Annex D (Informative): Change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_Toc217625676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276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85459" w14:textId="0C78F135" w:rsidR="004021B0" w:rsidRDefault="004021B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25677" w:history="1">
            <w:r w:rsidRPr="00815262">
              <w:rPr>
                <w:rStyle w:val="Hyperlink"/>
                <w:noProof/>
              </w:rPr>
              <w:t>Version 1.0 — Initial publication.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_Toc217625677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276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E2522" w14:textId="1948DFDB" w:rsidR="0046667F" w:rsidRDefault="0046667F">
          <w:r>
            <w:rPr>
              <w:b/>
              <w:bCs/>
              <w:noProof/>
            </w:rPr>
            <w:fldChar w:fldCharType="end"/>
          </w:r>
        </w:p>
      </w:sdtContent>
    </w:sdt>
    <w:p w14:paraId="03FE6E80" w14:textId="77777777" w:rsidR="0046667F" w:rsidRDefault="0046667F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1CC54FE" w14:textId="3B493EE3" w:rsidR="00581712" w:rsidRPr="00581712" w:rsidRDefault="00581712" w:rsidP="0046667F">
      <w:pPr>
        <w:pStyle w:val="Heading1"/>
      </w:pPr>
      <w:bookmarkStart w:id="0" w:name="_Toc217625623"/>
      <w:r w:rsidRPr="00581712">
        <w:lastRenderedPageBreak/>
        <w:t>1. Scope</w:t>
      </w:r>
      <w:bookmarkEnd w:id="0"/>
    </w:p>
    <w:p w14:paraId="76E584F6" w14:textId="77777777" w:rsidR="00581712" w:rsidRPr="00581712" w:rsidRDefault="00581712" w:rsidP="00581712">
      <w:bookmarkStart w:id="1" w:name="_Toc217625624"/>
      <w:r w:rsidRPr="00581712">
        <w:rPr>
          <w:rStyle w:val="Heading2Char"/>
        </w:rPr>
        <w:t>1.1</w:t>
      </w:r>
      <w:bookmarkEnd w:id="1"/>
      <w:r w:rsidRPr="00581712">
        <w:br/>
        <w:t>This document provides guidance for adopting the AIRA Standard across individual, organizational, and platform</w:t>
      </w:r>
      <w:r w:rsidRPr="00581712">
        <w:noBreakHyphen/>
        <w:t>level workflows.</w:t>
      </w:r>
    </w:p>
    <w:p w14:paraId="5E2AD8C3" w14:textId="77777777" w:rsidR="00581712" w:rsidRPr="00581712" w:rsidRDefault="00581712" w:rsidP="00581712">
      <w:bookmarkStart w:id="2" w:name="_Toc217625625"/>
      <w:r w:rsidRPr="00581712">
        <w:rPr>
          <w:rStyle w:val="Heading2Char"/>
        </w:rPr>
        <w:t>1.2</w:t>
      </w:r>
      <w:bookmarkEnd w:id="2"/>
      <w:r w:rsidRPr="00581712">
        <w:br/>
        <w:t>The Adoption Guide is informative and is intended to support consistent, effective, and transparent implementation of AIRA.</w:t>
      </w:r>
    </w:p>
    <w:p w14:paraId="2CCA935F" w14:textId="77777777" w:rsidR="00581712" w:rsidRPr="00581712" w:rsidRDefault="00581712" w:rsidP="00581712">
      <w:bookmarkStart w:id="3" w:name="_Toc217625626"/>
      <w:r w:rsidRPr="00581712">
        <w:rPr>
          <w:rStyle w:val="Heading2Char"/>
        </w:rPr>
        <w:t>1.3</w:t>
      </w:r>
      <w:bookmarkEnd w:id="3"/>
      <w:r w:rsidRPr="00581712">
        <w:br/>
        <w:t>This Guide applies to all content types where AI provides non</w:t>
      </w:r>
      <w:r w:rsidRPr="00581712">
        <w:noBreakHyphen/>
        <w:t>material assistance to human authors.</w:t>
      </w:r>
    </w:p>
    <w:p w14:paraId="5EF7E0CE" w14:textId="77777777" w:rsidR="00581712" w:rsidRPr="00581712" w:rsidRDefault="00581712" w:rsidP="0046667F">
      <w:pPr>
        <w:pStyle w:val="Heading1"/>
      </w:pPr>
      <w:bookmarkStart w:id="4" w:name="_Toc217625627"/>
      <w:r w:rsidRPr="00581712">
        <w:t>2. Normative References</w:t>
      </w:r>
      <w:bookmarkEnd w:id="4"/>
    </w:p>
    <w:p w14:paraId="66783898" w14:textId="77777777" w:rsidR="00581712" w:rsidRPr="004821CD" w:rsidRDefault="00581712" w:rsidP="00581712">
      <w:pPr>
        <w:numPr>
          <w:ilvl w:val="0"/>
          <w:numId w:val="29"/>
        </w:numPr>
      </w:pPr>
      <w:r w:rsidRPr="004821CD">
        <w:t>AIRA Standard v1.0</w:t>
      </w:r>
    </w:p>
    <w:p w14:paraId="2D1FFF6E" w14:textId="77777777" w:rsidR="00581712" w:rsidRPr="004821CD" w:rsidRDefault="00581712" w:rsidP="00581712">
      <w:pPr>
        <w:numPr>
          <w:ilvl w:val="0"/>
          <w:numId w:val="29"/>
        </w:numPr>
      </w:pPr>
      <w:r w:rsidRPr="004821CD">
        <w:t>AIRA Framework v1.0</w:t>
      </w:r>
    </w:p>
    <w:p w14:paraId="1961555C" w14:textId="77777777" w:rsidR="00581712" w:rsidRPr="00581712" w:rsidRDefault="00581712" w:rsidP="0046667F">
      <w:pPr>
        <w:pStyle w:val="Heading1"/>
      </w:pPr>
      <w:bookmarkStart w:id="5" w:name="_Toc217625628"/>
      <w:r w:rsidRPr="00581712">
        <w:t>3. Terms and Definitions</w:t>
      </w:r>
      <w:bookmarkEnd w:id="5"/>
    </w:p>
    <w:p w14:paraId="46147221" w14:textId="77777777" w:rsidR="00581712" w:rsidRPr="00581712" w:rsidRDefault="00581712" w:rsidP="00581712">
      <w:r w:rsidRPr="00581712">
        <w:t>Terms and definitions used in this Guide are identical to those defined in the AIRA Standard v1.0.</w:t>
      </w:r>
    </w:p>
    <w:p w14:paraId="4002C2F0" w14:textId="77777777" w:rsidR="00581712" w:rsidRPr="00581712" w:rsidRDefault="00581712" w:rsidP="0046667F">
      <w:pPr>
        <w:pStyle w:val="Heading1"/>
      </w:pPr>
      <w:bookmarkStart w:id="6" w:name="_Toc217625629"/>
      <w:r w:rsidRPr="00581712">
        <w:t>4. Introduction to AIRA</w:t>
      </w:r>
      <w:bookmarkEnd w:id="6"/>
    </w:p>
    <w:p w14:paraId="44FD57D7" w14:textId="77777777" w:rsidR="00581712" w:rsidRPr="00581712" w:rsidRDefault="00581712" w:rsidP="00581712">
      <w:bookmarkStart w:id="7" w:name="_Toc217625630"/>
      <w:r w:rsidRPr="00581712">
        <w:rPr>
          <w:rStyle w:val="Heading2Char"/>
        </w:rPr>
        <w:t>4.1</w:t>
      </w:r>
      <w:bookmarkEnd w:id="7"/>
      <w:r w:rsidRPr="00581712">
        <w:br/>
        <w:t>AIRA (AI</w:t>
      </w:r>
      <w:r w:rsidRPr="00581712">
        <w:noBreakHyphen/>
        <w:t>Reviewed, Author</w:t>
      </w:r>
      <w:r w:rsidRPr="00581712">
        <w:noBreakHyphen/>
        <w:t>Generated) is a transparency standard for content created by humans with non</w:t>
      </w:r>
      <w:r w:rsidRPr="00581712">
        <w:noBreakHyphen/>
        <w:t>material assistance from AI systems.</w:t>
      </w:r>
    </w:p>
    <w:p w14:paraId="461FA71A" w14:textId="77777777" w:rsidR="00581712" w:rsidRPr="00581712" w:rsidRDefault="00581712" w:rsidP="00581712">
      <w:bookmarkStart w:id="8" w:name="_Toc217625631"/>
      <w:r w:rsidRPr="00581712">
        <w:rPr>
          <w:rStyle w:val="Heading2Char"/>
        </w:rPr>
        <w:t>4.2</w:t>
      </w:r>
      <w:bookmarkEnd w:id="8"/>
      <w:r w:rsidRPr="00581712">
        <w:br/>
        <w:t>AIRA ensures that:</w:t>
      </w:r>
    </w:p>
    <w:p w14:paraId="475A5BAC" w14:textId="77777777" w:rsidR="00581712" w:rsidRPr="00581712" w:rsidRDefault="00581712" w:rsidP="00581712">
      <w:pPr>
        <w:numPr>
          <w:ilvl w:val="0"/>
          <w:numId w:val="30"/>
        </w:numPr>
      </w:pPr>
      <w:r w:rsidRPr="00581712">
        <w:t>authorship remains human</w:t>
      </w:r>
    </w:p>
    <w:p w14:paraId="707BBD68" w14:textId="77777777" w:rsidR="00581712" w:rsidRPr="00581712" w:rsidRDefault="00581712" w:rsidP="00581712">
      <w:pPr>
        <w:numPr>
          <w:ilvl w:val="0"/>
          <w:numId w:val="30"/>
        </w:numPr>
      </w:pPr>
      <w:r w:rsidRPr="00581712">
        <w:t>AI involvement is disclosed</w:t>
      </w:r>
    </w:p>
    <w:p w14:paraId="561E3C83" w14:textId="77777777" w:rsidR="00581712" w:rsidRPr="00581712" w:rsidRDefault="00581712" w:rsidP="00581712">
      <w:pPr>
        <w:numPr>
          <w:ilvl w:val="0"/>
          <w:numId w:val="30"/>
        </w:numPr>
      </w:pPr>
      <w:r w:rsidRPr="00581712">
        <w:t>contributions are non</w:t>
      </w:r>
      <w:r w:rsidRPr="00581712">
        <w:noBreakHyphen/>
        <w:t>material</w:t>
      </w:r>
    </w:p>
    <w:p w14:paraId="61043FA2" w14:textId="77777777" w:rsidR="00581712" w:rsidRPr="00581712" w:rsidRDefault="00581712" w:rsidP="00581712">
      <w:pPr>
        <w:numPr>
          <w:ilvl w:val="0"/>
          <w:numId w:val="30"/>
        </w:numPr>
      </w:pPr>
      <w:r w:rsidRPr="00581712">
        <w:t>documentation supports verification</w:t>
      </w:r>
    </w:p>
    <w:p w14:paraId="7B0A2614" w14:textId="77777777" w:rsidR="00581712" w:rsidRPr="00581712" w:rsidRDefault="00581712" w:rsidP="00581712">
      <w:bookmarkStart w:id="9" w:name="_Toc217625632"/>
      <w:r w:rsidRPr="00581712">
        <w:rPr>
          <w:rStyle w:val="Heading2Char"/>
        </w:rPr>
        <w:t>4.3</w:t>
      </w:r>
      <w:bookmarkEnd w:id="9"/>
      <w:r w:rsidRPr="00581712">
        <w:br/>
        <w:t>This Guide provides practical steps for adopting AIRA in a variety of environments.</w:t>
      </w:r>
    </w:p>
    <w:p w14:paraId="43B9FBBC" w14:textId="77777777" w:rsidR="00581712" w:rsidRPr="00581712" w:rsidRDefault="00581712" w:rsidP="0046667F">
      <w:pPr>
        <w:pStyle w:val="Heading1"/>
      </w:pPr>
      <w:bookmarkStart w:id="10" w:name="_Toc217625633"/>
      <w:r w:rsidRPr="00581712">
        <w:lastRenderedPageBreak/>
        <w:t>5. Why Adopt AIRA</w:t>
      </w:r>
      <w:bookmarkEnd w:id="10"/>
    </w:p>
    <w:p w14:paraId="50FB42FF" w14:textId="77777777" w:rsidR="00581712" w:rsidRPr="00581712" w:rsidRDefault="00581712" w:rsidP="00581712">
      <w:bookmarkStart w:id="11" w:name="_Toc217625634"/>
      <w:r w:rsidRPr="00581712">
        <w:rPr>
          <w:rStyle w:val="Heading2Char"/>
        </w:rPr>
        <w:t>5.1 Trust and Transparency</w:t>
      </w:r>
      <w:bookmarkEnd w:id="11"/>
      <w:r w:rsidRPr="00581712">
        <w:t xml:space="preserve"> </w:t>
      </w:r>
      <w:r w:rsidRPr="00581712">
        <w:br/>
        <w:t>AIRA increases trust by clearly identifying when AI has assisted in content creation.</w:t>
      </w:r>
    </w:p>
    <w:p w14:paraId="52461976" w14:textId="77777777" w:rsidR="00581712" w:rsidRPr="00581712" w:rsidRDefault="00581712" w:rsidP="00581712">
      <w:bookmarkStart w:id="12" w:name="_Toc217625635"/>
      <w:r w:rsidRPr="00581712">
        <w:rPr>
          <w:rStyle w:val="Heading2Char"/>
        </w:rPr>
        <w:t>5.2 Clarity for Audiences</w:t>
      </w:r>
      <w:bookmarkEnd w:id="12"/>
      <w:r w:rsidRPr="00581712">
        <w:t xml:space="preserve"> </w:t>
      </w:r>
      <w:r w:rsidRPr="00581712">
        <w:br/>
        <w:t>Readers, viewers, and users understand the nature of AI involvement.</w:t>
      </w:r>
    </w:p>
    <w:p w14:paraId="664BA220" w14:textId="77777777" w:rsidR="00581712" w:rsidRPr="00581712" w:rsidRDefault="00581712" w:rsidP="00581712">
      <w:bookmarkStart w:id="13" w:name="_Toc217625636"/>
      <w:r w:rsidRPr="00581712">
        <w:rPr>
          <w:rStyle w:val="Heading2Char"/>
        </w:rPr>
        <w:t>5.3 Compliance and Governance</w:t>
      </w:r>
      <w:bookmarkEnd w:id="13"/>
      <w:r w:rsidRPr="00581712">
        <w:t xml:space="preserve"> </w:t>
      </w:r>
      <w:r w:rsidRPr="00581712">
        <w:br/>
        <w:t>AIRA supports internal governance, regulatory alignment, and ethical standards.</w:t>
      </w:r>
    </w:p>
    <w:p w14:paraId="7E9792CB" w14:textId="77777777" w:rsidR="00581712" w:rsidRPr="00581712" w:rsidRDefault="00581712" w:rsidP="00581712">
      <w:bookmarkStart w:id="14" w:name="_Toc217625637"/>
      <w:r w:rsidRPr="00581712">
        <w:rPr>
          <w:rStyle w:val="Heading2Char"/>
        </w:rPr>
        <w:t>5.4 Consistency Across Teams</w:t>
      </w:r>
      <w:bookmarkEnd w:id="14"/>
      <w:r w:rsidRPr="00581712">
        <w:rPr>
          <w:rStyle w:val="Heading2Char"/>
        </w:rPr>
        <w:t xml:space="preserve"> </w:t>
      </w:r>
      <w:r w:rsidRPr="00581712">
        <w:br/>
        <w:t>AIRA provides a unified approach to disclosure across creators and organizations.</w:t>
      </w:r>
    </w:p>
    <w:p w14:paraId="17E7688A" w14:textId="77777777" w:rsidR="00581712" w:rsidRPr="00581712" w:rsidRDefault="00581712" w:rsidP="00581712">
      <w:bookmarkStart w:id="15" w:name="_Toc217625638"/>
      <w:r w:rsidRPr="00581712">
        <w:rPr>
          <w:rStyle w:val="Heading2Char"/>
        </w:rPr>
        <w:t>5.5 Future</w:t>
      </w:r>
      <w:r w:rsidRPr="00581712">
        <w:rPr>
          <w:rStyle w:val="Heading2Char"/>
        </w:rPr>
        <w:noBreakHyphen/>
        <w:t>Proofing</w:t>
      </w:r>
      <w:bookmarkEnd w:id="15"/>
      <w:r w:rsidRPr="00581712">
        <w:t xml:space="preserve"> </w:t>
      </w:r>
      <w:r w:rsidRPr="00581712">
        <w:br/>
        <w:t>AIRA prepares organizations for evolving expectations around AI transparency.</w:t>
      </w:r>
    </w:p>
    <w:p w14:paraId="20B5853E" w14:textId="77777777" w:rsidR="00581712" w:rsidRPr="00581712" w:rsidRDefault="00581712" w:rsidP="0046667F">
      <w:pPr>
        <w:pStyle w:val="Heading1"/>
      </w:pPr>
      <w:bookmarkStart w:id="16" w:name="_Toc217625639"/>
      <w:r w:rsidRPr="00581712">
        <w:t>6. Adoption Pathways</w:t>
      </w:r>
      <w:bookmarkEnd w:id="16"/>
    </w:p>
    <w:p w14:paraId="6EC54D0C" w14:textId="77777777" w:rsidR="00581712" w:rsidRPr="00581712" w:rsidRDefault="00581712" w:rsidP="0046667F">
      <w:pPr>
        <w:pStyle w:val="Heading2"/>
      </w:pPr>
      <w:bookmarkStart w:id="17" w:name="_Toc217625640"/>
      <w:r w:rsidRPr="00581712">
        <w:t>6.1 Individual Creators</w:t>
      </w:r>
      <w:bookmarkEnd w:id="17"/>
    </w:p>
    <w:p w14:paraId="2229C809" w14:textId="77777777" w:rsidR="00581712" w:rsidRPr="00581712" w:rsidRDefault="00581712" w:rsidP="00581712">
      <w:r w:rsidRPr="00581712">
        <w:t>Creators may adopt AIRA by:</w:t>
      </w:r>
    </w:p>
    <w:p w14:paraId="37EBD2B8" w14:textId="77777777" w:rsidR="00581712" w:rsidRPr="00581712" w:rsidRDefault="00581712" w:rsidP="00581712">
      <w:pPr>
        <w:numPr>
          <w:ilvl w:val="0"/>
          <w:numId w:val="31"/>
        </w:numPr>
      </w:pPr>
      <w:r w:rsidRPr="00581712">
        <w:t>using AI tools for non</w:t>
      </w:r>
      <w:r w:rsidRPr="00581712">
        <w:noBreakHyphen/>
        <w:t>material assistance</w:t>
      </w:r>
    </w:p>
    <w:p w14:paraId="6CFFA153" w14:textId="77777777" w:rsidR="00581712" w:rsidRPr="00581712" w:rsidRDefault="00581712" w:rsidP="00581712">
      <w:pPr>
        <w:numPr>
          <w:ilvl w:val="0"/>
          <w:numId w:val="31"/>
        </w:numPr>
      </w:pPr>
      <w:r w:rsidRPr="00581712">
        <w:t>reviewing all AI suggestions</w:t>
      </w:r>
    </w:p>
    <w:p w14:paraId="25DCEE1B" w14:textId="77777777" w:rsidR="00581712" w:rsidRPr="00581712" w:rsidRDefault="00581712" w:rsidP="00581712">
      <w:pPr>
        <w:numPr>
          <w:ilvl w:val="0"/>
          <w:numId w:val="31"/>
        </w:numPr>
      </w:pPr>
      <w:r w:rsidRPr="00581712">
        <w:t>generating AIRA disclosures</w:t>
      </w:r>
    </w:p>
    <w:p w14:paraId="27A74C84" w14:textId="77777777" w:rsidR="00581712" w:rsidRPr="00581712" w:rsidRDefault="00581712" w:rsidP="00581712">
      <w:pPr>
        <w:numPr>
          <w:ilvl w:val="0"/>
          <w:numId w:val="31"/>
        </w:numPr>
      </w:pPr>
      <w:r w:rsidRPr="00581712">
        <w:t>maintaining minimal documentation</w:t>
      </w:r>
    </w:p>
    <w:p w14:paraId="582F1B19" w14:textId="77777777" w:rsidR="00581712" w:rsidRPr="00581712" w:rsidRDefault="00581712" w:rsidP="0046667F">
      <w:pPr>
        <w:pStyle w:val="Heading2"/>
      </w:pPr>
      <w:bookmarkStart w:id="18" w:name="_Toc217625641"/>
      <w:r w:rsidRPr="00581712">
        <w:t>6.2 Organizations</w:t>
      </w:r>
      <w:bookmarkEnd w:id="18"/>
    </w:p>
    <w:p w14:paraId="222F824C" w14:textId="77777777" w:rsidR="00581712" w:rsidRPr="00581712" w:rsidRDefault="00581712" w:rsidP="00581712">
      <w:r w:rsidRPr="00581712">
        <w:t>Organizations may adopt AIRA by:</w:t>
      </w:r>
    </w:p>
    <w:p w14:paraId="13A66CE3" w14:textId="77777777" w:rsidR="00581712" w:rsidRPr="00581712" w:rsidRDefault="00581712" w:rsidP="00581712">
      <w:pPr>
        <w:numPr>
          <w:ilvl w:val="0"/>
          <w:numId w:val="32"/>
        </w:numPr>
      </w:pPr>
      <w:r w:rsidRPr="00581712">
        <w:t>establishing internal AIRA policies</w:t>
      </w:r>
    </w:p>
    <w:p w14:paraId="72ABFAAE" w14:textId="77777777" w:rsidR="00581712" w:rsidRPr="00581712" w:rsidRDefault="00581712" w:rsidP="00581712">
      <w:pPr>
        <w:numPr>
          <w:ilvl w:val="0"/>
          <w:numId w:val="32"/>
        </w:numPr>
      </w:pPr>
      <w:r w:rsidRPr="00581712">
        <w:t>training staff</w:t>
      </w:r>
    </w:p>
    <w:p w14:paraId="4ABCEA95" w14:textId="77777777" w:rsidR="00581712" w:rsidRPr="00581712" w:rsidRDefault="00581712" w:rsidP="00581712">
      <w:pPr>
        <w:numPr>
          <w:ilvl w:val="0"/>
          <w:numId w:val="32"/>
        </w:numPr>
      </w:pPr>
      <w:r w:rsidRPr="00581712">
        <w:t>integrating AIRA into workflows</w:t>
      </w:r>
    </w:p>
    <w:p w14:paraId="4C803C41" w14:textId="77777777" w:rsidR="00581712" w:rsidRPr="00581712" w:rsidRDefault="00581712" w:rsidP="00581712">
      <w:pPr>
        <w:numPr>
          <w:ilvl w:val="0"/>
          <w:numId w:val="32"/>
        </w:numPr>
      </w:pPr>
      <w:r w:rsidRPr="00581712">
        <w:t>standardizing disclosures</w:t>
      </w:r>
    </w:p>
    <w:p w14:paraId="6E94798E" w14:textId="77777777" w:rsidR="00581712" w:rsidRPr="00581712" w:rsidRDefault="00581712" w:rsidP="00581712">
      <w:pPr>
        <w:numPr>
          <w:ilvl w:val="0"/>
          <w:numId w:val="32"/>
        </w:numPr>
      </w:pPr>
      <w:r w:rsidRPr="00581712">
        <w:t>maintaining documentation for verification</w:t>
      </w:r>
    </w:p>
    <w:p w14:paraId="510824A9" w14:textId="77777777" w:rsidR="00581712" w:rsidRPr="00581712" w:rsidRDefault="00581712" w:rsidP="0046667F">
      <w:pPr>
        <w:pStyle w:val="Heading2"/>
      </w:pPr>
      <w:bookmarkStart w:id="19" w:name="_Toc217625642"/>
      <w:r w:rsidRPr="00581712">
        <w:t>6.3 Platforms</w:t>
      </w:r>
      <w:bookmarkEnd w:id="19"/>
    </w:p>
    <w:p w14:paraId="40734CC6" w14:textId="77777777" w:rsidR="00581712" w:rsidRPr="00581712" w:rsidRDefault="00581712" w:rsidP="00581712">
      <w:r w:rsidRPr="00581712">
        <w:t>Platforms may adopt AIRA by:</w:t>
      </w:r>
    </w:p>
    <w:p w14:paraId="2255188E" w14:textId="77777777" w:rsidR="00581712" w:rsidRPr="00581712" w:rsidRDefault="00581712" w:rsidP="00581712">
      <w:pPr>
        <w:numPr>
          <w:ilvl w:val="0"/>
          <w:numId w:val="33"/>
        </w:numPr>
      </w:pPr>
      <w:r w:rsidRPr="00581712">
        <w:t>integrating automated disclosure mechanisms</w:t>
      </w:r>
    </w:p>
    <w:p w14:paraId="359BC425" w14:textId="77777777" w:rsidR="00581712" w:rsidRPr="00581712" w:rsidRDefault="00581712" w:rsidP="00581712">
      <w:pPr>
        <w:numPr>
          <w:ilvl w:val="0"/>
          <w:numId w:val="33"/>
        </w:numPr>
      </w:pPr>
      <w:r w:rsidRPr="00581712">
        <w:lastRenderedPageBreak/>
        <w:t>providing metadata fields</w:t>
      </w:r>
    </w:p>
    <w:p w14:paraId="33C0A100" w14:textId="77777777" w:rsidR="00581712" w:rsidRPr="00581712" w:rsidRDefault="00581712" w:rsidP="00581712">
      <w:pPr>
        <w:numPr>
          <w:ilvl w:val="0"/>
          <w:numId w:val="33"/>
        </w:numPr>
      </w:pPr>
      <w:r w:rsidRPr="00581712">
        <w:t>enforcing disclosure placement</w:t>
      </w:r>
    </w:p>
    <w:p w14:paraId="7FED4381" w14:textId="77777777" w:rsidR="00581712" w:rsidRPr="00581712" w:rsidRDefault="00581712" w:rsidP="00581712">
      <w:pPr>
        <w:numPr>
          <w:ilvl w:val="0"/>
          <w:numId w:val="33"/>
        </w:numPr>
      </w:pPr>
      <w:r w:rsidRPr="00581712">
        <w:t>supporting verification and reporting</w:t>
      </w:r>
    </w:p>
    <w:p w14:paraId="5ABCBEE4" w14:textId="77777777" w:rsidR="00581712" w:rsidRPr="00581712" w:rsidRDefault="00581712" w:rsidP="0046667F">
      <w:pPr>
        <w:pStyle w:val="Heading1"/>
        <w:rPr>
          <w:b/>
          <w:bCs/>
        </w:rPr>
      </w:pPr>
      <w:bookmarkStart w:id="20" w:name="_Toc217625643"/>
      <w:r w:rsidRPr="00581712">
        <w:rPr>
          <w:b/>
          <w:bCs/>
        </w:rPr>
        <w:t>7. Getting Started with AIRA</w:t>
      </w:r>
      <w:bookmarkEnd w:id="20"/>
    </w:p>
    <w:p w14:paraId="15F4117D" w14:textId="346E3B76" w:rsidR="00581712" w:rsidRPr="00581712" w:rsidRDefault="00581712" w:rsidP="0046667F">
      <w:pPr>
        <w:pStyle w:val="Heading2"/>
      </w:pPr>
      <w:bookmarkStart w:id="21" w:name="_Toc217625644"/>
      <w:r w:rsidRPr="00581712">
        <w:t xml:space="preserve">7.1 Step 1 </w:t>
      </w:r>
      <w:r w:rsidR="003822C2">
        <w:t>-</w:t>
      </w:r>
      <w:r w:rsidRPr="00581712">
        <w:t xml:space="preserve"> Understand the Standard</w:t>
      </w:r>
      <w:bookmarkEnd w:id="21"/>
    </w:p>
    <w:p w14:paraId="4F4FA806" w14:textId="77777777" w:rsidR="00581712" w:rsidRPr="00581712" w:rsidRDefault="00581712" w:rsidP="00581712">
      <w:r w:rsidRPr="00581712">
        <w:t>Review the AIRA Standard v1.0 to understand:</w:t>
      </w:r>
    </w:p>
    <w:p w14:paraId="3DEDD030" w14:textId="77777777" w:rsidR="00581712" w:rsidRPr="00581712" w:rsidRDefault="00581712" w:rsidP="00581712">
      <w:pPr>
        <w:numPr>
          <w:ilvl w:val="0"/>
          <w:numId w:val="34"/>
        </w:numPr>
      </w:pPr>
      <w:r w:rsidRPr="00581712">
        <w:t>definitions</w:t>
      </w:r>
    </w:p>
    <w:p w14:paraId="67588B64" w14:textId="77777777" w:rsidR="00581712" w:rsidRPr="00581712" w:rsidRDefault="00581712" w:rsidP="00581712">
      <w:pPr>
        <w:numPr>
          <w:ilvl w:val="0"/>
          <w:numId w:val="34"/>
        </w:numPr>
      </w:pPr>
      <w:r w:rsidRPr="00581712">
        <w:t>requirements</w:t>
      </w:r>
    </w:p>
    <w:p w14:paraId="4AE85FE2" w14:textId="77777777" w:rsidR="00581712" w:rsidRPr="00581712" w:rsidRDefault="00581712" w:rsidP="00581712">
      <w:pPr>
        <w:numPr>
          <w:ilvl w:val="0"/>
          <w:numId w:val="34"/>
        </w:numPr>
      </w:pPr>
      <w:r w:rsidRPr="00581712">
        <w:t>disclosure rules</w:t>
      </w:r>
    </w:p>
    <w:p w14:paraId="4FB331CC" w14:textId="77777777" w:rsidR="00581712" w:rsidRPr="00581712" w:rsidRDefault="00581712" w:rsidP="00581712">
      <w:pPr>
        <w:numPr>
          <w:ilvl w:val="0"/>
          <w:numId w:val="34"/>
        </w:numPr>
      </w:pPr>
      <w:r w:rsidRPr="00581712">
        <w:t>conformance levels</w:t>
      </w:r>
    </w:p>
    <w:p w14:paraId="288A5101" w14:textId="0B23B39D" w:rsidR="00581712" w:rsidRPr="00581712" w:rsidRDefault="00581712" w:rsidP="0046667F">
      <w:pPr>
        <w:pStyle w:val="Heading2"/>
      </w:pPr>
      <w:bookmarkStart w:id="22" w:name="_Toc217625645"/>
      <w:r w:rsidRPr="00581712">
        <w:t xml:space="preserve">7.2 Step 2 </w:t>
      </w:r>
      <w:r w:rsidR="003822C2">
        <w:t>-</w:t>
      </w:r>
      <w:r w:rsidRPr="00581712">
        <w:t xml:space="preserve"> Identify AI Touchpoints</w:t>
      </w:r>
      <w:bookmarkEnd w:id="22"/>
    </w:p>
    <w:p w14:paraId="5D524A6F" w14:textId="77777777" w:rsidR="00581712" w:rsidRPr="00581712" w:rsidRDefault="00581712" w:rsidP="00581712">
      <w:r w:rsidRPr="00581712">
        <w:t>Identify where AI is used for:</w:t>
      </w:r>
    </w:p>
    <w:p w14:paraId="38FE7192" w14:textId="77777777" w:rsidR="00581712" w:rsidRPr="00581712" w:rsidRDefault="00581712" w:rsidP="00581712">
      <w:pPr>
        <w:numPr>
          <w:ilvl w:val="0"/>
          <w:numId w:val="35"/>
        </w:numPr>
      </w:pPr>
      <w:r w:rsidRPr="00581712">
        <w:t>grammar</w:t>
      </w:r>
    </w:p>
    <w:p w14:paraId="1457C170" w14:textId="77777777" w:rsidR="00581712" w:rsidRPr="00581712" w:rsidRDefault="00581712" w:rsidP="00581712">
      <w:pPr>
        <w:numPr>
          <w:ilvl w:val="0"/>
          <w:numId w:val="35"/>
        </w:numPr>
      </w:pPr>
      <w:r w:rsidRPr="00581712">
        <w:t>clarity</w:t>
      </w:r>
    </w:p>
    <w:p w14:paraId="05A49F89" w14:textId="77777777" w:rsidR="00581712" w:rsidRPr="00581712" w:rsidRDefault="00581712" w:rsidP="00581712">
      <w:pPr>
        <w:numPr>
          <w:ilvl w:val="0"/>
          <w:numId w:val="35"/>
        </w:numPr>
      </w:pPr>
      <w:r w:rsidRPr="00581712">
        <w:t>formatting</w:t>
      </w:r>
    </w:p>
    <w:p w14:paraId="178906F1" w14:textId="77777777" w:rsidR="00581712" w:rsidRPr="00581712" w:rsidRDefault="00581712" w:rsidP="00581712">
      <w:pPr>
        <w:numPr>
          <w:ilvl w:val="0"/>
          <w:numId w:val="35"/>
        </w:numPr>
      </w:pPr>
      <w:r w:rsidRPr="00581712">
        <w:t>summarization</w:t>
      </w:r>
    </w:p>
    <w:p w14:paraId="7EDBF98E" w14:textId="77777777" w:rsidR="00581712" w:rsidRPr="00581712" w:rsidRDefault="00581712" w:rsidP="00581712">
      <w:pPr>
        <w:numPr>
          <w:ilvl w:val="0"/>
          <w:numId w:val="35"/>
        </w:numPr>
      </w:pPr>
      <w:r w:rsidRPr="00581712">
        <w:t>structural suggestions</w:t>
      </w:r>
    </w:p>
    <w:p w14:paraId="5801AAA8" w14:textId="77777777" w:rsidR="00581712" w:rsidRPr="00581712" w:rsidRDefault="00581712" w:rsidP="00581712">
      <w:pPr>
        <w:numPr>
          <w:ilvl w:val="0"/>
          <w:numId w:val="35"/>
        </w:numPr>
      </w:pPr>
      <w:r w:rsidRPr="00581712">
        <w:t>error detection</w:t>
      </w:r>
    </w:p>
    <w:p w14:paraId="52FCC26D" w14:textId="022A8CB4" w:rsidR="00581712" w:rsidRPr="00581712" w:rsidRDefault="00581712" w:rsidP="0046667F">
      <w:pPr>
        <w:pStyle w:val="Heading2"/>
      </w:pPr>
      <w:bookmarkStart w:id="23" w:name="_Toc217625646"/>
      <w:r w:rsidRPr="00581712">
        <w:t xml:space="preserve">7.3 Step 3 </w:t>
      </w:r>
      <w:r w:rsidR="003822C2">
        <w:t>-</w:t>
      </w:r>
      <w:r w:rsidRPr="00581712">
        <w:t xml:space="preserve"> Establish Non</w:t>
      </w:r>
      <w:r w:rsidRPr="00581712">
        <w:noBreakHyphen/>
        <w:t>Materiality</w:t>
      </w:r>
      <w:bookmarkEnd w:id="23"/>
    </w:p>
    <w:p w14:paraId="45BBAFCE" w14:textId="77777777" w:rsidR="00581712" w:rsidRPr="00581712" w:rsidRDefault="00581712" w:rsidP="00581712">
      <w:r w:rsidRPr="00581712">
        <w:t>Ensure AI contributions do not:</w:t>
      </w:r>
    </w:p>
    <w:p w14:paraId="4C54545E" w14:textId="77777777" w:rsidR="00581712" w:rsidRPr="00581712" w:rsidRDefault="00581712" w:rsidP="00581712">
      <w:pPr>
        <w:numPr>
          <w:ilvl w:val="0"/>
          <w:numId w:val="36"/>
        </w:numPr>
      </w:pPr>
      <w:r w:rsidRPr="00581712">
        <w:t>introduce new ideas</w:t>
      </w:r>
    </w:p>
    <w:p w14:paraId="5A356E84" w14:textId="77777777" w:rsidR="00581712" w:rsidRPr="00581712" w:rsidRDefault="00581712" w:rsidP="00581712">
      <w:pPr>
        <w:numPr>
          <w:ilvl w:val="0"/>
          <w:numId w:val="36"/>
        </w:numPr>
      </w:pPr>
      <w:r w:rsidRPr="00581712">
        <w:t>alter meaning</w:t>
      </w:r>
    </w:p>
    <w:p w14:paraId="4EDDAC06" w14:textId="77777777" w:rsidR="00581712" w:rsidRPr="00581712" w:rsidRDefault="00581712" w:rsidP="00581712">
      <w:pPr>
        <w:numPr>
          <w:ilvl w:val="0"/>
          <w:numId w:val="36"/>
        </w:numPr>
      </w:pPr>
      <w:r w:rsidRPr="00581712">
        <w:t xml:space="preserve">change </w:t>
      </w:r>
      <w:proofErr w:type="gramStart"/>
      <w:r w:rsidRPr="00581712">
        <w:t>author</w:t>
      </w:r>
      <w:proofErr w:type="gramEnd"/>
      <w:r w:rsidRPr="00581712">
        <w:t xml:space="preserve"> intent</w:t>
      </w:r>
    </w:p>
    <w:p w14:paraId="291D3580" w14:textId="69B8E2CA" w:rsidR="00581712" w:rsidRPr="00581712" w:rsidRDefault="00581712" w:rsidP="0046667F">
      <w:pPr>
        <w:pStyle w:val="Heading2"/>
      </w:pPr>
      <w:bookmarkStart w:id="24" w:name="_Toc217625647"/>
      <w:r w:rsidRPr="00581712">
        <w:t xml:space="preserve">7.4 Step 4 </w:t>
      </w:r>
      <w:r w:rsidR="003822C2">
        <w:t>-</w:t>
      </w:r>
      <w:r w:rsidRPr="00581712">
        <w:t xml:space="preserve"> Implement Documentation</w:t>
      </w:r>
      <w:bookmarkEnd w:id="24"/>
    </w:p>
    <w:p w14:paraId="609A48BD" w14:textId="77777777" w:rsidR="00581712" w:rsidRPr="00581712" w:rsidRDefault="00581712" w:rsidP="00581712">
      <w:r w:rsidRPr="00581712">
        <w:t>Maintain minimal documentation of:</w:t>
      </w:r>
    </w:p>
    <w:p w14:paraId="19E56151" w14:textId="77777777" w:rsidR="00581712" w:rsidRPr="00581712" w:rsidRDefault="00581712" w:rsidP="00581712">
      <w:pPr>
        <w:numPr>
          <w:ilvl w:val="0"/>
          <w:numId w:val="37"/>
        </w:numPr>
      </w:pPr>
      <w:r w:rsidRPr="00581712">
        <w:t>AI system used</w:t>
      </w:r>
    </w:p>
    <w:p w14:paraId="0FD30E0F" w14:textId="77777777" w:rsidR="00581712" w:rsidRPr="00581712" w:rsidRDefault="00581712" w:rsidP="00581712">
      <w:pPr>
        <w:numPr>
          <w:ilvl w:val="0"/>
          <w:numId w:val="37"/>
        </w:numPr>
      </w:pPr>
      <w:r w:rsidRPr="00581712">
        <w:t>type of assistance</w:t>
      </w:r>
    </w:p>
    <w:p w14:paraId="2ECF20AE" w14:textId="77777777" w:rsidR="00581712" w:rsidRPr="00581712" w:rsidRDefault="00581712" w:rsidP="00581712">
      <w:pPr>
        <w:numPr>
          <w:ilvl w:val="0"/>
          <w:numId w:val="37"/>
        </w:numPr>
      </w:pPr>
      <w:r w:rsidRPr="00581712">
        <w:t>date of assistance</w:t>
      </w:r>
    </w:p>
    <w:p w14:paraId="5B2574C6" w14:textId="046D770F" w:rsidR="00581712" w:rsidRPr="00581712" w:rsidRDefault="00581712" w:rsidP="0046667F">
      <w:pPr>
        <w:pStyle w:val="Heading2"/>
      </w:pPr>
      <w:bookmarkStart w:id="25" w:name="_Toc217625648"/>
      <w:r w:rsidRPr="00581712">
        <w:lastRenderedPageBreak/>
        <w:t xml:space="preserve">7.5 Step 5 </w:t>
      </w:r>
      <w:r w:rsidR="003822C2">
        <w:t>-</w:t>
      </w:r>
      <w:r w:rsidRPr="00581712">
        <w:t xml:space="preserve"> Generate Disclosures</w:t>
      </w:r>
      <w:bookmarkEnd w:id="25"/>
    </w:p>
    <w:p w14:paraId="46FDA74C" w14:textId="77777777" w:rsidR="00581712" w:rsidRPr="00581712" w:rsidRDefault="00581712" w:rsidP="00581712">
      <w:r w:rsidRPr="00581712">
        <w:t>Use the AIRA Disclosure Statement format defined in the Standard.</w:t>
      </w:r>
    </w:p>
    <w:p w14:paraId="0C07E082" w14:textId="38B70D08" w:rsidR="00581712" w:rsidRPr="00581712" w:rsidRDefault="00581712" w:rsidP="0046667F">
      <w:pPr>
        <w:pStyle w:val="Heading2"/>
      </w:pPr>
      <w:bookmarkStart w:id="26" w:name="_Toc217625649"/>
      <w:r w:rsidRPr="00581712">
        <w:t xml:space="preserve">7.6 Step 6 </w:t>
      </w:r>
      <w:r w:rsidR="003822C2">
        <w:t>-</w:t>
      </w:r>
      <w:r w:rsidRPr="00581712">
        <w:t xml:space="preserve"> Verify Conformance</w:t>
      </w:r>
      <w:bookmarkEnd w:id="26"/>
    </w:p>
    <w:p w14:paraId="253CA329" w14:textId="77777777" w:rsidR="00581712" w:rsidRPr="00581712" w:rsidRDefault="00581712" w:rsidP="00581712">
      <w:r w:rsidRPr="00581712">
        <w:t>Ensure content meets:</w:t>
      </w:r>
    </w:p>
    <w:p w14:paraId="224C1DC2" w14:textId="77777777" w:rsidR="00581712" w:rsidRPr="00581712" w:rsidRDefault="00581712" w:rsidP="00581712">
      <w:pPr>
        <w:numPr>
          <w:ilvl w:val="0"/>
          <w:numId w:val="38"/>
        </w:numPr>
      </w:pPr>
      <w:r w:rsidRPr="00581712">
        <w:t>authorship requirements</w:t>
      </w:r>
    </w:p>
    <w:p w14:paraId="5D1E685A" w14:textId="77777777" w:rsidR="00581712" w:rsidRPr="00581712" w:rsidRDefault="00581712" w:rsidP="00581712">
      <w:pPr>
        <w:numPr>
          <w:ilvl w:val="0"/>
          <w:numId w:val="38"/>
        </w:numPr>
      </w:pPr>
      <w:r w:rsidRPr="00581712">
        <w:t>disclosure requirements</w:t>
      </w:r>
    </w:p>
    <w:p w14:paraId="72962C78" w14:textId="77777777" w:rsidR="00581712" w:rsidRPr="00581712" w:rsidRDefault="00581712" w:rsidP="00581712">
      <w:pPr>
        <w:numPr>
          <w:ilvl w:val="0"/>
          <w:numId w:val="38"/>
        </w:numPr>
      </w:pPr>
      <w:r w:rsidRPr="00581712">
        <w:t>documentation requirements</w:t>
      </w:r>
    </w:p>
    <w:p w14:paraId="369D9B1B" w14:textId="77777777" w:rsidR="00581712" w:rsidRPr="00581712" w:rsidRDefault="00581712" w:rsidP="0046667F">
      <w:pPr>
        <w:pStyle w:val="Heading1"/>
      </w:pPr>
      <w:bookmarkStart w:id="27" w:name="_Toc217625650"/>
      <w:r w:rsidRPr="00581712">
        <w:t>8. Integrating AIRA into Workflows</w:t>
      </w:r>
      <w:bookmarkEnd w:id="27"/>
    </w:p>
    <w:p w14:paraId="575421FD" w14:textId="77777777" w:rsidR="00581712" w:rsidRPr="00581712" w:rsidRDefault="00581712" w:rsidP="0046667F">
      <w:pPr>
        <w:pStyle w:val="Heading2"/>
      </w:pPr>
      <w:bookmarkStart w:id="28" w:name="_Toc217625651"/>
      <w:r w:rsidRPr="00581712">
        <w:t>8.1 Writing Workflows</w:t>
      </w:r>
      <w:bookmarkEnd w:id="28"/>
    </w:p>
    <w:p w14:paraId="51A8D62E" w14:textId="77777777" w:rsidR="00581712" w:rsidRPr="00581712" w:rsidRDefault="00581712" w:rsidP="00581712">
      <w:r w:rsidRPr="00581712">
        <w:t>Integrate AIRA into:</w:t>
      </w:r>
    </w:p>
    <w:p w14:paraId="552D726F" w14:textId="77777777" w:rsidR="00581712" w:rsidRPr="00581712" w:rsidRDefault="00581712" w:rsidP="00581712">
      <w:pPr>
        <w:numPr>
          <w:ilvl w:val="0"/>
          <w:numId w:val="39"/>
        </w:numPr>
      </w:pPr>
      <w:r w:rsidRPr="00581712">
        <w:t>drafting</w:t>
      </w:r>
    </w:p>
    <w:p w14:paraId="4B8BF05A" w14:textId="77777777" w:rsidR="00581712" w:rsidRPr="00581712" w:rsidRDefault="00581712" w:rsidP="00581712">
      <w:pPr>
        <w:numPr>
          <w:ilvl w:val="0"/>
          <w:numId w:val="39"/>
        </w:numPr>
      </w:pPr>
      <w:r w:rsidRPr="00581712">
        <w:t>revision</w:t>
      </w:r>
    </w:p>
    <w:p w14:paraId="52909957" w14:textId="77777777" w:rsidR="00581712" w:rsidRPr="00581712" w:rsidRDefault="00581712" w:rsidP="00581712">
      <w:pPr>
        <w:numPr>
          <w:ilvl w:val="0"/>
          <w:numId w:val="39"/>
        </w:numPr>
      </w:pPr>
      <w:r w:rsidRPr="00581712">
        <w:t>review</w:t>
      </w:r>
    </w:p>
    <w:p w14:paraId="105786FC" w14:textId="77777777" w:rsidR="00581712" w:rsidRPr="00581712" w:rsidRDefault="00581712" w:rsidP="00581712">
      <w:pPr>
        <w:numPr>
          <w:ilvl w:val="0"/>
          <w:numId w:val="39"/>
        </w:numPr>
      </w:pPr>
      <w:r w:rsidRPr="00581712">
        <w:t>publication</w:t>
      </w:r>
    </w:p>
    <w:p w14:paraId="08E22600" w14:textId="77777777" w:rsidR="00581712" w:rsidRPr="00581712" w:rsidRDefault="00581712" w:rsidP="0046667F">
      <w:pPr>
        <w:pStyle w:val="Heading2"/>
      </w:pPr>
      <w:bookmarkStart w:id="29" w:name="_Toc217625652"/>
      <w:r w:rsidRPr="00581712">
        <w:t>8.2 Creative Workflows</w:t>
      </w:r>
      <w:bookmarkEnd w:id="29"/>
    </w:p>
    <w:p w14:paraId="66D8872B" w14:textId="77777777" w:rsidR="00581712" w:rsidRPr="00581712" w:rsidRDefault="00581712" w:rsidP="00581712">
      <w:r w:rsidRPr="00581712">
        <w:t>Apply AIRA to:</w:t>
      </w:r>
    </w:p>
    <w:p w14:paraId="1BC66D2A" w14:textId="77777777" w:rsidR="00581712" w:rsidRPr="00581712" w:rsidRDefault="00581712" w:rsidP="00581712">
      <w:pPr>
        <w:numPr>
          <w:ilvl w:val="0"/>
          <w:numId w:val="40"/>
        </w:numPr>
      </w:pPr>
      <w:r w:rsidRPr="00581712">
        <w:t>scripts</w:t>
      </w:r>
    </w:p>
    <w:p w14:paraId="2656B75B" w14:textId="77777777" w:rsidR="00581712" w:rsidRPr="00581712" w:rsidRDefault="00581712" w:rsidP="00581712">
      <w:pPr>
        <w:numPr>
          <w:ilvl w:val="0"/>
          <w:numId w:val="40"/>
        </w:numPr>
      </w:pPr>
      <w:r w:rsidRPr="00581712">
        <w:t>design documents</w:t>
      </w:r>
    </w:p>
    <w:p w14:paraId="67C4E264" w14:textId="77777777" w:rsidR="00581712" w:rsidRPr="00581712" w:rsidRDefault="00581712" w:rsidP="00581712">
      <w:pPr>
        <w:numPr>
          <w:ilvl w:val="0"/>
          <w:numId w:val="40"/>
        </w:numPr>
      </w:pPr>
      <w:r w:rsidRPr="00581712">
        <w:t>storyboards</w:t>
      </w:r>
    </w:p>
    <w:p w14:paraId="072E0959" w14:textId="77777777" w:rsidR="00581712" w:rsidRPr="00581712" w:rsidRDefault="00581712" w:rsidP="00581712">
      <w:pPr>
        <w:numPr>
          <w:ilvl w:val="0"/>
          <w:numId w:val="40"/>
        </w:numPr>
      </w:pPr>
      <w:r w:rsidRPr="00581712">
        <w:t>multimedia content</w:t>
      </w:r>
    </w:p>
    <w:p w14:paraId="0C2947D8" w14:textId="77777777" w:rsidR="00581712" w:rsidRPr="00581712" w:rsidRDefault="00581712" w:rsidP="0046667F">
      <w:pPr>
        <w:pStyle w:val="Heading2"/>
      </w:pPr>
      <w:bookmarkStart w:id="30" w:name="_Toc217625653"/>
      <w:r w:rsidRPr="00581712">
        <w:t>8.3 Technical Workflows</w:t>
      </w:r>
      <w:bookmarkEnd w:id="30"/>
    </w:p>
    <w:p w14:paraId="26B5D8E6" w14:textId="77777777" w:rsidR="00581712" w:rsidRPr="00581712" w:rsidRDefault="00581712" w:rsidP="00581712">
      <w:r w:rsidRPr="00581712">
        <w:t>Apply AIRA to:</w:t>
      </w:r>
    </w:p>
    <w:p w14:paraId="294EC892" w14:textId="77777777" w:rsidR="00581712" w:rsidRPr="00581712" w:rsidRDefault="00581712" w:rsidP="00581712">
      <w:pPr>
        <w:numPr>
          <w:ilvl w:val="0"/>
          <w:numId w:val="41"/>
        </w:numPr>
      </w:pPr>
      <w:r w:rsidRPr="00581712">
        <w:t>code review</w:t>
      </w:r>
    </w:p>
    <w:p w14:paraId="4E715AC9" w14:textId="77777777" w:rsidR="00581712" w:rsidRPr="00581712" w:rsidRDefault="00581712" w:rsidP="00581712">
      <w:pPr>
        <w:numPr>
          <w:ilvl w:val="0"/>
          <w:numId w:val="41"/>
        </w:numPr>
      </w:pPr>
      <w:r w:rsidRPr="00581712">
        <w:t>documentation</w:t>
      </w:r>
    </w:p>
    <w:p w14:paraId="6DB4B160" w14:textId="77777777" w:rsidR="00581712" w:rsidRPr="00581712" w:rsidRDefault="00581712" w:rsidP="00581712">
      <w:pPr>
        <w:numPr>
          <w:ilvl w:val="0"/>
          <w:numId w:val="41"/>
        </w:numPr>
      </w:pPr>
      <w:r w:rsidRPr="00581712">
        <w:t>commit messages</w:t>
      </w:r>
    </w:p>
    <w:p w14:paraId="4805A058" w14:textId="77777777" w:rsidR="00581712" w:rsidRPr="00581712" w:rsidRDefault="00581712" w:rsidP="00581712">
      <w:pPr>
        <w:numPr>
          <w:ilvl w:val="0"/>
          <w:numId w:val="41"/>
        </w:numPr>
      </w:pPr>
      <w:r w:rsidRPr="00581712">
        <w:t>technical reports</w:t>
      </w:r>
    </w:p>
    <w:p w14:paraId="1AE51C2C" w14:textId="77777777" w:rsidR="00581712" w:rsidRPr="00581712" w:rsidRDefault="00581712" w:rsidP="0046667F">
      <w:pPr>
        <w:pStyle w:val="Heading2"/>
      </w:pPr>
      <w:bookmarkStart w:id="31" w:name="_Toc217625654"/>
      <w:r w:rsidRPr="00581712">
        <w:t>8.4 Organizational Workflows</w:t>
      </w:r>
      <w:bookmarkEnd w:id="31"/>
    </w:p>
    <w:p w14:paraId="62769368" w14:textId="77777777" w:rsidR="00581712" w:rsidRPr="00581712" w:rsidRDefault="00581712" w:rsidP="00581712">
      <w:r w:rsidRPr="00581712">
        <w:t>Organizations may integrate AIRA into:</w:t>
      </w:r>
    </w:p>
    <w:p w14:paraId="7A01EB4C" w14:textId="77777777" w:rsidR="00581712" w:rsidRPr="00581712" w:rsidRDefault="00581712" w:rsidP="00581712">
      <w:pPr>
        <w:numPr>
          <w:ilvl w:val="0"/>
          <w:numId w:val="42"/>
        </w:numPr>
      </w:pPr>
      <w:r w:rsidRPr="00581712">
        <w:lastRenderedPageBreak/>
        <w:t>content management systems</w:t>
      </w:r>
    </w:p>
    <w:p w14:paraId="36ACBFBE" w14:textId="77777777" w:rsidR="00581712" w:rsidRPr="00581712" w:rsidRDefault="00581712" w:rsidP="00581712">
      <w:pPr>
        <w:numPr>
          <w:ilvl w:val="0"/>
          <w:numId w:val="42"/>
        </w:numPr>
      </w:pPr>
      <w:r w:rsidRPr="00581712">
        <w:t>editorial processes</w:t>
      </w:r>
    </w:p>
    <w:p w14:paraId="1C449CB0" w14:textId="77777777" w:rsidR="00581712" w:rsidRPr="00581712" w:rsidRDefault="00581712" w:rsidP="00581712">
      <w:pPr>
        <w:numPr>
          <w:ilvl w:val="0"/>
          <w:numId w:val="42"/>
        </w:numPr>
      </w:pPr>
      <w:r w:rsidRPr="00581712">
        <w:t>compliance reviews</w:t>
      </w:r>
    </w:p>
    <w:p w14:paraId="0F3BDC6A" w14:textId="77777777" w:rsidR="00581712" w:rsidRPr="00581712" w:rsidRDefault="00581712" w:rsidP="00581712">
      <w:pPr>
        <w:numPr>
          <w:ilvl w:val="0"/>
          <w:numId w:val="42"/>
        </w:numPr>
      </w:pPr>
      <w:r w:rsidRPr="00581712">
        <w:t>training programs</w:t>
      </w:r>
    </w:p>
    <w:p w14:paraId="7E972CC9" w14:textId="77777777" w:rsidR="00581712" w:rsidRPr="00581712" w:rsidRDefault="00581712" w:rsidP="0046667F">
      <w:pPr>
        <w:pStyle w:val="Heading1"/>
      </w:pPr>
      <w:bookmarkStart w:id="32" w:name="_Toc217625655"/>
      <w:r w:rsidRPr="00581712">
        <w:t>9. Disclosure Best Practices</w:t>
      </w:r>
      <w:bookmarkEnd w:id="32"/>
    </w:p>
    <w:p w14:paraId="089E0725" w14:textId="77777777" w:rsidR="00581712" w:rsidRPr="00581712" w:rsidRDefault="00581712" w:rsidP="00581712">
      <w:bookmarkStart w:id="33" w:name="_Toc217625656"/>
      <w:r w:rsidRPr="00581712">
        <w:rPr>
          <w:rStyle w:val="Heading2Char"/>
        </w:rPr>
        <w:t>9.1</w:t>
      </w:r>
      <w:bookmarkEnd w:id="33"/>
      <w:r w:rsidRPr="00581712">
        <w:br/>
        <w:t>Disclosures should be clear, concise, and placed appropriately.</w:t>
      </w:r>
    </w:p>
    <w:p w14:paraId="3184CE1D" w14:textId="77777777" w:rsidR="00581712" w:rsidRPr="00581712" w:rsidRDefault="00581712" w:rsidP="00581712">
      <w:bookmarkStart w:id="34" w:name="_Toc217625657"/>
      <w:r w:rsidRPr="00581712">
        <w:rPr>
          <w:rStyle w:val="Heading2Char"/>
        </w:rPr>
        <w:t>9.2</w:t>
      </w:r>
      <w:bookmarkEnd w:id="34"/>
      <w:r w:rsidRPr="00581712">
        <w:br/>
        <w:t>Disclosures should follow the AIRA Standard format.</w:t>
      </w:r>
    </w:p>
    <w:p w14:paraId="4EE406CD" w14:textId="77777777" w:rsidR="00581712" w:rsidRPr="00581712" w:rsidRDefault="00581712" w:rsidP="00581712">
      <w:bookmarkStart w:id="35" w:name="_Toc217625658"/>
      <w:r w:rsidRPr="00581712">
        <w:rPr>
          <w:rStyle w:val="Heading2Char"/>
        </w:rPr>
        <w:t>9.3</w:t>
      </w:r>
      <w:bookmarkEnd w:id="35"/>
      <w:r w:rsidRPr="00581712">
        <w:br/>
        <w:t>Disclosures should be consistent across all content types.</w:t>
      </w:r>
    </w:p>
    <w:p w14:paraId="1CE5BF44" w14:textId="77777777" w:rsidR="00581712" w:rsidRPr="00581712" w:rsidRDefault="00581712" w:rsidP="00581712">
      <w:bookmarkStart w:id="36" w:name="_Toc217625659"/>
      <w:r w:rsidRPr="00581712">
        <w:rPr>
          <w:rStyle w:val="Heading2Char"/>
        </w:rPr>
        <w:t>9.4</w:t>
      </w:r>
      <w:bookmarkEnd w:id="36"/>
      <w:r w:rsidRPr="00581712">
        <w:br/>
        <w:t>Examples are provided in Annex B.</w:t>
      </w:r>
    </w:p>
    <w:p w14:paraId="2909D138" w14:textId="77777777" w:rsidR="00581712" w:rsidRPr="00581712" w:rsidRDefault="00581712" w:rsidP="0046667F">
      <w:pPr>
        <w:pStyle w:val="Heading1"/>
      </w:pPr>
      <w:bookmarkStart w:id="37" w:name="_Toc217625660"/>
      <w:r w:rsidRPr="00581712">
        <w:t>10. Verification and Continuous Improvement</w:t>
      </w:r>
      <w:bookmarkEnd w:id="37"/>
    </w:p>
    <w:p w14:paraId="78AC1A52" w14:textId="77777777" w:rsidR="00581712" w:rsidRPr="00581712" w:rsidRDefault="00581712" w:rsidP="00581712">
      <w:bookmarkStart w:id="38" w:name="_Toc217625661"/>
      <w:r w:rsidRPr="00581712">
        <w:rPr>
          <w:rStyle w:val="Heading2Char"/>
        </w:rPr>
        <w:t>10.1</w:t>
      </w:r>
      <w:bookmarkEnd w:id="38"/>
      <w:r w:rsidRPr="00581712">
        <w:br/>
        <w:t>Verification ensures that AIRA is applied consistently.</w:t>
      </w:r>
    </w:p>
    <w:p w14:paraId="7D7AB8D7" w14:textId="77777777" w:rsidR="00581712" w:rsidRPr="00581712" w:rsidRDefault="00581712" w:rsidP="00581712">
      <w:bookmarkStart w:id="39" w:name="_Toc217625662"/>
      <w:r w:rsidRPr="00581712">
        <w:rPr>
          <w:rStyle w:val="Heading2Char"/>
        </w:rPr>
        <w:t>10.2</w:t>
      </w:r>
      <w:bookmarkEnd w:id="39"/>
      <w:r w:rsidRPr="00581712">
        <w:br/>
        <w:t>Verification may include:</w:t>
      </w:r>
    </w:p>
    <w:p w14:paraId="68121673" w14:textId="77777777" w:rsidR="00581712" w:rsidRPr="00581712" w:rsidRDefault="00581712" w:rsidP="00581712">
      <w:pPr>
        <w:numPr>
          <w:ilvl w:val="0"/>
          <w:numId w:val="43"/>
        </w:numPr>
      </w:pPr>
      <w:r w:rsidRPr="00581712">
        <w:t>documentation review</w:t>
      </w:r>
    </w:p>
    <w:p w14:paraId="18F42DD8" w14:textId="77777777" w:rsidR="00581712" w:rsidRPr="00581712" w:rsidRDefault="00581712" w:rsidP="00581712">
      <w:pPr>
        <w:numPr>
          <w:ilvl w:val="0"/>
          <w:numId w:val="43"/>
        </w:numPr>
      </w:pPr>
      <w:r w:rsidRPr="00581712">
        <w:t>metadata inspection</w:t>
      </w:r>
    </w:p>
    <w:p w14:paraId="6A8F78CE" w14:textId="77777777" w:rsidR="00581712" w:rsidRPr="00581712" w:rsidRDefault="00581712" w:rsidP="00581712">
      <w:pPr>
        <w:numPr>
          <w:ilvl w:val="0"/>
          <w:numId w:val="43"/>
        </w:numPr>
      </w:pPr>
      <w:r w:rsidRPr="00581712">
        <w:t>content sampling</w:t>
      </w:r>
    </w:p>
    <w:p w14:paraId="1D1A5FAA" w14:textId="77777777" w:rsidR="00581712" w:rsidRPr="00581712" w:rsidRDefault="00581712" w:rsidP="00581712">
      <w:pPr>
        <w:numPr>
          <w:ilvl w:val="0"/>
          <w:numId w:val="43"/>
        </w:numPr>
      </w:pPr>
      <w:r w:rsidRPr="00581712">
        <w:t>disclosure audits</w:t>
      </w:r>
    </w:p>
    <w:p w14:paraId="17D4B4A8" w14:textId="77777777" w:rsidR="00581712" w:rsidRPr="00581712" w:rsidRDefault="00581712" w:rsidP="00581712">
      <w:bookmarkStart w:id="40" w:name="_Toc217625663"/>
      <w:r w:rsidRPr="00581712">
        <w:rPr>
          <w:rStyle w:val="Heading2Char"/>
        </w:rPr>
        <w:t>10.3</w:t>
      </w:r>
      <w:bookmarkEnd w:id="40"/>
      <w:r w:rsidRPr="00581712">
        <w:br/>
        <w:t>Organizations should periodically review:</w:t>
      </w:r>
    </w:p>
    <w:p w14:paraId="562357D6" w14:textId="77777777" w:rsidR="00581712" w:rsidRPr="00581712" w:rsidRDefault="00581712" w:rsidP="00581712">
      <w:pPr>
        <w:numPr>
          <w:ilvl w:val="0"/>
          <w:numId w:val="44"/>
        </w:numPr>
      </w:pPr>
      <w:r w:rsidRPr="00581712">
        <w:t>internal policies</w:t>
      </w:r>
    </w:p>
    <w:p w14:paraId="24ED9F89" w14:textId="77777777" w:rsidR="00581712" w:rsidRPr="00581712" w:rsidRDefault="00581712" w:rsidP="00581712">
      <w:pPr>
        <w:numPr>
          <w:ilvl w:val="0"/>
          <w:numId w:val="44"/>
        </w:numPr>
      </w:pPr>
      <w:r w:rsidRPr="00581712">
        <w:t>disclosure templates</w:t>
      </w:r>
    </w:p>
    <w:p w14:paraId="4B0E08BC" w14:textId="77777777" w:rsidR="00581712" w:rsidRPr="00581712" w:rsidRDefault="00581712" w:rsidP="00581712">
      <w:pPr>
        <w:numPr>
          <w:ilvl w:val="0"/>
          <w:numId w:val="44"/>
        </w:numPr>
      </w:pPr>
      <w:r w:rsidRPr="00581712">
        <w:t>training materials</w:t>
      </w:r>
    </w:p>
    <w:p w14:paraId="7471F673" w14:textId="77777777" w:rsidR="00581712" w:rsidRPr="00581712" w:rsidRDefault="00581712" w:rsidP="00581712">
      <w:pPr>
        <w:numPr>
          <w:ilvl w:val="0"/>
          <w:numId w:val="44"/>
        </w:numPr>
      </w:pPr>
      <w:r w:rsidRPr="00581712">
        <w:t>platform integrations</w:t>
      </w:r>
    </w:p>
    <w:p w14:paraId="53089808" w14:textId="77777777" w:rsidR="00581712" w:rsidRPr="00581712" w:rsidRDefault="00581712" w:rsidP="00581712">
      <w:bookmarkStart w:id="41" w:name="_Toc217625664"/>
      <w:r w:rsidRPr="00581712">
        <w:rPr>
          <w:rStyle w:val="Heading2Char"/>
        </w:rPr>
        <w:lastRenderedPageBreak/>
        <w:t>10.4</w:t>
      </w:r>
      <w:bookmarkEnd w:id="41"/>
      <w:r w:rsidRPr="00581712">
        <w:br/>
        <w:t>Feedback should be incorporated into future revisions.</w:t>
      </w:r>
    </w:p>
    <w:p w14:paraId="7764E0A9" w14:textId="77777777" w:rsidR="00581712" w:rsidRPr="00581712" w:rsidRDefault="00581712" w:rsidP="0046667F">
      <w:pPr>
        <w:pStyle w:val="Heading1"/>
      </w:pPr>
      <w:bookmarkStart w:id="42" w:name="_Toc217625665"/>
      <w:r w:rsidRPr="00581712">
        <w:t>Annex A (Informative): Quick Start Checklist</w:t>
      </w:r>
      <w:bookmarkEnd w:id="42"/>
    </w:p>
    <w:p w14:paraId="740B9A1E" w14:textId="77777777" w:rsidR="00581712" w:rsidRPr="00CE78B4" w:rsidRDefault="00581712" w:rsidP="004021B0">
      <w:pPr>
        <w:pStyle w:val="NoSpacing"/>
        <w:rPr>
          <w:rStyle w:val="SubtleReference"/>
        </w:rPr>
      </w:pPr>
      <w:bookmarkStart w:id="43" w:name="_Toc217625666"/>
      <w:r w:rsidRPr="00CE78B4">
        <w:rPr>
          <w:rStyle w:val="SubtleReference"/>
        </w:rPr>
        <w:t>A.1 Understand the AIRA Standard</w:t>
      </w:r>
      <w:bookmarkEnd w:id="43"/>
      <w:r w:rsidRPr="00CE78B4">
        <w:rPr>
          <w:rStyle w:val="SubtleReference"/>
        </w:rPr>
        <w:br/>
        <w:t>A.2 Identify AI touchpoints</w:t>
      </w:r>
      <w:r w:rsidRPr="00CE78B4">
        <w:rPr>
          <w:rStyle w:val="SubtleReference"/>
        </w:rPr>
        <w:br/>
        <w:t>A.3 Confirm non</w:t>
      </w:r>
      <w:r w:rsidRPr="00CE78B4">
        <w:rPr>
          <w:rStyle w:val="SubtleReference"/>
        </w:rPr>
        <w:noBreakHyphen/>
        <w:t>materiality</w:t>
      </w:r>
      <w:r w:rsidRPr="00CE78B4">
        <w:rPr>
          <w:rStyle w:val="SubtleReference"/>
        </w:rPr>
        <w:br/>
        <w:t>A.4 Apply documentation practices</w:t>
      </w:r>
      <w:r w:rsidRPr="00CE78B4">
        <w:rPr>
          <w:rStyle w:val="SubtleReference"/>
        </w:rPr>
        <w:br/>
        <w:t>A.5 Generate disclosures</w:t>
      </w:r>
      <w:r w:rsidRPr="00CE78B4">
        <w:rPr>
          <w:rStyle w:val="SubtleReference"/>
        </w:rPr>
        <w:br/>
        <w:t>A.6 Verify conformance</w:t>
      </w:r>
    </w:p>
    <w:p w14:paraId="1D41C220" w14:textId="77777777" w:rsidR="00581712" w:rsidRPr="00581712" w:rsidRDefault="00581712" w:rsidP="0046667F">
      <w:pPr>
        <w:pStyle w:val="Heading1"/>
      </w:pPr>
      <w:bookmarkStart w:id="44" w:name="_Toc217625667"/>
      <w:r w:rsidRPr="00581712">
        <w:t>Annex B (Informative): Disclosure Examples</w:t>
      </w:r>
      <w:bookmarkEnd w:id="44"/>
    </w:p>
    <w:p w14:paraId="7EC10A7B" w14:textId="77777777" w:rsidR="00581712" w:rsidRPr="00581712" w:rsidRDefault="00581712" w:rsidP="00581712">
      <w:bookmarkStart w:id="45" w:name="_Toc217625668"/>
      <w:r w:rsidRPr="00581712">
        <w:rPr>
          <w:rStyle w:val="Heading2Char"/>
        </w:rPr>
        <w:t>B.1 Basic Example</w:t>
      </w:r>
      <w:bookmarkEnd w:id="45"/>
      <w:r w:rsidRPr="00581712">
        <w:br/>
        <w:t>“This content was created by a human author with AI</w:t>
      </w:r>
      <w:r w:rsidRPr="00581712">
        <w:noBreakHyphen/>
        <w:t>assisted grammar and clarity review in accordance with the AIRA Standard.”</w:t>
      </w:r>
    </w:p>
    <w:p w14:paraId="4EBC0E1D" w14:textId="77777777" w:rsidR="00581712" w:rsidRPr="00581712" w:rsidRDefault="00581712" w:rsidP="00581712">
      <w:bookmarkStart w:id="46" w:name="_Toc217625669"/>
      <w:r w:rsidRPr="00581712">
        <w:rPr>
          <w:rStyle w:val="Heading2Char"/>
        </w:rPr>
        <w:t>B.2 Detailed Example</w:t>
      </w:r>
      <w:bookmarkEnd w:id="46"/>
      <w:r w:rsidRPr="00581712">
        <w:br/>
        <w:t>“This document was written by a human author and reviewed by an AI system for formatting, clarity, and consistency. All ideas and intent are human</w:t>
      </w:r>
      <w:r w:rsidRPr="00581712">
        <w:noBreakHyphen/>
        <w:t>generated. Disclosure provided in accordance with the AIRA Standard.”</w:t>
      </w:r>
    </w:p>
    <w:p w14:paraId="182AD7E5" w14:textId="77777777" w:rsidR="00581712" w:rsidRDefault="00581712" w:rsidP="0046667F">
      <w:pPr>
        <w:pStyle w:val="Heading1"/>
      </w:pPr>
      <w:bookmarkStart w:id="47" w:name="_Toc217625670"/>
      <w:r w:rsidRPr="00581712">
        <w:t>Annex C (Informative): Organizational Adoption Template</w:t>
      </w:r>
      <w:bookmarkEnd w:id="47"/>
    </w:p>
    <w:p w14:paraId="3EA92450" w14:textId="2D213142" w:rsidR="00581712" w:rsidRPr="00CE78B4" w:rsidRDefault="00581712" w:rsidP="00CE78B4">
      <w:pPr>
        <w:pStyle w:val="NoSpacing"/>
        <w:rPr>
          <w:rStyle w:val="SubtleReference"/>
        </w:rPr>
      </w:pPr>
      <w:bookmarkStart w:id="48" w:name="_Toc217625671"/>
      <w:r w:rsidRPr="00CE78B4">
        <w:rPr>
          <w:rStyle w:val="SubtleReference"/>
        </w:rPr>
        <w:t>C.1 Policy Statement</w:t>
      </w:r>
      <w:bookmarkStart w:id="49" w:name="_Toc217625672"/>
      <w:bookmarkEnd w:id="48"/>
      <w:r w:rsidR="00CE78B4">
        <w:rPr>
          <w:rStyle w:val="SubtleReference"/>
        </w:rPr>
        <w:br/>
      </w:r>
      <w:r w:rsidRPr="00CE78B4">
        <w:rPr>
          <w:rStyle w:val="SubtleReference"/>
        </w:rPr>
        <w:t>C.2 Approved AI Tools</w:t>
      </w:r>
      <w:bookmarkStart w:id="50" w:name="_Toc217625673"/>
      <w:bookmarkEnd w:id="49"/>
      <w:r w:rsidR="00CE78B4">
        <w:rPr>
          <w:rStyle w:val="SubtleReference"/>
        </w:rPr>
        <w:br/>
      </w:r>
      <w:r w:rsidRPr="00CE78B4">
        <w:rPr>
          <w:rStyle w:val="SubtleReference"/>
        </w:rPr>
        <w:t>C.3 Documentation Requirements</w:t>
      </w:r>
      <w:bookmarkStart w:id="51" w:name="_Toc217625674"/>
      <w:bookmarkEnd w:id="50"/>
      <w:r w:rsidR="00CE78B4">
        <w:rPr>
          <w:rStyle w:val="SubtleReference"/>
        </w:rPr>
        <w:br/>
      </w:r>
      <w:r w:rsidRPr="00CE78B4">
        <w:rPr>
          <w:rStyle w:val="SubtleReference"/>
        </w:rPr>
        <w:t>C.4 Disclosure Requirements</w:t>
      </w:r>
      <w:bookmarkStart w:id="52" w:name="_Toc217625675"/>
      <w:bookmarkEnd w:id="51"/>
      <w:r w:rsidR="00CE78B4">
        <w:rPr>
          <w:rStyle w:val="SubtleReference"/>
        </w:rPr>
        <w:br/>
      </w:r>
      <w:r w:rsidRPr="00CE78B4">
        <w:rPr>
          <w:rStyle w:val="SubtleReference"/>
        </w:rPr>
        <w:t>C.5 Verification Procedures</w:t>
      </w:r>
      <w:bookmarkEnd w:id="52"/>
    </w:p>
    <w:p w14:paraId="11A24E5C" w14:textId="77777777" w:rsidR="00581712" w:rsidRPr="00581712" w:rsidRDefault="00581712" w:rsidP="0046667F">
      <w:pPr>
        <w:pStyle w:val="Heading1"/>
      </w:pPr>
      <w:bookmarkStart w:id="53" w:name="_Toc217625676"/>
      <w:r w:rsidRPr="00581712">
        <w:t>Annex D (Informative): Change History</w:t>
      </w:r>
      <w:bookmarkEnd w:id="53"/>
    </w:p>
    <w:p w14:paraId="1AA4DE97" w14:textId="77777777" w:rsidR="00581712" w:rsidRPr="00581712" w:rsidRDefault="00581712" w:rsidP="00CE78B4">
      <w:pPr>
        <w:pStyle w:val="NoSpacing"/>
      </w:pPr>
      <w:bookmarkStart w:id="54" w:name="_Toc217625677"/>
      <w:r w:rsidRPr="00581712">
        <w:t>Version 1.0 — Initial publication.</w:t>
      </w:r>
      <w:bookmarkEnd w:id="54"/>
    </w:p>
    <w:p w14:paraId="41FBFF0D" w14:textId="3248E6A0" w:rsidR="00581712" w:rsidRPr="00581712" w:rsidRDefault="00581712" w:rsidP="00581712"/>
    <w:p w14:paraId="32888A7B" w14:textId="1B82440A" w:rsidR="00B8291C" w:rsidRDefault="00B8291C" w:rsidP="00B8291C"/>
    <w:sectPr w:rsidR="00B8291C" w:rsidSect="002E0F27">
      <w:headerReference w:type="default" r:id="rId10"/>
      <w:footerReference w:type="default" r:id="rId11"/>
      <w:headerReference w:type="first" r:id="rId12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EC938" w14:textId="77777777" w:rsidR="00865997" w:rsidRDefault="00865997" w:rsidP="002E0F27">
      <w:pPr>
        <w:spacing w:after="0"/>
      </w:pPr>
      <w:r>
        <w:separator/>
      </w:r>
    </w:p>
  </w:endnote>
  <w:endnote w:type="continuationSeparator" w:id="0">
    <w:p w14:paraId="76E850E6" w14:textId="77777777" w:rsidR="00865997" w:rsidRDefault="00865997" w:rsidP="002E0F2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50355" w14:textId="77777777" w:rsidR="0050215B" w:rsidRDefault="0050215B">
    <w:pPr>
      <w:pStyle w:val="Footer"/>
    </w:pPr>
  </w:p>
  <w:p w14:paraId="7DEE98DC" w14:textId="77777777" w:rsidR="0050215B" w:rsidRDefault="0050215B">
    <w:pPr>
      <w:pStyle w:val="Footer"/>
    </w:pPr>
  </w:p>
  <w:p w14:paraId="763DCE10" w14:textId="1DA944BA" w:rsidR="004021B0" w:rsidRDefault="002E0F27" w:rsidP="0050215B">
    <w:pPr>
      <w:pStyle w:val="Footer"/>
      <w:rPr>
        <w:noProof/>
      </w:rPr>
    </w:pPr>
    <w:r w:rsidRPr="002E0F27">
      <w:t xml:space="preserve">AIRA™ </w:t>
    </w:r>
    <w:r w:rsidR="00CF52D1">
      <w:t>-</w:t>
    </w:r>
    <w:r w:rsidRPr="002E0F27">
      <w:t xml:space="preserve"> AI</w:t>
    </w:r>
    <w:r w:rsidRPr="002E0F27">
      <w:noBreakHyphen/>
      <w:t>Reviewed, Author</w:t>
    </w:r>
    <w:r w:rsidRPr="002E0F27">
      <w:noBreakHyphen/>
      <w:t>Generated | © 2025 B.L. Jensen | CC</w:t>
    </w:r>
    <w:r w:rsidRPr="002E0F27">
      <w:noBreakHyphen/>
      <w:t>BY 4.0</w:t>
    </w:r>
    <w:r w:rsidR="0046667F">
      <w:tab/>
    </w:r>
    <w:r w:rsidR="004021B0">
      <w:fldChar w:fldCharType="begin"/>
    </w:r>
    <w:r w:rsidR="004021B0">
      <w:instrText xml:space="preserve"> PAGE   \* MERGEFORMAT </w:instrText>
    </w:r>
    <w:r w:rsidR="004021B0">
      <w:fldChar w:fldCharType="separate"/>
    </w:r>
    <w:r w:rsidR="004021B0">
      <w:rPr>
        <w:noProof/>
      </w:rPr>
      <w:t>1</w:t>
    </w:r>
    <w:r w:rsidR="004021B0">
      <w:rPr>
        <w:noProof/>
      </w:rPr>
      <w:fldChar w:fldCharType="end"/>
    </w:r>
  </w:p>
  <w:p w14:paraId="4DF20994" w14:textId="77777777" w:rsidR="002E0F27" w:rsidRDefault="002E0F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AFB1C" w14:textId="77777777" w:rsidR="00865997" w:rsidRDefault="00865997" w:rsidP="002E0F27">
      <w:pPr>
        <w:spacing w:after="0"/>
      </w:pPr>
      <w:r>
        <w:separator/>
      </w:r>
    </w:p>
  </w:footnote>
  <w:footnote w:type="continuationSeparator" w:id="0">
    <w:p w14:paraId="133D7EE3" w14:textId="77777777" w:rsidR="00865997" w:rsidRDefault="00865997" w:rsidP="002E0F2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A3044" w14:textId="14522314" w:rsidR="00A8481B" w:rsidRDefault="00A8481B">
    <w:pPr>
      <w:pStyle w:val="Header"/>
    </w:pPr>
    <w:r w:rsidRPr="002E0F27">
      <w:t xml:space="preserve">AIRA </w:t>
    </w:r>
    <w:r>
      <w:t xml:space="preserve">Adoption Guide </w:t>
    </w:r>
    <w:r w:rsidRPr="002E0F27">
      <w:t xml:space="preserve"> v1.0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19F8B" w14:textId="30E8F35B" w:rsidR="002E0F27" w:rsidRPr="002E0F27" w:rsidRDefault="002E0F27" w:rsidP="002E0F27">
    <w:pPr>
      <w:pStyle w:val="Header"/>
    </w:pPr>
    <w:r w:rsidRPr="002E0F27">
      <w:t xml:space="preserve">AIRA </w:t>
    </w:r>
    <w:r w:rsidR="00581712">
      <w:t>Adoption Guide</w:t>
    </w:r>
    <w:r w:rsidR="00C778D4">
      <w:t xml:space="preserve"> </w:t>
    </w:r>
    <w:r w:rsidRPr="002E0F27">
      <w:t xml:space="preserve"> v1.0</w:t>
    </w:r>
  </w:p>
  <w:p w14:paraId="2638CE74" w14:textId="77777777" w:rsidR="002E0F27" w:rsidRDefault="002E0F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71B26"/>
    <w:multiLevelType w:val="multilevel"/>
    <w:tmpl w:val="7624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F1D48"/>
    <w:multiLevelType w:val="multilevel"/>
    <w:tmpl w:val="F0B6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7164D"/>
    <w:multiLevelType w:val="multilevel"/>
    <w:tmpl w:val="6988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E50B1"/>
    <w:multiLevelType w:val="multilevel"/>
    <w:tmpl w:val="B588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F0463"/>
    <w:multiLevelType w:val="multilevel"/>
    <w:tmpl w:val="CE42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95771"/>
    <w:multiLevelType w:val="multilevel"/>
    <w:tmpl w:val="9C2A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2F2A84"/>
    <w:multiLevelType w:val="multilevel"/>
    <w:tmpl w:val="96EEA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90009B"/>
    <w:multiLevelType w:val="multilevel"/>
    <w:tmpl w:val="B66C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C54F11"/>
    <w:multiLevelType w:val="multilevel"/>
    <w:tmpl w:val="1C64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0411B2"/>
    <w:multiLevelType w:val="multilevel"/>
    <w:tmpl w:val="28B8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B64682"/>
    <w:multiLevelType w:val="multilevel"/>
    <w:tmpl w:val="37C2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6466CF"/>
    <w:multiLevelType w:val="multilevel"/>
    <w:tmpl w:val="D130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B012B8"/>
    <w:multiLevelType w:val="multilevel"/>
    <w:tmpl w:val="B244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E03C4E"/>
    <w:multiLevelType w:val="multilevel"/>
    <w:tmpl w:val="8432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504BE"/>
    <w:multiLevelType w:val="multilevel"/>
    <w:tmpl w:val="1EDC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0A037D"/>
    <w:multiLevelType w:val="multilevel"/>
    <w:tmpl w:val="1832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B81045"/>
    <w:multiLevelType w:val="multilevel"/>
    <w:tmpl w:val="CF16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E11C3A"/>
    <w:multiLevelType w:val="multilevel"/>
    <w:tmpl w:val="3692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5D160B"/>
    <w:multiLevelType w:val="multilevel"/>
    <w:tmpl w:val="A41A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1D4A64"/>
    <w:multiLevelType w:val="multilevel"/>
    <w:tmpl w:val="3496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6146F9"/>
    <w:multiLevelType w:val="multilevel"/>
    <w:tmpl w:val="DF20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2A22CA"/>
    <w:multiLevelType w:val="multilevel"/>
    <w:tmpl w:val="C1A6B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ED358A"/>
    <w:multiLevelType w:val="multilevel"/>
    <w:tmpl w:val="37A8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D96BB2"/>
    <w:multiLevelType w:val="multilevel"/>
    <w:tmpl w:val="8EA8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3D6297"/>
    <w:multiLevelType w:val="multilevel"/>
    <w:tmpl w:val="E920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4F0DBB"/>
    <w:multiLevelType w:val="multilevel"/>
    <w:tmpl w:val="D7D8F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2B6D63"/>
    <w:multiLevelType w:val="multilevel"/>
    <w:tmpl w:val="9D4E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2B67E7"/>
    <w:multiLevelType w:val="multilevel"/>
    <w:tmpl w:val="96E8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263FF2"/>
    <w:multiLevelType w:val="multilevel"/>
    <w:tmpl w:val="E7A8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DD20EF"/>
    <w:multiLevelType w:val="multilevel"/>
    <w:tmpl w:val="449A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F405CA"/>
    <w:multiLevelType w:val="multilevel"/>
    <w:tmpl w:val="8966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DE0D94"/>
    <w:multiLevelType w:val="multilevel"/>
    <w:tmpl w:val="1D46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623897"/>
    <w:multiLevelType w:val="multilevel"/>
    <w:tmpl w:val="75D2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8D317D"/>
    <w:multiLevelType w:val="multilevel"/>
    <w:tmpl w:val="663A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7B33C0"/>
    <w:multiLevelType w:val="multilevel"/>
    <w:tmpl w:val="F456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203561"/>
    <w:multiLevelType w:val="hybridMultilevel"/>
    <w:tmpl w:val="11CAE386"/>
    <w:lvl w:ilvl="0" w:tplc="0E4E39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5C1D1F"/>
    <w:multiLevelType w:val="multilevel"/>
    <w:tmpl w:val="F01C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832D40"/>
    <w:multiLevelType w:val="multilevel"/>
    <w:tmpl w:val="725E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3637E2"/>
    <w:multiLevelType w:val="multilevel"/>
    <w:tmpl w:val="2B9E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B76E2C"/>
    <w:multiLevelType w:val="multilevel"/>
    <w:tmpl w:val="B8A6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D53C65"/>
    <w:multiLevelType w:val="multilevel"/>
    <w:tmpl w:val="4652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FF5E58"/>
    <w:multiLevelType w:val="multilevel"/>
    <w:tmpl w:val="4ABE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DE4E7F"/>
    <w:multiLevelType w:val="multilevel"/>
    <w:tmpl w:val="48C41202"/>
    <w:lvl w:ilvl="0">
      <w:start w:val="1"/>
      <w:numFmt w:val="decimal"/>
      <w:pStyle w:val="RESUME-NORMAL-TEX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3" w15:restartNumberingAfterBreak="0">
    <w:nsid w:val="79B57322"/>
    <w:multiLevelType w:val="multilevel"/>
    <w:tmpl w:val="5DB8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2979528">
    <w:abstractNumId w:val="35"/>
  </w:num>
  <w:num w:numId="2" w16cid:durableId="526679003">
    <w:abstractNumId w:val="42"/>
  </w:num>
  <w:num w:numId="3" w16cid:durableId="1266616792">
    <w:abstractNumId w:val="25"/>
  </w:num>
  <w:num w:numId="4" w16cid:durableId="619843017">
    <w:abstractNumId w:val="33"/>
  </w:num>
  <w:num w:numId="5" w16cid:durableId="20473581">
    <w:abstractNumId w:val="43"/>
  </w:num>
  <w:num w:numId="6" w16cid:durableId="1031225178">
    <w:abstractNumId w:val="27"/>
  </w:num>
  <w:num w:numId="7" w16cid:durableId="1230773591">
    <w:abstractNumId w:val="11"/>
  </w:num>
  <w:num w:numId="8" w16cid:durableId="890768861">
    <w:abstractNumId w:val="20"/>
  </w:num>
  <w:num w:numId="9" w16cid:durableId="1132678460">
    <w:abstractNumId w:val="10"/>
  </w:num>
  <w:num w:numId="10" w16cid:durableId="504589782">
    <w:abstractNumId w:val="22"/>
  </w:num>
  <w:num w:numId="11" w16cid:durableId="1382826575">
    <w:abstractNumId w:val="1"/>
  </w:num>
  <w:num w:numId="12" w16cid:durableId="1352224897">
    <w:abstractNumId w:val="34"/>
  </w:num>
  <w:num w:numId="13" w16cid:durableId="359430223">
    <w:abstractNumId w:val="8"/>
  </w:num>
  <w:num w:numId="14" w16cid:durableId="1433283577">
    <w:abstractNumId w:val="19"/>
  </w:num>
  <w:num w:numId="15" w16cid:durableId="335502639">
    <w:abstractNumId w:val="15"/>
  </w:num>
  <w:num w:numId="16" w16cid:durableId="1077704777">
    <w:abstractNumId w:val="6"/>
  </w:num>
  <w:num w:numId="17" w16cid:durableId="325714770">
    <w:abstractNumId w:val="31"/>
  </w:num>
  <w:num w:numId="18" w16cid:durableId="1483348293">
    <w:abstractNumId w:val="12"/>
  </w:num>
  <w:num w:numId="19" w16cid:durableId="1644850126">
    <w:abstractNumId w:val="16"/>
  </w:num>
  <w:num w:numId="20" w16cid:durableId="1022123372">
    <w:abstractNumId w:val="4"/>
  </w:num>
  <w:num w:numId="21" w16cid:durableId="397898961">
    <w:abstractNumId w:val="18"/>
  </w:num>
  <w:num w:numId="22" w16cid:durableId="1837063623">
    <w:abstractNumId w:val="29"/>
  </w:num>
  <w:num w:numId="23" w16cid:durableId="1675499679">
    <w:abstractNumId w:val="36"/>
  </w:num>
  <w:num w:numId="24" w16cid:durableId="1276518212">
    <w:abstractNumId w:val="24"/>
  </w:num>
  <w:num w:numId="25" w16cid:durableId="1663585398">
    <w:abstractNumId w:val="9"/>
  </w:num>
  <w:num w:numId="26" w16cid:durableId="996878519">
    <w:abstractNumId w:val="0"/>
  </w:num>
  <w:num w:numId="27" w16cid:durableId="1004822948">
    <w:abstractNumId w:val="17"/>
  </w:num>
  <w:num w:numId="28" w16cid:durableId="806432103">
    <w:abstractNumId w:val="3"/>
  </w:num>
  <w:num w:numId="29" w16cid:durableId="1926759949">
    <w:abstractNumId w:val="28"/>
  </w:num>
  <w:num w:numId="30" w16cid:durableId="1840341757">
    <w:abstractNumId w:val="32"/>
  </w:num>
  <w:num w:numId="31" w16cid:durableId="366568634">
    <w:abstractNumId w:val="30"/>
  </w:num>
  <w:num w:numId="32" w16cid:durableId="1195659243">
    <w:abstractNumId w:val="41"/>
  </w:num>
  <w:num w:numId="33" w16cid:durableId="1240092945">
    <w:abstractNumId w:val="13"/>
  </w:num>
  <w:num w:numId="34" w16cid:durableId="1174417026">
    <w:abstractNumId w:val="21"/>
  </w:num>
  <w:num w:numId="35" w16cid:durableId="1806193249">
    <w:abstractNumId w:val="37"/>
  </w:num>
  <w:num w:numId="36" w16cid:durableId="323555980">
    <w:abstractNumId w:val="2"/>
  </w:num>
  <w:num w:numId="37" w16cid:durableId="1672444719">
    <w:abstractNumId w:val="23"/>
  </w:num>
  <w:num w:numId="38" w16cid:durableId="1591503238">
    <w:abstractNumId w:val="5"/>
  </w:num>
  <w:num w:numId="39" w16cid:durableId="1224177405">
    <w:abstractNumId w:val="7"/>
  </w:num>
  <w:num w:numId="40" w16cid:durableId="1103040891">
    <w:abstractNumId w:val="14"/>
  </w:num>
  <w:num w:numId="41" w16cid:durableId="6714168">
    <w:abstractNumId w:val="26"/>
  </w:num>
  <w:num w:numId="42" w16cid:durableId="2124612183">
    <w:abstractNumId w:val="40"/>
  </w:num>
  <w:num w:numId="43" w16cid:durableId="1038118618">
    <w:abstractNumId w:val="39"/>
  </w:num>
  <w:num w:numId="44" w16cid:durableId="704059756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DBD"/>
    <w:rsid w:val="001550AA"/>
    <w:rsid w:val="002418EE"/>
    <w:rsid w:val="002E0F27"/>
    <w:rsid w:val="003822C2"/>
    <w:rsid w:val="003B6C00"/>
    <w:rsid w:val="003E7DBD"/>
    <w:rsid w:val="003F1B89"/>
    <w:rsid w:val="004021B0"/>
    <w:rsid w:val="00420ACD"/>
    <w:rsid w:val="0046667F"/>
    <w:rsid w:val="004715DE"/>
    <w:rsid w:val="004821CD"/>
    <w:rsid w:val="004C4BCB"/>
    <w:rsid w:val="0050215B"/>
    <w:rsid w:val="00581712"/>
    <w:rsid w:val="005A60AE"/>
    <w:rsid w:val="00622AD6"/>
    <w:rsid w:val="00802029"/>
    <w:rsid w:val="00865997"/>
    <w:rsid w:val="008F473D"/>
    <w:rsid w:val="009179D8"/>
    <w:rsid w:val="00A8481B"/>
    <w:rsid w:val="00AC09B6"/>
    <w:rsid w:val="00AC60D6"/>
    <w:rsid w:val="00B8291C"/>
    <w:rsid w:val="00C3630C"/>
    <w:rsid w:val="00C778D4"/>
    <w:rsid w:val="00CA05B1"/>
    <w:rsid w:val="00CE78B4"/>
    <w:rsid w:val="00CF52D1"/>
    <w:rsid w:val="00D72762"/>
    <w:rsid w:val="00D840D5"/>
    <w:rsid w:val="00DA4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D0C575"/>
  <w15:chartTrackingRefBased/>
  <w15:docId w15:val="{9CDA236D-9D05-4D08-913E-A05F0FAD0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667F"/>
  </w:style>
  <w:style w:type="paragraph" w:styleId="Heading1">
    <w:name w:val="heading 1"/>
    <w:basedOn w:val="Normal"/>
    <w:next w:val="Normal"/>
    <w:link w:val="Heading1Char"/>
    <w:uiPriority w:val="9"/>
    <w:qFormat/>
    <w:rsid w:val="003E7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7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D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D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SUME-NORMAL-TEXT">
    <w:name w:val="RESUME-NORMAL-TEXT"/>
    <w:basedOn w:val="Normal"/>
    <w:link w:val="RESUME-NORMAL-TEXTChar"/>
    <w:qFormat/>
    <w:rsid w:val="00AC60D6"/>
    <w:pPr>
      <w:numPr>
        <w:numId w:val="2"/>
      </w:numPr>
      <w:ind w:hanging="360"/>
    </w:pPr>
    <w:rPr>
      <w:rFonts w:ascii="Calibri" w:hAnsi="Calibri" w:cs="Calibri"/>
      <w:sz w:val="22"/>
      <w:szCs w:val="22"/>
    </w:rPr>
  </w:style>
  <w:style w:type="character" w:customStyle="1" w:styleId="RESUME-NORMAL-TEXTChar">
    <w:name w:val="RESUME-NORMAL-TEXT Char"/>
    <w:basedOn w:val="DefaultParagraphFont"/>
    <w:link w:val="RESUME-NORMAL-TEXT"/>
    <w:rsid w:val="00AC60D6"/>
    <w:rPr>
      <w:rFonts w:ascii="Calibri" w:hAnsi="Calibri" w:cs="Calibr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3E7D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7D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D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D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D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D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D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D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D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DB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DB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D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D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D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D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D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D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D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0F2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2E0F27"/>
  </w:style>
  <w:style w:type="paragraph" w:styleId="Footer">
    <w:name w:val="footer"/>
    <w:basedOn w:val="Normal"/>
    <w:link w:val="FooterChar"/>
    <w:uiPriority w:val="99"/>
    <w:unhideWhenUsed/>
    <w:rsid w:val="002E0F2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E0F27"/>
  </w:style>
  <w:style w:type="paragraph" w:styleId="NoSpacing">
    <w:name w:val="No Spacing"/>
    <w:link w:val="NoSpacingChar"/>
    <w:uiPriority w:val="1"/>
    <w:qFormat/>
    <w:rsid w:val="002E0F27"/>
    <w:pPr>
      <w:spacing w:after="0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E0F27"/>
    <w:rPr>
      <w:rFonts w:eastAsiaTheme="minorEastAsia"/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8291C"/>
    <w:rPr>
      <w:rFonts w:ascii="Times New Roman" w:hAnsi="Times New Roman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46667F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6667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6667F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46667F"/>
    <w:rPr>
      <w:color w:val="467886" w:themeColor="hyperlink"/>
      <w:u w:val="single"/>
    </w:rPr>
  </w:style>
  <w:style w:type="character" w:styleId="SubtleReference">
    <w:name w:val="Subtle Reference"/>
    <w:basedOn w:val="DefaultParagraphFont"/>
    <w:uiPriority w:val="31"/>
    <w:qFormat/>
    <w:rsid w:val="00CE78B4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39834B769684289A4CB4AC2E368DB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E9E780-ACEE-4858-A791-EE3A23BF3630}"/>
      </w:docPartPr>
      <w:docPartBody>
        <w:p w:rsidR="00FC6D74" w:rsidRDefault="00FC6D74" w:rsidP="00FC6D74">
          <w:pPr>
            <w:pStyle w:val="539834B769684289A4CB4AC2E368DBB6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[Document title]</w:t>
          </w:r>
        </w:p>
      </w:docPartBody>
    </w:docPart>
    <w:docPart>
      <w:docPartPr>
        <w:name w:val="3846C621A9714303BDA8C3506A62C4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C1F87B-C8C1-4493-BA53-7D1068BB2DCD}"/>
      </w:docPartPr>
      <w:docPartBody>
        <w:p w:rsidR="00FC6D74" w:rsidRDefault="00FC6D74" w:rsidP="00FC6D74">
          <w:pPr>
            <w:pStyle w:val="3846C621A9714303BDA8C3506A62C4DC"/>
          </w:pPr>
          <w:r>
            <w:rPr>
              <w:color w:val="0F4761" w:themeColor="accent1" w:themeShade="BF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D74"/>
    <w:rsid w:val="0025251E"/>
    <w:rsid w:val="00254A25"/>
    <w:rsid w:val="004C4BCB"/>
    <w:rsid w:val="00BF37BD"/>
    <w:rsid w:val="00DA4BF6"/>
    <w:rsid w:val="00DB432E"/>
    <w:rsid w:val="00F13536"/>
    <w:rsid w:val="00FC6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39834B769684289A4CB4AC2E368DBB6">
    <w:name w:val="539834B769684289A4CB4AC2E368DBB6"/>
    <w:rsid w:val="00FC6D74"/>
  </w:style>
  <w:style w:type="paragraph" w:customStyle="1" w:styleId="3846C621A9714303BDA8C3506A62C4DC">
    <w:name w:val="3846C621A9714303BDA8C3506A62C4DC"/>
    <w:rsid w:val="00FC6D7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2025-12-26T00:00:00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E11CE47-747B-42B2-A33A-DB1D729696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9</Pages>
  <Words>1492</Words>
  <Characters>8510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AIRA Adoption Guide v1.0</dc:title>
  <dc:subject>AI Reviewed, Author Generated Guidance for Adopting the AIRA Standard</dc:subject>
  <dc:creator>B Jensen</dc:creator>
  <cp:keywords/>
  <dc:description/>
  <cp:lastModifiedBy>B Jensen</cp:lastModifiedBy>
  <cp:revision>19</cp:revision>
  <cp:lastPrinted>2025-12-26T17:38:00Z</cp:lastPrinted>
  <dcterms:created xsi:type="dcterms:W3CDTF">2025-12-26T09:42:00Z</dcterms:created>
  <dcterms:modified xsi:type="dcterms:W3CDTF">2025-12-26T17:38:00Z</dcterms:modified>
</cp:coreProperties>
</file>