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D9368" w14:textId="7EBA582D" w:rsidR="002A10FF" w:rsidRDefault="00DF6543" w:rsidP="00DF6543">
      <w:pPr>
        <w:ind w:left="720" w:firstLine="720"/>
        <w:jc w:val="right"/>
      </w:pPr>
      <w:r>
        <w:rPr>
          <w:noProof/>
        </w:rPr>
        <mc:AlternateContent>
          <mc:Choice Requires="wps">
            <w:drawing>
              <wp:anchor distT="45720" distB="45720" distL="114300" distR="114300" simplePos="0" relativeHeight="251659264" behindDoc="0" locked="0" layoutInCell="1" allowOverlap="1" wp14:anchorId="198C9ADE" wp14:editId="350CAA19">
                <wp:simplePos x="0" y="0"/>
                <wp:positionH relativeFrom="margin">
                  <wp:posOffset>215900</wp:posOffset>
                </wp:positionH>
                <wp:positionV relativeFrom="paragraph">
                  <wp:posOffset>50165</wp:posOffset>
                </wp:positionV>
                <wp:extent cx="1403985" cy="140462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1404620"/>
                        </a:xfrm>
                        <a:prstGeom prst="rect">
                          <a:avLst/>
                        </a:prstGeom>
                        <a:solidFill>
                          <a:srgbClr val="FFFFFF"/>
                        </a:solidFill>
                        <a:ln w="9525">
                          <a:noFill/>
                          <a:miter lim="800000"/>
                          <a:headEnd/>
                          <a:tailEnd/>
                        </a:ln>
                      </wps:spPr>
                      <wps:txbx>
                        <w:txbxContent>
                          <w:p w14:paraId="7751BCD5" w14:textId="0A78621A" w:rsidR="00DF6543" w:rsidRDefault="00DF6543">
                            <w:pPr>
                              <w:rPr>
                                <w:lang w:val="vi-VN"/>
                              </w:rPr>
                            </w:pPr>
                            <w:r>
                              <w:rPr>
                                <w:lang w:val="vi-VN"/>
                              </w:rPr>
                              <w:t xml:space="preserve">Report No 1 </w:t>
                            </w:r>
                          </w:p>
                          <w:p w14:paraId="7C376C99" w14:textId="4758304C" w:rsidR="00DF6543" w:rsidRDefault="00DF6543">
                            <w:pPr>
                              <w:rPr>
                                <w:lang w:val="vi-VN"/>
                              </w:rPr>
                            </w:pPr>
                            <w:r>
                              <w:rPr>
                                <w:lang w:val="vi-VN"/>
                              </w:rPr>
                              <w:t>Team AITEK</w:t>
                            </w:r>
                          </w:p>
                          <w:p w14:paraId="0C33CAE4" w14:textId="30EE5FFF" w:rsidR="00DF6543" w:rsidRPr="00DF6543" w:rsidRDefault="00DF6543">
                            <w:pPr>
                              <w:rPr>
                                <w:lang w:val="vi-VN"/>
                              </w:rPr>
                            </w:pPr>
                            <w:r>
                              <w:rPr>
                                <w:lang w:val="vi-VN"/>
                              </w:rPr>
                              <w:t xml:space="preserve">Date 23/11/2025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8C9ADE" id="_x0000_t202" coordsize="21600,21600" o:spt="202" path="m,l,21600r21600,l21600,xe">
                <v:stroke joinstyle="miter"/>
                <v:path gradientshapeok="t" o:connecttype="rect"/>
              </v:shapetype>
              <v:shape id="Text Box 2" o:spid="_x0000_s1026" type="#_x0000_t202" style="position:absolute;left:0;text-align:left;margin-left:17pt;margin-top:3.95pt;width:110.5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" stroked="f">
                <v:textbox style="mso-fit-shape-to-text:t">
                  <w:txbxContent>
                    <w:p w14:paraId="7751BCD5" w14:textId="0A78621A" w:rsidR="00DF6543" w:rsidRDefault="00DF6543">
                      <w:pPr>
                        <w:rPr>
                          <w:lang w:val="vi-VN"/>
                        </w:rPr>
                      </w:pPr>
                      <w:r>
                        <w:rPr>
                          <w:lang w:val="vi-VN"/>
                        </w:rPr>
                        <w:t xml:space="preserve">Report No 1 </w:t>
                      </w:r>
                    </w:p>
                    <w:p w14:paraId="7C376C99" w14:textId="4758304C" w:rsidR="00DF6543" w:rsidRDefault="00DF6543">
                      <w:pPr>
                        <w:rPr>
                          <w:lang w:val="vi-VN"/>
                        </w:rPr>
                      </w:pPr>
                      <w:r>
                        <w:rPr>
                          <w:lang w:val="vi-VN"/>
                        </w:rPr>
                        <w:t>Team AITEK</w:t>
                      </w:r>
                    </w:p>
                    <w:p w14:paraId="0C33CAE4" w14:textId="30EE5FFF" w:rsidR="00DF6543" w:rsidRPr="00DF6543" w:rsidRDefault="00DF6543">
                      <w:pPr>
                        <w:rPr>
                          <w:lang w:val="vi-VN"/>
                        </w:rPr>
                      </w:pPr>
                      <w:r>
                        <w:rPr>
                          <w:lang w:val="vi-VN"/>
                        </w:rPr>
                        <w:t xml:space="preserve">Date 23/11/2025 </w:t>
                      </w:r>
                    </w:p>
                  </w:txbxContent>
                </v:textbox>
                <w10:wrap type="square" anchorx="margin"/>
              </v:shape>
            </w:pict>
          </mc:Fallback>
        </mc:AlternateContent>
      </w:r>
      <w:r w:rsidRPr="00DF6543">
        <w:rPr>
          <w:noProof/>
        </w:rPr>
        <w:drawing>
          <wp:inline distT="0" distB="0" distL="0" distR="0" wp14:anchorId="352693F0" wp14:editId="1ACDA600">
            <wp:extent cx="1555931" cy="76486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44066" cy="808194"/>
                    </a:xfrm>
                    <a:prstGeom prst="rect">
                      <a:avLst/>
                    </a:prstGeom>
                  </pic:spPr>
                </pic:pic>
              </a:graphicData>
            </a:graphic>
          </wp:inline>
        </w:drawing>
      </w:r>
      <w:r w:rsidRPr="00DF6543">
        <w:rPr>
          <w:noProof/>
        </w:rPr>
        <w:drawing>
          <wp:inline distT="0" distB="0" distL="0" distR="0" wp14:anchorId="766714D1" wp14:editId="65932A27">
            <wp:extent cx="1559654" cy="794657"/>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12213" cy="821436"/>
                    </a:xfrm>
                    <a:prstGeom prst="rect">
                      <a:avLst/>
                    </a:prstGeom>
                  </pic:spPr>
                </pic:pic>
              </a:graphicData>
            </a:graphic>
          </wp:inline>
        </w:drawing>
      </w:r>
    </w:p>
    <w:p w14:paraId="1029FB26" w14:textId="77777777" w:rsidR="00A01DD3" w:rsidRDefault="00A01DD3" w:rsidP="00DF6543"/>
    <w:p w14:paraId="05D2EFCD" w14:textId="3B28C416" w:rsidR="00DF6543" w:rsidRPr="00DF6543" w:rsidRDefault="00DF6543" w:rsidP="00DF6543">
      <w:pPr>
        <w:pStyle w:val="Heading1"/>
        <w:rPr>
          <w:lang w:val="vi-VN"/>
        </w:rPr>
      </w:pPr>
      <w:r>
        <w:t>Giới</w:t>
      </w:r>
      <w:r>
        <w:rPr>
          <w:lang w:val="vi-VN"/>
        </w:rPr>
        <w:t xml:space="preserve"> thiệu</w:t>
      </w:r>
    </w:p>
    <w:p w14:paraId="415BD3D9" w14:textId="2703D778" w:rsidR="00DF6543" w:rsidRDefault="00A01DD3" w:rsidP="00DF6543">
      <w:r w:rsidRPr="00A01DD3">
        <w:t>OBD2 (On-Board Diagnostics II) là chuẩn chẩn đoán trên xe hơi, giúp ECU trên xe tự giám sát hoạt động của các hệ thống (động cơ, khí thải, cảm biến…) và báo lỗi ra ngoài.</w:t>
      </w:r>
    </w:p>
    <w:p w14:paraId="2298F670" w14:textId="52BF70D3" w:rsidR="00A01DD3" w:rsidRPr="00A01DD3" w:rsidRDefault="00A01DD3" w:rsidP="00A01DD3">
      <w:pPr>
        <w:rPr>
          <w:b/>
          <w:bCs/>
        </w:rPr>
      </w:pPr>
      <w:r w:rsidRPr="00A01DD3">
        <w:rPr>
          <w:b/>
          <w:bCs/>
        </w:rPr>
        <w:t>OBD2 gồm 2 phần:</w:t>
      </w:r>
    </w:p>
    <w:p w14:paraId="798330EC" w14:textId="155830F6" w:rsidR="00A01DD3" w:rsidRDefault="00A01DD3" w:rsidP="00A01DD3">
      <w:pPr>
        <w:pStyle w:val="ListParagraph"/>
        <w:numPr>
          <w:ilvl w:val="0"/>
          <w:numId w:val="2"/>
        </w:numPr>
      </w:pPr>
      <w:r>
        <w:t>Cổng kết nối vật lý</w:t>
      </w:r>
    </w:p>
    <w:p w14:paraId="3C62FD8A" w14:textId="735B0CD4" w:rsidR="00A01DD3" w:rsidRDefault="00A01DD3" w:rsidP="00A01DD3">
      <w:pPr>
        <w:pStyle w:val="ListParagraph"/>
        <w:numPr>
          <w:ilvl w:val="1"/>
          <w:numId w:val="2"/>
        </w:numPr>
      </w:pPr>
      <w:r>
        <w:t>Đầu 16 pin, thường nằm dưới taplo.</w:t>
      </w:r>
    </w:p>
    <w:p w14:paraId="2F25D213" w14:textId="07081B74" w:rsidR="00A01DD3" w:rsidRDefault="00A01DD3" w:rsidP="00A01DD3">
      <w:pPr>
        <w:pStyle w:val="ListParagraph"/>
        <w:numPr>
          <w:ilvl w:val="1"/>
          <w:numId w:val="2"/>
        </w:numPr>
      </w:pPr>
      <w:r>
        <w:t>Để cắm máy đọc lỗi, máy chẩn đoán.</w:t>
      </w:r>
    </w:p>
    <w:p w14:paraId="60449661" w14:textId="5D11DD1F" w:rsidR="00A01DD3" w:rsidRDefault="00A01DD3" w:rsidP="00A01DD3">
      <w:pPr>
        <w:pStyle w:val="ListParagraph"/>
        <w:numPr>
          <w:ilvl w:val="0"/>
          <w:numId w:val="2"/>
        </w:numPr>
      </w:pPr>
      <w:r>
        <w:t>Bộ giao thức (protocol)</w:t>
      </w:r>
    </w:p>
    <w:p w14:paraId="290FD9A3" w14:textId="115CE002" w:rsidR="00A01DD3" w:rsidRDefault="00A01DD3" w:rsidP="00A01DD3">
      <w:pPr>
        <w:pStyle w:val="ListParagraph"/>
        <w:numPr>
          <w:ilvl w:val="1"/>
          <w:numId w:val="2"/>
        </w:numPr>
      </w:pPr>
      <w:r>
        <w:t>Bao gồm các chuẩn truyền tin: CAN bus, K-Line, PWM…</w:t>
      </w:r>
    </w:p>
    <w:p w14:paraId="596DE527" w14:textId="601CFA69" w:rsidR="00A01DD3" w:rsidRDefault="00A01DD3" w:rsidP="00A01DD3">
      <w:pPr>
        <w:pStyle w:val="ListParagraph"/>
        <w:numPr>
          <w:ilvl w:val="1"/>
          <w:numId w:val="2"/>
        </w:numPr>
      </w:pPr>
      <w:r>
        <w:t>Và các mã lỗi chuẩn P0xxx, các PID để đọc dữ liệu động (RPM, nhiệt độ, tải động cơ...).</w:t>
      </w:r>
    </w:p>
    <w:p w14:paraId="320C5C67" w14:textId="3183F97A" w:rsidR="00A01DD3" w:rsidRDefault="00A01DD3" w:rsidP="00D71E9E">
      <w:pPr>
        <w:pStyle w:val="Heading1"/>
        <w:rPr>
          <w:lang w:val="vi-VN"/>
        </w:rPr>
      </w:pPr>
      <w:r>
        <w:rPr>
          <w:lang w:val="vi-VN"/>
        </w:rPr>
        <w:t>Phần cứng</w:t>
      </w:r>
    </w:p>
    <w:p w14:paraId="1AB4F742" w14:textId="54D965A3" w:rsidR="00A01DD3" w:rsidRPr="00A01DD3" w:rsidRDefault="00A01DD3" w:rsidP="00A01DD3">
      <w:pPr>
        <w:rPr>
          <w:b/>
          <w:bCs/>
          <w:lang w:val="vi-VN"/>
        </w:rPr>
      </w:pPr>
      <w:r>
        <w:t>Cổng OBD2 có dạng chữ D, 2 hàng, mỗi hàng 8 pin:</w:t>
      </w:r>
    </w:p>
    <w:p w14:paraId="7BC510E1" w14:textId="09804CCA" w:rsidR="00A01DD3" w:rsidRDefault="00A01DD3" w:rsidP="00A01DD3">
      <w:pPr>
        <w:jc w:val="center"/>
        <w:rPr>
          <w:lang w:val="vi-VN"/>
        </w:rPr>
      </w:pPr>
      <w:r>
        <w:rPr>
          <w:noProof/>
        </w:rPr>
        <w:drawing>
          <wp:inline distT="0" distB="0" distL="0" distR="0" wp14:anchorId="7D9708AD" wp14:editId="38F72E92">
            <wp:extent cx="2603500" cy="1878080"/>
            <wp:effectExtent l="0" t="0" r="6350" b="8255"/>
            <wp:docPr id="3" name="Picture 3" descr="OBD2 pinout explained. Major car brands pin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D2 pinout explained. Major car brands pinout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4441" cy="1885973"/>
                    </a:xfrm>
                    <a:prstGeom prst="rect">
                      <a:avLst/>
                    </a:prstGeom>
                    <a:noFill/>
                    <a:ln>
                      <a:noFill/>
                    </a:ln>
                  </pic:spPr>
                </pic:pic>
              </a:graphicData>
            </a:graphic>
          </wp:inline>
        </w:drawing>
      </w:r>
    </w:p>
    <w:p w14:paraId="5550F5D7" w14:textId="77777777" w:rsidR="00D71E9E" w:rsidRPr="00A01DD3" w:rsidRDefault="00D71E9E" w:rsidP="00A01DD3">
      <w:pPr>
        <w:jc w:val="center"/>
        <w:rPr>
          <w:lang w:val="vi-VN"/>
        </w:rPr>
      </w:pPr>
    </w:p>
    <w:tbl>
      <w:tblPr>
        <w:tblStyle w:val="TableGrid"/>
        <w:tblW w:w="0" w:type="auto"/>
        <w:tblLook w:val="04A0" w:firstRow="1" w:lastRow="0" w:firstColumn="1" w:lastColumn="0" w:noHBand="0" w:noVBand="1"/>
      </w:tblPr>
      <w:tblGrid>
        <w:gridCol w:w="704"/>
        <w:gridCol w:w="4253"/>
        <w:gridCol w:w="4393"/>
      </w:tblGrid>
      <w:tr w:rsidR="00A01DD3" w:rsidRPr="00A01DD3" w14:paraId="73A4EB24" w14:textId="77777777" w:rsidTr="00A01DD3">
        <w:tc>
          <w:tcPr>
            <w:tcW w:w="704" w:type="dxa"/>
            <w:vAlign w:val="center"/>
          </w:tcPr>
          <w:p w14:paraId="0F340133" w14:textId="77777777" w:rsidR="00A01DD3" w:rsidRPr="00A01DD3" w:rsidRDefault="00A01DD3" w:rsidP="00A01DD3">
            <w:pPr>
              <w:pStyle w:val="Table"/>
            </w:pPr>
            <w:r w:rsidRPr="00A01DD3">
              <w:t>1</w:t>
            </w:r>
          </w:p>
        </w:tc>
        <w:tc>
          <w:tcPr>
            <w:tcW w:w="4253" w:type="dxa"/>
            <w:vAlign w:val="center"/>
          </w:tcPr>
          <w:p w14:paraId="591EB6BA" w14:textId="77777777" w:rsidR="00A01DD3" w:rsidRPr="00A01DD3" w:rsidRDefault="00A01DD3" w:rsidP="00A01DD3">
            <w:pPr>
              <w:pStyle w:val="Table"/>
            </w:pPr>
            <w:r w:rsidRPr="00A01DD3">
              <w:t>Vendor Specific</w:t>
            </w:r>
          </w:p>
        </w:tc>
        <w:tc>
          <w:tcPr>
            <w:tcW w:w="4393" w:type="dxa"/>
            <w:vAlign w:val="center"/>
          </w:tcPr>
          <w:p w14:paraId="0A54D610" w14:textId="77777777" w:rsidR="00A01DD3" w:rsidRPr="00A01DD3" w:rsidRDefault="00A01DD3" w:rsidP="00A01DD3">
            <w:pPr>
              <w:pStyle w:val="Table"/>
            </w:pPr>
            <w:r w:rsidRPr="00A01DD3">
              <w:t>Hãng tự dùng, không bắt buộc</w:t>
            </w:r>
          </w:p>
        </w:tc>
      </w:tr>
      <w:tr w:rsidR="00A01DD3" w:rsidRPr="00A01DD3" w14:paraId="258C32CA" w14:textId="77777777" w:rsidTr="00A01DD3">
        <w:tc>
          <w:tcPr>
            <w:tcW w:w="704" w:type="dxa"/>
            <w:vAlign w:val="center"/>
          </w:tcPr>
          <w:p w14:paraId="18DDC149" w14:textId="77777777" w:rsidR="00A01DD3" w:rsidRPr="00A01DD3" w:rsidRDefault="00A01DD3" w:rsidP="00A01DD3">
            <w:pPr>
              <w:pStyle w:val="Table"/>
            </w:pPr>
            <w:r w:rsidRPr="00A01DD3">
              <w:t>2</w:t>
            </w:r>
          </w:p>
        </w:tc>
        <w:tc>
          <w:tcPr>
            <w:tcW w:w="4253" w:type="dxa"/>
            <w:vAlign w:val="center"/>
          </w:tcPr>
          <w:p w14:paraId="0E4CD514" w14:textId="77777777" w:rsidR="00A01DD3" w:rsidRPr="00A01DD3" w:rsidRDefault="00A01DD3" w:rsidP="00A01DD3">
            <w:pPr>
              <w:pStyle w:val="Table"/>
            </w:pPr>
            <w:r w:rsidRPr="00A01DD3">
              <w:t>SAE J1850 Bus+</w:t>
            </w:r>
          </w:p>
        </w:tc>
        <w:tc>
          <w:tcPr>
            <w:tcW w:w="4393" w:type="dxa"/>
            <w:vAlign w:val="center"/>
          </w:tcPr>
          <w:p w14:paraId="349725A6" w14:textId="77777777" w:rsidR="00A01DD3" w:rsidRPr="00A01DD3" w:rsidRDefault="00A01DD3" w:rsidP="00A01DD3">
            <w:pPr>
              <w:pStyle w:val="Table"/>
            </w:pPr>
            <w:r w:rsidRPr="00A01DD3">
              <w:t>Giao thức cũ (GM, Ford)</w:t>
            </w:r>
          </w:p>
        </w:tc>
      </w:tr>
      <w:tr w:rsidR="00A01DD3" w:rsidRPr="00A01DD3" w14:paraId="40553A8B" w14:textId="77777777" w:rsidTr="00A01DD3">
        <w:tc>
          <w:tcPr>
            <w:tcW w:w="704" w:type="dxa"/>
            <w:vAlign w:val="center"/>
          </w:tcPr>
          <w:p w14:paraId="0E852EED" w14:textId="77777777" w:rsidR="00A01DD3" w:rsidRPr="00A01DD3" w:rsidRDefault="00A01DD3" w:rsidP="00A01DD3">
            <w:pPr>
              <w:pStyle w:val="Table"/>
            </w:pPr>
            <w:r w:rsidRPr="00A01DD3">
              <w:t>3</w:t>
            </w:r>
          </w:p>
        </w:tc>
        <w:tc>
          <w:tcPr>
            <w:tcW w:w="4253" w:type="dxa"/>
            <w:vAlign w:val="center"/>
          </w:tcPr>
          <w:p w14:paraId="2665EEC6" w14:textId="77777777" w:rsidR="00A01DD3" w:rsidRPr="00A01DD3" w:rsidRDefault="00A01DD3" w:rsidP="00A01DD3">
            <w:pPr>
              <w:pStyle w:val="Table"/>
            </w:pPr>
            <w:r w:rsidRPr="00A01DD3">
              <w:t>Vendor Specific</w:t>
            </w:r>
          </w:p>
        </w:tc>
        <w:tc>
          <w:tcPr>
            <w:tcW w:w="4393" w:type="dxa"/>
            <w:vAlign w:val="center"/>
          </w:tcPr>
          <w:p w14:paraId="2F85F002" w14:textId="77777777" w:rsidR="00A01DD3" w:rsidRPr="00A01DD3" w:rsidRDefault="00A01DD3" w:rsidP="00A01DD3">
            <w:pPr>
              <w:pStyle w:val="Table"/>
            </w:pPr>
            <w:r w:rsidRPr="00A01DD3">
              <w:t>Tùy hãng</w:t>
            </w:r>
          </w:p>
        </w:tc>
      </w:tr>
      <w:tr w:rsidR="00A01DD3" w:rsidRPr="00A01DD3" w14:paraId="7F79AE12" w14:textId="77777777" w:rsidTr="00A01DD3">
        <w:tc>
          <w:tcPr>
            <w:tcW w:w="704" w:type="dxa"/>
            <w:vAlign w:val="center"/>
          </w:tcPr>
          <w:p w14:paraId="20B3BAB8" w14:textId="77777777" w:rsidR="00A01DD3" w:rsidRPr="00A01DD3" w:rsidRDefault="00A01DD3" w:rsidP="00A01DD3">
            <w:pPr>
              <w:pStyle w:val="Table"/>
            </w:pPr>
            <w:r w:rsidRPr="00A01DD3">
              <w:t>4</w:t>
            </w:r>
          </w:p>
        </w:tc>
        <w:tc>
          <w:tcPr>
            <w:tcW w:w="4253" w:type="dxa"/>
            <w:vAlign w:val="center"/>
          </w:tcPr>
          <w:p w14:paraId="2A0EDE9D" w14:textId="77777777" w:rsidR="00A01DD3" w:rsidRPr="00A01DD3" w:rsidRDefault="00A01DD3" w:rsidP="00A01DD3">
            <w:pPr>
              <w:pStyle w:val="Table"/>
            </w:pPr>
            <w:r w:rsidRPr="00A01DD3">
              <w:t>Chassis Ground (Mass)</w:t>
            </w:r>
          </w:p>
        </w:tc>
        <w:tc>
          <w:tcPr>
            <w:tcW w:w="4393" w:type="dxa"/>
            <w:vAlign w:val="center"/>
          </w:tcPr>
          <w:p w14:paraId="177F089A" w14:textId="77777777" w:rsidR="00A01DD3" w:rsidRPr="00A01DD3" w:rsidRDefault="00A01DD3" w:rsidP="00A01DD3">
            <w:pPr>
              <w:pStyle w:val="Table"/>
            </w:pPr>
            <w:r w:rsidRPr="00A01DD3">
              <w:t>Mass thân xe</w:t>
            </w:r>
          </w:p>
        </w:tc>
      </w:tr>
      <w:tr w:rsidR="00A01DD3" w:rsidRPr="00A01DD3" w14:paraId="7474B52C" w14:textId="77777777" w:rsidTr="00A01DD3">
        <w:tc>
          <w:tcPr>
            <w:tcW w:w="704" w:type="dxa"/>
            <w:vAlign w:val="center"/>
          </w:tcPr>
          <w:p w14:paraId="7A17D63B" w14:textId="77777777" w:rsidR="00A01DD3" w:rsidRPr="00A01DD3" w:rsidRDefault="00A01DD3" w:rsidP="00A01DD3">
            <w:pPr>
              <w:pStyle w:val="Table"/>
            </w:pPr>
            <w:r w:rsidRPr="00A01DD3">
              <w:t>5</w:t>
            </w:r>
          </w:p>
        </w:tc>
        <w:tc>
          <w:tcPr>
            <w:tcW w:w="4253" w:type="dxa"/>
            <w:vAlign w:val="center"/>
          </w:tcPr>
          <w:p w14:paraId="7F8292A3" w14:textId="77777777" w:rsidR="00A01DD3" w:rsidRPr="00A01DD3" w:rsidRDefault="00A01DD3" w:rsidP="00A01DD3">
            <w:pPr>
              <w:pStyle w:val="Table"/>
            </w:pPr>
            <w:r w:rsidRPr="00A01DD3">
              <w:t>Signal Ground</w:t>
            </w:r>
          </w:p>
        </w:tc>
        <w:tc>
          <w:tcPr>
            <w:tcW w:w="4393" w:type="dxa"/>
            <w:vAlign w:val="center"/>
          </w:tcPr>
          <w:p w14:paraId="4F406522" w14:textId="77777777" w:rsidR="00A01DD3" w:rsidRPr="00A01DD3" w:rsidRDefault="00A01DD3" w:rsidP="00A01DD3">
            <w:pPr>
              <w:pStyle w:val="Table"/>
            </w:pPr>
            <w:r w:rsidRPr="00A01DD3">
              <w:t>Mass tín hiệu</w:t>
            </w:r>
          </w:p>
        </w:tc>
      </w:tr>
      <w:tr w:rsidR="00A01DD3" w:rsidRPr="00A01DD3" w14:paraId="4B2CFD31" w14:textId="77777777" w:rsidTr="00A01DD3">
        <w:tc>
          <w:tcPr>
            <w:tcW w:w="704" w:type="dxa"/>
            <w:vAlign w:val="center"/>
          </w:tcPr>
          <w:p w14:paraId="3C57416F" w14:textId="77777777" w:rsidR="00A01DD3" w:rsidRPr="00A01DD3" w:rsidRDefault="00A01DD3" w:rsidP="00A01DD3">
            <w:pPr>
              <w:pStyle w:val="Table"/>
            </w:pPr>
            <w:r w:rsidRPr="00A01DD3">
              <w:t>6</w:t>
            </w:r>
          </w:p>
        </w:tc>
        <w:tc>
          <w:tcPr>
            <w:tcW w:w="4253" w:type="dxa"/>
            <w:vAlign w:val="center"/>
          </w:tcPr>
          <w:p w14:paraId="7A762141" w14:textId="77777777" w:rsidR="00A01DD3" w:rsidRPr="00A01DD3" w:rsidRDefault="00A01DD3" w:rsidP="00A01DD3">
            <w:pPr>
              <w:pStyle w:val="Table"/>
            </w:pPr>
            <w:r w:rsidRPr="00A01DD3">
              <w:t>CAN High (J-2284)</w:t>
            </w:r>
          </w:p>
        </w:tc>
        <w:tc>
          <w:tcPr>
            <w:tcW w:w="4393" w:type="dxa"/>
            <w:vAlign w:val="center"/>
          </w:tcPr>
          <w:p w14:paraId="20E6A3F7" w14:textId="77777777" w:rsidR="00A01DD3" w:rsidRPr="00A01DD3" w:rsidRDefault="00A01DD3" w:rsidP="00A01DD3">
            <w:pPr>
              <w:pStyle w:val="Table"/>
            </w:pPr>
            <w:r w:rsidRPr="00A01DD3">
              <w:t>CAN-H tốc độ cao (500 kbps)</w:t>
            </w:r>
          </w:p>
        </w:tc>
      </w:tr>
      <w:tr w:rsidR="00A01DD3" w:rsidRPr="00A01DD3" w14:paraId="1AA25CC5" w14:textId="77777777" w:rsidTr="00A01DD3">
        <w:tc>
          <w:tcPr>
            <w:tcW w:w="704" w:type="dxa"/>
            <w:vAlign w:val="center"/>
          </w:tcPr>
          <w:p w14:paraId="17FA1F10" w14:textId="77777777" w:rsidR="00A01DD3" w:rsidRPr="00A01DD3" w:rsidRDefault="00A01DD3" w:rsidP="00A01DD3">
            <w:pPr>
              <w:pStyle w:val="Table"/>
            </w:pPr>
            <w:r w:rsidRPr="00A01DD3">
              <w:t>7</w:t>
            </w:r>
          </w:p>
        </w:tc>
        <w:tc>
          <w:tcPr>
            <w:tcW w:w="4253" w:type="dxa"/>
            <w:vAlign w:val="center"/>
          </w:tcPr>
          <w:p w14:paraId="71866F9E" w14:textId="77777777" w:rsidR="00A01DD3" w:rsidRPr="00A01DD3" w:rsidRDefault="00A01DD3" w:rsidP="00A01DD3">
            <w:pPr>
              <w:pStyle w:val="Table"/>
            </w:pPr>
            <w:r w:rsidRPr="00A01DD3">
              <w:t>K-Line (ISO 9141-2 / ISO 14230)</w:t>
            </w:r>
          </w:p>
        </w:tc>
        <w:tc>
          <w:tcPr>
            <w:tcW w:w="4393" w:type="dxa"/>
            <w:vAlign w:val="center"/>
          </w:tcPr>
          <w:p w14:paraId="4D74F330" w14:textId="77777777" w:rsidR="00A01DD3" w:rsidRPr="00A01DD3" w:rsidRDefault="00A01DD3" w:rsidP="00A01DD3">
            <w:pPr>
              <w:pStyle w:val="Table"/>
            </w:pPr>
            <w:r w:rsidRPr="00A01DD3">
              <w:t>Một dây dùng cho xe đời cũ</w:t>
            </w:r>
          </w:p>
        </w:tc>
      </w:tr>
      <w:tr w:rsidR="00A01DD3" w:rsidRPr="00A01DD3" w14:paraId="6249D352" w14:textId="77777777" w:rsidTr="00A01DD3">
        <w:tc>
          <w:tcPr>
            <w:tcW w:w="704" w:type="dxa"/>
            <w:vAlign w:val="center"/>
          </w:tcPr>
          <w:p w14:paraId="61CDAD5C" w14:textId="77777777" w:rsidR="00A01DD3" w:rsidRPr="00A01DD3" w:rsidRDefault="00A01DD3" w:rsidP="00A01DD3">
            <w:pPr>
              <w:pStyle w:val="Table"/>
            </w:pPr>
            <w:r w:rsidRPr="00A01DD3">
              <w:t>8</w:t>
            </w:r>
          </w:p>
        </w:tc>
        <w:tc>
          <w:tcPr>
            <w:tcW w:w="4253" w:type="dxa"/>
            <w:vAlign w:val="center"/>
          </w:tcPr>
          <w:p w14:paraId="2A807A50" w14:textId="77777777" w:rsidR="00A01DD3" w:rsidRPr="00A01DD3" w:rsidRDefault="00A01DD3" w:rsidP="00A01DD3">
            <w:pPr>
              <w:pStyle w:val="Table"/>
            </w:pPr>
            <w:r w:rsidRPr="00A01DD3">
              <w:t>Vendor Specific</w:t>
            </w:r>
          </w:p>
        </w:tc>
        <w:tc>
          <w:tcPr>
            <w:tcW w:w="4393" w:type="dxa"/>
            <w:vAlign w:val="center"/>
          </w:tcPr>
          <w:p w14:paraId="1DE12B60" w14:textId="77777777" w:rsidR="00A01DD3" w:rsidRPr="00A01DD3" w:rsidRDefault="00A01DD3" w:rsidP="00A01DD3">
            <w:pPr>
              <w:pStyle w:val="Table"/>
            </w:pPr>
            <w:r w:rsidRPr="00A01DD3">
              <w:t>Tùy hãng</w:t>
            </w:r>
          </w:p>
        </w:tc>
      </w:tr>
      <w:tr w:rsidR="00A01DD3" w:rsidRPr="00A01DD3" w14:paraId="2A0916C6" w14:textId="77777777" w:rsidTr="00A01DD3">
        <w:tc>
          <w:tcPr>
            <w:tcW w:w="704" w:type="dxa"/>
            <w:vAlign w:val="center"/>
          </w:tcPr>
          <w:p w14:paraId="453CDBA3" w14:textId="77777777" w:rsidR="00A01DD3" w:rsidRPr="00A01DD3" w:rsidRDefault="00A01DD3" w:rsidP="00A01DD3">
            <w:pPr>
              <w:pStyle w:val="Table"/>
            </w:pPr>
            <w:r w:rsidRPr="00A01DD3">
              <w:t>9</w:t>
            </w:r>
          </w:p>
        </w:tc>
        <w:tc>
          <w:tcPr>
            <w:tcW w:w="4253" w:type="dxa"/>
            <w:vAlign w:val="center"/>
          </w:tcPr>
          <w:p w14:paraId="4AC2D6CE" w14:textId="77777777" w:rsidR="00A01DD3" w:rsidRPr="00A01DD3" w:rsidRDefault="00A01DD3" w:rsidP="00A01DD3">
            <w:pPr>
              <w:pStyle w:val="Table"/>
            </w:pPr>
            <w:r w:rsidRPr="00A01DD3">
              <w:t>Vendor Specific</w:t>
            </w:r>
          </w:p>
        </w:tc>
        <w:tc>
          <w:tcPr>
            <w:tcW w:w="4393" w:type="dxa"/>
            <w:vAlign w:val="center"/>
          </w:tcPr>
          <w:p w14:paraId="2FB76777" w14:textId="77777777" w:rsidR="00A01DD3" w:rsidRPr="00A01DD3" w:rsidRDefault="00A01DD3" w:rsidP="00A01DD3">
            <w:pPr>
              <w:pStyle w:val="Table"/>
            </w:pPr>
            <w:r w:rsidRPr="00A01DD3">
              <w:t>Tùy hãng</w:t>
            </w:r>
          </w:p>
        </w:tc>
      </w:tr>
      <w:tr w:rsidR="00A01DD3" w:rsidRPr="00A01DD3" w14:paraId="72DAD128" w14:textId="77777777" w:rsidTr="00A01DD3">
        <w:tc>
          <w:tcPr>
            <w:tcW w:w="704" w:type="dxa"/>
            <w:vAlign w:val="center"/>
          </w:tcPr>
          <w:p w14:paraId="39BB7BE7" w14:textId="77777777" w:rsidR="00A01DD3" w:rsidRPr="00A01DD3" w:rsidRDefault="00A01DD3" w:rsidP="00A01DD3">
            <w:pPr>
              <w:pStyle w:val="Table"/>
            </w:pPr>
            <w:r w:rsidRPr="00A01DD3">
              <w:t>10</w:t>
            </w:r>
          </w:p>
        </w:tc>
        <w:tc>
          <w:tcPr>
            <w:tcW w:w="4253" w:type="dxa"/>
            <w:vAlign w:val="center"/>
          </w:tcPr>
          <w:p w14:paraId="688D1BD1" w14:textId="77777777" w:rsidR="00A01DD3" w:rsidRPr="00A01DD3" w:rsidRDefault="00A01DD3" w:rsidP="00A01DD3">
            <w:pPr>
              <w:pStyle w:val="Table"/>
            </w:pPr>
            <w:r w:rsidRPr="00A01DD3">
              <w:t>SAE J1850 Bus−</w:t>
            </w:r>
          </w:p>
        </w:tc>
        <w:tc>
          <w:tcPr>
            <w:tcW w:w="4393" w:type="dxa"/>
            <w:vAlign w:val="center"/>
          </w:tcPr>
          <w:p w14:paraId="08710509" w14:textId="77777777" w:rsidR="00A01DD3" w:rsidRPr="00A01DD3" w:rsidRDefault="00A01DD3" w:rsidP="00A01DD3">
            <w:pPr>
              <w:pStyle w:val="Table"/>
            </w:pPr>
            <w:r w:rsidRPr="00A01DD3">
              <w:t>Giao thức cũ</w:t>
            </w:r>
          </w:p>
        </w:tc>
      </w:tr>
      <w:tr w:rsidR="00A01DD3" w:rsidRPr="00A01DD3" w14:paraId="769AAE6B" w14:textId="77777777" w:rsidTr="00A01DD3">
        <w:tc>
          <w:tcPr>
            <w:tcW w:w="704" w:type="dxa"/>
            <w:vAlign w:val="center"/>
          </w:tcPr>
          <w:p w14:paraId="4F96CFC9" w14:textId="77777777" w:rsidR="00A01DD3" w:rsidRPr="00A01DD3" w:rsidRDefault="00A01DD3" w:rsidP="00A01DD3">
            <w:pPr>
              <w:pStyle w:val="Table"/>
            </w:pPr>
            <w:r w:rsidRPr="00A01DD3">
              <w:t>11</w:t>
            </w:r>
          </w:p>
        </w:tc>
        <w:tc>
          <w:tcPr>
            <w:tcW w:w="4253" w:type="dxa"/>
            <w:vAlign w:val="center"/>
          </w:tcPr>
          <w:p w14:paraId="67AE2D5B" w14:textId="77777777" w:rsidR="00A01DD3" w:rsidRPr="00A01DD3" w:rsidRDefault="00A01DD3" w:rsidP="00A01DD3">
            <w:pPr>
              <w:pStyle w:val="Table"/>
            </w:pPr>
            <w:r w:rsidRPr="00A01DD3">
              <w:t>Vendor Specific</w:t>
            </w:r>
          </w:p>
        </w:tc>
        <w:tc>
          <w:tcPr>
            <w:tcW w:w="4393" w:type="dxa"/>
            <w:vAlign w:val="center"/>
          </w:tcPr>
          <w:p w14:paraId="200EE602" w14:textId="77777777" w:rsidR="00A01DD3" w:rsidRPr="00A01DD3" w:rsidRDefault="00A01DD3" w:rsidP="00A01DD3">
            <w:pPr>
              <w:pStyle w:val="Table"/>
            </w:pPr>
            <w:r w:rsidRPr="00A01DD3">
              <w:t>Tùy hãng</w:t>
            </w:r>
          </w:p>
        </w:tc>
      </w:tr>
      <w:tr w:rsidR="00A01DD3" w:rsidRPr="00A01DD3" w14:paraId="066313D3" w14:textId="77777777" w:rsidTr="00A01DD3">
        <w:tc>
          <w:tcPr>
            <w:tcW w:w="704" w:type="dxa"/>
            <w:vAlign w:val="center"/>
          </w:tcPr>
          <w:p w14:paraId="27223AF4" w14:textId="77777777" w:rsidR="00A01DD3" w:rsidRPr="00A01DD3" w:rsidRDefault="00A01DD3" w:rsidP="00A01DD3">
            <w:pPr>
              <w:pStyle w:val="Table"/>
            </w:pPr>
            <w:r w:rsidRPr="00A01DD3">
              <w:t>12</w:t>
            </w:r>
          </w:p>
        </w:tc>
        <w:tc>
          <w:tcPr>
            <w:tcW w:w="4253" w:type="dxa"/>
            <w:vAlign w:val="center"/>
          </w:tcPr>
          <w:p w14:paraId="673C74AF" w14:textId="77777777" w:rsidR="00A01DD3" w:rsidRPr="00A01DD3" w:rsidRDefault="00A01DD3" w:rsidP="00A01DD3">
            <w:pPr>
              <w:pStyle w:val="Table"/>
            </w:pPr>
            <w:r w:rsidRPr="00A01DD3">
              <w:t>Vendor Specific</w:t>
            </w:r>
          </w:p>
        </w:tc>
        <w:tc>
          <w:tcPr>
            <w:tcW w:w="4393" w:type="dxa"/>
            <w:vAlign w:val="center"/>
          </w:tcPr>
          <w:p w14:paraId="155559CF" w14:textId="77777777" w:rsidR="00A01DD3" w:rsidRPr="00A01DD3" w:rsidRDefault="00A01DD3" w:rsidP="00A01DD3">
            <w:pPr>
              <w:pStyle w:val="Table"/>
            </w:pPr>
            <w:r w:rsidRPr="00A01DD3">
              <w:t>Tùy hãng</w:t>
            </w:r>
          </w:p>
        </w:tc>
      </w:tr>
      <w:tr w:rsidR="00A01DD3" w:rsidRPr="00A01DD3" w14:paraId="15581032" w14:textId="77777777" w:rsidTr="00A01DD3">
        <w:tc>
          <w:tcPr>
            <w:tcW w:w="704" w:type="dxa"/>
            <w:vAlign w:val="center"/>
          </w:tcPr>
          <w:p w14:paraId="21FC2CEB" w14:textId="77777777" w:rsidR="00A01DD3" w:rsidRPr="00A01DD3" w:rsidRDefault="00A01DD3" w:rsidP="00A01DD3">
            <w:pPr>
              <w:pStyle w:val="Table"/>
            </w:pPr>
            <w:r w:rsidRPr="00A01DD3">
              <w:t>13</w:t>
            </w:r>
          </w:p>
        </w:tc>
        <w:tc>
          <w:tcPr>
            <w:tcW w:w="4253" w:type="dxa"/>
            <w:vAlign w:val="center"/>
          </w:tcPr>
          <w:p w14:paraId="6253EDBD" w14:textId="77777777" w:rsidR="00A01DD3" w:rsidRPr="00A01DD3" w:rsidRDefault="00A01DD3" w:rsidP="00A01DD3">
            <w:pPr>
              <w:pStyle w:val="Table"/>
            </w:pPr>
            <w:r w:rsidRPr="00A01DD3">
              <w:t>Vendor Specific</w:t>
            </w:r>
          </w:p>
        </w:tc>
        <w:tc>
          <w:tcPr>
            <w:tcW w:w="4393" w:type="dxa"/>
            <w:vAlign w:val="center"/>
          </w:tcPr>
          <w:p w14:paraId="48D4589B" w14:textId="77777777" w:rsidR="00A01DD3" w:rsidRPr="00A01DD3" w:rsidRDefault="00A01DD3" w:rsidP="00A01DD3">
            <w:pPr>
              <w:pStyle w:val="Table"/>
            </w:pPr>
            <w:r w:rsidRPr="00A01DD3">
              <w:t>Tùy hãng</w:t>
            </w:r>
          </w:p>
        </w:tc>
      </w:tr>
      <w:tr w:rsidR="00A01DD3" w:rsidRPr="00A01DD3" w14:paraId="07C9D185" w14:textId="77777777" w:rsidTr="00A01DD3">
        <w:tc>
          <w:tcPr>
            <w:tcW w:w="704" w:type="dxa"/>
            <w:vAlign w:val="center"/>
          </w:tcPr>
          <w:p w14:paraId="6E72187E" w14:textId="77777777" w:rsidR="00A01DD3" w:rsidRPr="00A01DD3" w:rsidRDefault="00A01DD3" w:rsidP="00A01DD3">
            <w:pPr>
              <w:pStyle w:val="Table"/>
            </w:pPr>
            <w:r w:rsidRPr="00A01DD3">
              <w:t>14</w:t>
            </w:r>
          </w:p>
        </w:tc>
        <w:tc>
          <w:tcPr>
            <w:tcW w:w="4253" w:type="dxa"/>
            <w:vAlign w:val="center"/>
          </w:tcPr>
          <w:p w14:paraId="2A227ACF" w14:textId="77777777" w:rsidR="00A01DD3" w:rsidRPr="00A01DD3" w:rsidRDefault="00A01DD3" w:rsidP="00A01DD3">
            <w:pPr>
              <w:pStyle w:val="Table"/>
            </w:pPr>
            <w:r w:rsidRPr="00A01DD3">
              <w:t>CAN Low (J-2284)</w:t>
            </w:r>
          </w:p>
        </w:tc>
        <w:tc>
          <w:tcPr>
            <w:tcW w:w="4393" w:type="dxa"/>
            <w:vAlign w:val="center"/>
          </w:tcPr>
          <w:p w14:paraId="07CE135F" w14:textId="77777777" w:rsidR="00A01DD3" w:rsidRPr="00A01DD3" w:rsidRDefault="00A01DD3" w:rsidP="00A01DD3">
            <w:pPr>
              <w:pStyle w:val="Table"/>
            </w:pPr>
            <w:r w:rsidRPr="00A01DD3">
              <w:t>CAN-L tốc độ cao</w:t>
            </w:r>
          </w:p>
        </w:tc>
      </w:tr>
      <w:tr w:rsidR="00A01DD3" w:rsidRPr="00A01DD3" w14:paraId="63DF344F" w14:textId="77777777" w:rsidTr="00A01DD3">
        <w:tc>
          <w:tcPr>
            <w:tcW w:w="704" w:type="dxa"/>
            <w:vAlign w:val="center"/>
          </w:tcPr>
          <w:p w14:paraId="6477A305" w14:textId="77777777" w:rsidR="00A01DD3" w:rsidRPr="00A01DD3" w:rsidRDefault="00A01DD3" w:rsidP="00A01DD3">
            <w:pPr>
              <w:pStyle w:val="Table"/>
            </w:pPr>
            <w:r w:rsidRPr="00A01DD3">
              <w:t>15</w:t>
            </w:r>
          </w:p>
        </w:tc>
        <w:tc>
          <w:tcPr>
            <w:tcW w:w="4253" w:type="dxa"/>
            <w:vAlign w:val="center"/>
          </w:tcPr>
          <w:p w14:paraId="5CB5F080" w14:textId="77777777" w:rsidR="00A01DD3" w:rsidRPr="00A01DD3" w:rsidRDefault="00A01DD3" w:rsidP="00A01DD3">
            <w:pPr>
              <w:pStyle w:val="Table"/>
            </w:pPr>
            <w:r w:rsidRPr="00A01DD3">
              <w:t>L-Line</w:t>
            </w:r>
          </w:p>
        </w:tc>
        <w:tc>
          <w:tcPr>
            <w:tcW w:w="4393" w:type="dxa"/>
            <w:vAlign w:val="center"/>
          </w:tcPr>
          <w:p w14:paraId="4AD837BD" w14:textId="77777777" w:rsidR="00A01DD3" w:rsidRPr="00A01DD3" w:rsidRDefault="00A01DD3" w:rsidP="00A01DD3">
            <w:pPr>
              <w:pStyle w:val="Table"/>
            </w:pPr>
            <w:r w:rsidRPr="00A01DD3">
              <w:t>Dùng để activate K-line (xe rất cũ)</w:t>
            </w:r>
          </w:p>
        </w:tc>
      </w:tr>
      <w:tr w:rsidR="00A01DD3" w14:paraId="0FD7EA4D" w14:textId="77777777" w:rsidTr="00A01DD3">
        <w:tc>
          <w:tcPr>
            <w:tcW w:w="704" w:type="dxa"/>
            <w:vAlign w:val="center"/>
          </w:tcPr>
          <w:p w14:paraId="04E6B510" w14:textId="77777777" w:rsidR="00A01DD3" w:rsidRPr="00A01DD3" w:rsidRDefault="00A01DD3" w:rsidP="00A01DD3">
            <w:pPr>
              <w:pStyle w:val="Table"/>
            </w:pPr>
            <w:r w:rsidRPr="00A01DD3">
              <w:t>16</w:t>
            </w:r>
          </w:p>
        </w:tc>
        <w:tc>
          <w:tcPr>
            <w:tcW w:w="4253" w:type="dxa"/>
            <w:vAlign w:val="center"/>
          </w:tcPr>
          <w:p w14:paraId="21BCCBAE" w14:textId="77777777" w:rsidR="00A01DD3" w:rsidRPr="00A01DD3" w:rsidRDefault="00A01DD3" w:rsidP="00A01DD3">
            <w:pPr>
              <w:pStyle w:val="Table"/>
            </w:pPr>
            <w:r w:rsidRPr="00A01DD3">
              <w:t>Battery +12V</w:t>
            </w:r>
          </w:p>
        </w:tc>
        <w:tc>
          <w:tcPr>
            <w:tcW w:w="4393" w:type="dxa"/>
            <w:vAlign w:val="center"/>
          </w:tcPr>
          <w:p w14:paraId="62DE93C5" w14:textId="77777777" w:rsidR="00A01DD3" w:rsidRDefault="00A01DD3" w:rsidP="00A01DD3">
            <w:pPr>
              <w:pStyle w:val="Table"/>
            </w:pPr>
            <w:r w:rsidRPr="00A01DD3">
              <w:t>Nguồn cấp cho máy chẩn đoán</w:t>
            </w:r>
          </w:p>
        </w:tc>
      </w:tr>
    </w:tbl>
    <w:p w14:paraId="35066303" w14:textId="77777777" w:rsidR="001C245B" w:rsidRDefault="001C245B" w:rsidP="00A01DD3">
      <w:pPr>
        <w:rPr>
          <w:b/>
          <w:bCs/>
        </w:rPr>
      </w:pPr>
    </w:p>
    <w:p w14:paraId="460D13B8" w14:textId="2D29BB62" w:rsidR="00DF6543" w:rsidRDefault="00A01DD3" w:rsidP="00A01DD3">
      <w:pPr>
        <w:rPr>
          <w:b/>
          <w:bCs/>
        </w:rPr>
      </w:pPr>
      <w:r w:rsidRPr="00A01DD3">
        <w:rPr>
          <w:b/>
          <w:bCs/>
        </w:rPr>
        <w:t>Những chân bắt buộc phải có trên mọi xe từ 2008 trở đi</w:t>
      </w:r>
    </w:p>
    <w:p w14:paraId="7BB2CBC8" w14:textId="2FFF8246" w:rsidR="00A01DD3" w:rsidRPr="001C245B" w:rsidRDefault="00A01DD3" w:rsidP="001C245B">
      <w:pPr>
        <w:pStyle w:val="Note"/>
      </w:pPr>
      <w:r w:rsidRPr="001C245B">
        <w:t>Vì chuẩn OBD2 modern bắt buộc hỗ trợ CAN, nên xe nào cũng có các chân:</w:t>
      </w:r>
    </w:p>
    <w:p w14:paraId="6F392053" w14:textId="2517BA84" w:rsidR="00A01DD3" w:rsidRPr="001C245B" w:rsidRDefault="00A01DD3" w:rsidP="001C245B">
      <w:pPr>
        <w:pStyle w:val="ListParagraph"/>
        <w:numPr>
          <w:ilvl w:val="0"/>
          <w:numId w:val="4"/>
        </w:numPr>
      </w:pPr>
      <w:r w:rsidRPr="001C245B">
        <w:t>Pin</w:t>
      </w:r>
      <w:r w:rsidR="001C245B" w:rsidRPr="001C245B">
        <w:t xml:space="preserve"> </w:t>
      </w:r>
      <w:r w:rsidRPr="001C245B">
        <w:t>4 – Mass</w:t>
      </w:r>
    </w:p>
    <w:p w14:paraId="173F09BE" w14:textId="1A5B2389" w:rsidR="00A01DD3" w:rsidRPr="001C245B" w:rsidRDefault="00A01DD3" w:rsidP="001C245B">
      <w:pPr>
        <w:pStyle w:val="ListParagraph"/>
        <w:numPr>
          <w:ilvl w:val="0"/>
          <w:numId w:val="4"/>
        </w:numPr>
      </w:pPr>
      <w:r w:rsidRPr="001C245B">
        <w:t>Pin 5 – Mass</w:t>
      </w:r>
    </w:p>
    <w:p w14:paraId="16920F3E" w14:textId="356F007C" w:rsidR="00A01DD3" w:rsidRPr="001C245B" w:rsidRDefault="00A01DD3" w:rsidP="001C245B">
      <w:pPr>
        <w:pStyle w:val="ListParagraph"/>
        <w:numPr>
          <w:ilvl w:val="0"/>
          <w:numId w:val="4"/>
        </w:numPr>
      </w:pPr>
      <w:r w:rsidRPr="001C245B">
        <w:t>Pin 6 – CAN High</w:t>
      </w:r>
    </w:p>
    <w:p w14:paraId="788F6FDA" w14:textId="7E7253FC" w:rsidR="00A01DD3" w:rsidRPr="001C245B" w:rsidRDefault="00A01DD3" w:rsidP="001C245B">
      <w:pPr>
        <w:pStyle w:val="ListParagraph"/>
        <w:numPr>
          <w:ilvl w:val="0"/>
          <w:numId w:val="4"/>
        </w:numPr>
      </w:pPr>
      <w:r w:rsidRPr="001C245B">
        <w:t>Pin 14 – CAN Low</w:t>
      </w:r>
    </w:p>
    <w:p w14:paraId="4864608F" w14:textId="5B73D847" w:rsidR="001C245B" w:rsidRDefault="00A01DD3" w:rsidP="001C245B">
      <w:pPr>
        <w:pStyle w:val="ListParagraph"/>
        <w:numPr>
          <w:ilvl w:val="0"/>
          <w:numId w:val="4"/>
        </w:numPr>
      </w:pPr>
      <w:r w:rsidRPr="001C245B">
        <w:t>Pin 16 – +12V</w:t>
      </w:r>
    </w:p>
    <w:p w14:paraId="689281DC" w14:textId="4D9483EE" w:rsidR="001C245B" w:rsidRDefault="001C245B" w:rsidP="001C245B">
      <w:pPr>
        <w:pStyle w:val="Note"/>
      </w:pPr>
      <w:r>
        <w:t>Pin 6 và 14 là cặp CAN 500 kbps, giống hệt CAN trên ECU.</w:t>
      </w:r>
    </w:p>
    <w:p w14:paraId="6D4606E6" w14:textId="2468924D" w:rsidR="001C245B" w:rsidRDefault="001C245B" w:rsidP="001C245B">
      <w:pPr>
        <w:pStyle w:val="Note"/>
      </w:pPr>
      <w:r>
        <w:t>Pin 16 cấp nguồn nên thiết bị OBD2 không cần nguồn ngoài.</w:t>
      </w:r>
    </w:p>
    <w:p w14:paraId="7CB7B509" w14:textId="015F8A4A" w:rsidR="001C245B" w:rsidRDefault="001C245B" w:rsidP="00D71E9E">
      <w:pPr>
        <w:pStyle w:val="Heading1"/>
        <w:rPr>
          <w:lang w:val="vi-VN"/>
        </w:rPr>
      </w:pPr>
      <w:r>
        <w:lastRenderedPageBreak/>
        <w:t>Bộ</w:t>
      </w:r>
      <w:r>
        <w:rPr>
          <w:lang w:val="vi-VN"/>
        </w:rPr>
        <w:t xml:space="preserve"> giao thức (protocol)</w:t>
      </w:r>
    </w:p>
    <w:p w14:paraId="4948DBE0" w14:textId="4937877D" w:rsidR="00D71E9E" w:rsidRPr="00D71E9E" w:rsidRDefault="00D71E9E" w:rsidP="00D71E9E">
      <w:pPr>
        <w:pStyle w:val="Heading2"/>
        <w:rPr>
          <w:lang w:val="vi-VN"/>
        </w:rPr>
      </w:pPr>
      <w:r>
        <w:rPr>
          <w:lang w:val="vi-VN"/>
        </w:rPr>
        <w:t>Các protocol phổ biến</w:t>
      </w:r>
    </w:p>
    <w:p w14:paraId="39ED755D" w14:textId="223C1689" w:rsidR="00D71E9E" w:rsidRDefault="00D71E9E" w:rsidP="00D71E9E">
      <w:r>
        <w:t xml:space="preserve">Xe OBD-II có thể dùng </w:t>
      </w:r>
      <w:r w:rsidRPr="00E03485">
        <w:rPr>
          <w:rStyle w:val="Strong"/>
          <w:b w:val="0"/>
          <w:bCs w:val="0"/>
        </w:rPr>
        <w:t>một trong vài protocol</w:t>
      </w:r>
      <w:r>
        <w:t xml:space="preserve"> để trao đổi dữ liệu với thiết bị chẩn đoán. Phổ biến nhất </w:t>
      </w:r>
    </w:p>
    <w:p w14:paraId="65BC5590" w14:textId="4CC3FF98" w:rsidR="00D71E9E" w:rsidRDefault="00D71E9E" w:rsidP="00D71E9E">
      <w:pPr>
        <w:pStyle w:val="ListParagraph"/>
        <w:numPr>
          <w:ilvl w:val="0"/>
          <w:numId w:val="6"/>
        </w:numPr>
      </w:pPr>
      <w:r>
        <w:rPr>
          <w:rStyle w:val="Strong"/>
        </w:rPr>
        <w:t>SAE J1850 PWM</w:t>
      </w:r>
      <w:r>
        <w:t xml:space="preserve"> (chủ yếu Ford) — 41.6 kbps. </w:t>
      </w:r>
    </w:p>
    <w:p w14:paraId="052B5AEB" w14:textId="0F759908" w:rsidR="00D71E9E" w:rsidRDefault="00D71E9E" w:rsidP="00D71E9E">
      <w:pPr>
        <w:pStyle w:val="ListParagraph"/>
        <w:numPr>
          <w:ilvl w:val="0"/>
          <w:numId w:val="6"/>
        </w:numPr>
      </w:pPr>
      <w:r>
        <w:rPr>
          <w:rStyle w:val="Strong"/>
        </w:rPr>
        <w:t>SAE J1850 VPW</w:t>
      </w:r>
      <w:r>
        <w:t xml:space="preserve"> (chủ yếu GM/Chrysler) — ~10.4 kbps</w:t>
      </w:r>
    </w:p>
    <w:p w14:paraId="6B4BA889" w14:textId="12DA707F" w:rsidR="00D71E9E" w:rsidRDefault="00D71E9E" w:rsidP="00D71E9E">
      <w:pPr>
        <w:pStyle w:val="ListParagraph"/>
        <w:numPr>
          <w:ilvl w:val="0"/>
          <w:numId w:val="6"/>
        </w:numPr>
      </w:pPr>
      <w:r>
        <w:rPr>
          <w:rStyle w:val="Strong"/>
        </w:rPr>
        <w:t>ISO 9141-2</w:t>
      </w:r>
      <w:r>
        <w:t xml:space="preserve"> (K-Line) — một dây nối, init 5-baud cho xe đời cũ. </w:t>
      </w:r>
    </w:p>
    <w:p w14:paraId="508D6E54" w14:textId="30181AA9" w:rsidR="00D71E9E" w:rsidRDefault="00D71E9E" w:rsidP="00D71E9E">
      <w:pPr>
        <w:pStyle w:val="ListParagraph"/>
        <w:numPr>
          <w:ilvl w:val="0"/>
          <w:numId w:val="6"/>
        </w:numPr>
      </w:pPr>
      <w:r>
        <w:rPr>
          <w:rStyle w:val="Strong"/>
        </w:rPr>
        <w:t>ISO 14230-4 (KWP2000)</w:t>
      </w:r>
      <w:r>
        <w:t xml:space="preserve"> — tiếp nối ISO9141, có 5-baud init hoặc fast init; nhiều xe 2000s dùng. </w:t>
      </w:r>
    </w:p>
    <w:p w14:paraId="76927335" w14:textId="7EF9D3DB" w:rsidR="00D71E9E" w:rsidRDefault="00D71E9E" w:rsidP="00D71E9E">
      <w:pPr>
        <w:pStyle w:val="ListParagraph"/>
        <w:numPr>
          <w:ilvl w:val="0"/>
          <w:numId w:val="6"/>
        </w:numPr>
      </w:pPr>
      <w:r>
        <w:rPr>
          <w:rStyle w:val="Strong"/>
        </w:rPr>
        <w:t>ISO 15765-4 / SAE J2480 (OBD over CAN)</w:t>
      </w:r>
      <w:r>
        <w:t xml:space="preserve"> — </w:t>
      </w:r>
      <w:r>
        <w:rPr>
          <w:rStyle w:val="Strong"/>
        </w:rPr>
        <w:t>CAN bus</w:t>
      </w:r>
      <w:r>
        <w:t>; từ ~2003 bắt đầu, ở Mỹ từ 2008 tất cả xe phải hỗ trợ CAN OBD-II. Đây là protocol chủ đạo hiện nay. (Trong thực tế còn các biến thể nội bộ/nhà sản xuất; nhưng với mục chẩn đoán OBD-II, 5 loại trên là chính).</w:t>
      </w:r>
    </w:p>
    <w:p w14:paraId="4A0E1F90" w14:textId="5AC15B87" w:rsidR="001C245B" w:rsidRDefault="00D71E9E" w:rsidP="00D71E9E">
      <w:pPr>
        <w:pStyle w:val="Heading2"/>
        <w:rPr>
          <w:lang w:val="vi-VN"/>
        </w:rPr>
      </w:pPr>
      <w:r>
        <w:rPr>
          <w:lang w:val="vi-VN"/>
        </w:rPr>
        <w:t>Chân vật lí</w:t>
      </w:r>
    </w:p>
    <w:p w14:paraId="0E358F3E" w14:textId="0D310F09" w:rsidR="009448BE" w:rsidRDefault="009448BE" w:rsidP="009448BE">
      <w:pPr>
        <w:pStyle w:val="ListParagraph"/>
        <w:rPr>
          <w:sz w:val="24"/>
        </w:rPr>
      </w:pPr>
      <w:r>
        <w:rPr>
          <w:rFonts w:hAnsi="Symbol"/>
        </w:rPr>
        <w:t></w:t>
      </w:r>
      <w:r>
        <w:t xml:space="preserve">  </w:t>
      </w:r>
      <w:r>
        <w:rPr>
          <w:rStyle w:val="Strong"/>
        </w:rPr>
        <w:t>J1850 (PWM/VPW):</w:t>
      </w:r>
      <w:r>
        <w:t xml:space="preserve"> dùng </w:t>
      </w:r>
      <w:r>
        <w:rPr>
          <w:rStyle w:val="Strong"/>
        </w:rPr>
        <w:t>pin 2 &amp; pin 10</w:t>
      </w:r>
      <w:r>
        <w:t xml:space="preserve"> (J1962). </w:t>
      </w:r>
    </w:p>
    <w:p w14:paraId="37C4EFA7" w14:textId="4BE27A31" w:rsidR="009448BE" w:rsidRDefault="009448BE" w:rsidP="009448BE">
      <w:pPr>
        <w:pStyle w:val="ListParagraph"/>
      </w:pPr>
      <w:r>
        <w:rPr>
          <w:rFonts w:hAnsi="Symbol"/>
        </w:rPr>
        <w:t></w:t>
      </w:r>
      <w:r>
        <w:t xml:space="preserve">  </w:t>
      </w:r>
      <w:r>
        <w:rPr>
          <w:rStyle w:val="Strong"/>
        </w:rPr>
        <w:t>ISO 9141 / KWP2000:</w:t>
      </w:r>
      <w:r>
        <w:t xml:space="preserve"> dùng </w:t>
      </w:r>
      <w:r>
        <w:rPr>
          <w:rStyle w:val="Strong"/>
        </w:rPr>
        <w:t>K-Line (pin 7)</w:t>
      </w:r>
      <w:r>
        <w:t xml:space="preserve">; L-Line (pin 15) có thể dùng cho wakeup/activation. </w:t>
      </w:r>
    </w:p>
    <w:p w14:paraId="192AA101" w14:textId="34C36B35" w:rsidR="009448BE" w:rsidRDefault="009448BE" w:rsidP="009448BE">
      <w:pPr>
        <w:pStyle w:val="ListParagraph"/>
      </w:pPr>
      <w:r>
        <w:rPr>
          <w:rFonts w:hAnsi="Symbol"/>
        </w:rPr>
        <w:t></w:t>
      </w:r>
      <w:r>
        <w:t xml:space="preserve">  </w:t>
      </w:r>
      <w:r>
        <w:rPr>
          <w:rStyle w:val="Strong"/>
        </w:rPr>
        <w:t>CAN (ISO 15765):</w:t>
      </w:r>
      <w:r>
        <w:t xml:space="preserve"> dùng </w:t>
      </w:r>
      <w:r>
        <w:rPr>
          <w:rStyle w:val="Strong"/>
        </w:rPr>
        <w:t>pin 6 = CAN-High</w:t>
      </w:r>
      <w:r>
        <w:t xml:space="preserve"> và </w:t>
      </w:r>
      <w:r>
        <w:rPr>
          <w:rStyle w:val="Strong"/>
        </w:rPr>
        <w:t>pin 14 = CAN-Low</w:t>
      </w:r>
      <w:r>
        <w:t>; pin 16 cung cấp +12V, pin 4/5 mass.</w:t>
      </w:r>
    </w:p>
    <w:p w14:paraId="47F4932A" w14:textId="7E9CC5BA" w:rsidR="009448BE" w:rsidRDefault="009448BE" w:rsidP="009448BE">
      <w:pPr>
        <w:pStyle w:val="Heading2"/>
      </w:pPr>
      <w:r>
        <w:t>Framing</w:t>
      </w:r>
    </w:p>
    <w:p w14:paraId="5223AA73" w14:textId="31AD29F2" w:rsidR="009448BE" w:rsidRDefault="009448BE" w:rsidP="009448BE">
      <w:pPr>
        <w:pStyle w:val="ListParagraph"/>
        <w:rPr>
          <w:sz w:val="24"/>
        </w:rPr>
      </w:pPr>
      <w:r>
        <w:rPr>
          <w:rFonts w:hAnsi="Symbol"/>
        </w:rPr>
        <w:t></w:t>
      </w:r>
      <w:r>
        <w:t xml:space="preserve">  </w:t>
      </w:r>
      <w:r>
        <w:rPr>
          <w:rStyle w:val="Strong"/>
        </w:rPr>
        <w:t>J1850:</w:t>
      </w:r>
      <w:r>
        <w:t xml:space="preserve"> tín hiệu dạng PWM/VPW (chiều rộng pulse mã hóa bit). Tốc độ chậm → ít dùng, cần transceiver chuyên dụng. </w:t>
      </w:r>
    </w:p>
    <w:p w14:paraId="3D4EE2EE" w14:textId="5B2EE53B" w:rsidR="009448BE" w:rsidRDefault="009448BE" w:rsidP="009448BE">
      <w:pPr>
        <w:pStyle w:val="ListParagraph"/>
      </w:pPr>
      <w:r>
        <w:rPr>
          <w:rFonts w:hAnsi="Symbol"/>
        </w:rPr>
        <w:t></w:t>
      </w:r>
      <w:r>
        <w:t xml:space="preserve">  </w:t>
      </w:r>
      <w:r w:rsidRPr="00E03485">
        <w:rPr>
          <w:rStyle w:val="Strong"/>
        </w:rPr>
        <w:t>ISO 9141 / KWP2000:</w:t>
      </w:r>
      <w:r>
        <w:t xml:space="preserve"> kiểu giao tiếp giống UART but đặc biệt ở phần init (5-baud init hoặc fast init). Sau init, dữ liệu chạy ở tốc độ cố định (thường 10.4 kbps). </w:t>
      </w:r>
    </w:p>
    <w:p w14:paraId="1664A68C" w14:textId="77777777" w:rsidR="009448BE" w:rsidRDefault="009448BE" w:rsidP="009448BE">
      <w:pPr>
        <w:pStyle w:val="ListParagraph"/>
      </w:pPr>
      <w:r>
        <w:rPr>
          <w:rFonts w:hAnsi="Symbol"/>
        </w:rPr>
        <w:lastRenderedPageBreak/>
        <w:t></w:t>
      </w:r>
      <w:r>
        <w:t xml:space="preserve">  </w:t>
      </w:r>
      <w:r>
        <w:rPr>
          <w:rStyle w:val="Strong"/>
        </w:rPr>
        <w:t>CAN (ISO 15765-4):</w:t>
      </w:r>
      <w:r>
        <w:t xml:space="preserve"> dùng lớp dữ liệu CAN chuẩn (ISO 11898), OBD-II over CAN dùng thêm </w:t>
      </w:r>
      <w:r>
        <w:rPr>
          <w:rStyle w:val="Strong"/>
        </w:rPr>
        <w:t>ISO-TP (ISO 15765-2)</w:t>
      </w:r>
      <w:r>
        <w:t xml:space="preserve"> để cắt nối messages dài (multi-frame). Trên đó, các dịch vụ chẩn đoán (UDS/OBD) được chạy.</w:t>
      </w:r>
    </w:p>
    <w:p w14:paraId="5358BA71" w14:textId="3000E717" w:rsidR="00A5021B" w:rsidRPr="00A5021B" w:rsidRDefault="00A5021B" w:rsidP="00E03485">
      <w:pPr>
        <w:pStyle w:val="Heading2"/>
        <w:rPr>
          <w:lang w:val="vi-VN"/>
        </w:rPr>
      </w:pPr>
      <w:r>
        <w:t>Giao</w:t>
      </w:r>
      <w:r>
        <w:rPr>
          <w:lang w:val="vi-VN"/>
        </w:rPr>
        <w:t xml:space="preserve"> thức chẩn đoán</w:t>
      </w:r>
    </w:p>
    <w:p w14:paraId="46075657" w14:textId="21A91C2A" w:rsidR="00A5021B" w:rsidRPr="00A5021B" w:rsidRDefault="00A5021B" w:rsidP="00A5021B">
      <w:pPr>
        <w:pStyle w:val="ListParagraph"/>
        <w:numPr>
          <w:ilvl w:val="0"/>
          <w:numId w:val="11"/>
        </w:numPr>
        <w:rPr>
          <w:b/>
          <w:bCs/>
          <w:lang w:val="vi-VN"/>
        </w:rPr>
      </w:pPr>
      <w:r w:rsidRPr="00A5021B">
        <w:rPr>
          <w:b/>
          <w:bCs/>
        </w:rPr>
        <w:t xml:space="preserve">SAE J1979 — </w:t>
      </w:r>
      <w:r w:rsidRPr="00A5021B">
        <w:rPr>
          <w:rStyle w:val="Strong"/>
          <w:b w:val="0"/>
          <w:bCs w:val="0"/>
        </w:rPr>
        <w:t>OBD-II PIDs / modes</w:t>
      </w:r>
      <w:r w:rsidRPr="00A5021B">
        <w:rPr>
          <w:b/>
          <w:bCs/>
        </w:rPr>
        <w:t xml:space="preserve"> (dùng cho đọc dữ liệu cơ bản &amp; DTC)</w:t>
      </w:r>
    </w:p>
    <w:p w14:paraId="22882232" w14:textId="671F2201" w:rsidR="00A5021B" w:rsidRPr="00A5021B" w:rsidRDefault="00A5021B" w:rsidP="00E03485">
      <w:pPr>
        <w:ind w:left="360"/>
      </w:pPr>
      <w:r w:rsidRPr="00A5021B">
        <w:rPr>
          <w:rStyle w:val="Strong"/>
          <w:b w:val="0"/>
          <w:bCs w:val="0"/>
        </w:rPr>
        <w:t>J1979</w:t>
      </w:r>
      <w:r w:rsidRPr="00A5021B">
        <w:t xml:space="preserve"> định nghĩa </w:t>
      </w:r>
      <w:r w:rsidRPr="00A5021B">
        <w:rPr>
          <w:rStyle w:val="Strong"/>
          <w:b w:val="0"/>
          <w:bCs w:val="0"/>
        </w:rPr>
        <w:t>“modes”</w:t>
      </w:r>
      <w:r w:rsidRPr="00A5021B">
        <w:t xml:space="preserve"> (trước đây gọi là Mode 01..0A) để đọc dữ liệu hiện thời (Mode 01), đọc freeze frame (Mode 02), đọc/clear DTC (Mode 03/04), v.v. Đây là bộ PID tiêu chuẩn (ví dụ PID 0C = engine RPM). </w:t>
      </w:r>
    </w:p>
    <w:p w14:paraId="5A68B80C" w14:textId="77777777" w:rsidR="00A5021B" w:rsidRDefault="00A5021B" w:rsidP="00A5021B">
      <w:pPr>
        <w:ind w:left="360"/>
      </w:pPr>
      <w:r w:rsidRPr="00A5021B">
        <w:t xml:space="preserve">J1979 thường được sử dụng </w:t>
      </w:r>
      <w:r w:rsidRPr="00A5021B">
        <w:rPr>
          <w:rStyle w:val="Emphasis"/>
        </w:rPr>
        <w:t>trên bất kỳ link vật lý nào</w:t>
      </w:r>
      <w:r w:rsidRPr="00A5021B">
        <w:t xml:space="preserve"> (CAN, K-Line, J1850) — tức là mode/PID là lớp cao hơn.</w:t>
      </w:r>
    </w:p>
    <w:p w14:paraId="70361C49" w14:textId="2F228583" w:rsidR="00A5021B" w:rsidRPr="00A5021B" w:rsidRDefault="00A5021B" w:rsidP="00A5021B">
      <w:pPr>
        <w:pStyle w:val="ListParagraph"/>
        <w:numPr>
          <w:ilvl w:val="0"/>
          <w:numId w:val="11"/>
        </w:numPr>
        <w:rPr>
          <w:b/>
          <w:bCs/>
        </w:rPr>
      </w:pPr>
      <w:r w:rsidRPr="00A5021B">
        <w:rPr>
          <w:b/>
          <w:bCs/>
        </w:rPr>
        <w:t xml:space="preserve">ISO-TP (ISO 15765-2) — </w:t>
      </w:r>
      <w:r w:rsidRPr="00A5021B">
        <w:rPr>
          <w:rStyle w:val="Strong"/>
          <w:b w:val="0"/>
          <w:bCs w:val="0"/>
        </w:rPr>
        <w:t>transport</w:t>
      </w:r>
      <w:r w:rsidRPr="00A5021B">
        <w:rPr>
          <w:b/>
          <w:bCs/>
        </w:rPr>
        <w:t xml:space="preserve"> cho CAN</w:t>
      </w:r>
    </w:p>
    <w:p w14:paraId="7566FFFB" w14:textId="77777777" w:rsidR="00A5021B" w:rsidRDefault="00A5021B" w:rsidP="00A5021B">
      <w:pPr>
        <w:ind w:left="360"/>
      </w:pPr>
      <w:r>
        <w:t xml:space="preserve">Khi trả dữ liệu dài hơn 7 byte (classic CAN), ISO-TP chia thành Single / First / Consecutive frames và quản lý flow control. Đây là bắt buộc khi chạy OBD trên CAN. </w:t>
      </w:r>
    </w:p>
    <w:p w14:paraId="7074E49B" w14:textId="45840956" w:rsidR="00A5021B" w:rsidRPr="00A5021B" w:rsidRDefault="00A5021B" w:rsidP="00A5021B">
      <w:pPr>
        <w:pStyle w:val="ListParagraph"/>
        <w:numPr>
          <w:ilvl w:val="0"/>
          <w:numId w:val="11"/>
        </w:numPr>
        <w:rPr>
          <w:b/>
          <w:bCs/>
        </w:rPr>
      </w:pPr>
      <w:r w:rsidRPr="00A5021B">
        <w:rPr>
          <w:b/>
          <w:bCs/>
        </w:rPr>
        <w:t xml:space="preserve">UDS (ISO 14229) — </w:t>
      </w:r>
      <w:r w:rsidRPr="00A5021B">
        <w:rPr>
          <w:rStyle w:val="Strong"/>
          <w:b w:val="0"/>
          <w:bCs w:val="0"/>
        </w:rPr>
        <w:t>Unified Diagnostic Services</w:t>
      </w:r>
    </w:p>
    <w:p w14:paraId="0D213995" w14:textId="62A57947" w:rsidR="00A5021B" w:rsidRPr="00A5021B" w:rsidRDefault="00A5021B" w:rsidP="00A5021B">
      <w:pPr>
        <w:ind w:left="360"/>
      </w:pPr>
      <w:r>
        <w:t xml:space="preserve">UDS là tập dịch vụ chẩn đoán hiện đại OEM dùng cho: session control, security access, read/write identifiers, routine control, request/download/upload (tương thích flash), clear DTC, read DTC information, v.v. UDS chạy </w:t>
      </w:r>
      <w:r>
        <w:rPr>
          <w:rStyle w:val="Strong"/>
        </w:rPr>
        <w:t>trên CAN (ISO-TP)</w:t>
      </w:r>
      <w:r>
        <w:t xml:space="preserve"> nhưng cũng có thể chạy trên KWP, hoặc Ethernet. Đa số ECU hiện đại dùng UDS. </w:t>
      </w:r>
    </w:p>
    <w:p w14:paraId="46E135CA" w14:textId="012A836C" w:rsidR="009448BE" w:rsidRDefault="00A5021B" w:rsidP="00A5021B">
      <w:pPr>
        <w:pStyle w:val="Heading1"/>
        <w:rPr>
          <w:lang w:val="vi-VN"/>
        </w:rPr>
      </w:pPr>
      <w:r>
        <w:rPr>
          <w:lang w:val="vi-VN"/>
        </w:rPr>
        <w:t>Phương án sử dụng trong dự án AutoMate_V2</w:t>
      </w:r>
    </w:p>
    <w:p w14:paraId="5700658E" w14:textId="2FF6B00A" w:rsidR="00A5021B" w:rsidRDefault="00A5021B" w:rsidP="00A5021B">
      <w:r>
        <w:t>Hệ thống chẩn đoán bằng OBD-II (xe đời mới) thực chất là 3 lớp chồng lên nhau:</w:t>
      </w:r>
    </w:p>
    <w:p w14:paraId="63B1893A" w14:textId="77777777" w:rsidR="00A5021B" w:rsidRPr="00A5021B" w:rsidRDefault="00A5021B" w:rsidP="009620CE">
      <w:pPr>
        <w:pStyle w:val="ListParagraph"/>
        <w:numPr>
          <w:ilvl w:val="0"/>
          <w:numId w:val="11"/>
        </w:numPr>
        <w:rPr>
          <w:rStyle w:val="Strong"/>
          <w:b w:val="0"/>
          <w:bCs w:val="0"/>
        </w:rPr>
      </w:pPr>
      <w:r w:rsidRPr="00A5021B">
        <w:rPr>
          <w:rStyle w:val="Strong"/>
          <w:b w:val="0"/>
          <w:bCs w:val="0"/>
        </w:rPr>
        <w:t>CAN bus (ISO 15765-4) → lớp truyền vật lý</w:t>
      </w:r>
    </w:p>
    <w:p w14:paraId="2CEA511C" w14:textId="4573C0D3" w:rsidR="00A5021B" w:rsidRPr="00A5021B" w:rsidRDefault="00A5021B" w:rsidP="009620CE">
      <w:pPr>
        <w:pStyle w:val="ListParagraph"/>
        <w:numPr>
          <w:ilvl w:val="0"/>
          <w:numId w:val="11"/>
        </w:numPr>
        <w:rPr>
          <w:rStyle w:val="Strong"/>
          <w:b w:val="0"/>
          <w:bCs w:val="0"/>
        </w:rPr>
      </w:pPr>
      <w:r w:rsidRPr="00A5021B">
        <w:rPr>
          <w:rStyle w:val="Strong"/>
          <w:b w:val="0"/>
          <w:bCs w:val="0"/>
        </w:rPr>
        <w:t>ISO-TP (ISO 15765-2) → lớp transport, chia/gộp frame</w:t>
      </w:r>
    </w:p>
    <w:p w14:paraId="25CC4B6C" w14:textId="3625FA9C" w:rsidR="00A5021B" w:rsidRDefault="00A5021B" w:rsidP="009620CE">
      <w:pPr>
        <w:pStyle w:val="ListParagraph"/>
        <w:numPr>
          <w:ilvl w:val="0"/>
          <w:numId w:val="11"/>
        </w:numPr>
        <w:rPr>
          <w:rStyle w:val="Strong"/>
          <w:b w:val="0"/>
          <w:bCs w:val="0"/>
        </w:rPr>
      </w:pPr>
      <w:r w:rsidRPr="00A5021B">
        <w:rPr>
          <w:rStyle w:val="Strong"/>
          <w:b w:val="0"/>
          <w:bCs w:val="0"/>
        </w:rPr>
        <w:t>J1979 (OBD-II PIDs / Modes) → lớp ứng dụng (read RPM, tốc độ, lỗi…)</w:t>
      </w:r>
    </w:p>
    <w:p w14:paraId="6A0C0970" w14:textId="5D85729C" w:rsidR="00A5021B" w:rsidRDefault="009620CE" w:rsidP="009620CE">
      <w:pPr>
        <w:pStyle w:val="Heading2"/>
        <w:rPr>
          <w:lang w:val="vi-VN"/>
        </w:rPr>
      </w:pPr>
      <w:r>
        <w:lastRenderedPageBreak/>
        <w:t>CAN</w:t>
      </w:r>
      <w:r>
        <w:rPr>
          <w:lang w:val="vi-VN"/>
        </w:rPr>
        <w:t xml:space="preserve"> – Frame ID chẩn đoán</w:t>
      </w:r>
    </w:p>
    <w:p w14:paraId="30EC9D00" w14:textId="1BEAD432" w:rsidR="009620CE" w:rsidRPr="009620CE" w:rsidRDefault="009620CE" w:rsidP="009620CE">
      <w:pPr>
        <w:rPr>
          <w:lang w:val="vi-VN"/>
        </w:rPr>
      </w:pPr>
      <w:r w:rsidRPr="009620CE">
        <w:rPr>
          <w:lang w:val="vi-VN"/>
        </w:rPr>
        <w:t>Chuẩn OBD2 quy định ID CAN như sau:</w:t>
      </w:r>
    </w:p>
    <w:p w14:paraId="12F20CF6" w14:textId="1ADB41A2" w:rsidR="009620CE" w:rsidRPr="009620CE" w:rsidRDefault="009620CE" w:rsidP="009620CE">
      <w:pPr>
        <w:pStyle w:val="ListParagraph"/>
        <w:numPr>
          <w:ilvl w:val="0"/>
          <w:numId w:val="12"/>
        </w:numPr>
        <w:rPr>
          <w:lang w:val="vi-VN"/>
        </w:rPr>
      </w:pPr>
      <w:r w:rsidRPr="009620CE">
        <w:rPr>
          <w:lang w:val="vi-VN"/>
        </w:rPr>
        <w:t>0x7DF → Functional request (hỏi tất cả ECU)</w:t>
      </w:r>
    </w:p>
    <w:p w14:paraId="61FF71C5" w14:textId="6871918E" w:rsidR="009620CE" w:rsidRPr="009620CE" w:rsidRDefault="009620CE" w:rsidP="009620CE">
      <w:pPr>
        <w:pStyle w:val="ListParagraph"/>
        <w:numPr>
          <w:ilvl w:val="0"/>
          <w:numId w:val="12"/>
        </w:numPr>
        <w:rPr>
          <w:lang w:val="vi-VN"/>
        </w:rPr>
      </w:pPr>
      <w:r w:rsidRPr="009620CE">
        <w:rPr>
          <w:lang w:val="vi-VN"/>
        </w:rPr>
        <w:t>0x7E0 – 0x7E7 → Machines chẩn đoán gửi yêu cầu trực tiếp</w:t>
      </w:r>
    </w:p>
    <w:p w14:paraId="638AA003" w14:textId="5E2FB20C" w:rsidR="009620CE" w:rsidRDefault="009620CE" w:rsidP="009620CE">
      <w:pPr>
        <w:pStyle w:val="ListParagraph"/>
        <w:numPr>
          <w:ilvl w:val="0"/>
          <w:numId w:val="12"/>
        </w:numPr>
        <w:rPr>
          <w:lang w:val="vi-VN"/>
        </w:rPr>
      </w:pPr>
      <w:r w:rsidRPr="009620CE">
        <w:rPr>
          <w:lang w:val="vi-VN"/>
        </w:rPr>
        <w:t>0x7E8 – 0x7EF → ECU trả lời</w:t>
      </w:r>
    </w:p>
    <w:p w14:paraId="66CE63D4" w14:textId="42C59454" w:rsidR="009620CE" w:rsidRPr="00C5156B" w:rsidRDefault="009620CE" w:rsidP="00C5156B">
      <w:pPr>
        <w:pStyle w:val="Heading2"/>
      </w:pPr>
      <w:r w:rsidRPr="00C5156B">
        <w:t>Lớp ISO-TP — Transport trong CAN</w:t>
      </w:r>
    </w:p>
    <w:p w14:paraId="1027FAA2" w14:textId="77777777" w:rsidR="009620CE" w:rsidRPr="009620CE" w:rsidRDefault="009620CE" w:rsidP="009620CE">
      <w:r w:rsidRPr="009620CE">
        <w:t>ISO-TP định nghĩa 4 loại frame:</w:t>
      </w:r>
    </w:p>
    <w:tbl>
      <w:tblPr>
        <w:tblStyle w:val="PlainTable1"/>
        <w:tblW w:w="0" w:type="auto"/>
        <w:tblLook w:val="04A0" w:firstRow="1" w:lastRow="0" w:firstColumn="1" w:lastColumn="0" w:noHBand="0" w:noVBand="1"/>
      </w:tblPr>
      <w:tblGrid>
        <w:gridCol w:w="2756"/>
        <w:gridCol w:w="1603"/>
        <w:gridCol w:w="4232"/>
      </w:tblGrid>
      <w:tr w:rsidR="009620CE" w:rsidRPr="009620CE" w14:paraId="62B8DEE6" w14:textId="77777777" w:rsidTr="00962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6C881" w14:textId="77777777" w:rsidR="009620CE" w:rsidRPr="009620CE" w:rsidRDefault="009620CE" w:rsidP="009620CE">
            <w:pPr>
              <w:spacing w:before="0" w:after="0"/>
              <w:jc w:val="center"/>
              <w:rPr>
                <w:rFonts w:eastAsia="Times New Roman" w:cs="Times New Roman"/>
                <w:sz w:val="24"/>
                <w:szCs w:val="24"/>
              </w:rPr>
            </w:pPr>
            <w:r w:rsidRPr="009620CE">
              <w:rPr>
                <w:rFonts w:eastAsia="Times New Roman" w:cs="Times New Roman"/>
                <w:sz w:val="24"/>
                <w:szCs w:val="24"/>
              </w:rPr>
              <w:t>Loại frame</w:t>
            </w:r>
          </w:p>
        </w:tc>
        <w:tc>
          <w:tcPr>
            <w:tcW w:w="0" w:type="auto"/>
            <w:hideMark/>
          </w:tcPr>
          <w:p w14:paraId="2D06EAC9" w14:textId="77777777" w:rsidR="009620CE" w:rsidRPr="009620CE" w:rsidRDefault="009620CE" w:rsidP="009620CE">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Giá trị nibble</w:t>
            </w:r>
          </w:p>
        </w:tc>
        <w:tc>
          <w:tcPr>
            <w:tcW w:w="0" w:type="auto"/>
            <w:hideMark/>
          </w:tcPr>
          <w:p w14:paraId="7D69E666" w14:textId="77777777" w:rsidR="009620CE" w:rsidRPr="009620CE" w:rsidRDefault="009620CE" w:rsidP="009620CE">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Ý nghĩa</w:t>
            </w:r>
          </w:p>
        </w:tc>
      </w:tr>
      <w:tr w:rsidR="009620CE" w:rsidRPr="009620CE" w14:paraId="7879B96B" w14:textId="77777777" w:rsidTr="00962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C0388"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t>SF – Single Frame</w:t>
            </w:r>
          </w:p>
        </w:tc>
        <w:tc>
          <w:tcPr>
            <w:tcW w:w="0" w:type="auto"/>
            <w:hideMark/>
          </w:tcPr>
          <w:p w14:paraId="24305A6A"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0x0</w:t>
            </w:r>
          </w:p>
        </w:tc>
        <w:tc>
          <w:tcPr>
            <w:tcW w:w="0" w:type="auto"/>
            <w:hideMark/>
          </w:tcPr>
          <w:p w14:paraId="6E095E76"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Dữ liệu ≤ 7 byte</w:t>
            </w:r>
          </w:p>
        </w:tc>
      </w:tr>
      <w:tr w:rsidR="009620CE" w:rsidRPr="009620CE" w14:paraId="42D0FB67" w14:textId="77777777" w:rsidTr="009620CE">
        <w:tc>
          <w:tcPr>
            <w:cnfStyle w:val="001000000000" w:firstRow="0" w:lastRow="0" w:firstColumn="1" w:lastColumn="0" w:oddVBand="0" w:evenVBand="0" w:oddHBand="0" w:evenHBand="0" w:firstRowFirstColumn="0" w:firstRowLastColumn="0" w:lastRowFirstColumn="0" w:lastRowLastColumn="0"/>
            <w:tcW w:w="0" w:type="auto"/>
            <w:hideMark/>
          </w:tcPr>
          <w:p w14:paraId="70CB3514"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t>FF – First Frame</w:t>
            </w:r>
          </w:p>
        </w:tc>
        <w:tc>
          <w:tcPr>
            <w:tcW w:w="0" w:type="auto"/>
            <w:hideMark/>
          </w:tcPr>
          <w:p w14:paraId="3EC0402B"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0x1</w:t>
            </w:r>
          </w:p>
        </w:tc>
        <w:tc>
          <w:tcPr>
            <w:tcW w:w="0" w:type="auto"/>
            <w:hideMark/>
          </w:tcPr>
          <w:p w14:paraId="706A8DDB"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Khung đầu tiên trong message dài</w:t>
            </w:r>
          </w:p>
        </w:tc>
      </w:tr>
      <w:tr w:rsidR="009620CE" w:rsidRPr="009620CE" w14:paraId="01FEB6AA" w14:textId="77777777" w:rsidTr="00962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9672C"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t>CF – Consecutive Frame</w:t>
            </w:r>
          </w:p>
        </w:tc>
        <w:tc>
          <w:tcPr>
            <w:tcW w:w="0" w:type="auto"/>
            <w:hideMark/>
          </w:tcPr>
          <w:p w14:paraId="2907EB23"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0x2</w:t>
            </w:r>
          </w:p>
        </w:tc>
        <w:tc>
          <w:tcPr>
            <w:tcW w:w="0" w:type="auto"/>
            <w:hideMark/>
          </w:tcPr>
          <w:p w14:paraId="2FD463A0" w14:textId="77777777" w:rsidR="009620CE" w:rsidRPr="009620CE" w:rsidRDefault="009620CE" w:rsidP="009620CE">
            <w:p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Các khung tiếp theo</w:t>
            </w:r>
          </w:p>
        </w:tc>
      </w:tr>
      <w:tr w:rsidR="009620CE" w:rsidRPr="009620CE" w14:paraId="468FDEA6" w14:textId="77777777" w:rsidTr="009620CE">
        <w:tc>
          <w:tcPr>
            <w:cnfStyle w:val="001000000000" w:firstRow="0" w:lastRow="0" w:firstColumn="1" w:lastColumn="0" w:oddVBand="0" w:evenVBand="0" w:oddHBand="0" w:evenHBand="0" w:firstRowFirstColumn="0" w:firstRowLastColumn="0" w:lastRowFirstColumn="0" w:lastRowLastColumn="0"/>
            <w:tcW w:w="0" w:type="auto"/>
            <w:hideMark/>
          </w:tcPr>
          <w:p w14:paraId="23B23A74" w14:textId="77777777" w:rsidR="009620CE" w:rsidRPr="009620CE" w:rsidRDefault="009620CE" w:rsidP="009620CE">
            <w:pPr>
              <w:spacing w:before="0" w:after="0"/>
              <w:jc w:val="left"/>
              <w:rPr>
                <w:rFonts w:eastAsia="Times New Roman" w:cs="Times New Roman"/>
                <w:sz w:val="24"/>
                <w:szCs w:val="24"/>
              </w:rPr>
            </w:pPr>
            <w:r w:rsidRPr="009620CE">
              <w:rPr>
                <w:rFonts w:eastAsia="Times New Roman" w:cs="Times New Roman"/>
                <w:sz w:val="24"/>
                <w:szCs w:val="24"/>
              </w:rPr>
              <w:t>FC – Flow Control</w:t>
            </w:r>
          </w:p>
        </w:tc>
        <w:tc>
          <w:tcPr>
            <w:tcW w:w="0" w:type="auto"/>
            <w:hideMark/>
          </w:tcPr>
          <w:p w14:paraId="07792B72"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0x3</w:t>
            </w:r>
          </w:p>
        </w:tc>
        <w:tc>
          <w:tcPr>
            <w:tcW w:w="0" w:type="auto"/>
            <w:hideMark/>
          </w:tcPr>
          <w:p w14:paraId="4E845A7A" w14:textId="77777777" w:rsidR="009620CE" w:rsidRPr="009620CE" w:rsidRDefault="009620CE" w:rsidP="009620CE">
            <w:p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620CE">
              <w:rPr>
                <w:rFonts w:eastAsia="Times New Roman" w:cs="Times New Roman"/>
                <w:sz w:val="24"/>
                <w:szCs w:val="24"/>
              </w:rPr>
              <w:t>ECU báo máy chẩn đoán gửi tiếp hay chờ</w:t>
            </w:r>
          </w:p>
        </w:tc>
      </w:tr>
    </w:tbl>
    <w:p w14:paraId="622282E3" w14:textId="77777777" w:rsidR="009620CE" w:rsidRDefault="009620CE" w:rsidP="00C5156B">
      <w:pPr>
        <w:pStyle w:val="Heading2"/>
        <w:rPr>
          <w:sz w:val="48"/>
        </w:rPr>
      </w:pPr>
      <w:r>
        <w:t>LỚP J1979 — Application (Mode/PID)</w:t>
      </w:r>
    </w:p>
    <w:p w14:paraId="61042617" w14:textId="77777777" w:rsidR="009620CE" w:rsidRDefault="009620CE" w:rsidP="009620CE">
      <w:r>
        <w:t>J1979 định nghĩa các yêu cầu chẩn đoán:</w:t>
      </w:r>
    </w:p>
    <w:p w14:paraId="77362235" w14:textId="77777777" w:rsidR="009620CE" w:rsidRDefault="009620CE" w:rsidP="00C5156B">
      <w:pPr>
        <w:pStyle w:val="ListParagraph"/>
        <w:numPr>
          <w:ilvl w:val="0"/>
          <w:numId w:val="16"/>
        </w:numPr>
      </w:pPr>
      <w:r>
        <w:rPr>
          <w:rStyle w:val="Strong"/>
        </w:rPr>
        <w:t>Mode 01</w:t>
      </w:r>
      <w:r>
        <w:t xml:space="preserve"> – Dữ liệu thời gian thực</w:t>
      </w:r>
    </w:p>
    <w:p w14:paraId="72CB53FF" w14:textId="77777777" w:rsidR="009620CE" w:rsidRDefault="009620CE" w:rsidP="00C5156B">
      <w:pPr>
        <w:pStyle w:val="ListParagraph"/>
        <w:numPr>
          <w:ilvl w:val="0"/>
          <w:numId w:val="16"/>
        </w:numPr>
      </w:pPr>
      <w:r>
        <w:rPr>
          <w:rStyle w:val="Strong"/>
        </w:rPr>
        <w:t>Mode 02</w:t>
      </w:r>
      <w:r>
        <w:t xml:space="preserve"> – Freeze frame</w:t>
      </w:r>
    </w:p>
    <w:p w14:paraId="7D624A81" w14:textId="77777777" w:rsidR="009620CE" w:rsidRDefault="009620CE" w:rsidP="00C5156B">
      <w:pPr>
        <w:pStyle w:val="ListParagraph"/>
        <w:numPr>
          <w:ilvl w:val="0"/>
          <w:numId w:val="16"/>
        </w:numPr>
      </w:pPr>
      <w:r>
        <w:rPr>
          <w:rStyle w:val="Strong"/>
        </w:rPr>
        <w:t>Mode 03</w:t>
      </w:r>
      <w:r>
        <w:t xml:space="preserve"> – Đọc mã lỗi (DTC)</w:t>
      </w:r>
    </w:p>
    <w:p w14:paraId="3ED13438" w14:textId="77777777" w:rsidR="009620CE" w:rsidRDefault="009620CE" w:rsidP="00C5156B">
      <w:pPr>
        <w:pStyle w:val="ListParagraph"/>
        <w:numPr>
          <w:ilvl w:val="0"/>
          <w:numId w:val="16"/>
        </w:numPr>
      </w:pPr>
      <w:r>
        <w:rPr>
          <w:rStyle w:val="Strong"/>
        </w:rPr>
        <w:t>Mode 04</w:t>
      </w:r>
      <w:r>
        <w:t xml:space="preserve"> – Xoá mã lỗi</w:t>
      </w:r>
    </w:p>
    <w:p w14:paraId="7ACD1DD5" w14:textId="77777777" w:rsidR="009620CE" w:rsidRDefault="009620CE" w:rsidP="00C5156B">
      <w:pPr>
        <w:pStyle w:val="ListParagraph"/>
        <w:numPr>
          <w:ilvl w:val="0"/>
          <w:numId w:val="16"/>
        </w:numPr>
      </w:pPr>
      <w:r>
        <w:t>…</w:t>
      </w:r>
    </w:p>
    <w:p w14:paraId="29FE7E40" w14:textId="77777777" w:rsidR="009620CE" w:rsidRDefault="009620CE" w:rsidP="00C5156B">
      <w:pPr>
        <w:pStyle w:val="ListParagraph"/>
        <w:numPr>
          <w:ilvl w:val="0"/>
          <w:numId w:val="16"/>
        </w:numPr>
      </w:pPr>
      <w:r>
        <w:rPr>
          <w:rStyle w:val="Strong"/>
        </w:rPr>
        <w:t>Mode 09</w:t>
      </w:r>
      <w:r>
        <w:t xml:space="preserve"> – VIN</w:t>
      </w:r>
    </w:p>
    <w:p w14:paraId="77B3D8E3" w14:textId="77777777" w:rsidR="00C5156B" w:rsidRDefault="009620CE" w:rsidP="00E03485">
      <w:pPr>
        <w:rPr>
          <w:lang w:val="vi-VN"/>
        </w:rPr>
      </w:pPr>
      <w:r>
        <w:t xml:space="preserve">Mỗi mode có các </w:t>
      </w:r>
      <w:r w:rsidRPr="00C5156B">
        <w:rPr>
          <w:rStyle w:val="Strong"/>
          <w:b w:val="0"/>
          <w:bCs w:val="0"/>
        </w:rPr>
        <w:t>PID</w:t>
      </w:r>
      <w:r>
        <w:t xml:space="preserve"> (parameter ID).</w:t>
      </w:r>
    </w:p>
    <w:p w14:paraId="233E191F" w14:textId="0D079A37" w:rsidR="009620CE" w:rsidRDefault="009620CE" w:rsidP="00E03485">
      <w:r>
        <w:t>Ví dụ:</w:t>
      </w:r>
    </w:p>
    <w:p w14:paraId="205672C3" w14:textId="77777777" w:rsidR="009620CE" w:rsidRDefault="009620CE" w:rsidP="00C5156B">
      <w:pPr>
        <w:pStyle w:val="ListParagraph"/>
        <w:numPr>
          <w:ilvl w:val="0"/>
          <w:numId w:val="17"/>
        </w:numPr>
      </w:pPr>
      <w:r>
        <w:t>PID 0C = RPM</w:t>
      </w:r>
    </w:p>
    <w:p w14:paraId="2F7D54AB" w14:textId="77777777" w:rsidR="009620CE" w:rsidRDefault="009620CE" w:rsidP="00C5156B">
      <w:pPr>
        <w:pStyle w:val="ListParagraph"/>
        <w:numPr>
          <w:ilvl w:val="0"/>
          <w:numId w:val="17"/>
        </w:numPr>
      </w:pPr>
      <w:r>
        <w:t>PID 0D = tốc độ</w:t>
      </w:r>
    </w:p>
    <w:p w14:paraId="7625F5F1" w14:textId="77777777" w:rsidR="009620CE" w:rsidRDefault="009620CE" w:rsidP="00C5156B">
      <w:pPr>
        <w:pStyle w:val="ListParagraph"/>
        <w:numPr>
          <w:ilvl w:val="0"/>
          <w:numId w:val="17"/>
        </w:numPr>
      </w:pPr>
      <w:r>
        <w:t>PID 05 = nhiệt độ nước</w:t>
      </w:r>
    </w:p>
    <w:p w14:paraId="30D83C99" w14:textId="04E7F8AD" w:rsidR="009620CE" w:rsidRDefault="00E03485" w:rsidP="00E03485">
      <w:pPr>
        <w:pStyle w:val="Heading1"/>
      </w:pPr>
      <w:r>
        <w:lastRenderedPageBreak/>
        <w:t>Quá trình truyền nhận: từ máy chẩn đoán → ECU → máy chẩn đoán</w:t>
      </w:r>
    </w:p>
    <w:p w14:paraId="523BBA1F" w14:textId="4E580DDD" w:rsidR="00E03485" w:rsidRPr="00E03485" w:rsidRDefault="00E03485" w:rsidP="00E03485">
      <w:pPr>
        <w:pStyle w:val="Heading2"/>
        <w:rPr>
          <w:lang w:val="vi-VN"/>
        </w:rPr>
      </w:pPr>
      <w:r>
        <w:t>Máy</w:t>
      </w:r>
      <w:r>
        <w:rPr>
          <w:lang w:val="vi-VN"/>
        </w:rPr>
        <w:t xml:space="preserve"> chẩn đoán gửi yêu cầu</w:t>
      </w:r>
    </w:p>
    <w:p w14:paraId="2AEA33B9" w14:textId="77777777" w:rsidR="00C5156B" w:rsidRDefault="00E03485" w:rsidP="00C5156B">
      <w:r w:rsidRPr="00E03485">
        <w:rPr>
          <w:b/>
          <w:bCs/>
        </w:rPr>
        <w:t>ID = 0x7DF</w:t>
      </w:r>
      <w:r w:rsidRPr="00E03485">
        <w:t xml:space="preserve"> (functional request)</w:t>
      </w:r>
    </w:p>
    <w:p w14:paraId="3E084014" w14:textId="75CEFD58" w:rsidR="00E03485" w:rsidRPr="00E03485" w:rsidRDefault="00E03485" w:rsidP="00C5156B">
      <w:r w:rsidRPr="00E03485">
        <w:t xml:space="preserve">Payload ISO-TP: chỉ 3 byte → dùng </w:t>
      </w:r>
      <w:r w:rsidRPr="00E03485">
        <w:rPr>
          <w:b/>
          <w:bCs/>
        </w:rPr>
        <w:t>Single Frame</w:t>
      </w:r>
    </w:p>
    <w:p w14:paraId="5D8F126F" w14:textId="77777777" w:rsidR="00E03485" w:rsidRPr="00E03485" w:rsidRDefault="00E03485" w:rsidP="00C5156B">
      <w:r w:rsidRPr="00E03485">
        <w:t>02 01 0C 55 55 55 55 55</w:t>
      </w:r>
    </w:p>
    <w:p w14:paraId="54C31DFD" w14:textId="77777777" w:rsidR="00E03485" w:rsidRPr="00E03485" w:rsidRDefault="00E03485" w:rsidP="00C5156B">
      <w:r w:rsidRPr="00E03485">
        <w:t>Giải thích:</w:t>
      </w:r>
    </w:p>
    <w:p w14:paraId="5C6261CD" w14:textId="77777777" w:rsidR="00E03485" w:rsidRPr="00E03485" w:rsidRDefault="00E03485" w:rsidP="00C5156B">
      <w:pPr>
        <w:pStyle w:val="ListParagraph"/>
        <w:numPr>
          <w:ilvl w:val="0"/>
          <w:numId w:val="18"/>
        </w:numPr>
      </w:pPr>
      <w:r w:rsidRPr="00E03485">
        <w:t>02 = length (2 bytes: 01 0C)</w:t>
      </w:r>
    </w:p>
    <w:p w14:paraId="454EEF15" w14:textId="77777777" w:rsidR="00E03485" w:rsidRPr="00E03485" w:rsidRDefault="00E03485" w:rsidP="00C5156B">
      <w:pPr>
        <w:pStyle w:val="ListParagraph"/>
        <w:numPr>
          <w:ilvl w:val="0"/>
          <w:numId w:val="18"/>
        </w:numPr>
      </w:pPr>
      <w:r w:rsidRPr="00E03485">
        <w:t>01 = Mode 01</w:t>
      </w:r>
    </w:p>
    <w:p w14:paraId="0036CAE8" w14:textId="77777777" w:rsidR="00E03485" w:rsidRPr="00E03485" w:rsidRDefault="00E03485" w:rsidP="00C5156B">
      <w:pPr>
        <w:pStyle w:val="ListParagraph"/>
        <w:numPr>
          <w:ilvl w:val="0"/>
          <w:numId w:val="18"/>
        </w:numPr>
      </w:pPr>
      <w:r w:rsidRPr="00E03485">
        <w:t>0C = PID 0C (RPM)</w:t>
      </w:r>
    </w:p>
    <w:p w14:paraId="5112C454" w14:textId="77777777" w:rsidR="00E03485" w:rsidRPr="00E03485" w:rsidRDefault="00E03485" w:rsidP="00C5156B">
      <w:pPr>
        <w:pStyle w:val="ListParagraph"/>
        <w:numPr>
          <w:ilvl w:val="0"/>
          <w:numId w:val="18"/>
        </w:numPr>
      </w:pPr>
      <w:r w:rsidRPr="00E03485">
        <w:t>55 = padding</w:t>
      </w:r>
    </w:p>
    <w:p w14:paraId="79547A6A" w14:textId="0DE28CF4" w:rsidR="00E03485" w:rsidRDefault="00C5156B" w:rsidP="00C5156B">
      <w:pPr>
        <w:pStyle w:val="Heading2"/>
      </w:pPr>
      <w:r>
        <w:t>ECU động cơ trả lời</w:t>
      </w:r>
    </w:p>
    <w:p w14:paraId="58A7446C" w14:textId="77777777" w:rsidR="00C5156B" w:rsidRDefault="00C5156B" w:rsidP="00C5156B">
      <w:pPr>
        <w:rPr>
          <w:b/>
          <w:bCs/>
        </w:rPr>
      </w:pPr>
      <w:r w:rsidRPr="00C5156B">
        <w:rPr>
          <w:b/>
          <w:bCs/>
        </w:rPr>
        <w:t>ID = 0x7E8</w:t>
      </w:r>
    </w:p>
    <w:p w14:paraId="71FBE822" w14:textId="75299E35" w:rsidR="00C5156B" w:rsidRPr="00C5156B" w:rsidRDefault="00C5156B" w:rsidP="00C5156B">
      <w:r w:rsidRPr="00C5156B">
        <w:t>Trả về 3 bytes dữ liệu → Single Frame:</w:t>
      </w:r>
    </w:p>
    <w:p w14:paraId="68054C65" w14:textId="77777777" w:rsidR="00C5156B" w:rsidRPr="00C5156B" w:rsidRDefault="00C5156B" w:rsidP="00C5156B">
      <w:r w:rsidRPr="00C5156B">
        <w:t>Ví dụ:</w:t>
      </w:r>
    </w:p>
    <w:p w14:paraId="2E50BC33" w14:textId="77777777" w:rsidR="00C5156B" w:rsidRPr="00C5156B" w:rsidRDefault="00C5156B" w:rsidP="00C5156B">
      <w:r w:rsidRPr="00C5156B">
        <w:t>03 41 0C 1A F8 55 55 55</w:t>
      </w:r>
    </w:p>
    <w:p w14:paraId="6A50AD84" w14:textId="77777777" w:rsidR="00C5156B" w:rsidRPr="00C5156B" w:rsidRDefault="00C5156B" w:rsidP="00C5156B">
      <w:r w:rsidRPr="00C5156B">
        <w:t>Giải thích:</w:t>
      </w:r>
    </w:p>
    <w:p w14:paraId="341D9B9D" w14:textId="77777777" w:rsidR="00C5156B" w:rsidRPr="00C5156B" w:rsidRDefault="00C5156B" w:rsidP="00C5156B">
      <w:pPr>
        <w:pStyle w:val="ListParagraph"/>
        <w:numPr>
          <w:ilvl w:val="0"/>
          <w:numId w:val="20"/>
        </w:numPr>
      </w:pPr>
      <w:r w:rsidRPr="00C5156B">
        <w:t>03 = length 3 bytes</w:t>
      </w:r>
    </w:p>
    <w:p w14:paraId="6EE796C5" w14:textId="77777777" w:rsidR="00C5156B" w:rsidRPr="00C5156B" w:rsidRDefault="00C5156B" w:rsidP="00C5156B">
      <w:pPr>
        <w:pStyle w:val="ListParagraph"/>
        <w:numPr>
          <w:ilvl w:val="0"/>
          <w:numId w:val="20"/>
        </w:numPr>
      </w:pPr>
      <w:r w:rsidRPr="00C5156B">
        <w:t>41 = response of mode 01 (0x40 + 0x01 = 41)</w:t>
      </w:r>
    </w:p>
    <w:p w14:paraId="4590015F" w14:textId="77777777" w:rsidR="00C5156B" w:rsidRPr="00C5156B" w:rsidRDefault="00C5156B" w:rsidP="00C5156B">
      <w:pPr>
        <w:pStyle w:val="ListParagraph"/>
        <w:numPr>
          <w:ilvl w:val="0"/>
          <w:numId w:val="20"/>
        </w:numPr>
      </w:pPr>
      <w:r w:rsidRPr="00C5156B">
        <w:t>0C = PID 0C</w:t>
      </w:r>
    </w:p>
    <w:p w14:paraId="40917274" w14:textId="77777777" w:rsidR="00C5156B" w:rsidRPr="00C5156B" w:rsidRDefault="00C5156B" w:rsidP="00C5156B">
      <w:pPr>
        <w:pStyle w:val="ListParagraph"/>
        <w:numPr>
          <w:ilvl w:val="0"/>
          <w:numId w:val="20"/>
        </w:numPr>
      </w:pPr>
      <w:r w:rsidRPr="00C5156B">
        <w:t>1A F8 = data → RPM = ((0x1A * 256) + 0xF8) / 4</w:t>
      </w:r>
    </w:p>
    <w:p w14:paraId="26E096EC" w14:textId="64E12DC0" w:rsidR="00C5156B" w:rsidRDefault="00C5156B" w:rsidP="00C5156B">
      <w:pPr>
        <w:pStyle w:val="ListParagraph"/>
        <w:numPr>
          <w:ilvl w:val="0"/>
          <w:numId w:val="20"/>
        </w:numPr>
      </w:pPr>
      <w:r w:rsidRPr="00C5156B">
        <w:t>P</w:t>
      </w:r>
      <w:r w:rsidRPr="00C5156B">
        <w:t>adding</w:t>
      </w:r>
    </w:p>
    <w:p w14:paraId="279BAEF0" w14:textId="77777777" w:rsidR="00C5156B" w:rsidRPr="00E03485" w:rsidRDefault="00C5156B" w:rsidP="00E03485"/>
    <w:sectPr w:rsidR="00C5156B" w:rsidRPr="00E03485" w:rsidSect="00D71E9E">
      <w:headerReference w:type="default" r:id="rId11"/>
      <w:footerReference w:type="default" r:id="rId12"/>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4063D" w14:textId="77777777" w:rsidR="003001AF" w:rsidRDefault="003001AF" w:rsidP="00DF6543">
      <w:pPr>
        <w:spacing w:before="0" w:after="0" w:line="240" w:lineRule="auto"/>
      </w:pPr>
      <w:r>
        <w:separator/>
      </w:r>
    </w:p>
  </w:endnote>
  <w:endnote w:type="continuationSeparator" w:id="0">
    <w:p w14:paraId="7A564C12" w14:textId="77777777" w:rsidR="003001AF" w:rsidRDefault="003001AF" w:rsidP="00DF65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55AF9" w14:textId="0BEFF7C8" w:rsidR="00D71E9E" w:rsidRDefault="00D71E9E">
    <w:pPr>
      <w:pStyle w:val="Footer"/>
    </w:pPr>
    <w:r>
      <w:rPr>
        <w:noProof/>
      </w:rPr>
      <mc:AlternateContent>
        <mc:Choice Requires="wps">
          <w:drawing>
            <wp:anchor distT="0" distB="0" distL="114300" distR="114300" simplePos="0" relativeHeight="251661312" behindDoc="0" locked="0" layoutInCell="1" allowOverlap="1" wp14:anchorId="10015C92" wp14:editId="1D20AC57">
              <wp:simplePos x="0" y="0"/>
              <wp:positionH relativeFrom="margin">
                <wp:align>left</wp:align>
              </wp:positionH>
              <wp:positionV relativeFrom="paragraph">
                <wp:posOffset>-166008</wp:posOffset>
              </wp:positionV>
              <wp:extent cx="5891893" cy="0"/>
              <wp:effectExtent l="0" t="19050" r="33020" b="19050"/>
              <wp:wrapNone/>
              <wp:docPr id="8" name="Straight Connector 8"/>
              <wp:cNvGraphicFramePr/>
              <a:graphic xmlns:a="http://schemas.openxmlformats.org/drawingml/2006/main">
                <a:graphicData uri="http://schemas.microsoft.com/office/word/2010/wordprocessingShape">
                  <wps:wsp>
                    <wps:cNvCnPr/>
                    <wps:spPr>
                      <a:xfrm>
                        <a:off x="0" y="0"/>
                        <a:ext cx="5891893" cy="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4B20B" id="Straight Connector 8"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05pt" to="463.9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" strokecolor="#5a5a5a [2109]" strokeweight="3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F6791" w14:textId="77777777" w:rsidR="003001AF" w:rsidRDefault="003001AF" w:rsidP="00DF6543">
      <w:pPr>
        <w:spacing w:before="0" w:after="0" w:line="240" w:lineRule="auto"/>
      </w:pPr>
      <w:r>
        <w:separator/>
      </w:r>
    </w:p>
  </w:footnote>
  <w:footnote w:type="continuationSeparator" w:id="0">
    <w:p w14:paraId="01570907" w14:textId="77777777" w:rsidR="003001AF" w:rsidRDefault="003001AF" w:rsidP="00DF65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91574" w14:textId="73613ED2" w:rsidR="001C245B" w:rsidRDefault="001C245B">
    <w:pPr>
      <w:pStyle w:val="Header"/>
    </w:pPr>
    <w:r>
      <w:rPr>
        <w:noProof/>
      </w:rPr>
      <mc:AlternateContent>
        <mc:Choice Requires="wps">
          <w:drawing>
            <wp:anchor distT="0" distB="0" distL="114300" distR="114300" simplePos="0" relativeHeight="251659264" behindDoc="0" locked="0" layoutInCell="1" allowOverlap="1" wp14:anchorId="74B3EB9B" wp14:editId="4F9A7CCC">
              <wp:simplePos x="0" y="0"/>
              <wp:positionH relativeFrom="margin">
                <wp:align>right</wp:align>
              </wp:positionH>
              <wp:positionV relativeFrom="paragraph">
                <wp:posOffset>421821</wp:posOffset>
              </wp:positionV>
              <wp:extent cx="5891893" cy="0"/>
              <wp:effectExtent l="0" t="19050" r="33020" b="19050"/>
              <wp:wrapNone/>
              <wp:docPr id="7" name="Straight Connector 7"/>
              <wp:cNvGraphicFramePr/>
              <a:graphic xmlns:a="http://schemas.openxmlformats.org/drawingml/2006/main">
                <a:graphicData uri="http://schemas.microsoft.com/office/word/2010/wordprocessingShape">
                  <wps:wsp>
                    <wps:cNvCnPr/>
                    <wps:spPr>
                      <a:xfrm>
                        <a:off x="0" y="0"/>
                        <a:ext cx="5891893" cy="0"/>
                      </a:xfrm>
                      <a:prstGeom prst="line">
                        <a:avLst/>
                      </a:prstGeom>
                      <a:ln w="3810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C80B9" id="Straight Connector 7"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75pt,33.2pt" to="876.7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" strokecolor="#5a5a5a [2109]"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F29"/>
    <w:multiLevelType w:val="hybridMultilevel"/>
    <w:tmpl w:val="9386F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2646AE"/>
    <w:multiLevelType w:val="multilevel"/>
    <w:tmpl w:val="80B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47855"/>
    <w:multiLevelType w:val="multilevel"/>
    <w:tmpl w:val="5F1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74BD9"/>
    <w:multiLevelType w:val="multilevel"/>
    <w:tmpl w:val="FF5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D0E12"/>
    <w:multiLevelType w:val="hybridMultilevel"/>
    <w:tmpl w:val="F1FE3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D23452"/>
    <w:multiLevelType w:val="hybridMultilevel"/>
    <w:tmpl w:val="E5FEE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92E8C"/>
    <w:multiLevelType w:val="hybridMultilevel"/>
    <w:tmpl w:val="FD149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14486"/>
    <w:multiLevelType w:val="multilevel"/>
    <w:tmpl w:val="820EBA16"/>
    <w:lvl w:ilvl="0">
      <w:start w:val="3"/>
      <w:numFmt w:val="decimal"/>
      <w:lvlText w:val="CHƯƠNG %1"/>
      <w:lvlJc w:val="left"/>
      <w:pPr>
        <w:ind w:left="360" w:hanging="360"/>
      </w:pPr>
      <w:rPr>
        <w:rFonts w:hint="default"/>
      </w:rPr>
    </w:lvl>
    <w:lvl w:ilvl="1">
      <w:start w:val="1"/>
      <w:numFmt w:val="decimal"/>
      <w:suff w:val="space"/>
      <w:lvlText w:val="%1.%2 "/>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D50636D"/>
    <w:multiLevelType w:val="hybridMultilevel"/>
    <w:tmpl w:val="42C4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B3217F"/>
    <w:multiLevelType w:val="multilevel"/>
    <w:tmpl w:val="6F6E5784"/>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643"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4D437E9"/>
    <w:multiLevelType w:val="hybridMultilevel"/>
    <w:tmpl w:val="3E7CA7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5EA3005"/>
    <w:multiLevelType w:val="multilevel"/>
    <w:tmpl w:val="DEF2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103C9"/>
    <w:multiLevelType w:val="multilevel"/>
    <w:tmpl w:val="F0B6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B4C70"/>
    <w:multiLevelType w:val="multilevel"/>
    <w:tmpl w:val="2F5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90807"/>
    <w:multiLevelType w:val="multilevel"/>
    <w:tmpl w:val="4FA0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9143B"/>
    <w:multiLevelType w:val="hybridMultilevel"/>
    <w:tmpl w:val="95CC1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92613E"/>
    <w:multiLevelType w:val="hybridMultilevel"/>
    <w:tmpl w:val="CA60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831463"/>
    <w:multiLevelType w:val="hybridMultilevel"/>
    <w:tmpl w:val="7DEC5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E5EF1"/>
    <w:multiLevelType w:val="multilevel"/>
    <w:tmpl w:val="1DE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B352D"/>
    <w:multiLevelType w:val="hybridMultilevel"/>
    <w:tmpl w:val="9DCE6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6"/>
  </w:num>
  <w:num w:numId="3">
    <w:abstractNumId w:val="0"/>
  </w:num>
  <w:num w:numId="4">
    <w:abstractNumId w:val="19"/>
  </w:num>
  <w:num w:numId="5">
    <w:abstractNumId w:val="3"/>
  </w:num>
  <w:num w:numId="6">
    <w:abstractNumId w:val="10"/>
  </w:num>
  <w:num w:numId="7">
    <w:abstractNumId w:val="7"/>
  </w:num>
  <w:num w:numId="8">
    <w:abstractNumId w:val="13"/>
  </w:num>
  <w:num w:numId="9">
    <w:abstractNumId w:val="12"/>
  </w:num>
  <w:num w:numId="10">
    <w:abstractNumId w:val="11"/>
  </w:num>
  <w:num w:numId="11">
    <w:abstractNumId w:val="4"/>
  </w:num>
  <w:num w:numId="12">
    <w:abstractNumId w:val="15"/>
  </w:num>
  <w:num w:numId="13">
    <w:abstractNumId w:val="18"/>
  </w:num>
  <w:num w:numId="14">
    <w:abstractNumId w:val="14"/>
  </w:num>
  <w:num w:numId="15">
    <w:abstractNumId w:val="2"/>
  </w:num>
  <w:num w:numId="16">
    <w:abstractNumId w:val="17"/>
  </w:num>
  <w:num w:numId="17">
    <w:abstractNumId w:val="8"/>
  </w:num>
  <w:num w:numId="18">
    <w:abstractNumId w:val="5"/>
  </w:num>
  <w:num w:numId="19">
    <w:abstractNumId w:val="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43"/>
    <w:rsid w:val="00033979"/>
    <w:rsid w:val="001C245B"/>
    <w:rsid w:val="001F2839"/>
    <w:rsid w:val="002A10FF"/>
    <w:rsid w:val="003001AF"/>
    <w:rsid w:val="003A66A7"/>
    <w:rsid w:val="004C76E1"/>
    <w:rsid w:val="00794C40"/>
    <w:rsid w:val="009448BE"/>
    <w:rsid w:val="009620CE"/>
    <w:rsid w:val="00A01DD3"/>
    <w:rsid w:val="00A5021B"/>
    <w:rsid w:val="00C05FBA"/>
    <w:rsid w:val="00C5156B"/>
    <w:rsid w:val="00D71E9E"/>
    <w:rsid w:val="00DF6543"/>
    <w:rsid w:val="00E03485"/>
    <w:rsid w:val="00F61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6B24A"/>
  <w15:chartTrackingRefBased/>
  <w15:docId w15:val="{09DF31DC-D2FD-471B-A34E-7E69C8B2B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DD3"/>
    <w:pPr>
      <w:spacing w:before="120" w:after="240"/>
      <w:jc w:val="both"/>
    </w:pPr>
    <w:rPr>
      <w:rFonts w:ascii="Times New Roman" w:hAnsi="Times New Roman"/>
      <w:sz w:val="28"/>
    </w:rPr>
  </w:style>
  <w:style w:type="paragraph" w:styleId="Heading1">
    <w:name w:val="heading 1"/>
    <w:basedOn w:val="Normal"/>
    <w:next w:val="Normal"/>
    <w:link w:val="Heading1Char"/>
    <w:uiPriority w:val="9"/>
    <w:qFormat/>
    <w:rsid w:val="00E03485"/>
    <w:pPr>
      <w:keepNext/>
      <w:keepLines/>
      <w:numPr>
        <w:numId w:val="1"/>
      </w:numPr>
      <w:spacing w:before="24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E03485"/>
    <w:pPr>
      <w:keepNext/>
      <w:keepLines/>
      <w:numPr>
        <w:ilvl w:val="1"/>
        <w:numId w:val="1"/>
      </w:numPr>
      <w:spacing w:before="40" w:after="0"/>
      <w:outlineLvl w:val="1"/>
    </w:pPr>
    <w:rPr>
      <w:rFonts w:eastAsiaTheme="majorEastAsia"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543"/>
    <w:rPr>
      <w:rFonts w:ascii="Times New Roman" w:hAnsi="Times New Roman"/>
      <w:sz w:val="28"/>
    </w:rPr>
  </w:style>
  <w:style w:type="paragraph" w:styleId="Footer">
    <w:name w:val="footer"/>
    <w:basedOn w:val="Normal"/>
    <w:link w:val="FooterChar"/>
    <w:uiPriority w:val="99"/>
    <w:unhideWhenUsed/>
    <w:rsid w:val="00DF6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543"/>
    <w:rPr>
      <w:rFonts w:ascii="Times New Roman" w:hAnsi="Times New Roman"/>
      <w:sz w:val="28"/>
    </w:rPr>
  </w:style>
  <w:style w:type="character" w:customStyle="1" w:styleId="Heading1Char">
    <w:name w:val="Heading 1 Char"/>
    <w:basedOn w:val="DefaultParagraphFont"/>
    <w:link w:val="Heading1"/>
    <w:uiPriority w:val="9"/>
    <w:rsid w:val="00E03485"/>
    <w:rPr>
      <w:rFonts w:ascii="Times New Roman" w:eastAsiaTheme="majorEastAsia" w:hAnsi="Times New Roman" w:cstheme="majorBidi"/>
      <w:b/>
      <w:color w:val="000000" w:themeColor="text1"/>
      <w:sz w:val="36"/>
      <w:szCs w:val="32"/>
    </w:rPr>
  </w:style>
  <w:style w:type="character" w:customStyle="1" w:styleId="Heading2Char">
    <w:name w:val="Heading 2 Char"/>
    <w:basedOn w:val="DefaultParagraphFont"/>
    <w:link w:val="Heading2"/>
    <w:uiPriority w:val="9"/>
    <w:rsid w:val="00E03485"/>
    <w:rPr>
      <w:rFonts w:ascii="Times New Roman" w:eastAsiaTheme="majorEastAsia" w:hAnsi="Times New Roman" w:cstheme="majorBidi"/>
      <w:b/>
      <w:color w:val="000000" w:themeColor="text1"/>
      <w:sz w:val="32"/>
      <w:szCs w:val="26"/>
    </w:rPr>
  </w:style>
  <w:style w:type="paragraph" w:styleId="ListParagraph">
    <w:name w:val="List Paragraph"/>
    <w:basedOn w:val="Normal"/>
    <w:uiPriority w:val="34"/>
    <w:qFormat/>
    <w:rsid w:val="00E03485"/>
    <w:pPr>
      <w:spacing w:line="360" w:lineRule="auto"/>
      <w:ind w:left="720"/>
      <w:contextualSpacing/>
    </w:pPr>
  </w:style>
  <w:style w:type="table" w:styleId="TableGrid">
    <w:name w:val="Table Grid"/>
    <w:basedOn w:val="TableNormal"/>
    <w:uiPriority w:val="39"/>
    <w:rsid w:val="00A01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A01DD3"/>
    <w:pPr>
      <w:spacing w:before="0" w:after="0" w:line="240" w:lineRule="auto"/>
      <w:jc w:val="center"/>
    </w:pPr>
  </w:style>
  <w:style w:type="paragraph" w:customStyle="1" w:styleId="Note">
    <w:name w:val="Note"/>
    <w:basedOn w:val="Normal"/>
    <w:link w:val="NoteChar"/>
    <w:qFormat/>
    <w:rsid w:val="001C245B"/>
    <w:pPr>
      <w:spacing w:after="120"/>
      <w:jc w:val="left"/>
    </w:pPr>
    <w:rPr>
      <w:i/>
      <w:sz w:val="24"/>
    </w:rPr>
  </w:style>
  <w:style w:type="character" w:customStyle="1" w:styleId="TableChar">
    <w:name w:val="Table Char"/>
    <w:basedOn w:val="DefaultParagraphFont"/>
    <w:link w:val="Table"/>
    <w:rsid w:val="00A01DD3"/>
    <w:rPr>
      <w:rFonts w:ascii="Times New Roman" w:hAnsi="Times New Roman"/>
      <w:sz w:val="28"/>
    </w:rPr>
  </w:style>
  <w:style w:type="paragraph" w:styleId="NormalWeb">
    <w:name w:val="Normal (Web)"/>
    <w:basedOn w:val="Normal"/>
    <w:uiPriority w:val="99"/>
    <w:semiHidden/>
    <w:unhideWhenUsed/>
    <w:rsid w:val="00D71E9E"/>
    <w:pPr>
      <w:spacing w:before="100" w:beforeAutospacing="1" w:after="100" w:afterAutospacing="1" w:line="240" w:lineRule="auto"/>
      <w:jc w:val="left"/>
    </w:pPr>
    <w:rPr>
      <w:rFonts w:eastAsia="Times New Roman" w:cs="Times New Roman"/>
      <w:sz w:val="24"/>
      <w:szCs w:val="24"/>
    </w:rPr>
  </w:style>
  <w:style w:type="character" w:customStyle="1" w:styleId="NoteChar">
    <w:name w:val="Note Char"/>
    <w:basedOn w:val="DefaultParagraphFont"/>
    <w:link w:val="Note"/>
    <w:rsid w:val="001C245B"/>
    <w:rPr>
      <w:rFonts w:ascii="Times New Roman" w:hAnsi="Times New Roman"/>
      <w:i/>
      <w:sz w:val="24"/>
    </w:rPr>
  </w:style>
  <w:style w:type="character" w:styleId="Strong">
    <w:name w:val="Strong"/>
    <w:basedOn w:val="DefaultParagraphFont"/>
    <w:uiPriority w:val="22"/>
    <w:qFormat/>
    <w:rsid w:val="00D71E9E"/>
    <w:rPr>
      <w:b/>
      <w:bCs/>
    </w:rPr>
  </w:style>
  <w:style w:type="character" w:customStyle="1" w:styleId="ms-1">
    <w:name w:val="ms-1"/>
    <w:basedOn w:val="DefaultParagraphFont"/>
    <w:rsid w:val="00D71E9E"/>
  </w:style>
  <w:style w:type="character" w:customStyle="1" w:styleId="max-w-15ch">
    <w:name w:val="max-w-[15ch]"/>
    <w:basedOn w:val="DefaultParagraphFont"/>
    <w:rsid w:val="00D71E9E"/>
  </w:style>
  <w:style w:type="character" w:customStyle="1" w:styleId="-me-1">
    <w:name w:val="-me-1"/>
    <w:basedOn w:val="DefaultParagraphFont"/>
    <w:rsid w:val="00D71E9E"/>
  </w:style>
  <w:style w:type="character" w:styleId="Emphasis">
    <w:name w:val="Emphasis"/>
    <w:basedOn w:val="DefaultParagraphFont"/>
    <w:uiPriority w:val="20"/>
    <w:qFormat/>
    <w:rsid w:val="00A5021B"/>
    <w:rPr>
      <w:i/>
      <w:iCs/>
    </w:rPr>
  </w:style>
  <w:style w:type="table" w:styleId="PlainTable1">
    <w:name w:val="Plain Table 1"/>
    <w:basedOn w:val="TableNormal"/>
    <w:uiPriority w:val="41"/>
    <w:rsid w:val="009620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E0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3485"/>
    <w:rPr>
      <w:rFonts w:ascii="Courier New" w:eastAsia="Times New Roman" w:hAnsi="Courier New" w:cs="Courier New"/>
      <w:sz w:val="20"/>
      <w:szCs w:val="20"/>
    </w:rPr>
  </w:style>
  <w:style w:type="character" w:styleId="HTMLCode">
    <w:name w:val="HTML Code"/>
    <w:basedOn w:val="DefaultParagraphFont"/>
    <w:uiPriority w:val="99"/>
    <w:semiHidden/>
    <w:unhideWhenUsed/>
    <w:rsid w:val="00E03485"/>
    <w:rPr>
      <w:rFonts w:ascii="Courier New" w:eastAsia="Times New Roman" w:hAnsi="Courier New" w:cs="Courier New"/>
      <w:sz w:val="20"/>
      <w:szCs w:val="20"/>
    </w:rPr>
  </w:style>
  <w:style w:type="character" w:customStyle="1" w:styleId="hljs-number">
    <w:name w:val="hljs-number"/>
    <w:basedOn w:val="DefaultParagraphFont"/>
    <w:rsid w:val="00E03485"/>
  </w:style>
  <w:style w:type="character" w:customStyle="1" w:styleId="hljs-builtin">
    <w:name w:val="hljs-built_in"/>
    <w:basedOn w:val="DefaultParagraphFont"/>
    <w:rsid w:val="00E03485"/>
  </w:style>
  <w:style w:type="character" w:customStyle="1" w:styleId="hljs-variable">
    <w:name w:val="hljs-variable"/>
    <w:basedOn w:val="DefaultParagraphFont"/>
    <w:rsid w:val="00C51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3217">
      <w:bodyDiv w:val="1"/>
      <w:marLeft w:val="0"/>
      <w:marRight w:val="0"/>
      <w:marTop w:val="0"/>
      <w:marBottom w:val="0"/>
      <w:divBdr>
        <w:top w:val="none" w:sz="0" w:space="0" w:color="auto"/>
        <w:left w:val="none" w:sz="0" w:space="0" w:color="auto"/>
        <w:bottom w:val="none" w:sz="0" w:space="0" w:color="auto"/>
        <w:right w:val="none" w:sz="0" w:space="0" w:color="auto"/>
      </w:divBdr>
    </w:div>
    <w:div w:id="61612005">
      <w:bodyDiv w:val="1"/>
      <w:marLeft w:val="0"/>
      <w:marRight w:val="0"/>
      <w:marTop w:val="0"/>
      <w:marBottom w:val="0"/>
      <w:divBdr>
        <w:top w:val="none" w:sz="0" w:space="0" w:color="auto"/>
        <w:left w:val="none" w:sz="0" w:space="0" w:color="auto"/>
        <w:bottom w:val="none" w:sz="0" w:space="0" w:color="auto"/>
        <w:right w:val="none" w:sz="0" w:space="0" w:color="auto"/>
      </w:divBdr>
      <w:divsChild>
        <w:div w:id="2067727444">
          <w:marLeft w:val="0"/>
          <w:marRight w:val="0"/>
          <w:marTop w:val="0"/>
          <w:marBottom w:val="0"/>
          <w:divBdr>
            <w:top w:val="none" w:sz="0" w:space="0" w:color="auto"/>
            <w:left w:val="none" w:sz="0" w:space="0" w:color="auto"/>
            <w:bottom w:val="none" w:sz="0" w:space="0" w:color="auto"/>
            <w:right w:val="none" w:sz="0" w:space="0" w:color="auto"/>
          </w:divBdr>
          <w:divsChild>
            <w:div w:id="18127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8736">
      <w:bodyDiv w:val="1"/>
      <w:marLeft w:val="0"/>
      <w:marRight w:val="0"/>
      <w:marTop w:val="0"/>
      <w:marBottom w:val="0"/>
      <w:divBdr>
        <w:top w:val="none" w:sz="0" w:space="0" w:color="auto"/>
        <w:left w:val="none" w:sz="0" w:space="0" w:color="auto"/>
        <w:bottom w:val="none" w:sz="0" w:space="0" w:color="auto"/>
        <w:right w:val="none" w:sz="0" w:space="0" w:color="auto"/>
      </w:divBdr>
      <w:divsChild>
        <w:div w:id="303126921">
          <w:marLeft w:val="0"/>
          <w:marRight w:val="0"/>
          <w:marTop w:val="0"/>
          <w:marBottom w:val="0"/>
          <w:divBdr>
            <w:top w:val="none" w:sz="0" w:space="0" w:color="auto"/>
            <w:left w:val="none" w:sz="0" w:space="0" w:color="auto"/>
            <w:bottom w:val="none" w:sz="0" w:space="0" w:color="auto"/>
            <w:right w:val="none" w:sz="0" w:space="0" w:color="auto"/>
          </w:divBdr>
          <w:divsChild>
            <w:div w:id="21071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3286">
      <w:bodyDiv w:val="1"/>
      <w:marLeft w:val="0"/>
      <w:marRight w:val="0"/>
      <w:marTop w:val="0"/>
      <w:marBottom w:val="0"/>
      <w:divBdr>
        <w:top w:val="none" w:sz="0" w:space="0" w:color="auto"/>
        <w:left w:val="none" w:sz="0" w:space="0" w:color="auto"/>
        <w:bottom w:val="none" w:sz="0" w:space="0" w:color="auto"/>
        <w:right w:val="none" w:sz="0" w:space="0" w:color="auto"/>
      </w:divBdr>
    </w:div>
    <w:div w:id="574441464">
      <w:bodyDiv w:val="1"/>
      <w:marLeft w:val="0"/>
      <w:marRight w:val="0"/>
      <w:marTop w:val="0"/>
      <w:marBottom w:val="0"/>
      <w:divBdr>
        <w:top w:val="none" w:sz="0" w:space="0" w:color="auto"/>
        <w:left w:val="none" w:sz="0" w:space="0" w:color="auto"/>
        <w:bottom w:val="none" w:sz="0" w:space="0" w:color="auto"/>
        <w:right w:val="none" w:sz="0" w:space="0" w:color="auto"/>
      </w:divBdr>
    </w:div>
    <w:div w:id="830407273">
      <w:bodyDiv w:val="1"/>
      <w:marLeft w:val="0"/>
      <w:marRight w:val="0"/>
      <w:marTop w:val="0"/>
      <w:marBottom w:val="0"/>
      <w:divBdr>
        <w:top w:val="none" w:sz="0" w:space="0" w:color="auto"/>
        <w:left w:val="none" w:sz="0" w:space="0" w:color="auto"/>
        <w:bottom w:val="none" w:sz="0" w:space="0" w:color="auto"/>
        <w:right w:val="none" w:sz="0" w:space="0" w:color="auto"/>
      </w:divBdr>
    </w:div>
    <w:div w:id="914701744">
      <w:bodyDiv w:val="1"/>
      <w:marLeft w:val="0"/>
      <w:marRight w:val="0"/>
      <w:marTop w:val="0"/>
      <w:marBottom w:val="0"/>
      <w:divBdr>
        <w:top w:val="none" w:sz="0" w:space="0" w:color="auto"/>
        <w:left w:val="none" w:sz="0" w:space="0" w:color="auto"/>
        <w:bottom w:val="none" w:sz="0" w:space="0" w:color="auto"/>
        <w:right w:val="none" w:sz="0" w:space="0" w:color="auto"/>
      </w:divBdr>
    </w:div>
    <w:div w:id="1153984098">
      <w:bodyDiv w:val="1"/>
      <w:marLeft w:val="0"/>
      <w:marRight w:val="0"/>
      <w:marTop w:val="0"/>
      <w:marBottom w:val="0"/>
      <w:divBdr>
        <w:top w:val="none" w:sz="0" w:space="0" w:color="auto"/>
        <w:left w:val="none" w:sz="0" w:space="0" w:color="auto"/>
        <w:bottom w:val="none" w:sz="0" w:space="0" w:color="auto"/>
        <w:right w:val="none" w:sz="0" w:space="0" w:color="auto"/>
      </w:divBdr>
    </w:div>
    <w:div w:id="1545560315">
      <w:bodyDiv w:val="1"/>
      <w:marLeft w:val="0"/>
      <w:marRight w:val="0"/>
      <w:marTop w:val="0"/>
      <w:marBottom w:val="0"/>
      <w:divBdr>
        <w:top w:val="none" w:sz="0" w:space="0" w:color="auto"/>
        <w:left w:val="none" w:sz="0" w:space="0" w:color="auto"/>
        <w:bottom w:val="none" w:sz="0" w:space="0" w:color="auto"/>
        <w:right w:val="none" w:sz="0" w:space="0" w:color="auto"/>
      </w:divBdr>
    </w:div>
    <w:div w:id="1910922195">
      <w:bodyDiv w:val="1"/>
      <w:marLeft w:val="0"/>
      <w:marRight w:val="0"/>
      <w:marTop w:val="0"/>
      <w:marBottom w:val="0"/>
      <w:divBdr>
        <w:top w:val="none" w:sz="0" w:space="0" w:color="auto"/>
        <w:left w:val="none" w:sz="0" w:space="0" w:color="auto"/>
        <w:bottom w:val="none" w:sz="0" w:space="0" w:color="auto"/>
        <w:right w:val="none" w:sz="0" w:space="0" w:color="auto"/>
      </w:divBdr>
    </w:div>
    <w:div w:id="1994676468">
      <w:bodyDiv w:val="1"/>
      <w:marLeft w:val="0"/>
      <w:marRight w:val="0"/>
      <w:marTop w:val="0"/>
      <w:marBottom w:val="0"/>
      <w:divBdr>
        <w:top w:val="none" w:sz="0" w:space="0" w:color="auto"/>
        <w:left w:val="none" w:sz="0" w:space="0" w:color="auto"/>
        <w:bottom w:val="none" w:sz="0" w:space="0" w:color="auto"/>
        <w:right w:val="none" w:sz="0" w:space="0" w:color="auto"/>
      </w:divBdr>
      <w:divsChild>
        <w:div w:id="126554290">
          <w:marLeft w:val="0"/>
          <w:marRight w:val="0"/>
          <w:marTop w:val="0"/>
          <w:marBottom w:val="0"/>
          <w:divBdr>
            <w:top w:val="none" w:sz="0" w:space="0" w:color="auto"/>
            <w:left w:val="none" w:sz="0" w:space="0" w:color="auto"/>
            <w:bottom w:val="none" w:sz="0" w:space="0" w:color="auto"/>
            <w:right w:val="none" w:sz="0" w:space="0" w:color="auto"/>
          </w:divBdr>
          <w:divsChild>
            <w:div w:id="6325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C92E4-07F7-4331-9A36-83ED009FC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1</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Tiêu</dc:creator>
  <cp:keywords/>
  <dc:description/>
  <cp:lastModifiedBy>Chí Tiêu</cp:lastModifiedBy>
  <cp:revision>4</cp:revision>
  <cp:lastPrinted>2025-11-24T03:19:00Z</cp:lastPrinted>
  <dcterms:created xsi:type="dcterms:W3CDTF">2025-11-23T05:09:00Z</dcterms:created>
  <dcterms:modified xsi:type="dcterms:W3CDTF">2025-11-24T03:22:00Z</dcterms:modified>
</cp:coreProperties>
</file>