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3A0" w:rsidRDefault="004669FB" w:rsidP="009433F3">
      <w:pPr>
        <w:spacing w:before="240" w:after="60" w:line="360" w:lineRule="auto"/>
        <w:jc w:val="center"/>
        <w:rPr>
          <w:rFonts w:ascii="Arial" w:eastAsia="Arial" w:hAnsi="Arial" w:cs="Arial"/>
          <w:b/>
          <w:sz w:val="36"/>
          <w:lang w:val="en-US"/>
        </w:rPr>
      </w:pPr>
      <w:r>
        <w:rPr>
          <w:rFonts w:ascii="Arial" w:eastAsia="Arial" w:hAnsi="Arial" w:cs="Arial"/>
          <w:b/>
          <w:sz w:val="36"/>
          <w:lang w:val="en-US"/>
        </w:rPr>
        <w:t>Tugas Calon Warga BasDat</w:t>
      </w:r>
    </w:p>
    <w:p w:rsidR="00FB12BD" w:rsidRPr="004669FB" w:rsidRDefault="00FB12BD" w:rsidP="009433F3">
      <w:pPr>
        <w:spacing w:before="240" w:after="60" w:line="360" w:lineRule="auto"/>
        <w:jc w:val="center"/>
        <w:rPr>
          <w:lang w:val="en-US"/>
        </w:rPr>
      </w:pPr>
      <w:r>
        <w:rPr>
          <w:rFonts w:ascii="Arial" w:eastAsia="Arial" w:hAnsi="Arial" w:cs="Arial"/>
          <w:b/>
          <w:sz w:val="36"/>
          <w:lang w:val="en-US"/>
        </w:rPr>
        <w:t>Indonesia’s EduCat</w:t>
      </w:r>
    </w:p>
    <w:p w:rsidR="00E163A0" w:rsidRDefault="00E163A0" w:rsidP="009433F3">
      <w:pPr>
        <w:spacing w:before="240" w:after="60" w:line="360" w:lineRule="auto"/>
        <w:jc w:val="center"/>
      </w:pPr>
    </w:p>
    <w:p w:rsidR="00E163A0" w:rsidRDefault="00E163A0" w:rsidP="009433F3">
      <w:pPr>
        <w:spacing w:before="240" w:after="60" w:line="360" w:lineRule="auto"/>
        <w:jc w:val="center"/>
      </w:pPr>
      <w:r>
        <w:rPr>
          <w:rFonts w:ascii="Arial" w:eastAsia="Arial" w:hAnsi="Arial" w:cs="Arial"/>
          <w:sz w:val="36"/>
        </w:rPr>
        <w:t> </w:t>
      </w:r>
      <w:r>
        <w:rPr>
          <w:rFonts w:ascii="Arial" w:eastAsia="Arial" w:hAnsi="Arial" w:cs="Arial"/>
          <w:b/>
        </w:rPr>
        <w:t>Disusun oleh:</w:t>
      </w:r>
      <w:r>
        <w:t xml:space="preserve"> </w:t>
      </w:r>
    </w:p>
    <w:p w:rsidR="00E163A0" w:rsidRDefault="004669FB" w:rsidP="009433F3">
      <w:pPr>
        <w:spacing w:before="60" w:after="60" w:line="360" w:lineRule="auto"/>
        <w:jc w:val="center"/>
      </w:pPr>
      <w:r>
        <w:rPr>
          <w:rFonts w:ascii="Arial" w:eastAsia="Arial" w:hAnsi="Arial" w:cs="Arial"/>
          <w:b/>
        </w:rPr>
        <w:t>Kelompok 1</w:t>
      </w:r>
      <w:r w:rsidR="00E163A0">
        <w:t xml:space="preserve"> </w:t>
      </w:r>
    </w:p>
    <w:p w:rsidR="00E163A0" w:rsidRDefault="00E163A0" w:rsidP="009433F3">
      <w:pPr>
        <w:spacing w:before="60" w:after="60" w:line="360" w:lineRule="auto"/>
        <w:jc w:val="center"/>
      </w:pPr>
      <w:r>
        <w:rPr>
          <w:rFonts w:ascii="Arial" w:eastAsia="Arial" w:hAnsi="Arial" w:cs="Arial"/>
          <w:sz w:val="20"/>
        </w:rPr>
        <w:t> </w:t>
      </w:r>
      <w:r>
        <w:t xml:space="preserve"> </w:t>
      </w:r>
    </w:p>
    <w:p w:rsidR="00523F96" w:rsidRPr="004669FB" w:rsidRDefault="004669FB" w:rsidP="009433F3">
      <w:pPr>
        <w:spacing w:before="60" w:after="60" w:line="360" w:lineRule="auto"/>
        <w:jc w:val="center"/>
        <w:rPr>
          <w:lang w:val="en-US"/>
        </w:rPr>
      </w:pPr>
      <w:r>
        <w:rPr>
          <w:rFonts w:ascii="Arial" w:eastAsia="Arial" w:hAnsi="Arial" w:cs="Arial"/>
          <w:lang w:val="en-US"/>
        </w:rPr>
        <w:t>Tifani Warnita</w:t>
      </w:r>
      <w:r>
        <w:rPr>
          <w:rFonts w:ascii="Arial" w:eastAsia="Arial" w:hAnsi="Arial" w:cs="Arial"/>
          <w:lang w:val="en-US"/>
        </w:rPr>
        <w:tab/>
        <w:t xml:space="preserve">       </w:t>
      </w:r>
      <w:r w:rsidR="00523F96">
        <w:rPr>
          <w:rFonts w:ascii="Arial" w:eastAsia="Arial" w:hAnsi="Arial" w:cs="Arial"/>
        </w:rPr>
        <w:t xml:space="preserve">/ </w:t>
      </w:r>
      <w:r>
        <w:rPr>
          <w:rFonts w:ascii="Arial" w:eastAsia="Arial" w:hAnsi="Arial" w:cs="Arial"/>
          <w:lang w:val="id-ID"/>
        </w:rPr>
        <w:t xml:space="preserve"> 135</w:t>
      </w:r>
      <w:r w:rsidR="00523F96">
        <w:rPr>
          <w:rFonts w:ascii="Arial" w:eastAsia="Arial" w:hAnsi="Arial" w:cs="Arial"/>
          <w:lang w:val="id-ID"/>
        </w:rPr>
        <w:t>13</w:t>
      </w:r>
      <w:r w:rsidR="008A3881">
        <w:rPr>
          <w:rFonts w:ascii="Arial" w:eastAsia="Arial" w:hAnsi="Arial" w:cs="Arial"/>
          <w:lang w:val="en-US"/>
        </w:rPr>
        <w:t>055</w:t>
      </w:r>
    </w:p>
    <w:p w:rsidR="00523F96" w:rsidRPr="008D2F3C" w:rsidRDefault="00523F96" w:rsidP="009433F3">
      <w:pPr>
        <w:spacing w:before="60" w:after="60" w:line="360" w:lineRule="auto"/>
        <w:jc w:val="center"/>
        <w:rPr>
          <w:lang w:val="id-ID"/>
        </w:rPr>
      </w:pPr>
      <w:r>
        <w:rPr>
          <w:rFonts w:ascii="Arial" w:eastAsia="Arial" w:hAnsi="Arial" w:cs="Arial"/>
          <w:lang w:val="id-ID"/>
        </w:rPr>
        <w:t>Harits Adhi Pradhana</w:t>
      </w:r>
      <w:r>
        <w:rPr>
          <w:rFonts w:ascii="Arial" w:eastAsia="Arial" w:hAnsi="Arial" w:cs="Arial"/>
        </w:rPr>
        <w:t xml:space="preserve">    / </w:t>
      </w:r>
      <w:r>
        <w:rPr>
          <w:rFonts w:ascii="Arial" w:eastAsia="Arial" w:hAnsi="Arial" w:cs="Arial"/>
          <w:lang w:val="id-ID"/>
        </w:rPr>
        <w:t xml:space="preserve"> 18213009</w:t>
      </w:r>
    </w:p>
    <w:p w:rsidR="00E163A0" w:rsidRDefault="00E163A0" w:rsidP="009433F3">
      <w:pPr>
        <w:spacing w:before="60" w:after="60" w:line="360" w:lineRule="auto"/>
      </w:pPr>
      <w:r>
        <w:rPr>
          <w:rFonts w:ascii="Arial" w:eastAsia="Arial" w:hAnsi="Arial" w:cs="Arial"/>
        </w:rPr>
        <w:t> </w:t>
      </w:r>
      <w:r>
        <w:t xml:space="preserve"> </w:t>
      </w:r>
    </w:p>
    <w:p w:rsidR="00E163A0" w:rsidRDefault="00E163A0" w:rsidP="009433F3">
      <w:pPr>
        <w:spacing w:before="60" w:after="60" w:line="360" w:lineRule="auto"/>
      </w:pPr>
      <w:r>
        <w:rPr>
          <w:rFonts w:ascii="Arial" w:eastAsia="Arial" w:hAnsi="Arial" w:cs="Arial"/>
        </w:rPr>
        <w:t> </w:t>
      </w:r>
      <w:r>
        <w:t xml:space="preserve"> </w:t>
      </w:r>
    </w:p>
    <w:p w:rsidR="00E163A0" w:rsidRDefault="00E163A0" w:rsidP="009433F3">
      <w:pPr>
        <w:spacing w:before="60" w:after="60" w:line="360" w:lineRule="auto"/>
      </w:pPr>
      <w:r>
        <w:rPr>
          <w:rFonts w:ascii="Arial" w:eastAsia="Arial" w:hAnsi="Arial" w:cs="Arial"/>
        </w:rPr>
        <w:t> </w:t>
      </w:r>
      <w:r>
        <w:t xml:space="preserve"> </w:t>
      </w:r>
    </w:p>
    <w:p w:rsidR="00E163A0" w:rsidRDefault="00E163A0" w:rsidP="009433F3">
      <w:pPr>
        <w:spacing w:before="60" w:after="60" w:line="360" w:lineRule="auto"/>
        <w:jc w:val="center"/>
      </w:pPr>
      <w:r>
        <w:rPr>
          <w:rFonts w:ascii="Arial" w:eastAsia="Arial" w:hAnsi="Arial" w:cs="Arial"/>
        </w:rPr>
        <w:t> </w:t>
      </w:r>
      <w:r>
        <w:t xml:space="preserve"> </w:t>
      </w:r>
    </w:p>
    <w:p w:rsidR="00E163A0" w:rsidRDefault="00A26DF7" w:rsidP="009433F3">
      <w:pPr>
        <w:pStyle w:val="Img"/>
        <w:spacing w:before="60" w:after="60" w:line="360" w:lineRule="auto"/>
        <w:jc w:val="center"/>
      </w:pPr>
      <w:r>
        <w:rPr>
          <w:noProof/>
          <w:lang w:val="en-US" w:eastAsia="en-US"/>
        </w:rPr>
        <w:drawing>
          <wp:inline distT="0" distB="0" distL="0" distR="0">
            <wp:extent cx="7715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1104900"/>
                    </a:xfrm>
                    <a:prstGeom prst="rect">
                      <a:avLst/>
                    </a:prstGeom>
                    <a:noFill/>
                    <a:ln>
                      <a:noFill/>
                    </a:ln>
                  </pic:spPr>
                </pic:pic>
              </a:graphicData>
            </a:graphic>
          </wp:inline>
        </w:drawing>
      </w:r>
      <w:r w:rsidR="00E163A0">
        <w:t xml:space="preserve"> </w:t>
      </w:r>
    </w:p>
    <w:p w:rsidR="00E163A0" w:rsidRDefault="00E163A0" w:rsidP="009433F3">
      <w:pPr>
        <w:spacing w:before="60" w:after="60" w:line="360" w:lineRule="auto"/>
        <w:jc w:val="center"/>
      </w:pPr>
      <w:r>
        <w:rPr>
          <w:rFonts w:ascii="Arial" w:eastAsia="Arial" w:hAnsi="Arial" w:cs="Arial"/>
        </w:rPr>
        <w:t> </w:t>
      </w:r>
      <w:r>
        <w:t xml:space="preserve"> </w:t>
      </w:r>
    </w:p>
    <w:p w:rsidR="00E163A0" w:rsidRDefault="00E163A0" w:rsidP="009433F3">
      <w:pPr>
        <w:spacing w:before="60" w:after="60" w:line="360" w:lineRule="auto"/>
        <w:jc w:val="center"/>
      </w:pPr>
      <w:r>
        <w:rPr>
          <w:rFonts w:ascii="Arial" w:eastAsia="Arial" w:hAnsi="Arial" w:cs="Arial"/>
        </w:rPr>
        <w:t> </w:t>
      </w:r>
      <w:r>
        <w:t xml:space="preserve"> </w:t>
      </w:r>
    </w:p>
    <w:p w:rsidR="00DA7CB9" w:rsidRDefault="00DA7CB9" w:rsidP="009433F3">
      <w:pPr>
        <w:spacing w:before="60" w:after="60" w:line="360" w:lineRule="auto"/>
        <w:jc w:val="center"/>
        <w:rPr>
          <w:rFonts w:ascii="Arial" w:eastAsia="Arial" w:hAnsi="Arial" w:cs="Arial"/>
          <w:lang w:val="en-US"/>
        </w:rPr>
      </w:pPr>
    </w:p>
    <w:p w:rsidR="00DA7CB9" w:rsidRDefault="00DA7CB9" w:rsidP="009433F3">
      <w:pPr>
        <w:spacing w:before="60" w:after="60" w:line="360" w:lineRule="auto"/>
        <w:jc w:val="center"/>
        <w:rPr>
          <w:rFonts w:ascii="Arial" w:eastAsia="Arial" w:hAnsi="Arial" w:cs="Arial"/>
          <w:lang w:val="en-US"/>
        </w:rPr>
      </w:pPr>
    </w:p>
    <w:p w:rsidR="00DA7CB9" w:rsidRDefault="00DA7CB9" w:rsidP="009433F3">
      <w:pPr>
        <w:spacing w:before="60" w:after="60" w:line="360" w:lineRule="auto"/>
        <w:jc w:val="center"/>
        <w:rPr>
          <w:rFonts w:ascii="Arial" w:eastAsia="Arial" w:hAnsi="Arial" w:cs="Arial"/>
          <w:lang w:val="en-US"/>
        </w:rPr>
      </w:pPr>
    </w:p>
    <w:p w:rsidR="00E163A0" w:rsidRDefault="00DA7CB9" w:rsidP="009433F3">
      <w:pPr>
        <w:spacing w:before="60" w:after="60" w:line="360" w:lineRule="auto"/>
        <w:jc w:val="center"/>
      </w:pPr>
      <w:r>
        <w:rPr>
          <w:rFonts w:ascii="Arial" w:eastAsia="Arial" w:hAnsi="Arial" w:cs="Arial"/>
          <w:b/>
          <w:lang w:val="en-US"/>
        </w:rPr>
        <w:t>Program Studi Sistem dan Teknologi Informasi</w:t>
      </w:r>
      <w:r w:rsidR="00E163A0">
        <w:rPr>
          <w:rFonts w:ascii="Arial" w:eastAsia="Arial" w:hAnsi="Arial" w:cs="Arial"/>
        </w:rPr>
        <w:t> </w:t>
      </w:r>
      <w:r w:rsidR="00E163A0">
        <w:t xml:space="preserve"> </w:t>
      </w:r>
    </w:p>
    <w:p w:rsidR="00E163A0" w:rsidRDefault="00E163A0" w:rsidP="009433F3">
      <w:pPr>
        <w:spacing w:before="60" w:after="60" w:line="360" w:lineRule="auto"/>
        <w:jc w:val="center"/>
      </w:pPr>
      <w:r>
        <w:rPr>
          <w:rFonts w:ascii="Arial" w:eastAsia="Arial" w:hAnsi="Arial" w:cs="Arial"/>
          <w:b/>
        </w:rPr>
        <w:t>Sekolah Teknik Elektro dan Informatika - Institut Teknologi Bandung</w:t>
      </w:r>
      <w:r>
        <w:t xml:space="preserve"> </w:t>
      </w:r>
    </w:p>
    <w:p w:rsidR="00E163A0" w:rsidRDefault="00E163A0" w:rsidP="009433F3">
      <w:pPr>
        <w:spacing w:before="60" w:after="60" w:line="360" w:lineRule="auto"/>
        <w:jc w:val="center"/>
      </w:pPr>
      <w:r>
        <w:rPr>
          <w:rFonts w:ascii="Arial" w:eastAsia="Arial" w:hAnsi="Arial" w:cs="Arial"/>
          <w:b/>
        </w:rPr>
        <w:t>Jl. Ganesha 10, Bandung 40132</w:t>
      </w:r>
      <w:r>
        <w:t xml:space="preserve"> </w:t>
      </w:r>
    </w:p>
    <w:p w:rsidR="00E163A0" w:rsidRDefault="00E163A0" w:rsidP="009433F3">
      <w:pPr>
        <w:spacing w:before="60" w:after="60" w:line="360" w:lineRule="auto"/>
        <w:jc w:val="center"/>
      </w:pPr>
      <w:r>
        <w:lastRenderedPageBreak/>
        <w:t xml:space="preserve"> </w:t>
      </w:r>
      <w:bookmarkStart w:id="0" w:name="_GoBack"/>
      <w:bookmarkEnd w:id="0"/>
    </w:p>
    <w:p w:rsidR="00E163A0" w:rsidRDefault="00E163A0" w:rsidP="009433F3">
      <w:pPr>
        <w:pStyle w:val="Heading1"/>
        <w:numPr>
          <w:ilvl w:val="0"/>
          <w:numId w:val="0"/>
        </w:numPr>
        <w:spacing w:before="0" w:after="0" w:line="360" w:lineRule="auto"/>
        <w:ind w:left="432"/>
        <w:jc w:val="center"/>
      </w:pPr>
      <w:bookmarkStart w:id="1" w:name="_Toc423126460"/>
      <w:r w:rsidRPr="00E163A0">
        <w:t>Daftar Isi</w:t>
      </w:r>
      <w:bookmarkEnd w:id="1"/>
    </w:p>
    <w:p w:rsidR="00E163A0" w:rsidRPr="004B06CB" w:rsidRDefault="00E163A0" w:rsidP="009433F3">
      <w:pPr>
        <w:spacing w:line="360" w:lineRule="auto"/>
        <w:jc w:val="both"/>
        <w:rPr>
          <w:lang w:val="en-US" w:eastAsia="en-US"/>
        </w:rPr>
      </w:pPr>
    </w:p>
    <w:p w:rsidR="00AE2468" w:rsidRDefault="005E468B">
      <w:pPr>
        <w:pStyle w:val="TOC1"/>
        <w:rPr>
          <w:rFonts w:asciiTheme="minorHAnsi" w:hAnsiTheme="minorHAnsi" w:cstheme="minorBidi"/>
          <w:noProof/>
          <w:color w:val="auto"/>
          <w:sz w:val="22"/>
          <w:szCs w:val="22"/>
          <w:shd w:val="clear" w:color="auto" w:fill="auto"/>
          <w:lang w:val="en-US" w:eastAsia="en-US"/>
        </w:rPr>
      </w:pPr>
      <w:r w:rsidRPr="004B06CB">
        <w:fldChar w:fldCharType="begin"/>
      </w:r>
      <w:r w:rsidR="00E163A0" w:rsidRPr="004B06CB">
        <w:instrText xml:space="preserve"> TOC \o "1-3" \h \z \u </w:instrText>
      </w:r>
      <w:r w:rsidRPr="004B06CB">
        <w:fldChar w:fldCharType="separate"/>
      </w:r>
      <w:hyperlink w:anchor="_Toc423126460" w:history="1">
        <w:r w:rsidR="00AE2468" w:rsidRPr="00083110">
          <w:rPr>
            <w:rStyle w:val="Hyperlink"/>
            <w:noProof/>
          </w:rPr>
          <w:t>Daftar Isi</w:t>
        </w:r>
        <w:r w:rsidR="00AE2468">
          <w:rPr>
            <w:noProof/>
            <w:webHidden/>
          </w:rPr>
          <w:tab/>
        </w:r>
        <w:r w:rsidR="00AE2468">
          <w:rPr>
            <w:noProof/>
            <w:webHidden/>
          </w:rPr>
          <w:fldChar w:fldCharType="begin"/>
        </w:r>
        <w:r w:rsidR="00AE2468">
          <w:rPr>
            <w:noProof/>
            <w:webHidden/>
          </w:rPr>
          <w:instrText xml:space="preserve"> PAGEREF _Toc423126460 \h </w:instrText>
        </w:r>
        <w:r w:rsidR="00AE2468">
          <w:rPr>
            <w:noProof/>
            <w:webHidden/>
          </w:rPr>
        </w:r>
        <w:r w:rsidR="00AE2468">
          <w:rPr>
            <w:noProof/>
            <w:webHidden/>
          </w:rPr>
          <w:fldChar w:fldCharType="separate"/>
        </w:r>
        <w:r w:rsidR="00AE2468">
          <w:rPr>
            <w:noProof/>
            <w:webHidden/>
          </w:rPr>
          <w:t>1</w:t>
        </w:r>
        <w:r w:rsidR="00AE2468">
          <w:rPr>
            <w:noProof/>
            <w:webHidden/>
          </w:rPr>
          <w:fldChar w:fldCharType="end"/>
        </w:r>
      </w:hyperlink>
    </w:p>
    <w:p w:rsidR="00AE2468" w:rsidRDefault="00AE2468">
      <w:pPr>
        <w:pStyle w:val="TOC1"/>
        <w:rPr>
          <w:rFonts w:asciiTheme="minorHAnsi" w:hAnsiTheme="minorHAnsi" w:cstheme="minorBidi"/>
          <w:noProof/>
          <w:color w:val="auto"/>
          <w:sz w:val="22"/>
          <w:szCs w:val="22"/>
          <w:shd w:val="clear" w:color="auto" w:fill="auto"/>
          <w:lang w:val="en-US" w:eastAsia="en-US"/>
        </w:rPr>
      </w:pPr>
      <w:hyperlink w:anchor="_Toc423126461" w:history="1">
        <w:r w:rsidRPr="00083110">
          <w:rPr>
            <w:rStyle w:val="Hyperlink"/>
            <w:noProof/>
          </w:rPr>
          <w:t>1</w:t>
        </w:r>
        <w:r>
          <w:rPr>
            <w:rFonts w:asciiTheme="minorHAnsi" w:hAnsiTheme="minorHAnsi" w:cstheme="minorBidi"/>
            <w:noProof/>
            <w:color w:val="auto"/>
            <w:sz w:val="22"/>
            <w:szCs w:val="22"/>
            <w:shd w:val="clear" w:color="auto" w:fill="auto"/>
            <w:lang w:val="en-US" w:eastAsia="en-US"/>
          </w:rPr>
          <w:tab/>
        </w:r>
        <w:r w:rsidRPr="00083110">
          <w:rPr>
            <w:rStyle w:val="Hyperlink"/>
            <w:rFonts w:eastAsia="Arial" w:cs="Arial"/>
            <w:noProof/>
            <w:lang w:val="en-US"/>
          </w:rPr>
          <w:t>Latar Belakang Permasalahan</w:t>
        </w:r>
        <w:r>
          <w:rPr>
            <w:noProof/>
            <w:webHidden/>
          </w:rPr>
          <w:tab/>
        </w:r>
        <w:r>
          <w:rPr>
            <w:noProof/>
            <w:webHidden/>
          </w:rPr>
          <w:fldChar w:fldCharType="begin"/>
        </w:r>
        <w:r>
          <w:rPr>
            <w:noProof/>
            <w:webHidden/>
          </w:rPr>
          <w:instrText xml:space="preserve"> PAGEREF _Toc423126461 \h </w:instrText>
        </w:r>
        <w:r>
          <w:rPr>
            <w:noProof/>
            <w:webHidden/>
          </w:rPr>
        </w:r>
        <w:r>
          <w:rPr>
            <w:noProof/>
            <w:webHidden/>
          </w:rPr>
          <w:fldChar w:fldCharType="separate"/>
        </w:r>
        <w:r>
          <w:rPr>
            <w:noProof/>
            <w:webHidden/>
          </w:rPr>
          <w:t>2</w:t>
        </w:r>
        <w:r>
          <w:rPr>
            <w:noProof/>
            <w:webHidden/>
          </w:rPr>
          <w:fldChar w:fldCharType="end"/>
        </w:r>
      </w:hyperlink>
    </w:p>
    <w:p w:rsidR="00AE2468" w:rsidRDefault="00AE2468">
      <w:pPr>
        <w:pStyle w:val="TOC1"/>
        <w:rPr>
          <w:rFonts w:asciiTheme="minorHAnsi" w:hAnsiTheme="minorHAnsi" w:cstheme="minorBidi"/>
          <w:noProof/>
          <w:color w:val="auto"/>
          <w:sz w:val="22"/>
          <w:szCs w:val="22"/>
          <w:shd w:val="clear" w:color="auto" w:fill="auto"/>
          <w:lang w:val="en-US" w:eastAsia="en-US"/>
        </w:rPr>
      </w:pPr>
      <w:hyperlink w:anchor="_Toc423126462" w:history="1">
        <w:r w:rsidRPr="00083110">
          <w:rPr>
            <w:rStyle w:val="Hyperlink"/>
            <w:noProof/>
            <w:lang w:val="en-US"/>
          </w:rPr>
          <w:t>2</w:t>
        </w:r>
        <w:r>
          <w:rPr>
            <w:rFonts w:asciiTheme="minorHAnsi" w:hAnsiTheme="minorHAnsi" w:cstheme="minorBidi"/>
            <w:noProof/>
            <w:color w:val="auto"/>
            <w:sz w:val="22"/>
            <w:szCs w:val="22"/>
            <w:shd w:val="clear" w:color="auto" w:fill="auto"/>
            <w:lang w:val="en-US" w:eastAsia="en-US"/>
          </w:rPr>
          <w:tab/>
        </w:r>
        <w:r w:rsidRPr="00083110">
          <w:rPr>
            <w:rStyle w:val="Hyperlink"/>
            <w:rFonts w:eastAsia="Arial" w:cs="Arial"/>
            <w:noProof/>
            <w:lang w:val="en-US"/>
          </w:rPr>
          <w:t>Tujuan Visualisasi Data</w:t>
        </w:r>
        <w:r>
          <w:rPr>
            <w:noProof/>
            <w:webHidden/>
          </w:rPr>
          <w:tab/>
        </w:r>
        <w:r>
          <w:rPr>
            <w:noProof/>
            <w:webHidden/>
          </w:rPr>
          <w:fldChar w:fldCharType="begin"/>
        </w:r>
        <w:r>
          <w:rPr>
            <w:noProof/>
            <w:webHidden/>
          </w:rPr>
          <w:instrText xml:space="preserve"> PAGEREF _Toc423126462 \h </w:instrText>
        </w:r>
        <w:r>
          <w:rPr>
            <w:noProof/>
            <w:webHidden/>
          </w:rPr>
        </w:r>
        <w:r>
          <w:rPr>
            <w:noProof/>
            <w:webHidden/>
          </w:rPr>
          <w:fldChar w:fldCharType="separate"/>
        </w:r>
        <w:r>
          <w:rPr>
            <w:noProof/>
            <w:webHidden/>
          </w:rPr>
          <w:t>3</w:t>
        </w:r>
        <w:r>
          <w:rPr>
            <w:noProof/>
            <w:webHidden/>
          </w:rPr>
          <w:fldChar w:fldCharType="end"/>
        </w:r>
      </w:hyperlink>
    </w:p>
    <w:p w:rsidR="00AE2468" w:rsidRDefault="00AE2468">
      <w:pPr>
        <w:pStyle w:val="TOC1"/>
        <w:rPr>
          <w:rFonts w:asciiTheme="minorHAnsi" w:hAnsiTheme="minorHAnsi" w:cstheme="minorBidi"/>
          <w:noProof/>
          <w:color w:val="auto"/>
          <w:sz w:val="22"/>
          <w:szCs w:val="22"/>
          <w:shd w:val="clear" w:color="auto" w:fill="auto"/>
          <w:lang w:val="en-US" w:eastAsia="en-US"/>
        </w:rPr>
      </w:pPr>
      <w:hyperlink w:anchor="_Toc423126463" w:history="1">
        <w:r w:rsidRPr="00083110">
          <w:rPr>
            <w:rStyle w:val="Hyperlink"/>
            <w:noProof/>
            <w:lang w:val="id-ID"/>
          </w:rPr>
          <w:t>3</w:t>
        </w:r>
        <w:r>
          <w:rPr>
            <w:rFonts w:asciiTheme="minorHAnsi" w:hAnsiTheme="minorHAnsi" w:cstheme="minorBidi"/>
            <w:noProof/>
            <w:color w:val="auto"/>
            <w:sz w:val="22"/>
            <w:szCs w:val="22"/>
            <w:shd w:val="clear" w:color="auto" w:fill="auto"/>
            <w:lang w:val="en-US" w:eastAsia="en-US"/>
          </w:rPr>
          <w:tab/>
        </w:r>
        <w:r w:rsidRPr="00083110">
          <w:rPr>
            <w:rStyle w:val="Hyperlink"/>
            <w:rFonts w:eastAsia="Arial" w:cs="Arial"/>
            <w:noProof/>
            <w:lang w:val="en-US"/>
          </w:rPr>
          <w:t>Persiapan dan Eksplorasi Data</w:t>
        </w:r>
        <w:r>
          <w:rPr>
            <w:noProof/>
            <w:webHidden/>
          </w:rPr>
          <w:tab/>
        </w:r>
        <w:r>
          <w:rPr>
            <w:noProof/>
            <w:webHidden/>
          </w:rPr>
          <w:fldChar w:fldCharType="begin"/>
        </w:r>
        <w:r>
          <w:rPr>
            <w:noProof/>
            <w:webHidden/>
          </w:rPr>
          <w:instrText xml:space="preserve"> PAGEREF _Toc423126463 \h </w:instrText>
        </w:r>
        <w:r>
          <w:rPr>
            <w:noProof/>
            <w:webHidden/>
          </w:rPr>
        </w:r>
        <w:r>
          <w:rPr>
            <w:noProof/>
            <w:webHidden/>
          </w:rPr>
          <w:fldChar w:fldCharType="separate"/>
        </w:r>
        <w:r>
          <w:rPr>
            <w:noProof/>
            <w:webHidden/>
          </w:rPr>
          <w:t>3</w:t>
        </w:r>
        <w:r>
          <w:rPr>
            <w:noProof/>
            <w:webHidden/>
          </w:rPr>
          <w:fldChar w:fldCharType="end"/>
        </w:r>
      </w:hyperlink>
    </w:p>
    <w:p w:rsidR="00AE2468" w:rsidRDefault="00AE2468">
      <w:pPr>
        <w:pStyle w:val="TOC1"/>
        <w:rPr>
          <w:rFonts w:asciiTheme="minorHAnsi" w:hAnsiTheme="minorHAnsi" w:cstheme="minorBidi"/>
          <w:noProof/>
          <w:color w:val="auto"/>
          <w:sz w:val="22"/>
          <w:szCs w:val="22"/>
          <w:shd w:val="clear" w:color="auto" w:fill="auto"/>
          <w:lang w:val="en-US" w:eastAsia="en-US"/>
        </w:rPr>
      </w:pPr>
      <w:hyperlink w:anchor="_Toc423126464" w:history="1">
        <w:r w:rsidRPr="00083110">
          <w:rPr>
            <w:rStyle w:val="Hyperlink"/>
            <w:rFonts w:eastAsia="Arial" w:cs="Arial"/>
            <w:noProof/>
            <w:lang w:val="en-US"/>
          </w:rPr>
          <w:t>4</w:t>
        </w:r>
        <w:r>
          <w:rPr>
            <w:rFonts w:asciiTheme="minorHAnsi" w:hAnsiTheme="minorHAnsi" w:cstheme="minorBidi"/>
            <w:noProof/>
            <w:color w:val="auto"/>
            <w:sz w:val="22"/>
            <w:szCs w:val="22"/>
            <w:shd w:val="clear" w:color="auto" w:fill="auto"/>
            <w:lang w:val="en-US" w:eastAsia="en-US"/>
          </w:rPr>
          <w:tab/>
        </w:r>
        <w:r w:rsidRPr="00083110">
          <w:rPr>
            <w:rStyle w:val="Hyperlink"/>
            <w:rFonts w:eastAsia="Arial" w:cs="Arial"/>
            <w:noProof/>
            <w:lang w:val="en-US"/>
          </w:rPr>
          <w:t>Formulasi Pertanyaan</w:t>
        </w:r>
        <w:r>
          <w:rPr>
            <w:noProof/>
            <w:webHidden/>
          </w:rPr>
          <w:tab/>
        </w:r>
        <w:r>
          <w:rPr>
            <w:noProof/>
            <w:webHidden/>
          </w:rPr>
          <w:fldChar w:fldCharType="begin"/>
        </w:r>
        <w:r>
          <w:rPr>
            <w:noProof/>
            <w:webHidden/>
          </w:rPr>
          <w:instrText xml:space="preserve"> PAGEREF _Toc423126464 \h </w:instrText>
        </w:r>
        <w:r>
          <w:rPr>
            <w:noProof/>
            <w:webHidden/>
          </w:rPr>
        </w:r>
        <w:r>
          <w:rPr>
            <w:noProof/>
            <w:webHidden/>
          </w:rPr>
          <w:fldChar w:fldCharType="separate"/>
        </w:r>
        <w:r>
          <w:rPr>
            <w:noProof/>
            <w:webHidden/>
          </w:rPr>
          <w:t>5</w:t>
        </w:r>
        <w:r>
          <w:rPr>
            <w:noProof/>
            <w:webHidden/>
          </w:rPr>
          <w:fldChar w:fldCharType="end"/>
        </w:r>
      </w:hyperlink>
    </w:p>
    <w:p w:rsidR="00AE2468" w:rsidRDefault="00AE2468">
      <w:pPr>
        <w:pStyle w:val="TOC1"/>
        <w:rPr>
          <w:rFonts w:asciiTheme="minorHAnsi" w:hAnsiTheme="minorHAnsi" w:cstheme="minorBidi"/>
          <w:noProof/>
          <w:color w:val="auto"/>
          <w:sz w:val="22"/>
          <w:szCs w:val="22"/>
          <w:shd w:val="clear" w:color="auto" w:fill="auto"/>
          <w:lang w:val="en-US" w:eastAsia="en-US"/>
        </w:rPr>
      </w:pPr>
      <w:hyperlink w:anchor="_Toc423126465" w:history="1">
        <w:r w:rsidRPr="00083110">
          <w:rPr>
            <w:rStyle w:val="Hyperlink"/>
            <w:rFonts w:eastAsia="Arial" w:cs="Arial"/>
            <w:noProof/>
            <w:lang w:val="en-US"/>
          </w:rPr>
          <w:t>5</w:t>
        </w:r>
        <w:r>
          <w:rPr>
            <w:rFonts w:asciiTheme="minorHAnsi" w:hAnsiTheme="minorHAnsi" w:cstheme="minorBidi"/>
            <w:noProof/>
            <w:color w:val="auto"/>
            <w:sz w:val="22"/>
            <w:szCs w:val="22"/>
            <w:shd w:val="clear" w:color="auto" w:fill="auto"/>
            <w:lang w:val="en-US" w:eastAsia="en-US"/>
          </w:rPr>
          <w:tab/>
        </w:r>
        <w:r w:rsidRPr="00083110">
          <w:rPr>
            <w:rStyle w:val="Hyperlink"/>
            <w:rFonts w:eastAsia="Arial" w:cs="Arial"/>
            <w:noProof/>
            <w:lang w:val="en-US"/>
          </w:rPr>
          <w:t>Konsep Desain</w:t>
        </w:r>
        <w:r>
          <w:rPr>
            <w:noProof/>
            <w:webHidden/>
          </w:rPr>
          <w:tab/>
        </w:r>
        <w:r>
          <w:rPr>
            <w:noProof/>
            <w:webHidden/>
          </w:rPr>
          <w:fldChar w:fldCharType="begin"/>
        </w:r>
        <w:r>
          <w:rPr>
            <w:noProof/>
            <w:webHidden/>
          </w:rPr>
          <w:instrText xml:space="preserve"> PAGEREF _Toc423126465 \h </w:instrText>
        </w:r>
        <w:r>
          <w:rPr>
            <w:noProof/>
            <w:webHidden/>
          </w:rPr>
        </w:r>
        <w:r>
          <w:rPr>
            <w:noProof/>
            <w:webHidden/>
          </w:rPr>
          <w:fldChar w:fldCharType="separate"/>
        </w:r>
        <w:r>
          <w:rPr>
            <w:noProof/>
            <w:webHidden/>
          </w:rPr>
          <w:t>5</w:t>
        </w:r>
        <w:r>
          <w:rPr>
            <w:noProof/>
            <w:webHidden/>
          </w:rPr>
          <w:fldChar w:fldCharType="end"/>
        </w:r>
      </w:hyperlink>
    </w:p>
    <w:p w:rsidR="00AE2468" w:rsidRDefault="00AE2468">
      <w:pPr>
        <w:pStyle w:val="TOC1"/>
        <w:rPr>
          <w:rFonts w:asciiTheme="minorHAnsi" w:hAnsiTheme="minorHAnsi" w:cstheme="minorBidi"/>
          <w:noProof/>
          <w:color w:val="auto"/>
          <w:sz w:val="22"/>
          <w:szCs w:val="22"/>
          <w:shd w:val="clear" w:color="auto" w:fill="auto"/>
          <w:lang w:val="en-US" w:eastAsia="en-US"/>
        </w:rPr>
      </w:pPr>
      <w:hyperlink w:anchor="_Toc423126466" w:history="1">
        <w:r w:rsidRPr="00083110">
          <w:rPr>
            <w:rStyle w:val="Hyperlink"/>
            <w:rFonts w:eastAsia="Arial" w:cs="Arial"/>
            <w:noProof/>
            <w:lang w:val="en-US"/>
          </w:rPr>
          <w:t>6</w:t>
        </w:r>
        <w:r>
          <w:rPr>
            <w:rFonts w:asciiTheme="minorHAnsi" w:hAnsiTheme="minorHAnsi" w:cstheme="minorBidi"/>
            <w:noProof/>
            <w:color w:val="auto"/>
            <w:sz w:val="22"/>
            <w:szCs w:val="22"/>
            <w:shd w:val="clear" w:color="auto" w:fill="auto"/>
            <w:lang w:val="en-US" w:eastAsia="en-US"/>
          </w:rPr>
          <w:tab/>
        </w:r>
        <w:r w:rsidRPr="00083110">
          <w:rPr>
            <w:rStyle w:val="Hyperlink"/>
            <w:rFonts w:eastAsia="Arial" w:cs="Arial"/>
            <w:noProof/>
            <w:lang w:val="en-US"/>
          </w:rPr>
          <w:t>Konstruksi dan Implementasi</w:t>
        </w:r>
        <w:r>
          <w:rPr>
            <w:noProof/>
            <w:webHidden/>
          </w:rPr>
          <w:tab/>
        </w:r>
        <w:r>
          <w:rPr>
            <w:noProof/>
            <w:webHidden/>
          </w:rPr>
          <w:fldChar w:fldCharType="begin"/>
        </w:r>
        <w:r>
          <w:rPr>
            <w:noProof/>
            <w:webHidden/>
          </w:rPr>
          <w:instrText xml:space="preserve"> PAGEREF _Toc423126466 \h </w:instrText>
        </w:r>
        <w:r>
          <w:rPr>
            <w:noProof/>
            <w:webHidden/>
          </w:rPr>
        </w:r>
        <w:r>
          <w:rPr>
            <w:noProof/>
            <w:webHidden/>
          </w:rPr>
          <w:fldChar w:fldCharType="separate"/>
        </w:r>
        <w:r>
          <w:rPr>
            <w:noProof/>
            <w:webHidden/>
          </w:rPr>
          <w:t>6</w:t>
        </w:r>
        <w:r>
          <w:rPr>
            <w:noProof/>
            <w:webHidden/>
          </w:rPr>
          <w:fldChar w:fldCharType="end"/>
        </w:r>
      </w:hyperlink>
    </w:p>
    <w:p w:rsidR="0054326B" w:rsidRDefault="005E468B" w:rsidP="009433F3">
      <w:pPr>
        <w:spacing w:line="360" w:lineRule="auto"/>
        <w:jc w:val="both"/>
      </w:pPr>
      <w:r w:rsidRPr="004B06CB">
        <w:fldChar w:fldCharType="end"/>
      </w:r>
    </w:p>
    <w:p w:rsidR="00497AF4" w:rsidRDefault="0054326B" w:rsidP="009433F3">
      <w:pPr>
        <w:shd w:val="clear" w:color="auto" w:fill="auto"/>
        <w:spacing w:line="360" w:lineRule="auto"/>
      </w:pPr>
      <w:r>
        <w:br w:type="page"/>
      </w:r>
    </w:p>
    <w:p w:rsidR="00E163A0" w:rsidRPr="00533FAD" w:rsidRDefault="00D94527" w:rsidP="009433F3">
      <w:pPr>
        <w:pStyle w:val="Heading1"/>
        <w:spacing w:before="0" w:after="0" w:line="360" w:lineRule="auto"/>
        <w:ind w:right="0"/>
        <w:jc w:val="both"/>
        <w:rPr>
          <w:sz w:val="32"/>
        </w:rPr>
      </w:pPr>
      <w:bookmarkStart w:id="2" w:name="_Ref178696204"/>
      <w:bookmarkStart w:id="3" w:name="_Toc207192152"/>
      <w:bookmarkStart w:id="4" w:name="_Toc250743031"/>
      <w:bookmarkStart w:id="5" w:name="_Toc423126461"/>
      <w:bookmarkEnd w:id="2"/>
      <w:bookmarkEnd w:id="3"/>
      <w:bookmarkEnd w:id="4"/>
      <w:r>
        <w:rPr>
          <w:rFonts w:eastAsia="Arial" w:cs="Arial"/>
          <w:sz w:val="32"/>
          <w:lang w:val="en-US"/>
        </w:rPr>
        <w:lastRenderedPageBreak/>
        <w:t>Latar Belakang Permasalahan</w:t>
      </w:r>
      <w:bookmarkEnd w:id="5"/>
    </w:p>
    <w:p w:rsidR="00344517" w:rsidRDefault="00D33CD4" w:rsidP="009433F3">
      <w:pPr>
        <w:shd w:val="clear" w:color="auto" w:fill="auto"/>
        <w:spacing w:line="360" w:lineRule="auto"/>
        <w:ind w:firstLine="432"/>
        <w:jc w:val="both"/>
        <w:rPr>
          <w:rFonts w:eastAsia="Arial" w:cs="Arial"/>
          <w:lang w:val="en-US"/>
        </w:rPr>
      </w:pPr>
      <w:bookmarkStart w:id="6" w:name="_Toc250743032"/>
      <w:bookmarkEnd w:id="6"/>
      <w:r w:rsidRPr="00DA4A40">
        <w:rPr>
          <w:rFonts w:eastAsia="Arial" w:cs="Arial"/>
          <w:lang w:val="en-US"/>
        </w:rPr>
        <w:t>Masalah pendidikan di Indonesia sudah lazim dibicarakan. Baik ketidakmerataannya maupun kualitas pendidikannya menjadi sorotan seluruh kalangan penduduk Indonesia.</w:t>
      </w:r>
      <w:r w:rsidR="00855486" w:rsidRPr="00DA4A40">
        <w:rPr>
          <w:rFonts w:eastAsia="Arial" w:cs="Arial"/>
          <w:lang w:val="en-US"/>
        </w:rPr>
        <w:t xml:space="preserve"> Walaupun sudah banyak pembicaraan tentang kondisi pendidikan di Indonesia</w:t>
      </w:r>
      <w:r w:rsidR="002C6378">
        <w:rPr>
          <w:rFonts w:eastAsia="Arial" w:cs="Arial"/>
          <w:lang w:val="en-US"/>
        </w:rPr>
        <w:t>,</w:t>
      </w:r>
      <w:r w:rsidR="00855486" w:rsidRPr="00DA4A40">
        <w:rPr>
          <w:rFonts w:eastAsia="Arial" w:cs="Arial"/>
          <w:lang w:val="en-US"/>
        </w:rPr>
        <w:t xml:space="preserve"> tetapi tetap saja hampir tidak ada tindakan yang dilakukan untuk mengubah itu. </w:t>
      </w:r>
      <w:r w:rsidR="0038703C" w:rsidRPr="00DA4A40">
        <w:rPr>
          <w:rFonts w:eastAsia="Arial" w:cs="Arial"/>
          <w:lang w:val="en-US"/>
        </w:rPr>
        <w:t xml:space="preserve">Bila meninjau </w:t>
      </w:r>
      <w:r w:rsidR="00492624" w:rsidRPr="00DA4A40">
        <w:rPr>
          <w:rFonts w:eastAsia="Arial" w:cs="Arial"/>
          <w:lang w:val="en-US"/>
        </w:rPr>
        <w:t>dari data IPM(Indeks P</w:t>
      </w:r>
      <w:r w:rsidR="00E25B10" w:rsidRPr="00DA4A40">
        <w:rPr>
          <w:rFonts w:eastAsia="Arial" w:cs="Arial"/>
          <w:lang w:val="en-US"/>
        </w:rPr>
        <w:t>embangunan</w:t>
      </w:r>
      <w:r w:rsidR="00492624" w:rsidRPr="00DA4A40">
        <w:rPr>
          <w:rFonts w:eastAsia="Arial" w:cs="Arial"/>
          <w:lang w:val="en-US"/>
        </w:rPr>
        <w:t xml:space="preserve"> Manusia) yang diambil dari </w:t>
      </w:r>
      <w:r w:rsidR="002C6378">
        <w:rPr>
          <w:rFonts w:eastAsia="Arial" w:cs="Arial"/>
          <w:lang w:val="en-US"/>
        </w:rPr>
        <w:t>http://</w:t>
      </w:r>
      <w:r w:rsidR="00492624" w:rsidRPr="00DA4A40">
        <w:rPr>
          <w:rFonts w:eastAsia="Arial" w:cs="Arial"/>
          <w:lang w:val="en-US"/>
        </w:rPr>
        <w:t>data.go.id</w:t>
      </w:r>
      <w:r w:rsidR="002C6378">
        <w:rPr>
          <w:rFonts w:eastAsia="Arial" w:cs="Arial"/>
          <w:lang w:val="en-US"/>
        </w:rPr>
        <w:t>/</w:t>
      </w:r>
      <w:r w:rsidR="00492624" w:rsidRPr="00DA4A40">
        <w:rPr>
          <w:rFonts w:eastAsia="Arial" w:cs="Arial"/>
          <w:lang w:val="en-US"/>
        </w:rPr>
        <w:t xml:space="preserve"> rata-rata setiap tahunnya </w:t>
      </w:r>
      <w:r w:rsidR="002C6378">
        <w:rPr>
          <w:rFonts w:eastAsia="Arial" w:cs="Arial"/>
          <w:lang w:val="en-US"/>
        </w:rPr>
        <w:t xml:space="preserve">IPM di Indonesia </w:t>
      </w:r>
      <w:r w:rsidR="00492624" w:rsidRPr="00DA4A40">
        <w:rPr>
          <w:rFonts w:eastAsia="Arial" w:cs="Arial"/>
          <w:lang w:val="en-US"/>
        </w:rPr>
        <w:t xml:space="preserve">mengalami peningkatan. Akan tetapi angka IPM tersebut belum dapat mencapai </w:t>
      </w:r>
      <w:r w:rsidR="00534040" w:rsidRPr="00DA4A40">
        <w:rPr>
          <w:rFonts w:eastAsia="Arial" w:cs="Arial"/>
          <w:lang w:val="en-US"/>
        </w:rPr>
        <w:t>standar untuk menjad</w:t>
      </w:r>
      <w:r w:rsidR="002C6378">
        <w:rPr>
          <w:rFonts w:eastAsia="Arial" w:cs="Arial"/>
          <w:lang w:val="en-US"/>
        </w:rPr>
        <w:t>i negara maju yaitu 80% (Dikutip</w:t>
      </w:r>
      <w:r w:rsidR="00534040" w:rsidRPr="00DA4A40">
        <w:rPr>
          <w:rFonts w:eastAsia="Arial" w:cs="Arial"/>
          <w:lang w:val="en-US"/>
        </w:rPr>
        <w:t xml:space="preserve"> dari : </w:t>
      </w:r>
      <w:hyperlink r:id="rId9" w:history="1">
        <w:r w:rsidR="00534040" w:rsidRPr="00DA4A40">
          <w:rPr>
            <w:rStyle w:val="Hyperlink"/>
            <w:rFonts w:eastAsia="Arial" w:cs="Arial"/>
            <w:lang w:val="en-US"/>
          </w:rPr>
          <w:t>https://id.wikipedia.org/wiki/Indeks_Pembangunan_Manusia</w:t>
        </w:r>
      </w:hyperlink>
      <w:r w:rsidR="00534040" w:rsidRPr="00DA4A40">
        <w:rPr>
          <w:rFonts w:eastAsia="Arial" w:cs="Arial"/>
          <w:lang w:val="en-US"/>
        </w:rPr>
        <w:t xml:space="preserve">). </w:t>
      </w:r>
      <w:r w:rsidR="00344517">
        <w:rPr>
          <w:rFonts w:eastAsia="Arial" w:cs="Arial"/>
          <w:lang w:val="en-US"/>
        </w:rPr>
        <w:t xml:space="preserve"> </w:t>
      </w:r>
    </w:p>
    <w:p w:rsidR="00FB3CFE" w:rsidRPr="00CE1E2E" w:rsidRDefault="00344517" w:rsidP="009433F3">
      <w:pPr>
        <w:shd w:val="clear" w:color="auto" w:fill="auto"/>
        <w:spacing w:line="360" w:lineRule="auto"/>
        <w:ind w:firstLine="432"/>
        <w:jc w:val="both"/>
        <w:rPr>
          <w:rFonts w:eastAsia="Arial" w:cs="Arial"/>
          <w:lang w:val="en-US"/>
        </w:rPr>
      </w:pPr>
      <w:r>
        <w:rPr>
          <w:rFonts w:eastAsia="Arial" w:cs="Arial"/>
          <w:lang w:val="en-US"/>
        </w:rPr>
        <w:t>Dibutuhkan generasi baru untuk mengubah hal di atas. Akan tetapi, bila melihat kualitas pendidikan di Indonesia dan angka partisipasi masyarakat yang rendah membu</w:t>
      </w:r>
      <w:r w:rsidR="00057E8A">
        <w:rPr>
          <w:rFonts w:eastAsia="Arial" w:cs="Arial"/>
          <w:lang w:val="en-US"/>
        </w:rPr>
        <w:t>at hal tersebut sulit tercapai. Jika melihat angka persentase jumlah masyarakat yang melek huruf</w:t>
      </w:r>
      <w:r w:rsidR="002C264E">
        <w:rPr>
          <w:rFonts w:eastAsia="Arial" w:cs="Arial"/>
          <w:lang w:val="en-US"/>
        </w:rPr>
        <w:t xml:space="preserve"> (dapat membaca dan menulis)</w:t>
      </w:r>
      <w:r w:rsidR="00057E8A">
        <w:rPr>
          <w:rFonts w:eastAsia="Arial" w:cs="Arial"/>
          <w:lang w:val="en-US"/>
        </w:rPr>
        <w:t>, beberapa daerah memiliki persentase yang tinggi sedangka</w:t>
      </w:r>
      <w:r w:rsidR="00B31A5E">
        <w:rPr>
          <w:rFonts w:eastAsia="Arial" w:cs="Arial"/>
          <w:lang w:val="en-US"/>
        </w:rPr>
        <w:t>n</w:t>
      </w:r>
      <w:r w:rsidR="00057E8A">
        <w:rPr>
          <w:rFonts w:eastAsia="Arial" w:cs="Arial"/>
          <w:lang w:val="en-US"/>
        </w:rPr>
        <w:t xml:space="preserve"> beberapa daerah memiliki persentase yang rendah(diambil dari </w:t>
      </w:r>
      <w:r w:rsidR="00057E8A" w:rsidRPr="00057E8A">
        <w:rPr>
          <w:rFonts w:eastAsia="Arial" w:cs="Arial"/>
          <w:lang w:val="en-US"/>
        </w:rPr>
        <w:t>processed-ipm-dan-komponen-per-kabupaten-2004-2012</w:t>
      </w:r>
      <w:r w:rsidR="00057E8A">
        <w:rPr>
          <w:rFonts w:eastAsia="Arial" w:cs="Arial"/>
          <w:lang w:val="en-US"/>
        </w:rPr>
        <w:t xml:space="preserve"> dari </w:t>
      </w:r>
      <w:r w:rsidR="00057E8A" w:rsidRPr="00057E8A">
        <w:rPr>
          <w:rFonts w:eastAsia="Arial" w:cs="Arial"/>
          <w:lang w:val="en-US"/>
        </w:rPr>
        <w:t>http://data.go.id/</w:t>
      </w:r>
      <w:r w:rsidR="00057E8A">
        <w:rPr>
          <w:rFonts w:eastAsia="Arial" w:cs="Arial"/>
          <w:lang w:val="en-US"/>
        </w:rPr>
        <w:t>). Tidak hanya itu</w:t>
      </w:r>
      <w:r w:rsidR="00B31A5E">
        <w:rPr>
          <w:rFonts w:eastAsia="Arial" w:cs="Arial"/>
          <w:lang w:val="en-US"/>
        </w:rPr>
        <w:t xml:space="preserve"> angka partisipasi sekolah juga tidak merata dengan beberapa daerah memiliki angka partisipasi yang tinggi dan beberapa daerah memiliki angka partisipasi yang rendah(diambil dari angka_partisipasi_murni_sekolah dari </w:t>
      </w:r>
      <w:hyperlink r:id="rId10" w:history="1">
        <w:r w:rsidR="0058475A" w:rsidRPr="000243E3">
          <w:rPr>
            <w:rStyle w:val="Hyperlink"/>
            <w:rFonts w:eastAsia="Arial" w:cs="Arial"/>
            <w:lang w:val="en-US"/>
          </w:rPr>
          <w:t>http://data.go.id/</w:t>
        </w:r>
      </w:hyperlink>
      <w:r w:rsidR="00B31A5E">
        <w:rPr>
          <w:rFonts w:eastAsia="Arial" w:cs="Arial"/>
          <w:lang w:val="en-US"/>
        </w:rPr>
        <w:t>).</w:t>
      </w:r>
      <w:r w:rsidR="0058475A">
        <w:rPr>
          <w:rFonts w:eastAsia="Arial" w:cs="Arial"/>
          <w:lang w:val="en-US"/>
        </w:rPr>
        <w:t xml:space="preserve"> </w:t>
      </w:r>
      <w:r w:rsidR="00146212">
        <w:rPr>
          <w:rFonts w:eastAsia="Arial" w:cs="Arial"/>
          <w:lang w:val="en-US"/>
        </w:rPr>
        <w:t xml:space="preserve">Angka partisipasi sekolah adalah sebuah angka yang digunakan untuk mengukur </w:t>
      </w:r>
      <w:r w:rsidR="00732829">
        <w:rPr>
          <w:rFonts w:eastAsia="Arial" w:cs="Arial"/>
          <w:lang w:val="en-US"/>
        </w:rPr>
        <w:t xml:space="preserve">akses penduduk pada fasilitas pendidikan. </w:t>
      </w:r>
      <w:r w:rsidR="0058475A">
        <w:rPr>
          <w:rFonts w:eastAsia="Arial" w:cs="Arial"/>
          <w:lang w:val="en-US"/>
        </w:rPr>
        <w:t>Bila melihat data di atas dapat dikatakan bahwa untuk beberapa daerah sekolah memiliki kualitas yang kurang baik atau memiliki jumlah</w:t>
      </w:r>
      <w:r w:rsidR="00763824">
        <w:rPr>
          <w:rFonts w:eastAsia="Arial" w:cs="Arial"/>
          <w:lang w:val="en-US"/>
        </w:rPr>
        <w:t xml:space="preserve"> gedung sekolah yang</w:t>
      </w:r>
      <w:r w:rsidR="0058475A">
        <w:rPr>
          <w:rFonts w:eastAsia="Arial" w:cs="Arial"/>
          <w:lang w:val="en-US"/>
        </w:rPr>
        <w:t xml:space="preserve"> sedikit sehingga sulit untuk ditemukan atau sekolah yang tersedia memiliki biaya pendidikan yang tinggi. Untuk mengubah hal ini, dibutuhkan kerja sama seluruh masyarakat Indonesia baik dalam perancangan atau pembangunan sekolah dengan kualitas yang layak. </w:t>
      </w:r>
      <w:r w:rsidR="00FB3CFE">
        <w:rPr>
          <w:rFonts w:eastAsia="Arial" w:cs="Arial"/>
          <w:sz w:val="32"/>
          <w:lang w:val="id-ID"/>
        </w:rPr>
        <w:br w:type="page"/>
      </w:r>
    </w:p>
    <w:p w:rsidR="00E163A0" w:rsidRDefault="002C6378" w:rsidP="009433F3">
      <w:pPr>
        <w:pStyle w:val="Heading1"/>
        <w:spacing w:before="0" w:after="0" w:line="360" w:lineRule="auto"/>
        <w:ind w:right="0"/>
        <w:jc w:val="both"/>
        <w:rPr>
          <w:sz w:val="32"/>
          <w:lang w:val="en-US"/>
        </w:rPr>
      </w:pPr>
      <w:bookmarkStart w:id="7" w:name="_Toc423126462"/>
      <w:r>
        <w:rPr>
          <w:rFonts w:eastAsia="Arial" w:cs="Arial"/>
          <w:sz w:val="32"/>
          <w:lang w:val="en-US"/>
        </w:rPr>
        <w:lastRenderedPageBreak/>
        <w:t>Tujuan Visualisasi Data</w:t>
      </w:r>
      <w:bookmarkEnd w:id="7"/>
    </w:p>
    <w:p w:rsidR="00DF67E9" w:rsidRDefault="002C264E" w:rsidP="009433F3">
      <w:pPr>
        <w:spacing w:line="360" w:lineRule="auto"/>
        <w:ind w:firstLine="432"/>
        <w:jc w:val="both"/>
        <w:rPr>
          <w:rFonts w:eastAsia="Arial" w:cs="Arial"/>
          <w:lang w:val="en-US"/>
        </w:rPr>
      </w:pPr>
      <w:r>
        <w:rPr>
          <w:lang w:val="en-US"/>
        </w:rPr>
        <w:t xml:space="preserve">Melihat masalah di atas kami </w:t>
      </w:r>
      <w:r>
        <w:rPr>
          <w:rFonts w:eastAsia="Arial" w:cs="Arial"/>
          <w:lang w:val="en-US"/>
        </w:rPr>
        <w:t>ingin mengajak masyarakat Indonesia untuk berinisia</w:t>
      </w:r>
      <w:r w:rsidR="00B23F43">
        <w:rPr>
          <w:rFonts w:eastAsia="Arial" w:cs="Arial"/>
          <w:lang w:val="en-US"/>
        </w:rPr>
        <w:t xml:space="preserve">tif  untuk membangun negerinya sendiri. Kami percaya masalah pendidikan yang berlarut-larut ini disebabkan oleh kurangnya kesadaran masyarakat Indonesia mengenai keadaan pendidikan di Indonesia. </w:t>
      </w:r>
    </w:p>
    <w:p w:rsidR="00976058" w:rsidRDefault="00976058" w:rsidP="009433F3">
      <w:pPr>
        <w:spacing w:line="360" w:lineRule="auto"/>
        <w:ind w:firstLine="432"/>
        <w:jc w:val="both"/>
        <w:rPr>
          <w:rFonts w:eastAsia="Arial" w:cs="Arial"/>
          <w:lang w:val="en-US"/>
        </w:rPr>
      </w:pPr>
      <w:r>
        <w:rPr>
          <w:rFonts w:eastAsia="Arial" w:cs="Arial"/>
          <w:lang w:val="en-US"/>
        </w:rPr>
        <w:t xml:space="preserve">Kami ingin menampilkan hasil visualisasi data tentang pendidikan ini kepada seluruh masyarakat Indonesia terutama masyarakat kalangan menengah ke atas. Kami yakin setiap warga Indonesia ingin membangun negeri nya akan tetapi kami melihat bahwa untuk saat ini yang mampu untuk melakukan tersebut adalah masyarakat kalangan menengah ke atas. </w:t>
      </w:r>
      <w:r w:rsidR="00CA56B1">
        <w:rPr>
          <w:rFonts w:eastAsia="Arial" w:cs="Arial"/>
          <w:lang w:val="en-US"/>
        </w:rPr>
        <w:t>Dengan keterbatasan informasi akan masalah pendidikan di Indonesia, masyarkat Indonesia mengalami kesulitan dalam mencari cara untuk membantu pembangunan</w:t>
      </w:r>
      <w:r w:rsidR="009B7931">
        <w:rPr>
          <w:rFonts w:eastAsia="Arial" w:cs="Arial"/>
          <w:lang w:val="en-US"/>
        </w:rPr>
        <w:t xml:space="preserve"> dan pemerataan pendidikan di </w:t>
      </w:r>
      <w:r w:rsidR="00CA56B1">
        <w:rPr>
          <w:rFonts w:eastAsia="Arial" w:cs="Arial"/>
          <w:lang w:val="en-US"/>
        </w:rPr>
        <w:t xml:space="preserve"> Indonesia.</w:t>
      </w:r>
      <w:r w:rsidR="009B7931">
        <w:rPr>
          <w:rFonts w:eastAsia="Arial" w:cs="Arial"/>
          <w:lang w:val="en-US"/>
        </w:rPr>
        <w:t xml:space="preserve"> </w:t>
      </w:r>
      <w:r w:rsidR="00CA56B1">
        <w:rPr>
          <w:rFonts w:eastAsia="Arial" w:cs="Arial"/>
          <w:lang w:val="en-US"/>
        </w:rPr>
        <w:t xml:space="preserve"> </w:t>
      </w:r>
    </w:p>
    <w:p w:rsidR="009B7931" w:rsidRDefault="009B7931" w:rsidP="009433F3">
      <w:pPr>
        <w:spacing w:line="360" w:lineRule="auto"/>
        <w:ind w:firstLine="432"/>
        <w:jc w:val="both"/>
        <w:rPr>
          <w:lang w:val="en-US"/>
        </w:rPr>
      </w:pPr>
      <w:r>
        <w:rPr>
          <w:lang w:val="en-US"/>
        </w:rPr>
        <w:t xml:space="preserve">Kami harap hasil visualisasi data ini dapat memberikan kesadaran kepada masyarakat Indonesia kalangan menengah ke atas akan kondisi pendidikan di Indonesia. Hal ini mencakup angka Indeks Pembangunan Manusia (IPM) di setiap provinsi di Indonesia, persentase kelulusan sekolah di setiap provinsi di Indonesia, </w:t>
      </w:r>
      <w:r w:rsidR="0079745C">
        <w:rPr>
          <w:lang w:val="en-US"/>
        </w:rPr>
        <w:t xml:space="preserve">angka melek huruf di setiap kabupaten, </w:t>
      </w:r>
      <w:r w:rsidR="00583C99">
        <w:rPr>
          <w:lang w:val="en-US"/>
        </w:rPr>
        <w:t xml:space="preserve">dan </w:t>
      </w:r>
      <w:r w:rsidR="00C416A7">
        <w:rPr>
          <w:lang w:val="en-US"/>
        </w:rPr>
        <w:t>angka</w:t>
      </w:r>
      <w:r w:rsidR="00583C99">
        <w:rPr>
          <w:lang w:val="en-US"/>
        </w:rPr>
        <w:t xml:space="preserve"> partisipasi sekolah di setiap provinsi di Indonesia.</w:t>
      </w:r>
      <w:r w:rsidR="009433F3">
        <w:rPr>
          <w:lang w:val="en-US"/>
        </w:rPr>
        <w:t xml:space="preserve"> Dengan adanya kesadaran akan kondisi pendidikan di Indonesia, kami harap akan muncul kesadaran dalam diri sendiri dan tergerak untuk memberikan dan mengarahkan bantuannya kepada daerah yang benar-benar membutuhkan.</w:t>
      </w:r>
    </w:p>
    <w:p w:rsidR="009433F3" w:rsidRPr="002C264E" w:rsidRDefault="009433F3" w:rsidP="009433F3">
      <w:pPr>
        <w:spacing w:line="360" w:lineRule="auto"/>
        <w:jc w:val="both"/>
        <w:rPr>
          <w:lang w:val="en-US"/>
        </w:rPr>
      </w:pPr>
    </w:p>
    <w:p w:rsidR="00E163A0" w:rsidRPr="00533FAD" w:rsidRDefault="009433F3" w:rsidP="009433F3">
      <w:pPr>
        <w:pStyle w:val="Heading1"/>
        <w:spacing w:before="0" w:after="0" w:line="360" w:lineRule="auto"/>
        <w:ind w:right="0"/>
        <w:jc w:val="both"/>
        <w:rPr>
          <w:sz w:val="32"/>
          <w:lang w:val="id-ID"/>
        </w:rPr>
      </w:pPr>
      <w:bookmarkStart w:id="8" w:name="_Toc423126463"/>
      <w:r>
        <w:rPr>
          <w:rFonts w:eastAsia="Arial" w:cs="Arial"/>
          <w:sz w:val="32"/>
          <w:lang w:val="en-US"/>
        </w:rPr>
        <w:t>Persiapan dan Eksplorasi Data</w:t>
      </w:r>
      <w:bookmarkEnd w:id="8"/>
    </w:p>
    <w:p w:rsidR="00B31AE1" w:rsidRDefault="009433F3" w:rsidP="009433F3">
      <w:pPr>
        <w:shd w:val="clear" w:color="auto" w:fill="auto"/>
        <w:spacing w:line="360" w:lineRule="auto"/>
        <w:ind w:firstLine="450"/>
        <w:rPr>
          <w:lang w:val="en-US"/>
        </w:rPr>
      </w:pPr>
      <w:r>
        <w:rPr>
          <w:lang w:val="en-US"/>
        </w:rPr>
        <w:t xml:space="preserve">Seluruh data yang kami gunakan didapatkan dari </w:t>
      </w:r>
      <w:r w:rsidRPr="009433F3">
        <w:rPr>
          <w:i/>
          <w:lang w:val="en-US"/>
        </w:rPr>
        <w:t>website</w:t>
      </w:r>
      <w:r>
        <w:rPr>
          <w:lang w:val="en-US"/>
        </w:rPr>
        <w:t xml:space="preserve"> </w:t>
      </w:r>
      <w:hyperlink r:id="rId11" w:history="1">
        <w:r w:rsidRPr="00822BF4">
          <w:rPr>
            <w:rStyle w:val="Hyperlink"/>
            <w:lang w:val="en-US"/>
          </w:rPr>
          <w:t>http://data.go.id/</w:t>
        </w:r>
      </w:hyperlink>
      <w:r>
        <w:rPr>
          <w:lang w:val="en-US"/>
        </w:rPr>
        <w:t xml:space="preserve">. </w:t>
      </w:r>
      <w:r w:rsidR="00553520">
        <w:rPr>
          <w:lang w:val="en-US"/>
        </w:rPr>
        <w:t xml:space="preserve">Dari </w:t>
      </w:r>
      <w:r w:rsidR="00553520">
        <w:rPr>
          <w:i/>
          <w:lang w:val="en-US"/>
        </w:rPr>
        <w:t xml:space="preserve">website </w:t>
      </w:r>
      <w:r w:rsidR="00553520">
        <w:rPr>
          <w:lang w:val="en-US"/>
        </w:rPr>
        <w:t xml:space="preserve">tersebut kami mengunduh data yang kami perlukan saja. Dengan menimbang keperluan data dan cara penyajiannya, kami memutuskan untuk menggunakan data dengan judul </w:t>
      </w:r>
      <w:r w:rsidR="00553520" w:rsidRPr="00553520">
        <w:rPr>
          <w:lang w:val="en-US"/>
        </w:rPr>
        <w:t>processed-angka-partisipasi-murni-sekolah-2003-2012</w:t>
      </w:r>
      <w:r w:rsidR="00553520">
        <w:rPr>
          <w:lang w:val="en-US"/>
        </w:rPr>
        <w:t xml:space="preserve">, </w:t>
      </w:r>
      <w:r w:rsidR="00553520" w:rsidRPr="00553520">
        <w:rPr>
          <w:lang w:val="en-US"/>
        </w:rPr>
        <w:t>processed-ipm-dan-komponen-per-kabupaten-2004-2012</w:t>
      </w:r>
      <w:r w:rsidR="00553520">
        <w:rPr>
          <w:lang w:val="en-US"/>
        </w:rPr>
        <w:t xml:space="preserve">, serta </w:t>
      </w:r>
      <w:r w:rsidR="00553520" w:rsidRPr="00553520">
        <w:rPr>
          <w:lang w:val="en-US"/>
        </w:rPr>
        <w:t>processedtingkatpendidikan</w:t>
      </w:r>
      <w:r w:rsidR="00553520">
        <w:rPr>
          <w:lang w:val="en-US"/>
        </w:rPr>
        <w:t xml:space="preserve">. </w:t>
      </w:r>
      <w:r w:rsidR="009D73AF">
        <w:rPr>
          <w:lang w:val="en-US"/>
        </w:rPr>
        <w:t xml:space="preserve">Kami menggunakan data </w:t>
      </w:r>
      <w:r w:rsidR="009D73AF" w:rsidRPr="00553520">
        <w:rPr>
          <w:lang w:val="en-US"/>
        </w:rPr>
        <w:t>processed-angka-partisipasi-murni-sekolah-2003-2012</w:t>
      </w:r>
      <w:r w:rsidR="009D73AF">
        <w:rPr>
          <w:lang w:val="en-US"/>
        </w:rPr>
        <w:t xml:space="preserve"> karena kami ingin menyajikan data angka partisipasi sekolah per provinsi. Tidak hanya itu, data ini dilengkapi dengan </w:t>
      </w:r>
      <w:r w:rsidR="009D73AF" w:rsidRPr="009D73AF">
        <w:rPr>
          <w:i/>
          <w:lang w:val="en-US"/>
        </w:rPr>
        <w:t>longitude</w:t>
      </w:r>
      <w:r w:rsidR="009D73AF">
        <w:rPr>
          <w:lang w:val="en-US"/>
        </w:rPr>
        <w:t xml:space="preserve"> dan </w:t>
      </w:r>
      <w:r w:rsidR="009D73AF" w:rsidRPr="009D73AF">
        <w:rPr>
          <w:i/>
          <w:lang w:val="en-US"/>
        </w:rPr>
        <w:t>latitude</w:t>
      </w:r>
      <w:r w:rsidR="009D73AF">
        <w:rPr>
          <w:lang w:val="en-US"/>
        </w:rPr>
        <w:t xml:space="preserve"> setiap provinsi sehingga </w:t>
      </w:r>
      <w:r w:rsidR="009D73AF">
        <w:rPr>
          <w:lang w:val="en-US"/>
        </w:rPr>
        <w:lastRenderedPageBreak/>
        <w:t xml:space="preserve">memudahkan kami dalam membuat visualisasinya. Data  </w:t>
      </w:r>
      <w:r w:rsidR="00C416A7" w:rsidRPr="00553520">
        <w:rPr>
          <w:lang w:val="en-US"/>
        </w:rPr>
        <w:t>processed-ipm-dan-komponen-per-kabupaten-2004-2012</w:t>
      </w:r>
      <w:r w:rsidR="009D73AF">
        <w:rPr>
          <w:lang w:val="en-US"/>
        </w:rPr>
        <w:t xml:space="preserve"> dipilih oleh kami karena terdapat angka IPM per provinsi pada data tersebut. Tidak hanya itu, komponen yang digunakan untuk menghitung IPM juga ditampilkan pada data tersebut sehingga kami dapat dengan mudah mendapatkan data angka melek huruf per provinsi. </w:t>
      </w:r>
      <w:r w:rsidR="000F7A89">
        <w:rPr>
          <w:lang w:val="en-US"/>
        </w:rPr>
        <w:t xml:space="preserve">Terakhir, kami memilih dan menggunakan data </w:t>
      </w:r>
      <w:r w:rsidR="000F7A89" w:rsidRPr="00553520">
        <w:rPr>
          <w:lang w:val="en-US"/>
        </w:rPr>
        <w:t>processedtingkatpendidikan</w:t>
      </w:r>
      <w:r w:rsidR="000F7A89">
        <w:rPr>
          <w:lang w:val="id-ID"/>
        </w:rPr>
        <w:t xml:space="preserve"> </w:t>
      </w:r>
      <w:r w:rsidR="000F7A89">
        <w:rPr>
          <w:lang w:val="en-US"/>
        </w:rPr>
        <w:t xml:space="preserve">untuk memvisualisasikan angka tingkat kelulusan penduduk pada tiap provinsi. </w:t>
      </w:r>
    </w:p>
    <w:p w:rsidR="006953C1" w:rsidRDefault="00B31AE1" w:rsidP="009433F3">
      <w:pPr>
        <w:shd w:val="clear" w:color="auto" w:fill="auto"/>
        <w:spacing w:line="360" w:lineRule="auto"/>
        <w:ind w:firstLine="450"/>
        <w:rPr>
          <w:lang w:val="en-US"/>
        </w:rPr>
      </w:pPr>
      <w:r>
        <w:rPr>
          <w:lang w:val="en-US"/>
        </w:rPr>
        <w:t xml:space="preserve">Setelah memilih data yang sesuai dengan kebutuhan, kami melanjutkan untuk memroses data tersebut. </w:t>
      </w:r>
      <w:r w:rsidR="006953C1">
        <w:rPr>
          <w:lang w:val="en-US"/>
        </w:rPr>
        <w:t xml:space="preserve">Untuk penyajian IPM per provinsi kami membuat file dengan </w:t>
      </w:r>
      <w:r w:rsidR="006953C1" w:rsidRPr="006953C1">
        <w:rPr>
          <w:i/>
          <w:lang w:val="en-US"/>
        </w:rPr>
        <w:t>extension</w:t>
      </w:r>
      <w:r w:rsidR="006953C1">
        <w:rPr>
          <w:lang w:val="en-US"/>
        </w:rPr>
        <w:t xml:space="preserve"> .csv dengan isi kode_provinsi, nama_provinsi, dan value. Value diisi dengan IPM</w:t>
      </w:r>
      <w:r w:rsidR="008566D2">
        <w:rPr>
          <w:lang w:val="en-US"/>
        </w:rPr>
        <w:t xml:space="preserve"> yang di dapat dari data </w:t>
      </w:r>
      <w:r w:rsidR="008566D2" w:rsidRPr="00553520">
        <w:rPr>
          <w:lang w:val="en-US"/>
        </w:rPr>
        <w:t>processed-ipm-dan-komponen-per-kabupaten-2004-2012</w:t>
      </w:r>
      <w:r w:rsidR="006953C1">
        <w:rPr>
          <w:lang w:val="en-US"/>
        </w:rPr>
        <w:t xml:space="preserve">. Hal ini dilakukan untuk memudahkan konversi menjadi file </w:t>
      </w:r>
      <w:r w:rsidR="006953C1">
        <w:rPr>
          <w:i/>
          <w:lang w:val="en-US"/>
        </w:rPr>
        <w:t xml:space="preserve">javascript </w:t>
      </w:r>
      <w:r w:rsidR="006953C1">
        <w:rPr>
          <w:lang w:val="en-US"/>
        </w:rPr>
        <w:t xml:space="preserve">yang nantinya akan digunakan pada </w:t>
      </w:r>
      <w:r w:rsidR="006953C1">
        <w:rPr>
          <w:i/>
          <w:lang w:val="en-US"/>
        </w:rPr>
        <w:t>highcharts</w:t>
      </w:r>
      <w:r w:rsidR="006953C1">
        <w:rPr>
          <w:lang w:val="en-US"/>
        </w:rPr>
        <w:t xml:space="preserve">. Tidak hanya itu, kami menambah detail visualisasinya dengan membuat file dengan </w:t>
      </w:r>
      <w:r w:rsidR="006953C1">
        <w:rPr>
          <w:i/>
          <w:lang w:val="en-US"/>
        </w:rPr>
        <w:t xml:space="preserve">extension </w:t>
      </w:r>
      <w:r w:rsidR="006953C1">
        <w:rPr>
          <w:lang w:val="en-US"/>
        </w:rPr>
        <w:t xml:space="preserve">.csv baru dengan isi IPM per kabupaten sehingga </w:t>
      </w:r>
      <w:r w:rsidR="006953C1">
        <w:rPr>
          <w:i/>
          <w:lang w:val="en-US"/>
        </w:rPr>
        <w:t xml:space="preserve">user </w:t>
      </w:r>
      <w:r w:rsidR="006953C1">
        <w:rPr>
          <w:lang w:val="en-US"/>
        </w:rPr>
        <w:t xml:space="preserve">dapat melihat </w:t>
      </w:r>
      <w:r w:rsidR="006953C1">
        <w:rPr>
          <w:i/>
          <w:lang w:val="en-US"/>
        </w:rPr>
        <w:t xml:space="preserve">overview </w:t>
      </w:r>
      <w:r w:rsidR="006953C1">
        <w:rPr>
          <w:lang w:val="en-US"/>
        </w:rPr>
        <w:t>dari data yang akan kami tampilkan serta secara detil per kabupaten.</w:t>
      </w:r>
      <w:r w:rsidR="0076511E">
        <w:rPr>
          <w:lang w:val="en-US"/>
        </w:rPr>
        <w:t xml:space="preserve"> Kami mengambil data pada tahun 2010 untuk menyamai data processedtingkatpendidikan yang diambil dari sensus tahun 2010.</w:t>
      </w:r>
      <w:r w:rsidR="008566D2">
        <w:rPr>
          <w:lang w:val="en-US"/>
        </w:rPr>
        <w:t xml:space="preserve"> Tujuan dari visualisasi data </w:t>
      </w:r>
      <w:r w:rsidR="008566D2" w:rsidRPr="00553520">
        <w:rPr>
          <w:lang w:val="en-US"/>
        </w:rPr>
        <w:t>processed-ipm-dan-komponen-per-kabupaten-2004-2012</w:t>
      </w:r>
      <w:r w:rsidR="008566D2">
        <w:rPr>
          <w:lang w:val="en-US"/>
        </w:rPr>
        <w:t xml:space="preserve"> adalah menunjukkan bahwa pembangunan di Indonesia terutama pada bidang pendidikan masih belum merata.</w:t>
      </w:r>
    </w:p>
    <w:p w:rsidR="008566D2" w:rsidRDefault="006953C1" w:rsidP="009433F3">
      <w:pPr>
        <w:shd w:val="clear" w:color="auto" w:fill="auto"/>
        <w:spacing w:line="360" w:lineRule="auto"/>
        <w:ind w:firstLine="450"/>
        <w:rPr>
          <w:lang w:val="en-US"/>
        </w:rPr>
      </w:pPr>
      <w:r>
        <w:rPr>
          <w:lang w:val="en-US"/>
        </w:rPr>
        <w:t xml:space="preserve">Penyajian angka presentase kelulusan sekolah di tiap provinsi didasarkan dari data </w:t>
      </w:r>
      <w:r w:rsidRPr="00553520">
        <w:rPr>
          <w:lang w:val="en-US"/>
        </w:rPr>
        <w:t>processedtingkatpendidikan</w:t>
      </w:r>
      <w:r>
        <w:rPr>
          <w:lang w:val="en-US"/>
        </w:rPr>
        <w:t xml:space="preserve">. </w:t>
      </w:r>
      <w:r w:rsidR="0076511E">
        <w:rPr>
          <w:lang w:val="en-US"/>
        </w:rPr>
        <w:t>Kami menjumlahkan data kelulusan pada seluruh kabupaten pada suatu provinsi agar mendapatkan angka kelulusan tiap provinsi. Kami melakukan hal di atas untuk setiap kategori : Belum lulus SD, lulus SD, lul</w:t>
      </w:r>
      <w:r w:rsidR="0023396C">
        <w:rPr>
          <w:lang w:val="en-US"/>
        </w:rPr>
        <w:t xml:space="preserve">us SMP, lulus SMA, dan lulus PT. Untuk memudahkan visualisasi kami ingin menyajikan data tersebut dalam bentuk persentase. Sehingga kami menjumlahkan jumlah penduduk di setiap provinsi kemudian membagi jumlah pada setiap kategori dengan jumlah penduduk pada provinsi yang bersangkutan. </w:t>
      </w:r>
      <w:r w:rsidR="0069756A">
        <w:rPr>
          <w:lang w:val="en-US"/>
        </w:rPr>
        <w:t xml:space="preserve">Tujuan dari visualisasi data processedtingkatpendidikan adalah menunjukkan kepada </w:t>
      </w:r>
      <w:r w:rsidR="0069756A">
        <w:rPr>
          <w:i/>
          <w:lang w:val="en-US"/>
        </w:rPr>
        <w:t xml:space="preserve">user </w:t>
      </w:r>
      <w:r w:rsidR="008566D2">
        <w:rPr>
          <w:lang w:val="en-US"/>
        </w:rPr>
        <w:t xml:space="preserve">rata-rata tingkat pendidikan di Indonesia; misal mayoritas masyarakat Indonesia adalah lulusan sma. </w:t>
      </w:r>
    </w:p>
    <w:p w:rsidR="002A42C8" w:rsidRDefault="008566D2" w:rsidP="009433F3">
      <w:pPr>
        <w:shd w:val="clear" w:color="auto" w:fill="auto"/>
        <w:spacing w:line="360" w:lineRule="auto"/>
        <w:ind w:firstLine="450"/>
        <w:rPr>
          <w:lang w:val="en-US"/>
        </w:rPr>
      </w:pPr>
      <w:r>
        <w:rPr>
          <w:lang w:val="en-US"/>
        </w:rPr>
        <w:t xml:space="preserve">Penyajian </w:t>
      </w:r>
      <w:r w:rsidR="00C416A7">
        <w:rPr>
          <w:lang w:val="en-US"/>
        </w:rPr>
        <w:t xml:space="preserve">angka partisipasi sekolah di tiap provinsi didasarkan dari data </w:t>
      </w:r>
      <w:r w:rsidR="00C416A7" w:rsidRPr="00553520">
        <w:rPr>
          <w:lang w:val="en-US"/>
        </w:rPr>
        <w:t>processed-angka-partisipasi-murni-sekolah-2003-2012</w:t>
      </w:r>
      <w:r w:rsidR="00C416A7">
        <w:rPr>
          <w:lang w:val="en-US"/>
        </w:rPr>
        <w:t xml:space="preserve">. Kami mengambil data pada tahun 2010 untuk </w:t>
      </w:r>
      <w:r w:rsidR="00C416A7">
        <w:rPr>
          <w:lang w:val="en-US"/>
        </w:rPr>
        <w:lastRenderedPageBreak/>
        <w:t>menyamakan dengan data yang lain. Data yang kami ambil adalah persentase partisipasi sekolah untuk setiap provinsi yang kemudian dibagi menjadi tiga tabel berbeda pada tiga file .csv berbeda. Pembagian tersebut adalah angka partisipasi untuk SD, SMP, dan SMA.</w:t>
      </w:r>
      <w:r w:rsidR="002A42C8">
        <w:rPr>
          <w:lang w:val="en-US"/>
        </w:rPr>
        <w:t xml:space="preserve"> Hal ini dilakukan untuk memudahkan pembuatan </w:t>
      </w:r>
      <w:r w:rsidR="002A42C8">
        <w:rPr>
          <w:i/>
          <w:lang w:val="en-US"/>
        </w:rPr>
        <w:t xml:space="preserve">charts </w:t>
      </w:r>
      <w:r w:rsidR="002A42C8">
        <w:rPr>
          <w:lang w:val="en-US"/>
        </w:rPr>
        <w:t>yang kami bagi menjadi tiga macam batang untuk setiap provinsi.</w:t>
      </w:r>
      <w:r w:rsidR="00C416A7">
        <w:rPr>
          <w:lang w:val="en-US"/>
        </w:rPr>
        <w:t xml:space="preserve"> </w:t>
      </w:r>
      <w:r w:rsidR="002A42C8">
        <w:rPr>
          <w:lang w:val="en-US"/>
        </w:rPr>
        <w:t xml:space="preserve">Tujuan dari visualisasi data </w:t>
      </w:r>
      <w:r w:rsidR="002A42C8" w:rsidRPr="00553520">
        <w:rPr>
          <w:lang w:val="en-US"/>
        </w:rPr>
        <w:t>processed-angka-partisipasi-murni-sekolah-2003-2012</w:t>
      </w:r>
      <w:r w:rsidR="002A42C8">
        <w:rPr>
          <w:lang w:val="en-US"/>
        </w:rPr>
        <w:t xml:space="preserve"> adalah memberikan informasi kemudahan akses sekolah di tiap provinsi sehingga </w:t>
      </w:r>
      <w:r w:rsidR="002A42C8">
        <w:rPr>
          <w:i/>
          <w:lang w:val="en-US"/>
        </w:rPr>
        <w:t xml:space="preserve">user </w:t>
      </w:r>
      <w:r w:rsidR="002A42C8">
        <w:rPr>
          <w:lang w:val="en-US"/>
        </w:rPr>
        <w:t>tergerak untuk membantu provinsi yang benar-benar membutuhkan.</w:t>
      </w:r>
    </w:p>
    <w:p w:rsidR="00071147" w:rsidRDefault="00965A94" w:rsidP="009433F3">
      <w:pPr>
        <w:shd w:val="clear" w:color="auto" w:fill="auto"/>
        <w:spacing w:line="360" w:lineRule="auto"/>
        <w:ind w:firstLine="450"/>
        <w:rPr>
          <w:lang w:val="en-US"/>
        </w:rPr>
      </w:pPr>
      <w:r>
        <w:rPr>
          <w:lang w:val="en-US"/>
        </w:rPr>
        <w:t xml:space="preserve">Seluruh data yang telah di proses akan di konversi menjadi format </w:t>
      </w:r>
      <w:r>
        <w:rPr>
          <w:i/>
          <w:lang w:val="en-US"/>
        </w:rPr>
        <w:t xml:space="preserve">javascrit </w:t>
      </w:r>
      <w:r>
        <w:rPr>
          <w:lang w:val="en-US"/>
        </w:rPr>
        <w:t xml:space="preserve">dan kemudian divisualisasikan dengan bantuan </w:t>
      </w:r>
      <w:r w:rsidR="00071147">
        <w:rPr>
          <w:i/>
          <w:lang w:val="en-US"/>
        </w:rPr>
        <w:t>highcharts</w:t>
      </w:r>
      <w:r w:rsidR="00071147">
        <w:rPr>
          <w:lang w:val="en-US"/>
        </w:rPr>
        <w:t xml:space="preserve">. Terdapat berbagai macam bentuk visualisasi data, kami hanya menggunakan </w:t>
      </w:r>
      <w:r w:rsidR="00071147">
        <w:rPr>
          <w:i/>
          <w:lang w:val="en-US"/>
        </w:rPr>
        <w:t xml:space="preserve">highcharts </w:t>
      </w:r>
      <w:r w:rsidR="00071147">
        <w:rPr>
          <w:lang w:val="en-US"/>
        </w:rPr>
        <w:t xml:space="preserve">dan </w:t>
      </w:r>
      <w:r w:rsidR="00071147">
        <w:rPr>
          <w:i/>
          <w:lang w:val="en-US"/>
        </w:rPr>
        <w:t>highmaps</w:t>
      </w:r>
      <w:r w:rsidR="00071147">
        <w:rPr>
          <w:lang w:val="en-US"/>
        </w:rPr>
        <w:t>.</w:t>
      </w:r>
    </w:p>
    <w:p w:rsidR="00063453" w:rsidRDefault="00063453" w:rsidP="009433F3">
      <w:pPr>
        <w:shd w:val="clear" w:color="auto" w:fill="auto"/>
        <w:spacing w:line="360" w:lineRule="auto"/>
        <w:ind w:firstLine="450"/>
        <w:rPr>
          <w:lang w:val="en-US"/>
        </w:rPr>
      </w:pPr>
    </w:p>
    <w:p w:rsidR="00071147" w:rsidRDefault="00071147" w:rsidP="00071147">
      <w:pPr>
        <w:pStyle w:val="Heading1"/>
        <w:spacing w:before="0" w:after="0" w:line="360" w:lineRule="auto"/>
        <w:ind w:right="0"/>
        <w:jc w:val="both"/>
        <w:rPr>
          <w:rFonts w:eastAsia="Arial" w:cs="Arial"/>
          <w:sz w:val="32"/>
          <w:lang w:val="en-US"/>
        </w:rPr>
      </w:pPr>
      <w:bookmarkStart w:id="9" w:name="_Toc423126464"/>
      <w:r>
        <w:rPr>
          <w:rFonts w:eastAsia="Arial" w:cs="Arial"/>
          <w:sz w:val="32"/>
          <w:lang w:val="en-US"/>
        </w:rPr>
        <w:t>Formulasi Pertanyaan</w:t>
      </w:r>
      <w:bookmarkEnd w:id="9"/>
    </w:p>
    <w:p w:rsidR="00071147" w:rsidRDefault="00475AFD" w:rsidP="00071147">
      <w:pPr>
        <w:ind w:firstLine="432"/>
        <w:rPr>
          <w:lang w:val="en-US"/>
        </w:rPr>
      </w:pPr>
      <w:r>
        <w:rPr>
          <w:lang w:val="en-US"/>
        </w:rPr>
        <w:t>Beberapa pertanyaan yang akan di jawab oleh visualisasi data ini antara lain :</w:t>
      </w:r>
    </w:p>
    <w:p w:rsidR="00475AFD" w:rsidRPr="00475AFD" w:rsidRDefault="00475AFD" w:rsidP="00475AFD">
      <w:pPr>
        <w:pStyle w:val="ListParagraph"/>
        <w:numPr>
          <w:ilvl w:val="0"/>
          <w:numId w:val="29"/>
        </w:numPr>
        <w:rPr>
          <w:lang w:val="en-US"/>
        </w:rPr>
      </w:pPr>
      <w:r>
        <w:rPr>
          <w:lang w:val="en-US"/>
        </w:rPr>
        <w:t>Sebanyak apa bantuan yang bisa saya lakukan untuk pembangunan pendidikan di Indonesia?</w:t>
      </w:r>
    </w:p>
    <w:p w:rsidR="00475AFD" w:rsidRDefault="00475AFD" w:rsidP="00475AFD">
      <w:pPr>
        <w:pStyle w:val="ListParagraph"/>
        <w:numPr>
          <w:ilvl w:val="0"/>
          <w:numId w:val="29"/>
        </w:numPr>
        <w:rPr>
          <w:lang w:val="en-US"/>
        </w:rPr>
      </w:pPr>
      <w:r>
        <w:rPr>
          <w:color w:val="auto"/>
          <w:lang w:val="en-US"/>
        </w:rPr>
        <w:t>Bila saya ingin membantu pendidikan di Indonesia, darimana saya harus mulai?</w:t>
      </w:r>
    </w:p>
    <w:p w:rsidR="00475AFD" w:rsidRDefault="00475AFD" w:rsidP="00475AFD">
      <w:pPr>
        <w:pStyle w:val="ListParagraph"/>
        <w:numPr>
          <w:ilvl w:val="0"/>
          <w:numId w:val="29"/>
        </w:numPr>
        <w:rPr>
          <w:lang w:val="en-US"/>
        </w:rPr>
      </w:pPr>
      <w:r>
        <w:rPr>
          <w:lang w:val="en-US"/>
        </w:rPr>
        <w:t>Seberapa meratakah angka partisipasi sekolah di Indonesia?</w:t>
      </w:r>
    </w:p>
    <w:p w:rsidR="00475AFD" w:rsidRDefault="00475AFD" w:rsidP="00475AFD">
      <w:pPr>
        <w:pStyle w:val="ListParagraph"/>
        <w:numPr>
          <w:ilvl w:val="0"/>
          <w:numId w:val="29"/>
        </w:numPr>
        <w:rPr>
          <w:lang w:val="en-US"/>
        </w:rPr>
      </w:pPr>
      <w:r>
        <w:rPr>
          <w:lang w:val="en-US"/>
        </w:rPr>
        <w:t>Apa itu IPM dan seberapa berpengaruhnya kualitas pendidikan pada IPM?</w:t>
      </w:r>
    </w:p>
    <w:p w:rsidR="00475AFD" w:rsidRPr="00063453" w:rsidRDefault="00475AFD" w:rsidP="00475AFD">
      <w:pPr>
        <w:pStyle w:val="ListParagraph"/>
        <w:numPr>
          <w:ilvl w:val="0"/>
          <w:numId w:val="29"/>
        </w:numPr>
        <w:rPr>
          <w:lang w:val="en-US"/>
        </w:rPr>
      </w:pPr>
      <w:r>
        <w:rPr>
          <w:color w:val="auto"/>
          <w:lang w:val="en-US"/>
        </w:rPr>
        <w:t>Apakah rata-rata pendidikan terakhir masyarakat Indonesia?</w:t>
      </w:r>
    </w:p>
    <w:p w:rsidR="00063453" w:rsidRDefault="00063453" w:rsidP="00063453">
      <w:pPr>
        <w:rPr>
          <w:lang w:val="en-US"/>
        </w:rPr>
      </w:pPr>
    </w:p>
    <w:p w:rsidR="00063453" w:rsidRDefault="00063453" w:rsidP="00063453">
      <w:pPr>
        <w:pStyle w:val="Heading1"/>
        <w:spacing w:before="0" w:after="0" w:line="360" w:lineRule="auto"/>
        <w:ind w:right="0"/>
        <w:jc w:val="both"/>
        <w:rPr>
          <w:rFonts w:eastAsia="Arial" w:cs="Arial"/>
          <w:sz w:val="32"/>
          <w:lang w:val="en-US"/>
        </w:rPr>
      </w:pPr>
      <w:bookmarkStart w:id="10" w:name="_Toc423126465"/>
      <w:r>
        <w:rPr>
          <w:rFonts w:eastAsia="Arial" w:cs="Arial"/>
          <w:sz w:val="32"/>
          <w:lang w:val="en-US"/>
        </w:rPr>
        <w:t>Konsep Desain</w:t>
      </w:r>
      <w:bookmarkEnd w:id="10"/>
    </w:p>
    <w:p w:rsidR="00063453" w:rsidRDefault="00297D07" w:rsidP="007039D0">
      <w:pPr>
        <w:ind w:firstLine="432"/>
        <w:rPr>
          <w:lang w:val="en-US"/>
        </w:rPr>
      </w:pPr>
      <w:r>
        <w:rPr>
          <w:lang w:val="en-US"/>
        </w:rPr>
        <w:t xml:space="preserve">Desain visualisasi data menggunakan </w:t>
      </w:r>
      <w:r>
        <w:rPr>
          <w:i/>
          <w:lang w:val="en-US"/>
        </w:rPr>
        <w:t xml:space="preserve">highmaps </w:t>
      </w:r>
      <w:r>
        <w:rPr>
          <w:lang w:val="en-US"/>
        </w:rPr>
        <w:t xml:space="preserve">dan </w:t>
      </w:r>
      <w:r>
        <w:rPr>
          <w:i/>
          <w:lang w:val="en-US"/>
        </w:rPr>
        <w:t xml:space="preserve">highcharts </w:t>
      </w:r>
      <w:r>
        <w:rPr>
          <w:lang w:val="en-US"/>
        </w:rPr>
        <w:t xml:space="preserve">didasarkan pada seberapa menarik data tersebut di mata </w:t>
      </w:r>
      <w:r>
        <w:rPr>
          <w:i/>
          <w:lang w:val="en-US"/>
        </w:rPr>
        <w:t xml:space="preserve">user </w:t>
      </w:r>
      <w:r>
        <w:rPr>
          <w:lang w:val="en-US"/>
        </w:rPr>
        <w:t xml:space="preserve">dan bagaimana membuatnya menarik. Kami menggunakan </w:t>
      </w:r>
      <w:r>
        <w:rPr>
          <w:i/>
          <w:lang w:val="en-US"/>
        </w:rPr>
        <w:t xml:space="preserve">highmaps </w:t>
      </w:r>
      <w:r>
        <w:rPr>
          <w:lang w:val="en-US"/>
        </w:rPr>
        <w:t xml:space="preserve">untuk data yang bersifat penting, seperti IPM per provinsi, sehingga dibutuhkan bentuk visualisasi yang </w:t>
      </w:r>
      <w:r>
        <w:rPr>
          <w:i/>
          <w:lang w:val="en-US"/>
        </w:rPr>
        <w:t xml:space="preserve">eye catching </w:t>
      </w:r>
      <w:r>
        <w:rPr>
          <w:lang w:val="en-US"/>
        </w:rPr>
        <w:t xml:space="preserve">agar </w:t>
      </w:r>
      <w:r>
        <w:rPr>
          <w:i/>
          <w:lang w:val="en-US"/>
        </w:rPr>
        <w:t xml:space="preserve">user </w:t>
      </w:r>
      <w:r>
        <w:rPr>
          <w:lang w:val="en-US"/>
        </w:rPr>
        <w:t xml:space="preserve">langsung memperhatikan data apa yang disajikan serta mengamati untuk beberapa saat. Kami juga menggunakan permainan warna yang mencolok pada </w:t>
      </w:r>
      <w:r>
        <w:rPr>
          <w:i/>
          <w:lang w:val="en-US"/>
        </w:rPr>
        <w:t xml:space="preserve">highcharts </w:t>
      </w:r>
      <w:r>
        <w:rPr>
          <w:lang w:val="en-US"/>
        </w:rPr>
        <w:t xml:space="preserve">untuk menambah faktor </w:t>
      </w:r>
      <w:r>
        <w:rPr>
          <w:i/>
          <w:lang w:val="en-US"/>
        </w:rPr>
        <w:t xml:space="preserve">eye catchiness </w:t>
      </w:r>
      <w:r>
        <w:rPr>
          <w:lang w:val="en-US"/>
        </w:rPr>
        <w:t xml:space="preserve">dari bentuk visualisasi data. Untuk </w:t>
      </w:r>
      <w:r>
        <w:rPr>
          <w:i/>
          <w:lang w:val="en-US"/>
        </w:rPr>
        <w:t xml:space="preserve">highcharts </w:t>
      </w:r>
      <w:r>
        <w:rPr>
          <w:lang w:val="en-US"/>
        </w:rPr>
        <w:t xml:space="preserve">kami lebih mengutamakan perbandingan untuk kategori yang berbeda-beda sehingga mudah dilihat dan dipahami oleh </w:t>
      </w:r>
      <w:r>
        <w:rPr>
          <w:i/>
          <w:lang w:val="en-US"/>
        </w:rPr>
        <w:t>user</w:t>
      </w:r>
      <w:r>
        <w:rPr>
          <w:lang w:val="en-US"/>
        </w:rPr>
        <w:t>.</w:t>
      </w:r>
    </w:p>
    <w:p w:rsidR="000C1593" w:rsidRDefault="000C1593" w:rsidP="007039D0">
      <w:pPr>
        <w:ind w:firstLine="432"/>
        <w:rPr>
          <w:lang w:val="en-US"/>
        </w:rPr>
      </w:pPr>
      <w:r>
        <w:rPr>
          <w:lang w:val="en-US"/>
        </w:rPr>
        <w:t xml:space="preserve">Pada </w:t>
      </w:r>
      <w:r>
        <w:rPr>
          <w:i/>
          <w:lang w:val="en-US"/>
        </w:rPr>
        <w:t>highmaps overview</w:t>
      </w:r>
      <w:r>
        <w:rPr>
          <w:lang w:val="en-US"/>
        </w:rPr>
        <w:t xml:space="preserve">, kami menggunakan perpaduan warna merah dengan warna merah muda melambangkan IPM rendah dan warna merah tua melambangkan IPM tinggi. Kami ingin menunjukkan kepada </w:t>
      </w:r>
      <w:r>
        <w:rPr>
          <w:i/>
          <w:lang w:val="en-US"/>
        </w:rPr>
        <w:t xml:space="preserve">user </w:t>
      </w:r>
      <w:r>
        <w:rPr>
          <w:lang w:val="en-US"/>
        </w:rPr>
        <w:t xml:space="preserve">bahwa daerah dengan warna merah tua sudah mencukupi dari segi kualitas pendidikan sedangkan daerah dengan warna merah muda, yang lebih mencolok dari merah tua, sangat membutuhkan perhatian. Pada </w:t>
      </w:r>
      <w:r>
        <w:rPr>
          <w:i/>
          <w:lang w:val="en-US"/>
        </w:rPr>
        <w:t xml:space="preserve">higmaps </w:t>
      </w:r>
      <w:r w:rsidR="00B24785">
        <w:rPr>
          <w:lang w:val="en-US"/>
        </w:rPr>
        <w:t>angka melek huruf per kabupaten</w:t>
      </w:r>
      <w:r>
        <w:rPr>
          <w:lang w:val="en-US"/>
        </w:rPr>
        <w:t xml:space="preserve">, kami tidak menggunakan permainan warna karena hal yang ingin kami tunjukkan pada </w:t>
      </w:r>
      <w:r>
        <w:rPr>
          <w:i/>
          <w:lang w:val="en-US"/>
        </w:rPr>
        <w:t xml:space="preserve">map </w:t>
      </w:r>
      <w:r>
        <w:rPr>
          <w:lang w:val="en-US"/>
        </w:rPr>
        <w:t xml:space="preserve">ini adalah </w:t>
      </w:r>
      <w:r w:rsidR="00B24785">
        <w:rPr>
          <w:lang w:val="en-US"/>
        </w:rPr>
        <w:t>data yang sesungguhnya untuk angka melek huruf di setiap kabupaten</w:t>
      </w:r>
      <w:r>
        <w:rPr>
          <w:lang w:val="en-US"/>
        </w:rPr>
        <w:t>.</w:t>
      </w:r>
    </w:p>
    <w:p w:rsidR="000C1593" w:rsidRPr="00EA231D" w:rsidRDefault="000C1593" w:rsidP="007039D0">
      <w:pPr>
        <w:ind w:firstLine="432"/>
        <w:rPr>
          <w:lang w:val="en-US"/>
        </w:rPr>
      </w:pPr>
      <w:r>
        <w:rPr>
          <w:lang w:val="en-US"/>
        </w:rPr>
        <w:lastRenderedPageBreak/>
        <w:t xml:space="preserve">Pada </w:t>
      </w:r>
      <w:r>
        <w:rPr>
          <w:i/>
          <w:lang w:val="en-US"/>
        </w:rPr>
        <w:t xml:space="preserve">highcharts </w:t>
      </w:r>
      <w:r>
        <w:rPr>
          <w:lang w:val="en-US"/>
        </w:rPr>
        <w:t xml:space="preserve">kami menggunakan dua macam bentuk. Bentuk pertama dapat dilihat pada </w:t>
      </w:r>
      <w:r>
        <w:rPr>
          <w:i/>
          <w:lang w:val="en-US"/>
        </w:rPr>
        <w:t xml:space="preserve">charts </w:t>
      </w:r>
      <w:r>
        <w:rPr>
          <w:lang w:val="en-US"/>
        </w:rPr>
        <w:t xml:space="preserve">tingkat kelulusan. Pada </w:t>
      </w:r>
      <w:r>
        <w:rPr>
          <w:i/>
          <w:lang w:val="en-US"/>
        </w:rPr>
        <w:t xml:space="preserve">charts </w:t>
      </w:r>
      <w:r>
        <w:rPr>
          <w:lang w:val="en-US"/>
        </w:rPr>
        <w:t xml:space="preserve">ini kami membuat satu buah batang untuk setiap provinsi dimana setiap batang kami bagi menjadi beberapa bagian. Hal ini dimaksudkan untuk memberikan gambaran pada </w:t>
      </w:r>
      <w:r>
        <w:rPr>
          <w:i/>
          <w:lang w:val="en-US"/>
        </w:rPr>
        <w:t xml:space="preserve">user </w:t>
      </w:r>
      <w:r>
        <w:rPr>
          <w:lang w:val="en-US"/>
        </w:rPr>
        <w:t>perbedaan rata-rata tingkat pendidik</w:t>
      </w:r>
      <w:r w:rsidR="00EF095E">
        <w:rPr>
          <w:lang w:val="en-US"/>
        </w:rPr>
        <w:t xml:space="preserve">an terakhir di setiap provinsi. Bentuk kedua dapat dilihat pada </w:t>
      </w:r>
      <w:r w:rsidR="00EF095E">
        <w:rPr>
          <w:i/>
          <w:lang w:val="en-US"/>
        </w:rPr>
        <w:t xml:space="preserve">charts </w:t>
      </w:r>
      <w:r w:rsidR="00EF095E">
        <w:rPr>
          <w:lang w:val="en-US"/>
        </w:rPr>
        <w:t xml:space="preserve">angka partisipasi sekolah. </w:t>
      </w:r>
      <w:r w:rsidR="00EA231D">
        <w:rPr>
          <w:lang w:val="en-US"/>
        </w:rPr>
        <w:t xml:space="preserve">Bentuk </w:t>
      </w:r>
      <w:r w:rsidR="00EA231D">
        <w:rPr>
          <w:i/>
          <w:lang w:val="en-US"/>
        </w:rPr>
        <w:t xml:space="preserve">charts </w:t>
      </w:r>
      <w:r w:rsidR="00EA231D">
        <w:rPr>
          <w:lang w:val="en-US"/>
        </w:rPr>
        <w:t>standar yang cukup untuk memperlihatkan semudah apa akses berbagai tingkat sekolah di setiap provinsi.</w:t>
      </w:r>
    </w:p>
    <w:p w:rsidR="00063453" w:rsidRDefault="00063453" w:rsidP="00063453">
      <w:pPr>
        <w:rPr>
          <w:lang w:val="en-US"/>
        </w:rPr>
      </w:pPr>
    </w:p>
    <w:p w:rsidR="00712476" w:rsidRDefault="00712476" w:rsidP="00712476">
      <w:pPr>
        <w:pStyle w:val="Heading1"/>
        <w:spacing w:before="0" w:after="0" w:line="360" w:lineRule="auto"/>
        <w:ind w:right="0"/>
        <w:jc w:val="both"/>
        <w:rPr>
          <w:rFonts w:eastAsia="Arial" w:cs="Arial"/>
          <w:sz w:val="32"/>
          <w:lang w:val="en-US"/>
        </w:rPr>
      </w:pPr>
      <w:bookmarkStart w:id="11" w:name="_Toc423126466"/>
      <w:r>
        <w:rPr>
          <w:rFonts w:eastAsia="Arial" w:cs="Arial"/>
          <w:sz w:val="32"/>
          <w:lang w:val="en-US"/>
        </w:rPr>
        <w:t>Konstruksi dan Implementasi</w:t>
      </w:r>
      <w:bookmarkEnd w:id="11"/>
    </w:p>
    <w:p w:rsidR="00712476" w:rsidRDefault="00947DC4" w:rsidP="00947DC4">
      <w:pPr>
        <w:ind w:firstLine="432"/>
        <w:rPr>
          <w:lang w:val="en-US"/>
        </w:rPr>
      </w:pPr>
      <w:r>
        <w:rPr>
          <w:lang w:val="en-US"/>
        </w:rPr>
        <w:t xml:space="preserve">Kami menggunakan </w:t>
      </w:r>
      <w:r>
        <w:rPr>
          <w:i/>
          <w:lang w:val="en-US"/>
        </w:rPr>
        <w:t>bootstrap</w:t>
      </w:r>
      <w:r>
        <w:rPr>
          <w:lang w:val="en-US"/>
        </w:rPr>
        <w:t xml:space="preserve">, </w:t>
      </w:r>
      <w:r>
        <w:rPr>
          <w:i/>
          <w:lang w:val="en-US"/>
        </w:rPr>
        <w:t>parallax effect</w:t>
      </w:r>
      <w:r>
        <w:rPr>
          <w:lang w:val="en-US"/>
        </w:rPr>
        <w:t xml:space="preserve">, dan </w:t>
      </w:r>
      <w:r>
        <w:rPr>
          <w:i/>
          <w:lang w:val="en-US"/>
        </w:rPr>
        <w:t xml:space="preserve">smoothscroll </w:t>
      </w:r>
      <w:r>
        <w:rPr>
          <w:lang w:val="en-US"/>
        </w:rPr>
        <w:t xml:space="preserve">untuk membuat </w:t>
      </w:r>
      <w:r>
        <w:rPr>
          <w:i/>
          <w:lang w:val="en-US"/>
        </w:rPr>
        <w:t>website</w:t>
      </w:r>
      <w:r>
        <w:rPr>
          <w:lang w:val="en-US"/>
        </w:rPr>
        <w:t xml:space="preserve"> yang nyaman untuk di lihat dan digunakan oleh </w:t>
      </w:r>
      <w:r>
        <w:rPr>
          <w:i/>
          <w:lang w:val="en-US"/>
        </w:rPr>
        <w:t>user</w:t>
      </w:r>
      <w:r>
        <w:rPr>
          <w:lang w:val="en-US"/>
        </w:rPr>
        <w:t xml:space="preserve">. </w:t>
      </w:r>
      <w:r w:rsidR="00A64B9B">
        <w:rPr>
          <w:lang w:val="en-US"/>
        </w:rPr>
        <w:t xml:space="preserve">Beberapa </w:t>
      </w:r>
      <w:r w:rsidR="00A64B9B">
        <w:rPr>
          <w:i/>
          <w:lang w:val="en-US"/>
        </w:rPr>
        <w:t xml:space="preserve">screenshot </w:t>
      </w:r>
      <w:r w:rsidR="00A64B9B">
        <w:rPr>
          <w:lang w:val="en-US"/>
        </w:rPr>
        <w:t xml:space="preserve">dari </w:t>
      </w:r>
      <w:r w:rsidR="00A64B9B">
        <w:rPr>
          <w:i/>
          <w:lang w:val="en-US"/>
        </w:rPr>
        <w:t xml:space="preserve">web </w:t>
      </w:r>
      <w:r w:rsidR="00A64B9B">
        <w:rPr>
          <w:lang w:val="en-US"/>
        </w:rPr>
        <w:t>yang kami buat :</w:t>
      </w:r>
    </w:p>
    <w:p w:rsidR="00A64B9B" w:rsidRDefault="00A64B9B" w:rsidP="00947DC4">
      <w:pPr>
        <w:ind w:firstLine="432"/>
        <w:rPr>
          <w:lang w:val="en-US"/>
        </w:rPr>
      </w:pPr>
    </w:p>
    <w:p w:rsidR="00A64B9B" w:rsidRDefault="00A64B9B" w:rsidP="00947DC4">
      <w:pPr>
        <w:ind w:firstLine="432"/>
        <w:rPr>
          <w:lang w:val="en-US"/>
        </w:rPr>
      </w:pPr>
      <w:r>
        <w:rPr>
          <w:noProof/>
          <w:lang w:val="en-US" w:eastAsia="en-US"/>
        </w:rPr>
        <w:drawing>
          <wp:inline distT="0" distB="0" distL="0" distR="0" wp14:anchorId="3A85975E" wp14:editId="503EC22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A64B9B" w:rsidRPr="00A64B9B" w:rsidRDefault="00A64B9B" w:rsidP="00947DC4">
      <w:pPr>
        <w:ind w:firstLine="432"/>
        <w:rPr>
          <w:sz w:val="20"/>
          <w:lang w:val="en-US"/>
        </w:rPr>
      </w:pPr>
      <w:r w:rsidRPr="00A64B9B">
        <w:rPr>
          <w:sz w:val="20"/>
          <w:lang w:val="en-US"/>
        </w:rPr>
        <w:t xml:space="preserve">Gambar 1 : Penggunaan </w:t>
      </w:r>
      <w:r w:rsidRPr="00A64B9B">
        <w:rPr>
          <w:i/>
          <w:sz w:val="20"/>
          <w:lang w:val="en-US"/>
        </w:rPr>
        <w:t xml:space="preserve">smoothscroll </w:t>
      </w:r>
      <w:r w:rsidRPr="00A64B9B">
        <w:rPr>
          <w:sz w:val="20"/>
          <w:lang w:val="en-US"/>
        </w:rPr>
        <w:t xml:space="preserve">pada </w:t>
      </w:r>
      <w:r w:rsidRPr="00A64B9B">
        <w:rPr>
          <w:i/>
          <w:sz w:val="20"/>
          <w:lang w:val="en-US"/>
        </w:rPr>
        <w:t>web</w:t>
      </w:r>
    </w:p>
    <w:p w:rsidR="00A64B9B" w:rsidRDefault="00A64B9B" w:rsidP="00947DC4">
      <w:pPr>
        <w:ind w:firstLine="432"/>
        <w:rPr>
          <w:lang w:val="en-US"/>
        </w:rPr>
      </w:pPr>
    </w:p>
    <w:p w:rsidR="00A64B9B" w:rsidRDefault="00A64B9B" w:rsidP="00947DC4">
      <w:pPr>
        <w:ind w:firstLine="432"/>
        <w:rPr>
          <w:lang w:val="en-US"/>
        </w:rPr>
      </w:pPr>
      <w:r>
        <w:rPr>
          <w:noProof/>
          <w:lang w:val="en-US" w:eastAsia="en-US"/>
        </w:rPr>
        <w:lastRenderedPageBreak/>
        <w:drawing>
          <wp:inline distT="0" distB="0" distL="0" distR="0" wp14:anchorId="5DC4E024" wp14:editId="36208D2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A64B9B" w:rsidRDefault="00A64B9B" w:rsidP="00947DC4">
      <w:pPr>
        <w:ind w:firstLine="432"/>
        <w:rPr>
          <w:i/>
          <w:sz w:val="20"/>
          <w:lang w:val="en-US"/>
        </w:rPr>
      </w:pPr>
      <w:r w:rsidRPr="00A64B9B">
        <w:rPr>
          <w:sz w:val="20"/>
          <w:lang w:val="en-US"/>
        </w:rPr>
        <w:t xml:space="preserve">Gambar 2 : Penggunaan </w:t>
      </w:r>
      <w:r w:rsidRPr="00A64B9B">
        <w:rPr>
          <w:i/>
          <w:sz w:val="20"/>
          <w:lang w:val="en-US"/>
        </w:rPr>
        <w:t xml:space="preserve">bootstrap </w:t>
      </w:r>
      <w:r w:rsidRPr="00A64B9B">
        <w:rPr>
          <w:sz w:val="20"/>
          <w:lang w:val="en-US"/>
        </w:rPr>
        <w:t xml:space="preserve">dan </w:t>
      </w:r>
      <w:r w:rsidRPr="00A64B9B">
        <w:rPr>
          <w:i/>
          <w:sz w:val="20"/>
          <w:lang w:val="en-US"/>
        </w:rPr>
        <w:t xml:space="preserve">parallax effext </w:t>
      </w:r>
      <w:r w:rsidRPr="00A64B9B">
        <w:rPr>
          <w:sz w:val="20"/>
          <w:lang w:val="en-US"/>
        </w:rPr>
        <w:t xml:space="preserve">pada </w:t>
      </w:r>
      <w:r w:rsidRPr="00A64B9B">
        <w:rPr>
          <w:i/>
          <w:sz w:val="20"/>
          <w:lang w:val="en-US"/>
        </w:rPr>
        <w:t>web</w:t>
      </w:r>
    </w:p>
    <w:p w:rsidR="00A64B9B" w:rsidRDefault="00A64B9B" w:rsidP="00947DC4">
      <w:pPr>
        <w:ind w:firstLine="432"/>
        <w:rPr>
          <w:i/>
          <w:sz w:val="20"/>
          <w:lang w:val="en-US"/>
        </w:rPr>
      </w:pPr>
    </w:p>
    <w:p w:rsidR="00A64B9B" w:rsidRDefault="00A64B9B" w:rsidP="00A64B9B">
      <w:pPr>
        <w:ind w:firstLine="432"/>
        <w:rPr>
          <w:lang w:val="en-US"/>
        </w:rPr>
      </w:pPr>
      <w:r>
        <w:rPr>
          <w:lang w:val="en-US"/>
        </w:rPr>
        <w:t xml:space="preserve">Untuk pembuatan </w:t>
      </w:r>
      <w:r>
        <w:rPr>
          <w:i/>
          <w:lang w:val="en-US"/>
        </w:rPr>
        <w:t xml:space="preserve">charts </w:t>
      </w:r>
      <w:r>
        <w:rPr>
          <w:lang w:val="en-US"/>
        </w:rPr>
        <w:t xml:space="preserve">kami menggunakan </w:t>
      </w:r>
      <w:r>
        <w:rPr>
          <w:i/>
          <w:lang w:val="en-US"/>
        </w:rPr>
        <w:t xml:space="preserve">highmaps </w:t>
      </w:r>
      <w:r>
        <w:rPr>
          <w:lang w:val="en-US"/>
        </w:rPr>
        <w:t xml:space="preserve">dan </w:t>
      </w:r>
      <w:r>
        <w:rPr>
          <w:i/>
          <w:lang w:val="en-US"/>
        </w:rPr>
        <w:t>highcharts</w:t>
      </w:r>
      <w:r>
        <w:rPr>
          <w:lang w:val="en-US"/>
        </w:rPr>
        <w:t xml:space="preserve">. Beberapa </w:t>
      </w:r>
      <w:r>
        <w:rPr>
          <w:i/>
          <w:lang w:val="en-US"/>
        </w:rPr>
        <w:t xml:space="preserve">screenschot </w:t>
      </w:r>
      <w:r>
        <w:rPr>
          <w:lang w:val="en-US"/>
        </w:rPr>
        <w:t>dari aplikasi Indonesia’s EduCat :</w:t>
      </w:r>
    </w:p>
    <w:p w:rsidR="00A64B9B" w:rsidRDefault="00A64B9B" w:rsidP="00A64B9B">
      <w:pPr>
        <w:ind w:firstLine="432"/>
        <w:rPr>
          <w:lang w:val="en-US"/>
        </w:rPr>
      </w:pPr>
    </w:p>
    <w:p w:rsidR="00A64B9B" w:rsidRDefault="001A7749" w:rsidP="00A64B9B">
      <w:pPr>
        <w:ind w:firstLine="432"/>
        <w:rPr>
          <w:lang w:val="en-US"/>
        </w:rPr>
      </w:pPr>
      <w:r>
        <w:rPr>
          <w:noProof/>
          <w:lang w:val="en-US" w:eastAsia="en-US"/>
        </w:rPr>
        <w:drawing>
          <wp:inline distT="0" distB="0" distL="0" distR="0" wp14:anchorId="5EFCDA76" wp14:editId="5843E7A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1A7749" w:rsidRPr="001A7749" w:rsidRDefault="001A7749" w:rsidP="00A64B9B">
      <w:pPr>
        <w:ind w:firstLine="432"/>
        <w:rPr>
          <w:sz w:val="20"/>
          <w:lang w:val="en-US"/>
        </w:rPr>
      </w:pPr>
      <w:r w:rsidRPr="001A7749">
        <w:rPr>
          <w:sz w:val="20"/>
          <w:lang w:val="en-US"/>
        </w:rPr>
        <w:t xml:space="preserve">Gambar 3 : Penggunaan </w:t>
      </w:r>
      <w:r w:rsidRPr="001A7749">
        <w:rPr>
          <w:i/>
          <w:sz w:val="20"/>
          <w:lang w:val="en-US"/>
        </w:rPr>
        <w:t xml:space="preserve">highmaps </w:t>
      </w:r>
    </w:p>
    <w:p w:rsidR="001A7749" w:rsidRDefault="001A7749" w:rsidP="00A64B9B">
      <w:pPr>
        <w:ind w:firstLine="432"/>
        <w:rPr>
          <w:lang w:val="en-US"/>
        </w:rPr>
      </w:pPr>
      <w:r>
        <w:rPr>
          <w:noProof/>
          <w:lang w:val="en-US" w:eastAsia="en-US"/>
        </w:rPr>
        <w:lastRenderedPageBreak/>
        <w:drawing>
          <wp:inline distT="0" distB="0" distL="0" distR="0" wp14:anchorId="26B0AFA8" wp14:editId="191A0DF6">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A64B9B" w:rsidRDefault="001A7749" w:rsidP="00C32965">
      <w:pPr>
        <w:ind w:firstLine="432"/>
        <w:rPr>
          <w:i/>
          <w:sz w:val="20"/>
          <w:lang w:val="en-US"/>
        </w:rPr>
      </w:pPr>
      <w:r w:rsidRPr="001A7749">
        <w:rPr>
          <w:sz w:val="20"/>
          <w:lang w:val="en-US"/>
        </w:rPr>
        <w:t xml:space="preserve">Gambar 4 : Penggunaan </w:t>
      </w:r>
      <w:r w:rsidRPr="001A7749">
        <w:rPr>
          <w:i/>
          <w:sz w:val="20"/>
          <w:lang w:val="en-US"/>
        </w:rPr>
        <w:t>highcharts</w:t>
      </w:r>
    </w:p>
    <w:p w:rsidR="00C32965" w:rsidRDefault="00C32965" w:rsidP="00C32965">
      <w:pPr>
        <w:ind w:firstLine="432"/>
        <w:rPr>
          <w:i/>
          <w:sz w:val="20"/>
          <w:lang w:val="en-US"/>
        </w:rPr>
      </w:pPr>
    </w:p>
    <w:p w:rsidR="00C32965" w:rsidRDefault="00C32965" w:rsidP="00C32965">
      <w:pPr>
        <w:ind w:firstLine="432"/>
        <w:rPr>
          <w:lang w:val="en-US"/>
        </w:rPr>
      </w:pPr>
      <w:r>
        <w:rPr>
          <w:lang w:val="en-US"/>
        </w:rPr>
        <w:t xml:space="preserve">Untuk format data, kami menggunakan format .csv standar. Berikut adalah </w:t>
      </w:r>
      <w:r>
        <w:rPr>
          <w:i/>
          <w:lang w:val="en-US"/>
        </w:rPr>
        <w:t xml:space="preserve">screenshot </w:t>
      </w:r>
      <w:r>
        <w:rPr>
          <w:lang w:val="en-US"/>
        </w:rPr>
        <w:t>data dalam bentuk .csv dan .js</w:t>
      </w:r>
    </w:p>
    <w:p w:rsidR="00C32965" w:rsidRDefault="00C32965" w:rsidP="00C32965">
      <w:pPr>
        <w:ind w:firstLine="432"/>
        <w:rPr>
          <w:lang w:val="en-US"/>
        </w:rPr>
      </w:pPr>
    </w:p>
    <w:p w:rsidR="00C32965" w:rsidRDefault="00C32965" w:rsidP="00C32965">
      <w:pPr>
        <w:ind w:firstLine="432"/>
        <w:rPr>
          <w:lang w:val="en-US"/>
        </w:rPr>
      </w:pPr>
      <w:r>
        <w:rPr>
          <w:noProof/>
          <w:lang w:val="en-US" w:eastAsia="en-US"/>
        </w:rPr>
        <w:drawing>
          <wp:inline distT="0" distB="0" distL="0" distR="0" wp14:anchorId="24C417CF" wp14:editId="74D140C3">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C32965" w:rsidRPr="00C32965" w:rsidRDefault="00C32965" w:rsidP="00C32965">
      <w:pPr>
        <w:ind w:firstLine="432"/>
        <w:rPr>
          <w:sz w:val="20"/>
          <w:lang w:val="en-US"/>
        </w:rPr>
      </w:pPr>
      <w:r w:rsidRPr="00C32965">
        <w:rPr>
          <w:sz w:val="20"/>
          <w:lang w:val="en-US"/>
        </w:rPr>
        <w:t>Gambar 5 : Data dalam bentuk .csv</w:t>
      </w:r>
    </w:p>
    <w:p w:rsidR="00C32965" w:rsidRDefault="00C32965" w:rsidP="00C32965">
      <w:pPr>
        <w:ind w:firstLine="432"/>
        <w:rPr>
          <w:lang w:val="en-US"/>
        </w:rPr>
      </w:pPr>
    </w:p>
    <w:p w:rsidR="00C32965" w:rsidRPr="00C32965" w:rsidRDefault="00C32965" w:rsidP="00C32965">
      <w:pPr>
        <w:ind w:firstLine="432"/>
        <w:rPr>
          <w:sz w:val="20"/>
          <w:lang w:val="en-US"/>
        </w:rPr>
      </w:pPr>
      <w:r w:rsidRPr="00C32965">
        <w:rPr>
          <w:noProof/>
          <w:sz w:val="20"/>
          <w:lang w:val="en-US" w:eastAsia="en-US"/>
        </w:rPr>
        <w:drawing>
          <wp:inline distT="0" distB="0" distL="0" distR="0" wp14:anchorId="45C24D19" wp14:editId="4A14A39B">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C32965" w:rsidRPr="00C32965" w:rsidRDefault="00C32965" w:rsidP="00C32965">
      <w:pPr>
        <w:ind w:firstLine="432"/>
        <w:rPr>
          <w:sz w:val="20"/>
          <w:lang w:val="en-US"/>
        </w:rPr>
      </w:pPr>
      <w:r w:rsidRPr="00C32965">
        <w:rPr>
          <w:sz w:val="20"/>
          <w:lang w:val="en-US"/>
        </w:rPr>
        <w:t>Gambar 6 : Data dalam bentuk .js</w:t>
      </w:r>
    </w:p>
    <w:p w:rsidR="00A64B9B" w:rsidRPr="00A64B9B" w:rsidRDefault="00A64B9B" w:rsidP="00947DC4">
      <w:pPr>
        <w:ind w:firstLine="432"/>
        <w:rPr>
          <w:lang w:val="en-US"/>
        </w:rPr>
      </w:pPr>
    </w:p>
    <w:sectPr w:rsidR="00A64B9B" w:rsidRPr="00A64B9B" w:rsidSect="00DA7CB9">
      <w:footerReference w:type="default" r:id="rId1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A1A" w:rsidRDefault="00A37A1A" w:rsidP="00DA7CB9">
      <w:r>
        <w:separator/>
      </w:r>
    </w:p>
  </w:endnote>
  <w:endnote w:type="continuationSeparator" w:id="0">
    <w:p w:rsidR="00A37A1A" w:rsidRDefault="00A37A1A" w:rsidP="00DA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378" w:rsidRDefault="002C6378" w:rsidP="00DA7CB9">
    <w:pPr>
      <w:pStyle w:val="Footer"/>
      <w:rPr>
        <w:rFonts w:ascii="Arial" w:eastAsia="Arial" w:hAnsi="Arial" w:cs="Arial"/>
        <w:b/>
        <w:lang w:val="en-US"/>
      </w:rPr>
    </w:pPr>
  </w:p>
  <w:p w:rsidR="002C6378" w:rsidRDefault="002C6378" w:rsidP="00DA7CB9">
    <w:pPr>
      <w:pStyle w:val="Footer"/>
      <w:rPr>
        <w:rFonts w:ascii="Arial" w:eastAsia="Arial" w:hAnsi="Arial" w:cs="Arial"/>
        <w:b/>
        <w:lang w:val="en-US"/>
      </w:rPr>
    </w:pPr>
  </w:p>
  <w:p w:rsidR="002C6378" w:rsidRPr="00625C18" w:rsidRDefault="002C6378" w:rsidP="00DA7CB9">
    <w:pPr>
      <w:pStyle w:val="Footer"/>
      <w:rPr>
        <w:lang w:val="id-ID"/>
      </w:rPr>
    </w:pPr>
    <w:r>
      <w:rPr>
        <w:rFonts w:ascii="Arial" w:eastAsia="Arial" w:hAnsi="Arial" w:cs="Arial"/>
        <w:b/>
      </w:rPr>
      <w:t>Sekolah Teknik Elektro dan Informatika ITB                            Halaman</w:t>
    </w:r>
    <w:r>
      <w:rPr>
        <w:rFonts w:ascii="Arial" w:eastAsia="Arial" w:hAnsi="Arial" w:cs="Arial"/>
        <w:b/>
        <w:lang w:val="en-US"/>
      </w:rPr>
      <w:t xml:space="preserve"> </w:t>
    </w:r>
    <w:r w:rsidRPr="00DA7CB9">
      <w:rPr>
        <w:rFonts w:ascii="Arial" w:hAnsi="Arial" w:cs="Arial"/>
        <w:b/>
      </w:rPr>
      <w:fldChar w:fldCharType="begin"/>
    </w:r>
    <w:r w:rsidRPr="00DA7CB9">
      <w:rPr>
        <w:rFonts w:ascii="Arial" w:hAnsi="Arial" w:cs="Arial"/>
        <w:b/>
      </w:rPr>
      <w:instrText xml:space="preserve"> PAGE   \* MERGEFORMAT </w:instrText>
    </w:r>
    <w:r w:rsidRPr="00DA7CB9">
      <w:rPr>
        <w:rFonts w:ascii="Arial" w:hAnsi="Arial" w:cs="Arial"/>
        <w:b/>
      </w:rPr>
      <w:fldChar w:fldCharType="separate"/>
    </w:r>
    <w:r w:rsidR="00AE2468">
      <w:rPr>
        <w:rFonts w:ascii="Arial" w:hAnsi="Arial" w:cs="Arial"/>
        <w:b/>
        <w:noProof/>
      </w:rPr>
      <w:t>1</w:t>
    </w:r>
    <w:r w:rsidRPr="00DA7CB9">
      <w:rPr>
        <w:rFonts w:ascii="Arial" w:hAnsi="Arial" w:cs="Arial"/>
        <w:b/>
      </w:rPr>
      <w:fldChar w:fldCharType="end"/>
    </w:r>
    <w:r w:rsidRPr="00DA7CB9">
      <w:rPr>
        <w:rFonts w:ascii="Arial" w:hAnsi="Arial" w:cs="Arial"/>
        <w:lang w:val="en-US"/>
      </w:rPr>
      <w:t xml:space="preserve"> </w:t>
    </w:r>
    <w:r>
      <w:rPr>
        <w:rFonts w:ascii="Arial" w:eastAsia="Arial" w:hAnsi="Arial" w:cs="Arial"/>
        <w:b/>
      </w:rPr>
      <w:t xml:space="preserve">dari </w:t>
    </w:r>
    <w:r>
      <w:rPr>
        <w:rFonts w:ascii="Arial" w:eastAsia="Arial" w:hAnsi="Arial" w:cs="Arial"/>
        <w:b/>
        <w:lang w:val="id-ID"/>
      </w:rPr>
      <w:t>26</w:t>
    </w:r>
  </w:p>
  <w:p w:rsidR="002C6378" w:rsidRDefault="002C6378" w:rsidP="00DA7CB9">
    <w:pPr>
      <w:spacing w:after="120"/>
    </w:pPr>
    <w:r>
      <w:rPr>
        <w:rFonts w:ascii="Arial" w:eastAsia="Arial" w:hAnsi="Arial" w:cs="Arial"/>
        <w:sz w:val="15"/>
      </w:rPr>
      <w:t>Template dokumen ini dan informasi yang dimilikinya adalah milik STEI ITB dan bersifat rahasia. Dilarang mereproduksi dokumen ini tanpa diketahui oleh STEI ITB.</w:t>
    </w:r>
    <w:r>
      <w:t xml:space="preserve"> </w:t>
    </w:r>
  </w:p>
  <w:p w:rsidR="002C6378" w:rsidRDefault="002C63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A1A" w:rsidRDefault="00A37A1A" w:rsidP="00DA7CB9">
      <w:r>
        <w:separator/>
      </w:r>
    </w:p>
  </w:footnote>
  <w:footnote w:type="continuationSeparator" w:id="0">
    <w:p w:rsidR="00A37A1A" w:rsidRDefault="00A37A1A" w:rsidP="00DA7C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3A259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E0939"/>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7C65BC"/>
    <w:multiLevelType w:val="hybridMultilevel"/>
    <w:tmpl w:val="42EC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34FF4"/>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CC2153"/>
    <w:multiLevelType w:val="hybridMultilevel"/>
    <w:tmpl w:val="45D217F0"/>
    <w:lvl w:ilvl="0" w:tplc="1C4A9B7A">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854A16"/>
    <w:multiLevelType w:val="hybridMultilevel"/>
    <w:tmpl w:val="6C08E7F8"/>
    <w:lvl w:ilvl="0" w:tplc="2B329F50">
      <w:start w:val="1"/>
      <w:numFmt w:val="low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2A32D45"/>
    <w:multiLevelType w:val="hybridMultilevel"/>
    <w:tmpl w:val="FC0E3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16D9E"/>
    <w:multiLevelType w:val="hybridMultilevel"/>
    <w:tmpl w:val="054A31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48860C5"/>
    <w:multiLevelType w:val="hybridMultilevel"/>
    <w:tmpl w:val="4ED4A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5B717D"/>
    <w:multiLevelType w:val="hybridMultilevel"/>
    <w:tmpl w:val="D5E41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A160561"/>
    <w:multiLevelType w:val="multilevel"/>
    <w:tmpl w:val="064E4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D755B17"/>
    <w:multiLevelType w:val="hybridMultilevel"/>
    <w:tmpl w:val="AA68F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1600863"/>
    <w:multiLevelType w:val="multilevel"/>
    <w:tmpl w:val="275668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23D37BD"/>
    <w:multiLevelType w:val="hybridMultilevel"/>
    <w:tmpl w:val="D70443DC"/>
    <w:lvl w:ilvl="0" w:tplc="8DEADA14">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4" w15:restartNumberingAfterBreak="0">
    <w:nsid w:val="269F48C8"/>
    <w:multiLevelType w:val="hybridMultilevel"/>
    <w:tmpl w:val="98CC440A"/>
    <w:lvl w:ilvl="0" w:tplc="0FD6EC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EE95CA6"/>
    <w:multiLevelType w:val="hybridMultilevel"/>
    <w:tmpl w:val="0F4C30DC"/>
    <w:lvl w:ilvl="0" w:tplc="04210001">
      <w:start w:val="1"/>
      <w:numFmt w:val="bullet"/>
      <w:lvlText w:val=""/>
      <w:lvlJc w:val="left"/>
      <w:pPr>
        <w:ind w:left="785" w:hanging="360"/>
      </w:pPr>
      <w:rPr>
        <w:rFonts w:ascii="Symbol" w:hAnsi="Symbol" w:hint="default"/>
      </w:rPr>
    </w:lvl>
    <w:lvl w:ilvl="1" w:tplc="E6863CA2">
      <w:numFmt w:val="bullet"/>
      <w:lvlText w:val="-"/>
      <w:lvlJc w:val="left"/>
      <w:pPr>
        <w:ind w:left="2016" w:hanging="360"/>
      </w:pPr>
      <w:rPr>
        <w:rFonts w:ascii="Times New Roman" w:eastAsia="Times New Roman" w:hAnsi="Times New Roman" w:cs="Times New Roman"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6" w15:restartNumberingAfterBreak="0">
    <w:nsid w:val="30514E11"/>
    <w:multiLevelType w:val="hybridMultilevel"/>
    <w:tmpl w:val="9044FC0C"/>
    <w:lvl w:ilvl="0" w:tplc="64462F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912205E"/>
    <w:multiLevelType w:val="hybridMultilevel"/>
    <w:tmpl w:val="BB6E2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573F45"/>
    <w:multiLevelType w:val="hybridMultilevel"/>
    <w:tmpl w:val="1616887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494A575A"/>
    <w:multiLevelType w:val="hybridMultilevel"/>
    <w:tmpl w:val="9C60AC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7E662C"/>
    <w:multiLevelType w:val="multilevel"/>
    <w:tmpl w:val="48A437F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DA9079F"/>
    <w:multiLevelType w:val="multilevel"/>
    <w:tmpl w:val="707A6360"/>
    <w:lvl w:ilvl="0">
      <w:start w:val="1"/>
      <w:numFmt w:val="decimal"/>
      <w:lvlText w:val="%1."/>
      <w:lvlJc w:val="left"/>
      <w:pPr>
        <w:ind w:left="792"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392" w:hanging="1440"/>
      </w:pPr>
      <w:rPr>
        <w:rFonts w:hint="default"/>
      </w:rPr>
    </w:lvl>
    <w:lvl w:ilvl="8">
      <w:start w:val="1"/>
      <w:numFmt w:val="decimal"/>
      <w:isLgl/>
      <w:lvlText w:val="%1.%2.%3.%4.%5.%6.%7.%8.%9."/>
      <w:lvlJc w:val="left"/>
      <w:pPr>
        <w:ind w:left="5112" w:hanging="1800"/>
      </w:pPr>
      <w:rPr>
        <w:rFonts w:hint="default"/>
      </w:rPr>
    </w:lvl>
  </w:abstractNum>
  <w:abstractNum w:abstractNumId="22" w15:restartNumberingAfterBreak="0">
    <w:nsid w:val="4EFD7409"/>
    <w:multiLevelType w:val="hybridMultilevel"/>
    <w:tmpl w:val="9B4053EA"/>
    <w:lvl w:ilvl="0" w:tplc="04210019">
      <w:start w:val="1"/>
      <w:numFmt w:val="lowerLetter"/>
      <w:lvlText w:val="%1."/>
      <w:lvlJc w:val="left"/>
      <w:pPr>
        <w:ind w:left="1350" w:hanging="360"/>
      </w:p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23" w15:restartNumberingAfterBreak="0">
    <w:nsid w:val="51F9773E"/>
    <w:multiLevelType w:val="hybridMultilevel"/>
    <w:tmpl w:val="A6FC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87A37"/>
    <w:multiLevelType w:val="hybridMultilevel"/>
    <w:tmpl w:val="BD46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F6D94"/>
    <w:multiLevelType w:val="hybridMultilevel"/>
    <w:tmpl w:val="957EA0B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6FC77DB1"/>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CC43C7"/>
    <w:multiLevelType w:val="multilevel"/>
    <w:tmpl w:val="0BBEE7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F803037"/>
    <w:multiLevelType w:val="hybridMultilevel"/>
    <w:tmpl w:val="C116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22"/>
  </w:num>
  <w:num w:numId="4">
    <w:abstractNumId w:val="19"/>
  </w:num>
  <w:num w:numId="5">
    <w:abstractNumId w:val="9"/>
  </w:num>
  <w:num w:numId="6">
    <w:abstractNumId w:val="26"/>
  </w:num>
  <w:num w:numId="7">
    <w:abstractNumId w:val="1"/>
  </w:num>
  <w:num w:numId="8">
    <w:abstractNumId w:val="5"/>
  </w:num>
  <w:num w:numId="9">
    <w:abstractNumId w:val="18"/>
  </w:num>
  <w:num w:numId="10">
    <w:abstractNumId w:val="16"/>
  </w:num>
  <w:num w:numId="11">
    <w:abstractNumId w:val="14"/>
  </w:num>
  <w:num w:numId="12">
    <w:abstractNumId w:val="3"/>
  </w:num>
  <w:num w:numId="13">
    <w:abstractNumId w:val="13"/>
  </w:num>
  <w:num w:numId="14">
    <w:abstractNumId w:val="12"/>
  </w:num>
  <w:num w:numId="15">
    <w:abstractNumId w:val="10"/>
  </w:num>
  <w:num w:numId="16">
    <w:abstractNumId w:val="20"/>
  </w:num>
  <w:num w:numId="17">
    <w:abstractNumId w:val="4"/>
  </w:num>
  <w:num w:numId="18">
    <w:abstractNumId w:val="8"/>
  </w:num>
  <w:num w:numId="19">
    <w:abstractNumId w:val="6"/>
  </w:num>
  <w:num w:numId="20">
    <w:abstractNumId w:val="17"/>
  </w:num>
  <w:num w:numId="21">
    <w:abstractNumId w:val="11"/>
  </w:num>
  <w:num w:numId="22">
    <w:abstractNumId w:val="15"/>
  </w:num>
  <w:num w:numId="23">
    <w:abstractNumId w:val="24"/>
  </w:num>
  <w:num w:numId="24">
    <w:abstractNumId w:val="23"/>
  </w:num>
  <w:num w:numId="25">
    <w:abstractNumId w:val="28"/>
  </w:num>
  <w:num w:numId="26">
    <w:abstractNumId w:val="2"/>
  </w:num>
  <w:num w:numId="27">
    <w:abstractNumId w:val="7"/>
  </w:num>
  <w:num w:numId="28">
    <w:abstractNumId w:val="2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B9"/>
    <w:rsid w:val="00003555"/>
    <w:rsid w:val="000116A5"/>
    <w:rsid w:val="0003103F"/>
    <w:rsid w:val="00031F4A"/>
    <w:rsid w:val="0004382A"/>
    <w:rsid w:val="0005031F"/>
    <w:rsid w:val="0005111A"/>
    <w:rsid w:val="000517D1"/>
    <w:rsid w:val="00051AB0"/>
    <w:rsid w:val="00057E8A"/>
    <w:rsid w:val="00063453"/>
    <w:rsid w:val="000634A1"/>
    <w:rsid w:val="00071147"/>
    <w:rsid w:val="0007156F"/>
    <w:rsid w:val="00071937"/>
    <w:rsid w:val="00072391"/>
    <w:rsid w:val="00072644"/>
    <w:rsid w:val="000736ED"/>
    <w:rsid w:val="00074355"/>
    <w:rsid w:val="00075B7B"/>
    <w:rsid w:val="000760FB"/>
    <w:rsid w:val="00085748"/>
    <w:rsid w:val="00091D19"/>
    <w:rsid w:val="00092E05"/>
    <w:rsid w:val="00093103"/>
    <w:rsid w:val="00094E07"/>
    <w:rsid w:val="000961A2"/>
    <w:rsid w:val="0009679B"/>
    <w:rsid w:val="000A3ACD"/>
    <w:rsid w:val="000A4CB2"/>
    <w:rsid w:val="000A4ED0"/>
    <w:rsid w:val="000A71BD"/>
    <w:rsid w:val="000B2F41"/>
    <w:rsid w:val="000B501E"/>
    <w:rsid w:val="000C1059"/>
    <w:rsid w:val="000C1593"/>
    <w:rsid w:val="000C362E"/>
    <w:rsid w:val="000D2167"/>
    <w:rsid w:val="000D5C03"/>
    <w:rsid w:val="000E1B86"/>
    <w:rsid w:val="000E38AB"/>
    <w:rsid w:val="000E3B7F"/>
    <w:rsid w:val="000F7A89"/>
    <w:rsid w:val="0010213F"/>
    <w:rsid w:val="00105DFF"/>
    <w:rsid w:val="0010781C"/>
    <w:rsid w:val="00111217"/>
    <w:rsid w:val="0011318A"/>
    <w:rsid w:val="00117DA5"/>
    <w:rsid w:val="001270E6"/>
    <w:rsid w:val="001458AC"/>
    <w:rsid w:val="001459AD"/>
    <w:rsid w:val="00146212"/>
    <w:rsid w:val="001521D6"/>
    <w:rsid w:val="00155823"/>
    <w:rsid w:val="00156A47"/>
    <w:rsid w:val="00160F8A"/>
    <w:rsid w:val="0016579C"/>
    <w:rsid w:val="00167176"/>
    <w:rsid w:val="00183BF2"/>
    <w:rsid w:val="00184B8D"/>
    <w:rsid w:val="00186FB7"/>
    <w:rsid w:val="00192D8A"/>
    <w:rsid w:val="0019606A"/>
    <w:rsid w:val="001A1364"/>
    <w:rsid w:val="001A214E"/>
    <w:rsid w:val="001A266C"/>
    <w:rsid w:val="001A37A2"/>
    <w:rsid w:val="001A3B82"/>
    <w:rsid w:val="001A6658"/>
    <w:rsid w:val="001A7749"/>
    <w:rsid w:val="001B12BB"/>
    <w:rsid w:val="001B713D"/>
    <w:rsid w:val="001D1A0B"/>
    <w:rsid w:val="001D39E9"/>
    <w:rsid w:val="001D6DBD"/>
    <w:rsid w:val="001D74C0"/>
    <w:rsid w:val="001E245A"/>
    <w:rsid w:val="001E49D1"/>
    <w:rsid w:val="001E69D6"/>
    <w:rsid w:val="001E7B58"/>
    <w:rsid w:val="001F4347"/>
    <w:rsid w:val="001F482F"/>
    <w:rsid w:val="001F5895"/>
    <w:rsid w:val="00201DB1"/>
    <w:rsid w:val="0020210D"/>
    <w:rsid w:val="00204271"/>
    <w:rsid w:val="00205B66"/>
    <w:rsid w:val="00213F02"/>
    <w:rsid w:val="002205E9"/>
    <w:rsid w:val="00221285"/>
    <w:rsid w:val="00226085"/>
    <w:rsid w:val="0023190A"/>
    <w:rsid w:val="0023396C"/>
    <w:rsid w:val="00235C75"/>
    <w:rsid w:val="002433E3"/>
    <w:rsid w:val="00246880"/>
    <w:rsid w:val="00247DE5"/>
    <w:rsid w:val="00251833"/>
    <w:rsid w:val="00255E70"/>
    <w:rsid w:val="00261232"/>
    <w:rsid w:val="00261E8E"/>
    <w:rsid w:val="002624EE"/>
    <w:rsid w:val="00264332"/>
    <w:rsid w:val="00265B29"/>
    <w:rsid w:val="0027292F"/>
    <w:rsid w:val="002775F0"/>
    <w:rsid w:val="00284911"/>
    <w:rsid w:val="00286C1D"/>
    <w:rsid w:val="00297D07"/>
    <w:rsid w:val="002A05DC"/>
    <w:rsid w:val="002A22F8"/>
    <w:rsid w:val="002A3187"/>
    <w:rsid w:val="002A3497"/>
    <w:rsid w:val="002A42C8"/>
    <w:rsid w:val="002A5B9D"/>
    <w:rsid w:val="002B275E"/>
    <w:rsid w:val="002B3046"/>
    <w:rsid w:val="002B6B09"/>
    <w:rsid w:val="002B71F1"/>
    <w:rsid w:val="002C0C8A"/>
    <w:rsid w:val="002C0FCE"/>
    <w:rsid w:val="002C264E"/>
    <w:rsid w:val="002C3495"/>
    <w:rsid w:val="002C3F8E"/>
    <w:rsid w:val="002C6378"/>
    <w:rsid w:val="002D0259"/>
    <w:rsid w:val="002D219A"/>
    <w:rsid w:val="002E307A"/>
    <w:rsid w:val="002E4AEA"/>
    <w:rsid w:val="002E6069"/>
    <w:rsid w:val="002E7744"/>
    <w:rsid w:val="002F0FC9"/>
    <w:rsid w:val="002F1C8F"/>
    <w:rsid w:val="002F1F6B"/>
    <w:rsid w:val="002F3409"/>
    <w:rsid w:val="002F3A2C"/>
    <w:rsid w:val="002F4893"/>
    <w:rsid w:val="002F5942"/>
    <w:rsid w:val="002F6221"/>
    <w:rsid w:val="002F7C49"/>
    <w:rsid w:val="00301097"/>
    <w:rsid w:val="00305176"/>
    <w:rsid w:val="00310CD5"/>
    <w:rsid w:val="0032020A"/>
    <w:rsid w:val="00320D1F"/>
    <w:rsid w:val="00320F5E"/>
    <w:rsid w:val="00324A3B"/>
    <w:rsid w:val="00326410"/>
    <w:rsid w:val="003274C6"/>
    <w:rsid w:val="00331874"/>
    <w:rsid w:val="00336451"/>
    <w:rsid w:val="00341988"/>
    <w:rsid w:val="00341F34"/>
    <w:rsid w:val="00344517"/>
    <w:rsid w:val="00345C6D"/>
    <w:rsid w:val="00346923"/>
    <w:rsid w:val="00346B1B"/>
    <w:rsid w:val="00347CE3"/>
    <w:rsid w:val="00347E25"/>
    <w:rsid w:val="00350AE7"/>
    <w:rsid w:val="00361564"/>
    <w:rsid w:val="003648A1"/>
    <w:rsid w:val="003667D8"/>
    <w:rsid w:val="00375428"/>
    <w:rsid w:val="0037564A"/>
    <w:rsid w:val="003775B3"/>
    <w:rsid w:val="0038077D"/>
    <w:rsid w:val="003845D1"/>
    <w:rsid w:val="0038703C"/>
    <w:rsid w:val="003872C9"/>
    <w:rsid w:val="00387350"/>
    <w:rsid w:val="00390B6B"/>
    <w:rsid w:val="003913F1"/>
    <w:rsid w:val="00395841"/>
    <w:rsid w:val="00395E94"/>
    <w:rsid w:val="003A2F51"/>
    <w:rsid w:val="003A304F"/>
    <w:rsid w:val="003A64E8"/>
    <w:rsid w:val="003A6D72"/>
    <w:rsid w:val="003B2BA5"/>
    <w:rsid w:val="003B439E"/>
    <w:rsid w:val="003C1F9F"/>
    <w:rsid w:val="003C3878"/>
    <w:rsid w:val="003D06CD"/>
    <w:rsid w:val="003F77DF"/>
    <w:rsid w:val="004033A0"/>
    <w:rsid w:val="00412133"/>
    <w:rsid w:val="0041289D"/>
    <w:rsid w:val="00413F32"/>
    <w:rsid w:val="004151DD"/>
    <w:rsid w:val="00415F8A"/>
    <w:rsid w:val="00416710"/>
    <w:rsid w:val="004349B0"/>
    <w:rsid w:val="00447168"/>
    <w:rsid w:val="00454D5D"/>
    <w:rsid w:val="00457191"/>
    <w:rsid w:val="0046230D"/>
    <w:rsid w:val="004653C0"/>
    <w:rsid w:val="004669FB"/>
    <w:rsid w:val="00472176"/>
    <w:rsid w:val="00473DDF"/>
    <w:rsid w:val="00475AFD"/>
    <w:rsid w:val="004775D2"/>
    <w:rsid w:val="004805E5"/>
    <w:rsid w:val="00491740"/>
    <w:rsid w:val="00492624"/>
    <w:rsid w:val="00497AF4"/>
    <w:rsid w:val="004A0393"/>
    <w:rsid w:val="004A0938"/>
    <w:rsid w:val="004A651A"/>
    <w:rsid w:val="004B06CB"/>
    <w:rsid w:val="004B3428"/>
    <w:rsid w:val="004B5811"/>
    <w:rsid w:val="004C236E"/>
    <w:rsid w:val="004C4781"/>
    <w:rsid w:val="004C5097"/>
    <w:rsid w:val="004C5C69"/>
    <w:rsid w:val="004C5EC7"/>
    <w:rsid w:val="004C769B"/>
    <w:rsid w:val="004D27D1"/>
    <w:rsid w:val="004E0315"/>
    <w:rsid w:val="004F0AA0"/>
    <w:rsid w:val="004F1B1F"/>
    <w:rsid w:val="004F31A9"/>
    <w:rsid w:val="005064A7"/>
    <w:rsid w:val="00507C38"/>
    <w:rsid w:val="00510F4E"/>
    <w:rsid w:val="005158C9"/>
    <w:rsid w:val="00516B79"/>
    <w:rsid w:val="005239AF"/>
    <w:rsid w:val="00523F96"/>
    <w:rsid w:val="00533701"/>
    <w:rsid w:val="00533AFC"/>
    <w:rsid w:val="00533FAD"/>
    <w:rsid w:val="00534040"/>
    <w:rsid w:val="00542827"/>
    <w:rsid w:val="0054326B"/>
    <w:rsid w:val="00544082"/>
    <w:rsid w:val="00544D66"/>
    <w:rsid w:val="00545DBE"/>
    <w:rsid w:val="00546A9F"/>
    <w:rsid w:val="00547193"/>
    <w:rsid w:val="005478BF"/>
    <w:rsid w:val="00550232"/>
    <w:rsid w:val="00553520"/>
    <w:rsid w:val="005546FC"/>
    <w:rsid w:val="00561C2E"/>
    <w:rsid w:val="00566D77"/>
    <w:rsid w:val="00567B9D"/>
    <w:rsid w:val="00570878"/>
    <w:rsid w:val="005712CA"/>
    <w:rsid w:val="0057205B"/>
    <w:rsid w:val="0057353B"/>
    <w:rsid w:val="00576655"/>
    <w:rsid w:val="00576C8A"/>
    <w:rsid w:val="00580BF0"/>
    <w:rsid w:val="00583C99"/>
    <w:rsid w:val="0058475A"/>
    <w:rsid w:val="00584B7E"/>
    <w:rsid w:val="005A1E1A"/>
    <w:rsid w:val="005A2FB1"/>
    <w:rsid w:val="005B2141"/>
    <w:rsid w:val="005B5A27"/>
    <w:rsid w:val="005B7C56"/>
    <w:rsid w:val="005C3682"/>
    <w:rsid w:val="005C553F"/>
    <w:rsid w:val="005D0392"/>
    <w:rsid w:val="005D0AA4"/>
    <w:rsid w:val="005D2AC9"/>
    <w:rsid w:val="005D2E9E"/>
    <w:rsid w:val="005D312C"/>
    <w:rsid w:val="005E100C"/>
    <w:rsid w:val="005E468B"/>
    <w:rsid w:val="005E771A"/>
    <w:rsid w:val="005F342C"/>
    <w:rsid w:val="005F5B70"/>
    <w:rsid w:val="005F7250"/>
    <w:rsid w:val="005F7395"/>
    <w:rsid w:val="005F7936"/>
    <w:rsid w:val="006040A6"/>
    <w:rsid w:val="006070AA"/>
    <w:rsid w:val="0060716B"/>
    <w:rsid w:val="006078BB"/>
    <w:rsid w:val="00610881"/>
    <w:rsid w:val="006111A1"/>
    <w:rsid w:val="00621895"/>
    <w:rsid w:val="00625B67"/>
    <w:rsid w:val="00625C18"/>
    <w:rsid w:val="00636DDB"/>
    <w:rsid w:val="00637018"/>
    <w:rsid w:val="006404F2"/>
    <w:rsid w:val="00640C4A"/>
    <w:rsid w:val="00650686"/>
    <w:rsid w:val="0065171A"/>
    <w:rsid w:val="006551EE"/>
    <w:rsid w:val="00660020"/>
    <w:rsid w:val="00665B48"/>
    <w:rsid w:val="006667CE"/>
    <w:rsid w:val="0066732A"/>
    <w:rsid w:val="00667546"/>
    <w:rsid w:val="006736CD"/>
    <w:rsid w:val="00673A43"/>
    <w:rsid w:val="006953C1"/>
    <w:rsid w:val="006971BA"/>
    <w:rsid w:val="0069756A"/>
    <w:rsid w:val="006A0421"/>
    <w:rsid w:val="006A0C24"/>
    <w:rsid w:val="006A3421"/>
    <w:rsid w:val="006A6B27"/>
    <w:rsid w:val="006C7466"/>
    <w:rsid w:val="006D065C"/>
    <w:rsid w:val="006D12FB"/>
    <w:rsid w:val="006D2040"/>
    <w:rsid w:val="006D4408"/>
    <w:rsid w:val="006D4855"/>
    <w:rsid w:val="006D588D"/>
    <w:rsid w:val="006D5D5F"/>
    <w:rsid w:val="006D5EE5"/>
    <w:rsid w:val="006E20DB"/>
    <w:rsid w:val="006E6AC7"/>
    <w:rsid w:val="006F191C"/>
    <w:rsid w:val="006F6C59"/>
    <w:rsid w:val="007039D0"/>
    <w:rsid w:val="00710E5D"/>
    <w:rsid w:val="007111F0"/>
    <w:rsid w:val="00712476"/>
    <w:rsid w:val="0071751F"/>
    <w:rsid w:val="00720398"/>
    <w:rsid w:val="0072392A"/>
    <w:rsid w:val="00726E32"/>
    <w:rsid w:val="00731BF3"/>
    <w:rsid w:val="0073257C"/>
    <w:rsid w:val="00732829"/>
    <w:rsid w:val="00733734"/>
    <w:rsid w:val="007442A7"/>
    <w:rsid w:val="007536CF"/>
    <w:rsid w:val="00756D81"/>
    <w:rsid w:val="00760E4F"/>
    <w:rsid w:val="00763824"/>
    <w:rsid w:val="0076511E"/>
    <w:rsid w:val="00766A2B"/>
    <w:rsid w:val="00771746"/>
    <w:rsid w:val="0077206E"/>
    <w:rsid w:val="00782086"/>
    <w:rsid w:val="00783013"/>
    <w:rsid w:val="0078363E"/>
    <w:rsid w:val="00786660"/>
    <w:rsid w:val="00786B68"/>
    <w:rsid w:val="00790F28"/>
    <w:rsid w:val="00792AA1"/>
    <w:rsid w:val="00794232"/>
    <w:rsid w:val="00794431"/>
    <w:rsid w:val="0079745C"/>
    <w:rsid w:val="00797C1E"/>
    <w:rsid w:val="007A301B"/>
    <w:rsid w:val="007A5A8E"/>
    <w:rsid w:val="007B16A9"/>
    <w:rsid w:val="007C18DD"/>
    <w:rsid w:val="007E0395"/>
    <w:rsid w:val="007E3795"/>
    <w:rsid w:val="007F16CB"/>
    <w:rsid w:val="007F34E1"/>
    <w:rsid w:val="007F3F9B"/>
    <w:rsid w:val="007F42A2"/>
    <w:rsid w:val="007F5F8C"/>
    <w:rsid w:val="007F6332"/>
    <w:rsid w:val="008023D9"/>
    <w:rsid w:val="00804DB4"/>
    <w:rsid w:val="00805FC8"/>
    <w:rsid w:val="00810380"/>
    <w:rsid w:val="0081096C"/>
    <w:rsid w:val="00821204"/>
    <w:rsid w:val="00825598"/>
    <w:rsid w:val="00840F88"/>
    <w:rsid w:val="008429B4"/>
    <w:rsid w:val="008436E8"/>
    <w:rsid w:val="00847A2A"/>
    <w:rsid w:val="00855486"/>
    <w:rsid w:val="008566D2"/>
    <w:rsid w:val="0086140F"/>
    <w:rsid w:val="008656EF"/>
    <w:rsid w:val="00865AED"/>
    <w:rsid w:val="00865EE6"/>
    <w:rsid w:val="008700CE"/>
    <w:rsid w:val="008708B0"/>
    <w:rsid w:val="00872613"/>
    <w:rsid w:val="00875DBF"/>
    <w:rsid w:val="008770E0"/>
    <w:rsid w:val="008804F7"/>
    <w:rsid w:val="00884C5E"/>
    <w:rsid w:val="00887323"/>
    <w:rsid w:val="0089029F"/>
    <w:rsid w:val="008914D9"/>
    <w:rsid w:val="00892294"/>
    <w:rsid w:val="00895F1E"/>
    <w:rsid w:val="00896ECF"/>
    <w:rsid w:val="0089778C"/>
    <w:rsid w:val="008A2099"/>
    <w:rsid w:val="008A3881"/>
    <w:rsid w:val="008B2ADD"/>
    <w:rsid w:val="008B63AF"/>
    <w:rsid w:val="008B654F"/>
    <w:rsid w:val="008C0160"/>
    <w:rsid w:val="008C3485"/>
    <w:rsid w:val="008C791E"/>
    <w:rsid w:val="008D0344"/>
    <w:rsid w:val="008E2EB5"/>
    <w:rsid w:val="008F289A"/>
    <w:rsid w:val="008F4C12"/>
    <w:rsid w:val="008F7B9B"/>
    <w:rsid w:val="00902FF4"/>
    <w:rsid w:val="009036FE"/>
    <w:rsid w:val="00904ABB"/>
    <w:rsid w:val="009124C3"/>
    <w:rsid w:val="009201AE"/>
    <w:rsid w:val="00922A15"/>
    <w:rsid w:val="00923B2E"/>
    <w:rsid w:val="0092643E"/>
    <w:rsid w:val="009270D9"/>
    <w:rsid w:val="00942050"/>
    <w:rsid w:val="00942B9E"/>
    <w:rsid w:val="009433F3"/>
    <w:rsid w:val="00947DC4"/>
    <w:rsid w:val="00950052"/>
    <w:rsid w:val="00956C95"/>
    <w:rsid w:val="0096384D"/>
    <w:rsid w:val="00964BBB"/>
    <w:rsid w:val="00965A94"/>
    <w:rsid w:val="009741DC"/>
    <w:rsid w:val="00975A85"/>
    <w:rsid w:val="00976058"/>
    <w:rsid w:val="0097674F"/>
    <w:rsid w:val="009779FA"/>
    <w:rsid w:val="009812DE"/>
    <w:rsid w:val="00992F57"/>
    <w:rsid w:val="00995235"/>
    <w:rsid w:val="009A1364"/>
    <w:rsid w:val="009A6C3B"/>
    <w:rsid w:val="009A79B4"/>
    <w:rsid w:val="009A7C2A"/>
    <w:rsid w:val="009B7931"/>
    <w:rsid w:val="009C3A4A"/>
    <w:rsid w:val="009C43E9"/>
    <w:rsid w:val="009C5463"/>
    <w:rsid w:val="009D31FF"/>
    <w:rsid w:val="009D73AF"/>
    <w:rsid w:val="009E1291"/>
    <w:rsid w:val="009E5150"/>
    <w:rsid w:val="009E7603"/>
    <w:rsid w:val="009F7618"/>
    <w:rsid w:val="009F78AA"/>
    <w:rsid w:val="00A06ED2"/>
    <w:rsid w:val="00A11496"/>
    <w:rsid w:val="00A120DC"/>
    <w:rsid w:val="00A12F83"/>
    <w:rsid w:val="00A214C4"/>
    <w:rsid w:val="00A26DF7"/>
    <w:rsid w:val="00A33D94"/>
    <w:rsid w:val="00A358CF"/>
    <w:rsid w:val="00A362DF"/>
    <w:rsid w:val="00A3675C"/>
    <w:rsid w:val="00A37A1A"/>
    <w:rsid w:val="00A40E4C"/>
    <w:rsid w:val="00A43978"/>
    <w:rsid w:val="00A618F1"/>
    <w:rsid w:val="00A622DC"/>
    <w:rsid w:val="00A64B9B"/>
    <w:rsid w:val="00A70B92"/>
    <w:rsid w:val="00A74A4A"/>
    <w:rsid w:val="00A7627E"/>
    <w:rsid w:val="00A81016"/>
    <w:rsid w:val="00A84FEE"/>
    <w:rsid w:val="00A86086"/>
    <w:rsid w:val="00A874A9"/>
    <w:rsid w:val="00A944B2"/>
    <w:rsid w:val="00A97089"/>
    <w:rsid w:val="00AA00CB"/>
    <w:rsid w:val="00AA4E98"/>
    <w:rsid w:val="00AA5879"/>
    <w:rsid w:val="00AB03A5"/>
    <w:rsid w:val="00AB31EF"/>
    <w:rsid w:val="00AB4185"/>
    <w:rsid w:val="00AB4557"/>
    <w:rsid w:val="00AC0DAE"/>
    <w:rsid w:val="00AD0679"/>
    <w:rsid w:val="00AD12E2"/>
    <w:rsid w:val="00AD6202"/>
    <w:rsid w:val="00AD7290"/>
    <w:rsid w:val="00AD7DC0"/>
    <w:rsid w:val="00AE098E"/>
    <w:rsid w:val="00AE2468"/>
    <w:rsid w:val="00AE48D6"/>
    <w:rsid w:val="00AE5C35"/>
    <w:rsid w:val="00AF22F3"/>
    <w:rsid w:val="00AF3966"/>
    <w:rsid w:val="00AF5E9E"/>
    <w:rsid w:val="00AF6F3D"/>
    <w:rsid w:val="00B018F0"/>
    <w:rsid w:val="00B02896"/>
    <w:rsid w:val="00B07026"/>
    <w:rsid w:val="00B07638"/>
    <w:rsid w:val="00B1417F"/>
    <w:rsid w:val="00B16AB3"/>
    <w:rsid w:val="00B22A19"/>
    <w:rsid w:val="00B23C10"/>
    <w:rsid w:val="00B23F43"/>
    <w:rsid w:val="00B245CD"/>
    <w:rsid w:val="00B24785"/>
    <w:rsid w:val="00B24B70"/>
    <w:rsid w:val="00B267BA"/>
    <w:rsid w:val="00B2757B"/>
    <w:rsid w:val="00B27B43"/>
    <w:rsid w:val="00B31A5E"/>
    <w:rsid w:val="00B31AE1"/>
    <w:rsid w:val="00B34CA8"/>
    <w:rsid w:val="00B41B07"/>
    <w:rsid w:val="00B452C4"/>
    <w:rsid w:val="00B46131"/>
    <w:rsid w:val="00B5034E"/>
    <w:rsid w:val="00B50F95"/>
    <w:rsid w:val="00B53254"/>
    <w:rsid w:val="00B557BC"/>
    <w:rsid w:val="00B6109F"/>
    <w:rsid w:val="00B624B1"/>
    <w:rsid w:val="00B66397"/>
    <w:rsid w:val="00B71FB0"/>
    <w:rsid w:val="00B74309"/>
    <w:rsid w:val="00B778E5"/>
    <w:rsid w:val="00B80E22"/>
    <w:rsid w:val="00B8178D"/>
    <w:rsid w:val="00B8187C"/>
    <w:rsid w:val="00B8515F"/>
    <w:rsid w:val="00B9140F"/>
    <w:rsid w:val="00B91586"/>
    <w:rsid w:val="00B91B41"/>
    <w:rsid w:val="00BA1EC1"/>
    <w:rsid w:val="00BA3902"/>
    <w:rsid w:val="00BA3C03"/>
    <w:rsid w:val="00BB10E7"/>
    <w:rsid w:val="00BB1D69"/>
    <w:rsid w:val="00BC6437"/>
    <w:rsid w:val="00BD2305"/>
    <w:rsid w:val="00BD52FC"/>
    <w:rsid w:val="00BE2805"/>
    <w:rsid w:val="00BE290B"/>
    <w:rsid w:val="00BE2D87"/>
    <w:rsid w:val="00BE63E4"/>
    <w:rsid w:val="00BE7DFB"/>
    <w:rsid w:val="00BF05DB"/>
    <w:rsid w:val="00C0034C"/>
    <w:rsid w:val="00C00FF1"/>
    <w:rsid w:val="00C035D8"/>
    <w:rsid w:val="00C06198"/>
    <w:rsid w:val="00C07EB7"/>
    <w:rsid w:val="00C11E82"/>
    <w:rsid w:val="00C1264F"/>
    <w:rsid w:val="00C2204E"/>
    <w:rsid w:val="00C2350E"/>
    <w:rsid w:val="00C27D1F"/>
    <w:rsid w:val="00C32965"/>
    <w:rsid w:val="00C35585"/>
    <w:rsid w:val="00C414AC"/>
    <w:rsid w:val="00C416A7"/>
    <w:rsid w:val="00C52E5B"/>
    <w:rsid w:val="00C544DA"/>
    <w:rsid w:val="00C55039"/>
    <w:rsid w:val="00C56368"/>
    <w:rsid w:val="00C60A9E"/>
    <w:rsid w:val="00C623A2"/>
    <w:rsid w:val="00C62831"/>
    <w:rsid w:val="00C63AD4"/>
    <w:rsid w:val="00C646C3"/>
    <w:rsid w:val="00C66DA7"/>
    <w:rsid w:val="00C7049D"/>
    <w:rsid w:val="00C72DE5"/>
    <w:rsid w:val="00C7325A"/>
    <w:rsid w:val="00C82685"/>
    <w:rsid w:val="00C86BFC"/>
    <w:rsid w:val="00C90569"/>
    <w:rsid w:val="00C90BB6"/>
    <w:rsid w:val="00C91769"/>
    <w:rsid w:val="00C926A8"/>
    <w:rsid w:val="00C92CFC"/>
    <w:rsid w:val="00C9355E"/>
    <w:rsid w:val="00C97869"/>
    <w:rsid w:val="00CA39E1"/>
    <w:rsid w:val="00CA56B1"/>
    <w:rsid w:val="00CB4447"/>
    <w:rsid w:val="00CB569E"/>
    <w:rsid w:val="00CC280D"/>
    <w:rsid w:val="00CC3BDF"/>
    <w:rsid w:val="00CE1E2E"/>
    <w:rsid w:val="00CE4819"/>
    <w:rsid w:val="00CE538E"/>
    <w:rsid w:val="00CE67BC"/>
    <w:rsid w:val="00CF7B10"/>
    <w:rsid w:val="00D23C40"/>
    <w:rsid w:val="00D2713B"/>
    <w:rsid w:val="00D3118B"/>
    <w:rsid w:val="00D3399A"/>
    <w:rsid w:val="00D33CD4"/>
    <w:rsid w:val="00D34B80"/>
    <w:rsid w:val="00D40649"/>
    <w:rsid w:val="00D41A0B"/>
    <w:rsid w:val="00D463F3"/>
    <w:rsid w:val="00D510B3"/>
    <w:rsid w:val="00D553B3"/>
    <w:rsid w:val="00D553C1"/>
    <w:rsid w:val="00D720A0"/>
    <w:rsid w:val="00D73EF9"/>
    <w:rsid w:val="00D769C2"/>
    <w:rsid w:val="00D76D26"/>
    <w:rsid w:val="00D80D4E"/>
    <w:rsid w:val="00D823B5"/>
    <w:rsid w:val="00D842F5"/>
    <w:rsid w:val="00D87139"/>
    <w:rsid w:val="00D90F2C"/>
    <w:rsid w:val="00D92767"/>
    <w:rsid w:val="00D94527"/>
    <w:rsid w:val="00D974BA"/>
    <w:rsid w:val="00D97F90"/>
    <w:rsid w:val="00DA0EB6"/>
    <w:rsid w:val="00DA28D8"/>
    <w:rsid w:val="00DA4A40"/>
    <w:rsid w:val="00DA6B37"/>
    <w:rsid w:val="00DA7CB9"/>
    <w:rsid w:val="00DC1B62"/>
    <w:rsid w:val="00DD0287"/>
    <w:rsid w:val="00DD0682"/>
    <w:rsid w:val="00DD23B1"/>
    <w:rsid w:val="00DD4527"/>
    <w:rsid w:val="00DD5741"/>
    <w:rsid w:val="00DD6B67"/>
    <w:rsid w:val="00DE24A1"/>
    <w:rsid w:val="00DE2B71"/>
    <w:rsid w:val="00DE5827"/>
    <w:rsid w:val="00DF67E9"/>
    <w:rsid w:val="00E0353A"/>
    <w:rsid w:val="00E042CB"/>
    <w:rsid w:val="00E1409D"/>
    <w:rsid w:val="00E163A0"/>
    <w:rsid w:val="00E17450"/>
    <w:rsid w:val="00E20626"/>
    <w:rsid w:val="00E25B10"/>
    <w:rsid w:val="00E25EEB"/>
    <w:rsid w:val="00E267C6"/>
    <w:rsid w:val="00E26955"/>
    <w:rsid w:val="00E334F6"/>
    <w:rsid w:val="00E33A2D"/>
    <w:rsid w:val="00E3525B"/>
    <w:rsid w:val="00E40788"/>
    <w:rsid w:val="00E55D77"/>
    <w:rsid w:val="00E60992"/>
    <w:rsid w:val="00E62531"/>
    <w:rsid w:val="00E63F2F"/>
    <w:rsid w:val="00E6466F"/>
    <w:rsid w:val="00E655A2"/>
    <w:rsid w:val="00E65E63"/>
    <w:rsid w:val="00E719FE"/>
    <w:rsid w:val="00E74D56"/>
    <w:rsid w:val="00E80EFD"/>
    <w:rsid w:val="00E84141"/>
    <w:rsid w:val="00E84491"/>
    <w:rsid w:val="00E85F03"/>
    <w:rsid w:val="00EA231D"/>
    <w:rsid w:val="00EA5D4E"/>
    <w:rsid w:val="00EA5E4B"/>
    <w:rsid w:val="00EB1BDC"/>
    <w:rsid w:val="00EB3276"/>
    <w:rsid w:val="00EB46A0"/>
    <w:rsid w:val="00EC0439"/>
    <w:rsid w:val="00EC4B96"/>
    <w:rsid w:val="00EC70B9"/>
    <w:rsid w:val="00ED3C97"/>
    <w:rsid w:val="00ED5000"/>
    <w:rsid w:val="00EE39FD"/>
    <w:rsid w:val="00EF095E"/>
    <w:rsid w:val="00EF5A95"/>
    <w:rsid w:val="00F0163D"/>
    <w:rsid w:val="00F03CDB"/>
    <w:rsid w:val="00F0774D"/>
    <w:rsid w:val="00F2017C"/>
    <w:rsid w:val="00F2102D"/>
    <w:rsid w:val="00F21922"/>
    <w:rsid w:val="00F22182"/>
    <w:rsid w:val="00F22821"/>
    <w:rsid w:val="00F22AB1"/>
    <w:rsid w:val="00F2493D"/>
    <w:rsid w:val="00F26C5A"/>
    <w:rsid w:val="00F33328"/>
    <w:rsid w:val="00F353F1"/>
    <w:rsid w:val="00F431DE"/>
    <w:rsid w:val="00F47FD6"/>
    <w:rsid w:val="00F536E9"/>
    <w:rsid w:val="00F53DFE"/>
    <w:rsid w:val="00F54DD5"/>
    <w:rsid w:val="00F5692D"/>
    <w:rsid w:val="00F56B7F"/>
    <w:rsid w:val="00F57FDB"/>
    <w:rsid w:val="00F61AF9"/>
    <w:rsid w:val="00F61F3C"/>
    <w:rsid w:val="00F65413"/>
    <w:rsid w:val="00F65A13"/>
    <w:rsid w:val="00F7039D"/>
    <w:rsid w:val="00F74B93"/>
    <w:rsid w:val="00F90792"/>
    <w:rsid w:val="00F948DB"/>
    <w:rsid w:val="00F974B5"/>
    <w:rsid w:val="00FA5DFF"/>
    <w:rsid w:val="00FA7BAB"/>
    <w:rsid w:val="00FB09FC"/>
    <w:rsid w:val="00FB12BD"/>
    <w:rsid w:val="00FB3CFE"/>
    <w:rsid w:val="00FB61CE"/>
    <w:rsid w:val="00FB70AE"/>
    <w:rsid w:val="00FB70E5"/>
    <w:rsid w:val="00FC4058"/>
    <w:rsid w:val="00FD0234"/>
    <w:rsid w:val="00FD153A"/>
    <w:rsid w:val="00FD5B59"/>
    <w:rsid w:val="00FD6DF6"/>
    <w:rsid w:val="00FF0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038BEFD-8C9A-4B3A-AB3D-B0B1FAF7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hd w:val="solid" w:color="FFFFFF" w:fill="auto"/>
    </w:pPr>
    <w:rPr>
      <w:color w:val="000000"/>
      <w:sz w:val="24"/>
      <w:szCs w:val="24"/>
      <w:shd w:val="solid" w:color="FFFFFF" w:fill="auto"/>
      <w:lang w:val="ru-RU" w:eastAsia="ru-RU"/>
    </w:rPr>
  </w:style>
  <w:style w:type="paragraph" w:styleId="Heading1">
    <w:name w:val="heading 1"/>
    <w:basedOn w:val="Normal"/>
    <w:next w:val="Normal"/>
    <w:qFormat/>
    <w:rsid w:val="00E55D77"/>
    <w:pPr>
      <w:keepNext/>
      <w:numPr>
        <w:numId w:val="2"/>
      </w:numPr>
      <w:spacing w:before="90" w:after="90"/>
      <w:ind w:right="90"/>
      <w:outlineLvl w:val="0"/>
    </w:pPr>
    <w:rPr>
      <w:rFonts w:ascii="Arial" w:hAnsi="Arial"/>
      <w:b/>
      <w:bCs/>
      <w:kern w:val="32"/>
      <w:sz w:val="36"/>
      <w:szCs w:val="32"/>
    </w:rPr>
  </w:style>
  <w:style w:type="paragraph" w:styleId="Heading2">
    <w:name w:val="heading 2"/>
    <w:basedOn w:val="Normal"/>
    <w:next w:val="Normal"/>
    <w:qFormat/>
    <w:rsid w:val="00E55D77"/>
    <w:pPr>
      <w:keepNext/>
      <w:numPr>
        <w:ilvl w:val="1"/>
        <w:numId w:val="2"/>
      </w:numPr>
      <w:spacing w:before="90" w:after="90"/>
      <w:ind w:right="90"/>
      <w:outlineLvl w:val="1"/>
    </w:pPr>
    <w:rPr>
      <w:rFonts w:ascii="Arial" w:hAnsi="Arial"/>
      <w:b/>
      <w:bCs/>
      <w:i/>
      <w:iCs/>
      <w:sz w:val="28"/>
      <w:szCs w:val="28"/>
    </w:rPr>
  </w:style>
  <w:style w:type="paragraph" w:styleId="Heading3">
    <w:name w:val="heading 3"/>
    <w:basedOn w:val="Normal"/>
    <w:next w:val="Normal"/>
    <w:qFormat/>
    <w:rsid w:val="00EF7B96"/>
    <w:pPr>
      <w:keepNext/>
      <w:numPr>
        <w:ilvl w:val="2"/>
        <w:numId w:val="2"/>
      </w:numPr>
      <w:spacing w:before="90" w:after="90"/>
      <w:ind w:right="90"/>
      <w:outlineLvl w:val="2"/>
    </w:pPr>
    <w:rPr>
      <w:b/>
      <w:bCs/>
      <w:szCs w:val="26"/>
    </w:rPr>
  </w:style>
  <w:style w:type="paragraph" w:styleId="Heading4">
    <w:name w:val="heading 4"/>
    <w:basedOn w:val="Normal"/>
    <w:next w:val="Normal"/>
    <w:qFormat/>
    <w:rsid w:val="00EF7B96"/>
    <w:pPr>
      <w:keepNext/>
      <w:numPr>
        <w:ilvl w:val="3"/>
        <w:numId w:val="2"/>
      </w:numPr>
      <w:spacing w:before="90" w:after="90"/>
      <w:ind w:right="90"/>
      <w:outlineLvl w:val="3"/>
    </w:pPr>
    <w:rPr>
      <w:b/>
      <w:bCs/>
      <w:sz w:val="20"/>
      <w:szCs w:val="28"/>
    </w:rPr>
  </w:style>
  <w:style w:type="paragraph" w:styleId="Heading5">
    <w:name w:val="heading 5"/>
    <w:basedOn w:val="Normal"/>
    <w:next w:val="Normal"/>
    <w:qFormat/>
    <w:rsid w:val="00EF7B96"/>
    <w:pPr>
      <w:numPr>
        <w:ilvl w:val="4"/>
        <w:numId w:val="2"/>
      </w:numPr>
      <w:spacing w:before="90" w:after="90"/>
      <w:ind w:right="90"/>
      <w:outlineLvl w:val="4"/>
    </w:pPr>
    <w:rPr>
      <w:b/>
      <w:bCs/>
      <w:i/>
      <w:iCs/>
      <w:sz w:val="16"/>
      <w:szCs w:val="26"/>
    </w:rPr>
  </w:style>
  <w:style w:type="paragraph" w:styleId="Heading6">
    <w:name w:val="heading 6"/>
    <w:basedOn w:val="Normal"/>
    <w:next w:val="Normal"/>
    <w:qFormat/>
    <w:rsid w:val="00EF7B96"/>
    <w:pPr>
      <w:numPr>
        <w:ilvl w:val="5"/>
        <w:numId w:val="2"/>
      </w:numPr>
      <w:spacing w:before="90" w:after="90"/>
      <w:ind w:right="90"/>
      <w:outlineLvl w:val="5"/>
    </w:pPr>
    <w:rPr>
      <w:b/>
      <w:bCs/>
      <w:sz w:val="16"/>
      <w:szCs w:val="22"/>
    </w:rPr>
  </w:style>
  <w:style w:type="paragraph" w:styleId="Heading7">
    <w:name w:val="heading 7"/>
    <w:basedOn w:val="Normal"/>
    <w:next w:val="Normal"/>
    <w:link w:val="Heading7Char"/>
    <w:uiPriority w:val="99"/>
    <w:semiHidden/>
    <w:unhideWhenUsed/>
    <w:qFormat/>
    <w:rsid w:val="00E55D77"/>
    <w:pPr>
      <w:numPr>
        <w:ilvl w:val="6"/>
        <w:numId w:val="2"/>
      </w:numPr>
      <w:spacing w:before="240" w:after="60"/>
      <w:outlineLvl w:val="6"/>
    </w:pPr>
    <w:rPr>
      <w:rFonts w:ascii="Calibri" w:hAnsi="Calibri"/>
    </w:rPr>
  </w:style>
  <w:style w:type="paragraph" w:styleId="Heading8">
    <w:name w:val="heading 8"/>
    <w:basedOn w:val="Normal"/>
    <w:next w:val="Normal"/>
    <w:link w:val="Heading8Char"/>
    <w:uiPriority w:val="99"/>
    <w:semiHidden/>
    <w:unhideWhenUsed/>
    <w:qFormat/>
    <w:rsid w:val="00E55D77"/>
    <w:pPr>
      <w:numPr>
        <w:ilvl w:val="7"/>
        <w:numId w:val="2"/>
      </w:numPr>
      <w:spacing w:before="240" w:after="60"/>
      <w:outlineLvl w:val="7"/>
    </w:pPr>
    <w:rPr>
      <w:rFonts w:ascii="Calibri" w:hAnsi="Calibri"/>
      <w:i/>
      <w:iCs/>
    </w:rPr>
  </w:style>
  <w:style w:type="paragraph" w:styleId="Heading9">
    <w:name w:val="heading 9"/>
    <w:basedOn w:val="Normal"/>
    <w:next w:val="Normal"/>
    <w:link w:val="Heading9Char"/>
    <w:uiPriority w:val="99"/>
    <w:semiHidden/>
    <w:unhideWhenUsed/>
    <w:qFormat/>
    <w:rsid w:val="00E55D77"/>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2B6B09"/>
  </w:style>
  <w:style w:type="paragraph" w:customStyle="1" w:styleId="Tr">
    <w:name w:val="Tr"/>
    <w:basedOn w:val="Normal"/>
    <w:rsid w:val="002B6B09"/>
  </w:style>
  <w:style w:type="paragraph" w:customStyle="1" w:styleId="Img">
    <w:name w:val="Img"/>
    <w:basedOn w:val="Normal"/>
    <w:rsid w:val="002B6B09"/>
  </w:style>
  <w:style w:type="paragraph" w:customStyle="1" w:styleId="Div">
    <w:name w:val="Div"/>
    <w:basedOn w:val="Normal"/>
    <w:rsid w:val="002B6B09"/>
  </w:style>
  <w:style w:type="paragraph" w:customStyle="1" w:styleId="webkit-indent-blockquote">
    <w:name w:val="webkit-indent-blockquote"/>
    <w:basedOn w:val="Normal"/>
    <w:rsid w:val="002B6B09"/>
  </w:style>
  <w:style w:type="paragraph" w:customStyle="1" w:styleId="writely-toc-disc">
    <w:name w:val="writely-toc-disc"/>
    <w:basedOn w:val="Normal"/>
    <w:rsid w:val="002B6B09"/>
  </w:style>
  <w:style w:type="paragraph" w:customStyle="1" w:styleId="Ol">
    <w:name w:val="Ol"/>
    <w:basedOn w:val="Normal"/>
    <w:rsid w:val="002B6B09"/>
  </w:style>
  <w:style w:type="paragraph" w:customStyle="1" w:styleId="writely-toc-decimal">
    <w:name w:val="writely-toc-decimal"/>
    <w:basedOn w:val="Normal"/>
    <w:rsid w:val="002B6B09"/>
  </w:style>
  <w:style w:type="paragraph" w:customStyle="1" w:styleId="Option">
    <w:name w:val="Option"/>
    <w:basedOn w:val="Normal"/>
    <w:rsid w:val="002B6B09"/>
  </w:style>
  <w:style w:type="paragraph" w:customStyle="1" w:styleId="Ul">
    <w:name w:val="Ul"/>
    <w:basedOn w:val="Normal"/>
    <w:rsid w:val="002B6B09"/>
  </w:style>
  <w:style w:type="paragraph" w:customStyle="1" w:styleId="Select">
    <w:name w:val="Select"/>
    <w:basedOn w:val="Normal"/>
    <w:rsid w:val="002B6B09"/>
  </w:style>
  <w:style w:type="paragraph" w:customStyle="1" w:styleId="writely-toc-lower-alpha">
    <w:name w:val="writely-toc-lower-alpha"/>
    <w:basedOn w:val="Normal"/>
    <w:rsid w:val="002B6B09"/>
  </w:style>
  <w:style w:type="paragraph" w:customStyle="1" w:styleId="Blockquote">
    <w:name w:val="Blockquote"/>
    <w:basedOn w:val="Normal"/>
    <w:rsid w:val="002B6B09"/>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2B6B09"/>
  </w:style>
  <w:style w:type="paragraph" w:customStyle="1" w:styleId="Table">
    <w:name w:val="Table"/>
    <w:basedOn w:val="Normal"/>
    <w:rsid w:val="002B6B09"/>
  </w:style>
  <w:style w:type="paragraph" w:customStyle="1" w:styleId="Li">
    <w:name w:val="Li"/>
    <w:basedOn w:val="Normal"/>
    <w:rsid w:val="002B6B09"/>
  </w:style>
  <w:style w:type="paragraph" w:customStyle="1" w:styleId="pb">
    <w:name w:val="pb"/>
    <w:basedOn w:val="Normal"/>
    <w:rsid w:val="002B6B09"/>
  </w:style>
  <w:style w:type="paragraph" w:customStyle="1" w:styleId="Address">
    <w:name w:val="Address"/>
    <w:basedOn w:val="Normal"/>
    <w:rsid w:val="002B6B09"/>
  </w:style>
  <w:style w:type="paragraph" w:customStyle="1" w:styleId="Pre">
    <w:name w:val="Pre"/>
    <w:basedOn w:val="Normal"/>
    <w:rsid w:val="002B6B09"/>
    <w:rPr>
      <w:rFonts w:ascii="Courier New" w:eastAsia="Courier New" w:hAnsi="Courier New" w:cs="Courier New"/>
    </w:rPr>
  </w:style>
  <w:style w:type="paragraph" w:customStyle="1" w:styleId="Olwritely-toc-subheading">
    <w:name w:val="Ol_writely-toc-subheading"/>
    <w:basedOn w:val="Ol"/>
    <w:rsid w:val="002B6B09"/>
  </w:style>
  <w:style w:type="paragraph" w:customStyle="1" w:styleId="writely-toc-upper-roman">
    <w:name w:val="writely-toc-upper-roman"/>
    <w:basedOn w:val="Normal"/>
    <w:rsid w:val="002B6B09"/>
  </w:style>
  <w:style w:type="paragraph" w:customStyle="1" w:styleId="writely-toc-none">
    <w:name w:val="writely-toc-none"/>
    <w:basedOn w:val="Normal"/>
    <w:rsid w:val="002B6B09"/>
  </w:style>
  <w:style w:type="paragraph" w:styleId="Header">
    <w:name w:val="header"/>
    <w:basedOn w:val="Normal"/>
    <w:link w:val="HeaderChar"/>
    <w:uiPriority w:val="99"/>
    <w:unhideWhenUsed/>
    <w:rsid w:val="00DA7CB9"/>
    <w:pPr>
      <w:tabs>
        <w:tab w:val="center" w:pos="4680"/>
        <w:tab w:val="right" w:pos="9360"/>
      </w:tabs>
    </w:pPr>
  </w:style>
  <w:style w:type="character" w:customStyle="1" w:styleId="HeaderChar">
    <w:name w:val="Header Char"/>
    <w:link w:val="Header"/>
    <w:uiPriority w:val="99"/>
    <w:rsid w:val="00DA7CB9"/>
    <w:rPr>
      <w:color w:val="000000"/>
      <w:sz w:val="24"/>
      <w:szCs w:val="24"/>
      <w:shd w:val="solid" w:color="FFFFFF" w:fill="auto"/>
      <w:lang w:val="ru-RU" w:eastAsia="ru-RU"/>
    </w:rPr>
  </w:style>
  <w:style w:type="paragraph" w:styleId="Footer">
    <w:name w:val="footer"/>
    <w:basedOn w:val="Normal"/>
    <w:link w:val="FooterChar"/>
    <w:uiPriority w:val="99"/>
    <w:unhideWhenUsed/>
    <w:rsid w:val="00DA7CB9"/>
    <w:pPr>
      <w:tabs>
        <w:tab w:val="center" w:pos="4680"/>
        <w:tab w:val="right" w:pos="9360"/>
      </w:tabs>
    </w:pPr>
  </w:style>
  <w:style w:type="character" w:customStyle="1" w:styleId="FooterChar">
    <w:name w:val="Footer Char"/>
    <w:link w:val="Footer"/>
    <w:uiPriority w:val="99"/>
    <w:rsid w:val="00DA7CB9"/>
    <w:rPr>
      <w:color w:val="000000"/>
      <w:sz w:val="24"/>
      <w:szCs w:val="24"/>
      <w:shd w:val="solid" w:color="FFFFFF" w:fill="auto"/>
      <w:lang w:val="ru-RU" w:eastAsia="ru-RU"/>
    </w:rPr>
  </w:style>
  <w:style w:type="paragraph" w:styleId="BalloonText">
    <w:name w:val="Balloon Text"/>
    <w:basedOn w:val="Normal"/>
    <w:link w:val="BalloonTextChar"/>
    <w:uiPriority w:val="99"/>
    <w:semiHidden/>
    <w:unhideWhenUsed/>
    <w:rsid w:val="00DA7CB9"/>
    <w:rPr>
      <w:rFonts w:ascii="Tahoma" w:hAnsi="Tahoma"/>
      <w:sz w:val="16"/>
      <w:szCs w:val="16"/>
    </w:rPr>
  </w:style>
  <w:style w:type="character" w:customStyle="1" w:styleId="BalloonTextChar">
    <w:name w:val="Balloon Text Char"/>
    <w:link w:val="BalloonText"/>
    <w:uiPriority w:val="99"/>
    <w:semiHidden/>
    <w:rsid w:val="00DA7CB9"/>
    <w:rPr>
      <w:rFonts w:ascii="Tahoma" w:hAnsi="Tahoma" w:cs="Tahoma"/>
      <w:color w:val="000000"/>
      <w:sz w:val="16"/>
      <w:szCs w:val="16"/>
      <w:shd w:val="solid" w:color="FFFFFF" w:fill="auto"/>
      <w:lang w:val="ru-RU" w:eastAsia="ru-RU"/>
    </w:rPr>
  </w:style>
  <w:style w:type="paragraph" w:customStyle="1" w:styleId="TOCHeading1">
    <w:name w:val="TOC Heading1"/>
    <w:basedOn w:val="Heading1"/>
    <w:next w:val="Normal"/>
    <w:uiPriority w:val="39"/>
    <w:semiHidden/>
    <w:unhideWhenUsed/>
    <w:qFormat/>
    <w:rsid w:val="00E163A0"/>
    <w:pPr>
      <w:keepLines/>
      <w:shd w:val="clear" w:color="auto" w:fill="auto"/>
      <w:spacing w:before="480" w:after="0" w:line="276" w:lineRule="auto"/>
      <w:ind w:left="0" w:right="0"/>
      <w:outlineLvl w:val="9"/>
    </w:pPr>
    <w:rPr>
      <w:rFonts w:ascii="Cambria" w:hAnsi="Cambria"/>
      <w:color w:val="365F91"/>
      <w:kern w:val="0"/>
      <w:sz w:val="28"/>
      <w:szCs w:val="28"/>
      <w:shd w:val="clear" w:color="auto" w:fill="auto"/>
      <w:lang w:val="en-US" w:eastAsia="en-US"/>
    </w:rPr>
  </w:style>
  <w:style w:type="paragraph" w:styleId="TOC1">
    <w:name w:val="toc 1"/>
    <w:basedOn w:val="Normal"/>
    <w:next w:val="Normal"/>
    <w:autoRedefine/>
    <w:uiPriority w:val="39"/>
    <w:unhideWhenUsed/>
    <w:rsid w:val="006D2040"/>
    <w:pPr>
      <w:tabs>
        <w:tab w:val="left" w:pos="480"/>
        <w:tab w:val="right" w:leader="dot" w:pos="9350"/>
      </w:tabs>
      <w:spacing w:line="360" w:lineRule="auto"/>
      <w:jc w:val="both"/>
    </w:pPr>
  </w:style>
  <w:style w:type="paragraph" w:styleId="TOC2">
    <w:name w:val="toc 2"/>
    <w:basedOn w:val="Normal"/>
    <w:next w:val="Normal"/>
    <w:autoRedefine/>
    <w:uiPriority w:val="39"/>
    <w:unhideWhenUsed/>
    <w:rsid w:val="00E163A0"/>
    <w:pPr>
      <w:ind w:left="240"/>
    </w:pPr>
  </w:style>
  <w:style w:type="character" w:styleId="Hyperlink">
    <w:name w:val="Hyperlink"/>
    <w:uiPriority w:val="99"/>
    <w:unhideWhenUsed/>
    <w:rsid w:val="00E163A0"/>
    <w:rPr>
      <w:color w:val="0000FF"/>
      <w:u w:val="single"/>
    </w:rPr>
  </w:style>
  <w:style w:type="character" w:customStyle="1" w:styleId="Heading7Char">
    <w:name w:val="Heading 7 Char"/>
    <w:link w:val="Heading7"/>
    <w:uiPriority w:val="99"/>
    <w:semiHidden/>
    <w:rsid w:val="00E55D77"/>
    <w:rPr>
      <w:rFonts w:ascii="Calibri" w:hAnsi="Calibri"/>
      <w:color w:val="000000"/>
      <w:sz w:val="24"/>
      <w:szCs w:val="24"/>
      <w:shd w:val="solid" w:color="FFFFFF" w:fill="auto"/>
      <w:lang w:val="ru-RU" w:eastAsia="ru-RU"/>
    </w:rPr>
  </w:style>
  <w:style w:type="character" w:customStyle="1" w:styleId="Heading8Char">
    <w:name w:val="Heading 8 Char"/>
    <w:link w:val="Heading8"/>
    <w:uiPriority w:val="99"/>
    <w:semiHidden/>
    <w:rsid w:val="00E55D77"/>
    <w:rPr>
      <w:rFonts w:ascii="Calibri" w:hAnsi="Calibri"/>
      <w:i/>
      <w:iCs/>
      <w:color w:val="000000"/>
      <w:sz w:val="24"/>
      <w:szCs w:val="24"/>
      <w:shd w:val="solid" w:color="FFFFFF" w:fill="auto"/>
      <w:lang w:val="ru-RU" w:eastAsia="ru-RU"/>
    </w:rPr>
  </w:style>
  <w:style w:type="character" w:customStyle="1" w:styleId="Heading9Char">
    <w:name w:val="Heading 9 Char"/>
    <w:link w:val="Heading9"/>
    <w:uiPriority w:val="99"/>
    <w:semiHidden/>
    <w:rsid w:val="00E55D77"/>
    <w:rPr>
      <w:rFonts w:ascii="Cambria" w:hAnsi="Cambria"/>
      <w:color w:val="000000"/>
      <w:sz w:val="22"/>
      <w:szCs w:val="22"/>
      <w:shd w:val="solid" w:color="FFFFFF" w:fill="auto"/>
      <w:lang w:val="ru-RU" w:eastAsia="ru-RU"/>
    </w:rPr>
  </w:style>
  <w:style w:type="paragraph" w:styleId="ListParagraph">
    <w:name w:val="List Paragraph"/>
    <w:basedOn w:val="Normal"/>
    <w:uiPriority w:val="34"/>
    <w:qFormat/>
    <w:rsid w:val="0027292F"/>
    <w:pPr>
      <w:ind w:left="720"/>
    </w:pPr>
  </w:style>
  <w:style w:type="table" w:styleId="TableGrid">
    <w:name w:val="Table Grid"/>
    <w:basedOn w:val="TableNormal"/>
    <w:uiPriority w:val="99"/>
    <w:unhideWhenUsed/>
    <w:rsid w:val="00660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BD52FC"/>
    <w:pPr>
      <w:spacing w:after="200"/>
    </w:pPr>
    <w:rPr>
      <w:b/>
      <w:bCs/>
      <w:color w:val="4F81BD" w:themeColor="accent1"/>
      <w:sz w:val="18"/>
      <w:szCs w:val="18"/>
    </w:rPr>
  </w:style>
  <w:style w:type="paragraph" w:styleId="TableofFigures">
    <w:name w:val="table of figures"/>
    <w:basedOn w:val="Normal"/>
    <w:next w:val="Normal"/>
    <w:uiPriority w:val="99"/>
    <w:unhideWhenUsed/>
    <w:rsid w:val="00BD52FC"/>
  </w:style>
  <w:style w:type="paragraph" w:styleId="TOC3">
    <w:name w:val="toc 3"/>
    <w:basedOn w:val="Normal"/>
    <w:next w:val="Normal"/>
    <w:autoRedefine/>
    <w:uiPriority w:val="39"/>
    <w:unhideWhenUsed/>
    <w:rsid w:val="003051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090">
      <w:bodyDiv w:val="1"/>
      <w:marLeft w:val="0"/>
      <w:marRight w:val="0"/>
      <w:marTop w:val="0"/>
      <w:marBottom w:val="0"/>
      <w:divBdr>
        <w:top w:val="none" w:sz="0" w:space="0" w:color="auto"/>
        <w:left w:val="none" w:sz="0" w:space="0" w:color="auto"/>
        <w:bottom w:val="none" w:sz="0" w:space="0" w:color="auto"/>
        <w:right w:val="none" w:sz="0" w:space="0" w:color="auto"/>
      </w:divBdr>
    </w:div>
    <w:div w:id="161941038">
      <w:bodyDiv w:val="1"/>
      <w:marLeft w:val="0"/>
      <w:marRight w:val="0"/>
      <w:marTop w:val="0"/>
      <w:marBottom w:val="0"/>
      <w:divBdr>
        <w:top w:val="none" w:sz="0" w:space="0" w:color="auto"/>
        <w:left w:val="none" w:sz="0" w:space="0" w:color="auto"/>
        <w:bottom w:val="none" w:sz="0" w:space="0" w:color="auto"/>
        <w:right w:val="none" w:sz="0" w:space="0" w:color="auto"/>
      </w:divBdr>
    </w:div>
    <w:div w:id="291130339">
      <w:bodyDiv w:val="1"/>
      <w:marLeft w:val="0"/>
      <w:marRight w:val="0"/>
      <w:marTop w:val="0"/>
      <w:marBottom w:val="0"/>
      <w:divBdr>
        <w:top w:val="none" w:sz="0" w:space="0" w:color="auto"/>
        <w:left w:val="none" w:sz="0" w:space="0" w:color="auto"/>
        <w:bottom w:val="none" w:sz="0" w:space="0" w:color="auto"/>
        <w:right w:val="none" w:sz="0" w:space="0" w:color="auto"/>
      </w:divBdr>
    </w:div>
    <w:div w:id="431972546">
      <w:bodyDiv w:val="1"/>
      <w:marLeft w:val="0"/>
      <w:marRight w:val="0"/>
      <w:marTop w:val="0"/>
      <w:marBottom w:val="0"/>
      <w:divBdr>
        <w:top w:val="none" w:sz="0" w:space="0" w:color="auto"/>
        <w:left w:val="none" w:sz="0" w:space="0" w:color="auto"/>
        <w:bottom w:val="none" w:sz="0" w:space="0" w:color="auto"/>
        <w:right w:val="none" w:sz="0" w:space="0" w:color="auto"/>
      </w:divBdr>
    </w:div>
    <w:div w:id="572392896">
      <w:bodyDiv w:val="1"/>
      <w:marLeft w:val="0"/>
      <w:marRight w:val="0"/>
      <w:marTop w:val="0"/>
      <w:marBottom w:val="0"/>
      <w:divBdr>
        <w:top w:val="none" w:sz="0" w:space="0" w:color="auto"/>
        <w:left w:val="none" w:sz="0" w:space="0" w:color="auto"/>
        <w:bottom w:val="none" w:sz="0" w:space="0" w:color="auto"/>
        <w:right w:val="none" w:sz="0" w:space="0" w:color="auto"/>
      </w:divBdr>
    </w:div>
    <w:div w:id="592979391">
      <w:bodyDiv w:val="1"/>
      <w:marLeft w:val="0"/>
      <w:marRight w:val="0"/>
      <w:marTop w:val="0"/>
      <w:marBottom w:val="0"/>
      <w:divBdr>
        <w:top w:val="none" w:sz="0" w:space="0" w:color="auto"/>
        <w:left w:val="none" w:sz="0" w:space="0" w:color="auto"/>
        <w:bottom w:val="none" w:sz="0" w:space="0" w:color="auto"/>
        <w:right w:val="none" w:sz="0" w:space="0" w:color="auto"/>
      </w:divBdr>
    </w:div>
    <w:div w:id="756442714">
      <w:bodyDiv w:val="1"/>
      <w:marLeft w:val="0"/>
      <w:marRight w:val="0"/>
      <w:marTop w:val="0"/>
      <w:marBottom w:val="0"/>
      <w:divBdr>
        <w:top w:val="none" w:sz="0" w:space="0" w:color="auto"/>
        <w:left w:val="none" w:sz="0" w:space="0" w:color="auto"/>
        <w:bottom w:val="none" w:sz="0" w:space="0" w:color="auto"/>
        <w:right w:val="none" w:sz="0" w:space="0" w:color="auto"/>
      </w:divBdr>
    </w:div>
    <w:div w:id="807281065">
      <w:bodyDiv w:val="1"/>
      <w:marLeft w:val="0"/>
      <w:marRight w:val="0"/>
      <w:marTop w:val="0"/>
      <w:marBottom w:val="0"/>
      <w:divBdr>
        <w:top w:val="none" w:sz="0" w:space="0" w:color="auto"/>
        <w:left w:val="none" w:sz="0" w:space="0" w:color="auto"/>
        <w:bottom w:val="none" w:sz="0" w:space="0" w:color="auto"/>
        <w:right w:val="none" w:sz="0" w:space="0" w:color="auto"/>
      </w:divBdr>
    </w:div>
    <w:div w:id="863830714">
      <w:bodyDiv w:val="1"/>
      <w:marLeft w:val="0"/>
      <w:marRight w:val="0"/>
      <w:marTop w:val="0"/>
      <w:marBottom w:val="0"/>
      <w:divBdr>
        <w:top w:val="none" w:sz="0" w:space="0" w:color="auto"/>
        <w:left w:val="none" w:sz="0" w:space="0" w:color="auto"/>
        <w:bottom w:val="none" w:sz="0" w:space="0" w:color="auto"/>
        <w:right w:val="none" w:sz="0" w:space="0" w:color="auto"/>
      </w:divBdr>
    </w:div>
    <w:div w:id="908736268">
      <w:bodyDiv w:val="1"/>
      <w:marLeft w:val="0"/>
      <w:marRight w:val="0"/>
      <w:marTop w:val="0"/>
      <w:marBottom w:val="0"/>
      <w:divBdr>
        <w:top w:val="none" w:sz="0" w:space="0" w:color="auto"/>
        <w:left w:val="none" w:sz="0" w:space="0" w:color="auto"/>
        <w:bottom w:val="none" w:sz="0" w:space="0" w:color="auto"/>
        <w:right w:val="none" w:sz="0" w:space="0" w:color="auto"/>
      </w:divBdr>
    </w:div>
    <w:div w:id="935137137">
      <w:bodyDiv w:val="1"/>
      <w:marLeft w:val="0"/>
      <w:marRight w:val="0"/>
      <w:marTop w:val="0"/>
      <w:marBottom w:val="0"/>
      <w:divBdr>
        <w:top w:val="none" w:sz="0" w:space="0" w:color="auto"/>
        <w:left w:val="none" w:sz="0" w:space="0" w:color="auto"/>
        <w:bottom w:val="none" w:sz="0" w:space="0" w:color="auto"/>
        <w:right w:val="none" w:sz="0" w:space="0" w:color="auto"/>
      </w:divBdr>
    </w:div>
    <w:div w:id="952860374">
      <w:bodyDiv w:val="1"/>
      <w:marLeft w:val="0"/>
      <w:marRight w:val="0"/>
      <w:marTop w:val="0"/>
      <w:marBottom w:val="0"/>
      <w:divBdr>
        <w:top w:val="none" w:sz="0" w:space="0" w:color="auto"/>
        <w:left w:val="none" w:sz="0" w:space="0" w:color="auto"/>
        <w:bottom w:val="none" w:sz="0" w:space="0" w:color="auto"/>
        <w:right w:val="none" w:sz="0" w:space="0" w:color="auto"/>
      </w:divBdr>
    </w:div>
    <w:div w:id="970523776">
      <w:bodyDiv w:val="1"/>
      <w:marLeft w:val="0"/>
      <w:marRight w:val="0"/>
      <w:marTop w:val="0"/>
      <w:marBottom w:val="0"/>
      <w:divBdr>
        <w:top w:val="none" w:sz="0" w:space="0" w:color="auto"/>
        <w:left w:val="none" w:sz="0" w:space="0" w:color="auto"/>
        <w:bottom w:val="none" w:sz="0" w:space="0" w:color="auto"/>
        <w:right w:val="none" w:sz="0" w:space="0" w:color="auto"/>
      </w:divBdr>
    </w:div>
    <w:div w:id="979069229">
      <w:bodyDiv w:val="1"/>
      <w:marLeft w:val="0"/>
      <w:marRight w:val="0"/>
      <w:marTop w:val="0"/>
      <w:marBottom w:val="0"/>
      <w:divBdr>
        <w:top w:val="none" w:sz="0" w:space="0" w:color="auto"/>
        <w:left w:val="none" w:sz="0" w:space="0" w:color="auto"/>
        <w:bottom w:val="none" w:sz="0" w:space="0" w:color="auto"/>
        <w:right w:val="none" w:sz="0" w:space="0" w:color="auto"/>
      </w:divBdr>
    </w:div>
    <w:div w:id="1005324378">
      <w:bodyDiv w:val="1"/>
      <w:marLeft w:val="0"/>
      <w:marRight w:val="0"/>
      <w:marTop w:val="0"/>
      <w:marBottom w:val="0"/>
      <w:divBdr>
        <w:top w:val="none" w:sz="0" w:space="0" w:color="auto"/>
        <w:left w:val="none" w:sz="0" w:space="0" w:color="auto"/>
        <w:bottom w:val="none" w:sz="0" w:space="0" w:color="auto"/>
        <w:right w:val="none" w:sz="0" w:space="0" w:color="auto"/>
      </w:divBdr>
    </w:div>
    <w:div w:id="1098135409">
      <w:bodyDiv w:val="1"/>
      <w:marLeft w:val="0"/>
      <w:marRight w:val="0"/>
      <w:marTop w:val="0"/>
      <w:marBottom w:val="0"/>
      <w:divBdr>
        <w:top w:val="none" w:sz="0" w:space="0" w:color="auto"/>
        <w:left w:val="none" w:sz="0" w:space="0" w:color="auto"/>
        <w:bottom w:val="none" w:sz="0" w:space="0" w:color="auto"/>
        <w:right w:val="none" w:sz="0" w:space="0" w:color="auto"/>
      </w:divBdr>
    </w:div>
    <w:div w:id="1123839384">
      <w:bodyDiv w:val="1"/>
      <w:marLeft w:val="0"/>
      <w:marRight w:val="0"/>
      <w:marTop w:val="0"/>
      <w:marBottom w:val="0"/>
      <w:divBdr>
        <w:top w:val="none" w:sz="0" w:space="0" w:color="auto"/>
        <w:left w:val="none" w:sz="0" w:space="0" w:color="auto"/>
        <w:bottom w:val="none" w:sz="0" w:space="0" w:color="auto"/>
        <w:right w:val="none" w:sz="0" w:space="0" w:color="auto"/>
      </w:divBdr>
    </w:div>
    <w:div w:id="1246499246">
      <w:bodyDiv w:val="1"/>
      <w:marLeft w:val="0"/>
      <w:marRight w:val="0"/>
      <w:marTop w:val="0"/>
      <w:marBottom w:val="0"/>
      <w:divBdr>
        <w:top w:val="none" w:sz="0" w:space="0" w:color="auto"/>
        <w:left w:val="none" w:sz="0" w:space="0" w:color="auto"/>
        <w:bottom w:val="none" w:sz="0" w:space="0" w:color="auto"/>
        <w:right w:val="none" w:sz="0" w:space="0" w:color="auto"/>
      </w:divBdr>
    </w:div>
    <w:div w:id="1366104806">
      <w:bodyDiv w:val="1"/>
      <w:marLeft w:val="0"/>
      <w:marRight w:val="0"/>
      <w:marTop w:val="0"/>
      <w:marBottom w:val="0"/>
      <w:divBdr>
        <w:top w:val="none" w:sz="0" w:space="0" w:color="auto"/>
        <w:left w:val="none" w:sz="0" w:space="0" w:color="auto"/>
        <w:bottom w:val="none" w:sz="0" w:space="0" w:color="auto"/>
        <w:right w:val="none" w:sz="0" w:space="0" w:color="auto"/>
      </w:divBdr>
    </w:div>
    <w:div w:id="1624921936">
      <w:bodyDiv w:val="1"/>
      <w:marLeft w:val="0"/>
      <w:marRight w:val="0"/>
      <w:marTop w:val="0"/>
      <w:marBottom w:val="0"/>
      <w:divBdr>
        <w:top w:val="none" w:sz="0" w:space="0" w:color="auto"/>
        <w:left w:val="none" w:sz="0" w:space="0" w:color="auto"/>
        <w:bottom w:val="none" w:sz="0" w:space="0" w:color="auto"/>
        <w:right w:val="none" w:sz="0" w:space="0" w:color="auto"/>
      </w:divBdr>
    </w:div>
    <w:div w:id="1671516658">
      <w:bodyDiv w:val="1"/>
      <w:marLeft w:val="0"/>
      <w:marRight w:val="0"/>
      <w:marTop w:val="0"/>
      <w:marBottom w:val="0"/>
      <w:divBdr>
        <w:top w:val="none" w:sz="0" w:space="0" w:color="auto"/>
        <w:left w:val="none" w:sz="0" w:space="0" w:color="auto"/>
        <w:bottom w:val="none" w:sz="0" w:space="0" w:color="auto"/>
        <w:right w:val="none" w:sz="0" w:space="0" w:color="auto"/>
      </w:divBdr>
    </w:div>
    <w:div w:id="1703435034">
      <w:bodyDiv w:val="1"/>
      <w:marLeft w:val="0"/>
      <w:marRight w:val="0"/>
      <w:marTop w:val="0"/>
      <w:marBottom w:val="0"/>
      <w:divBdr>
        <w:top w:val="none" w:sz="0" w:space="0" w:color="auto"/>
        <w:left w:val="none" w:sz="0" w:space="0" w:color="auto"/>
        <w:bottom w:val="none" w:sz="0" w:space="0" w:color="auto"/>
        <w:right w:val="none" w:sz="0" w:space="0" w:color="auto"/>
      </w:divBdr>
    </w:div>
    <w:div w:id="1733190770">
      <w:bodyDiv w:val="1"/>
      <w:marLeft w:val="0"/>
      <w:marRight w:val="0"/>
      <w:marTop w:val="0"/>
      <w:marBottom w:val="0"/>
      <w:divBdr>
        <w:top w:val="none" w:sz="0" w:space="0" w:color="auto"/>
        <w:left w:val="none" w:sz="0" w:space="0" w:color="auto"/>
        <w:bottom w:val="none" w:sz="0" w:space="0" w:color="auto"/>
        <w:right w:val="none" w:sz="0" w:space="0" w:color="auto"/>
      </w:divBdr>
    </w:div>
    <w:div w:id="1786726320">
      <w:bodyDiv w:val="1"/>
      <w:marLeft w:val="0"/>
      <w:marRight w:val="0"/>
      <w:marTop w:val="0"/>
      <w:marBottom w:val="0"/>
      <w:divBdr>
        <w:top w:val="none" w:sz="0" w:space="0" w:color="auto"/>
        <w:left w:val="none" w:sz="0" w:space="0" w:color="auto"/>
        <w:bottom w:val="none" w:sz="0" w:space="0" w:color="auto"/>
        <w:right w:val="none" w:sz="0" w:space="0" w:color="auto"/>
      </w:divBdr>
    </w:div>
    <w:div w:id="1792819943">
      <w:bodyDiv w:val="1"/>
      <w:marLeft w:val="0"/>
      <w:marRight w:val="0"/>
      <w:marTop w:val="0"/>
      <w:marBottom w:val="0"/>
      <w:divBdr>
        <w:top w:val="none" w:sz="0" w:space="0" w:color="auto"/>
        <w:left w:val="none" w:sz="0" w:space="0" w:color="auto"/>
        <w:bottom w:val="none" w:sz="0" w:space="0" w:color="auto"/>
        <w:right w:val="none" w:sz="0" w:space="0" w:color="auto"/>
      </w:divBdr>
    </w:div>
    <w:div w:id="1825852384">
      <w:bodyDiv w:val="1"/>
      <w:marLeft w:val="0"/>
      <w:marRight w:val="0"/>
      <w:marTop w:val="0"/>
      <w:marBottom w:val="0"/>
      <w:divBdr>
        <w:top w:val="none" w:sz="0" w:space="0" w:color="auto"/>
        <w:left w:val="none" w:sz="0" w:space="0" w:color="auto"/>
        <w:bottom w:val="none" w:sz="0" w:space="0" w:color="auto"/>
        <w:right w:val="none" w:sz="0" w:space="0" w:color="auto"/>
      </w:divBdr>
    </w:div>
    <w:div w:id="1843470484">
      <w:bodyDiv w:val="1"/>
      <w:marLeft w:val="0"/>
      <w:marRight w:val="0"/>
      <w:marTop w:val="0"/>
      <w:marBottom w:val="0"/>
      <w:divBdr>
        <w:top w:val="none" w:sz="0" w:space="0" w:color="auto"/>
        <w:left w:val="none" w:sz="0" w:space="0" w:color="auto"/>
        <w:bottom w:val="none" w:sz="0" w:space="0" w:color="auto"/>
        <w:right w:val="none" w:sz="0" w:space="0" w:color="auto"/>
      </w:divBdr>
    </w:div>
    <w:div w:id="1846088348">
      <w:bodyDiv w:val="1"/>
      <w:marLeft w:val="0"/>
      <w:marRight w:val="0"/>
      <w:marTop w:val="0"/>
      <w:marBottom w:val="0"/>
      <w:divBdr>
        <w:top w:val="none" w:sz="0" w:space="0" w:color="auto"/>
        <w:left w:val="none" w:sz="0" w:space="0" w:color="auto"/>
        <w:bottom w:val="none" w:sz="0" w:space="0" w:color="auto"/>
        <w:right w:val="none" w:sz="0" w:space="0" w:color="auto"/>
      </w:divBdr>
    </w:div>
    <w:div w:id="1868450119">
      <w:bodyDiv w:val="1"/>
      <w:marLeft w:val="0"/>
      <w:marRight w:val="0"/>
      <w:marTop w:val="0"/>
      <w:marBottom w:val="0"/>
      <w:divBdr>
        <w:top w:val="none" w:sz="0" w:space="0" w:color="auto"/>
        <w:left w:val="none" w:sz="0" w:space="0" w:color="auto"/>
        <w:bottom w:val="none" w:sz="0" w:space="0" w:color="auto"/>
        <w:right w:val="none" w:sz="0" w:space="0" w:color="auto"/>
      </w:divBdr>
    </w:div>
    <w:div w:id="1909463212">
      <w:bodyDiv w:val="1"/>
      <w:marLeft w:val="0"/>
      <w:marRight w:val="0"/>
      <w:marTop w:val="0"/>
      <w:marBottom w:val="0"/>
      <w:divBdr>
        <w:top w:val="none" w:sz="0" w:space="0" w:color="auto"/>
        <w:left w:val="none" w:sz="0" w:space="0" w:color="auto"/>
        <w:bottom w:val="none" w:sz="0" w:space="0" w:color="auto"/>
        <w:right w:val="none" w:sz="0" w:space="0" w:color="auto"/>
      </w:divBdr>
    </w:div>
    <w:div w:id="1942059361">
      <w:bodyDiv w:val="1"/>
      <w:marLeft w:val="0"/>
      <w:marRight w:val="0"/>
      <w:marTop w:val="0"/>
      <w:marBottom w:val="0"/>
      <w:divBdr>
        <w:top w:val="none" w:sz="0" w:space="0" w:color="auto"/>
        <w:left w:val="none" w:sz="0" w:space="0" w:color="auto"/>
        <w:bottom w:val="none" w:sz="0" w:space="0" w:color="auto"/>
        <w:right w:val="none" w:sz="0" w:space="0" w:color="auto"/>
      </w:divBdr>
    </w:div>
    <w:div w:id="1955290175">
      <w:bodyDiv w:val="1"/>
      <w:marLeft w:val="0"/>
      <w:marRight w:val="0"/>
      <w:marTop w:val="0"/>
      <w:marBottom w:val="0"/>
      <w:divBdr>
        <w:top w:val="none" w:sz="0" w:space="0" w:color="auto"/>
        <w:left w:val="none" w:sz="0" w:space="0" w:color="auto"/>
        <w:bottom w:val="none" w:sz="0" w:space="0" w:color="auto"/>
        <w:right w:val="none" w:sz="0" w:space="0" w:color="auto"/>
      </w:divBdr>
    </w:div>
    <w:div w:id="1988435854">
      <w:bodyDiv w:val="1"/>
      <w:marLeft w:val="0"/>
      <w:marRight w:val="0"/>
      <w:marTop w:val="0"/>
      <w:marBottom w:val="0"/>
      <w:divBdr>
        <w:top w:val="none" w:sz="0" w:space="0" w:color="auto"/>
        <w:left w:val="none" w:sz="0" w:space="0" w:color="auto"/>
        <w:bottom w:val="none" w:sz="0" w:space="0" w:color="auto"/>
        <w:right w:val="none" w:sz="0" w:space="0" w:color="auto"/>
      </w:divBdr>
    </w:div>
    <w:div w:id="2080134256">
      <w:bodyDiv w:val="1"/>
      <w:marLeft w:val="0"/>
      <w:marRight w:val="0"/>
      <w:marTop w:val="0"/>
      <w:marBottom w:val="0"/>
      <w:divBdr>
        <w:top w:val="none" w:sz="0" w:space="0" w:color="auto"/>
        <w:left w:val="none" w:sz="0" w:space="0" w:color="auto"/>
        <w:bottom w:val="none" w:sz="0" w:space="0" w:color="auto"/>
        <w:right w:val="none" w:sz="0" w:space="0" w:color="auto"/>
      </w:divBdr>
    </w:div>
    <w:div w:id="2089839785">
      <w:bodyDiv w:val="1"/>
      <w:marLeft w:val="0"/>
      <w:marRight w:val="0"/>
      <w:marTop w:val="0"/>
      <w:marBottom w:val="0"/>
      <w:divBdr>
        <w:top w:val="none" w:sz="0" w:space="0" w:color="auto"/>
        <w:left w:val="none" w:sz="0" w:space="0" w:color="auto"/>
        <w:bottom w:val="none" w:sz="0" w:space="0" w:color="auto"/>
        <w:right w:val="none" w:sz="0" w:space="0" w:color="auto"/>
      </w:divBdr>
    </w:div>
    <w:div w:id="2105149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go.i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data.go.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wikipedia.org/wiki/Indeks_Pembangunan_Manusi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D1F3A-C1DF-44E2-9BFA-33A2E5A4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10</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Dokumen Perencanaan Sistem Informasi</vt:lpstr>
    </vt:vector>
  </TitlesOfParts>
  <Company/>
  <LinksUpToDate>false</LinksUpToDate>
  <CharactersWithSpaces>11413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Perencanaan Sistem Informasi</dc:title>
  <dc:creator>HANIFA QURRATUAINI</dc:creator>
  <cp:lastModifiedBy>harits adhi</cp:lastModifiedBy>
  <cp:revision>43</cp:revision>
  <cp:lastPrinted>2015-03-27T03:19:00Z</cp:lastPrinted>
  <dcterms:created xsi:type="dcterms:W3CDTF">2015-06-24T02:20:00Z</dcterms:created>
  <dcterms:modified xsi:type="dcterms:W3CDTF">2015-06-26T16:58:00Z</dcterms:modified>
</cp:coreProperties>
</file>