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AAC" w:rsidRDefault="005C7AAC">
      <w:pPr>
        <w:rPr>
          <w:rFonts w:ascii="Times New Roman" w:hAnsi="Times New Roman" w:cs="Times New Roman"/>
          <w:lang w:val="en-US"/>
        </w:rPr>
      </w:pPr>
      <w:bookmarkStart w:id="0" w:name="_GoBack"/>
      <w:bookmarkEnd w:id="0"/>
    </w:p>
    <w:p w:rsidR="005C7AAC" w:rsidRDefault="005C7AAC">
      <w:pPr>
        <w:rPr>
          <w:rFonts w:ascii="Times New Roman" w:hAnsi="Times New Roman" w:cs="Times New Roman"/>
          <w:lang w:val="en-US"/>
        </w:rPr>
      </w:pPr>
    </w:p>
    <w:p w:rsidR="005C7AAC" w:rsidRDefault="005C7AAC">
      <w:pPr>
        <w:rPr>
          <w:rFonts w:ascii="Times New Roman" w:hAnsi="Times New Roman" w:cs="Times New Roman"/>
          <w:lang w:val="en-US"/>
        </w:rPr>
      </w:pPr>
    </w:p>
    <w:p w:rsidR="005C7AAC" w:rsidRPr="005C7AAC" w:rsidRDefault="005C7AAC" w:rsidP="005C7AAC">
      <w:pPr>
        <w:jc w:val="center"/>
        <w:rPr>
          <w:rFonts w:ascii="Times New Roman" w:hAnsi="Times New Roman" w:cs="Times New Roman"/>
          <w:sz w:val="44"/>
          <w:szCs w:val="44"/>
          <w:lang w:val="en-US"/>
        </w:rPr>
      </w:pPr>
      <w:r w:rsidRPr="005C7AAC">
        <w:rPr>
          <w:rFonts w:ascii="Times New Roman" w:hAnsi="Times New Roman" w:cs="Times New Roman"/>
          <w:sz w:val="44"/>
          <w:szCs w:val="44"/>
          <w:lang w:val="en-US"/>
        </w:rPr>
        <w:t>A Spatial Voting Model:</w:t>
      </w:r>
    </w:p>
    <w:p w:rsidR="005C7AAC" w:rsidRDefault="005C7AAC" w:rsidP="005C7AAC">
      <w:pPr>
        <w:jc w:val="center"/>
        <w:rPr>
          <w:rFonts w:ascii="Times New Roman" w:hAnsi="Times New Roman" w:cs="Times New Roman"/>
          <w:lang w:val="en-US"/>
        </w:rPr>
      </w:pPr>
      <w:r>
        <w:rPr>
          <w:rFonts w:ascii="Times New Roman" w:hAnsi="Times New Roman" w:cs="Times New Roman"/>
          <w:lang w:val="en-US"/>
        </w:rPr>
        <w:t>Neighborhood Effects on Partisanship and Turnout</w:t>
      </w:r>
    </w:p>
    <w:p w:rsidR="005C7AAC" w:rsidRDefault="005C7AAC" w:rsidP="005C7AAC">
      <w:pPr>
        <w:jc w:val="center"/>
        <w:rPr>
          <w:rFonts w:ascii="Times New Roman" w:hAnsi="Times New Roman" w:cs="Times New Roman"/>
          <w:lang w:val="en-US"/>
        </w:rPr>
      </w:pPr>
    </w:p>
    <w:p w:rsidR="005C7AAC" w:rsidRDefault="005C7AAC" w:rsidP="005C7AAC">
      <w:pPr>
        <w:jc w:val="center"/>
        <w:rPr>
          <w:rFonts w:ascii="Times New Roman" w:hAnsi="Times New Roman" w:cs="Times New Roman"/>
          <w:lang w:val="en-US"/>
        </w:rPr>
      </w:pPr>
    </w:p>
    <w:p w:rsidR="005C7AAC" w:rsidRDefault="005C7AAC" w:rsidP="005C7AAC">
      <w:pPr>
        <w:jc w:val="center"/>
        <w:rPr>
          <w:rFonts w:ascii="Times New Roman" w:hAnsi="Times New Roman" w:cs="Times New Roman"/>
          <w:lang w:val="en-US"/>
        </w:rPr>
      </w:pPr>
      <w:r>
        <w:rPr>
          <w:rFonts w:ascii="Times New Roman" w:hAnsi="Times New Roman" w:cs="Times New Roman"/>
          <w:lang w:val="en-US"/>
        </w:rPr>
        <w:t>Tiffany Washburn</w:t>
      </w:r>
    </w:p>
    <w:p w:rsidR="005C7AAC" w:rsidRDefault="005C7AAC" w:rsidP="005C7AAC">
      <w:pPr>
        <w:jc w:val="center"/>
        <w:rPr>
          <w:rFonts w:ascii="Times New Roman" w:hAnsi="Times New Roman" w:cs="Times New Roman"/>
          <w:lang w:val="en-US"/>
        </w:rPr>
      </w:pPr>
      <w:r>
        <w:rPr>
          <w:rFonts w:ascii="Times New Roman" w:hAnsi="Times New Roman" w:cs="Times New Roman"/>
          <w:lang w:val="en-US"/>
        </w:rPr>
        <w:t xml:space="preserve">Elections  </w:t>
      </w:r>
      <w:proofErr w:type="gramStart"/>
      <w:r>
        <w:rPr>
          <w:rFonts w:ascii="Times New Roman" w:hAnsi="Times New Roman" w:cs="Times New Roman"/>
          <w:lang w:val="en-US"/>
        </w:rPr>
        <w:t>|  Spring</w:t>
      </w:r>
      <w:proofErr w:type="gramEnd"/>
      <w:r>
        <w:rPr>
          <w:rFonts w:ascii="Times New Roman" w:hAnsi="Times New Roman" w:cs="Times New Roman"/>
          <w:lang w:val="en-US"/>
        </w:rPr>
        <w:t xml:space="preserve"> 2009</w:t>
      </w:r>
      <w:r>
        <w:rPr>
          <w:rFonts w:ascii="Times New Roman" w:hAnsi="Times New Roman" w:cs="Times New Roman"/>
          <w:lang w:val="en-US"/>
        </w:rPr>
        <w:br w:type="page"/>
      </w:r>
    </w:p>
    <w:p w:rsidR="00707F4A" w:rsidRDefault="002249EB" w:rsidP="005B2CF2">
      <w:pPr>
        <w:pStyle w:val="ListParagraph"/>
        <w:spacing w:line="360" w:lineRule="auto"/>
        <w:ind w:left="0"/>
        <w:rPr>
          <w:rFonts w:ascii="Times New Roman" w:hAnsi="Times New Roman" w:cs="Times New Roman"/>
          <w:lang w:val="en-US"/>
        </w:rPr>
      </w:pPr>
      <w:r w:rsidRPr="005B2CF2">
        <w:rPr>
          <w:rFonts w:ascii="Times New Roman" w:hAnsi="Times New Roman" w:cs="Times New Roman"/>
          <w:lang w:val="en-US"/>
        </w:rPr>
        <w:lastRenderedPageBreak/>
        <w:tab/>
      </w:r>
    </w:p>
    <w:p w:rsidR="00707F4A" w:rsidRDefault="00707F4A" w:rsidP="005B2CF2">
      <w:pPr>
        <w:pStyle w:val="ListParagraph"/>
        <w:spacing w:line="360" w:lineRule="auto"/>
        <w:ind w:left="0"/>
        <w:rPr>
          <w:rFonts w:ascii="Times New Roman" w:hAnsi="Times New Roman" w:cs="Times New Roman"/>
          <w:lang w:val="en-US"/>
        </w:rPr>
      </w:pPr>
      <w:r>
        <w:rPr>
          <w:rFonts w:ascii="Times New Roman" w:hAnsi="Times New Roman" w:cs="Times New Roman"/>
          <w:sz w:val="32"/>
          <w:szCs w:val="32"/>
          <w:lang w:val="en-US"/>
        </w:rPr>
        <w:t>1</w:t>
      </w:r>
      <w:r>
        <w:rPr>
          <w:rFonts w:ascii="Times New Roman" w:hAnsi="Times New Roman" w:cs="Times New Roman"/>
          <w:sz w:val="32"/>
          <w:szCs w:val="32"/>
          <w:lang w:val="en-US"/>
        </w:rPr>
        <w:tab/>
        <w:t>Introduction</w:t>
      </w:r>
    </w:p>
    <w:p w:rsidR="002249EB" w:rsidRPr="005B2CF2" w:rsidRDefault="00707F4A" w:rsidP="005B2CF2">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r>
      <w:r w:rsidR="00A753FF" w:rsidRPr="005B2CF2">
        <w:rPr>
          <w:rFonts w:ascii="Times New Roman" w:hAnsi="Times New Roman" w:cs="Times New Roman"/>
          <w:lang w:val="en-US"/>
        </w:rPr>
        <w:t xml:space="preserve">Despite decades of research, </w:t>
      </w:r>
      <w:r w:rsidR="002249EB" w:rsidRPr="005B2CF2">
        <w:rPr>
          <w:rFonts w:ascii="Times New Roman" w:hAnsi="Times New Roman" w:cs="Times New Roman"/>
          <w:lang w:val="en-US"/>
        </w:rPr>
        <w:t xml:space="preserve">the structure of </w:t>
      </w:r>
      <w:r w:rsidR="00A753FF" w:rsidRPr="005B2CF2">
        <w:rPr>
          <w:rFonts w:ascii="Times New Roman" w:hAnsi="Times New Roman" w:cs="Times New Roman"/>
          <w:lang w:val="en-US"/>
        </w:rPr>
        <w:t xml:space="preserve">voter turnout—who votes and why—remains largely a mystery to political science.  For most of this period, research has </w:t>
      </w:r>
      <w:r w:rsidR="00F81A43">
        <w:rPr>
          <w:rFonts w:ascii="Times New Roman" w:hAnsi="Times New Roman" w:cs="Times New Roman"/>
          <w:lang w:val="en-US"/>
        </w:rPr>
        <w:t xml:space="preserve">focused on either </w:t>
      </w:r>
      <w:proofErr w:type="gramStart"/>
      <w:r w:rsidR="00266C7F">
        <w:rPr>
          <w:rFonts w:ascii="Times New Roman" w:hAnsi="Times New Roman" w:cs="Times New Roman"/>
          <w:lang w:val="en-US"/>
        </w:rPr>
        <w:t>d</w:t>
      </w:r>
      <w:r w:rsidR="00A753FF" w:rsidRPr="005B2CF2">
        <w:rPr>
          <w:rFonts w:ascii="Times New Roman" w:hAnsi="Times New Roman" w:cs="Times New Roman"/>
          <w:lang w:val="en-US"/>
        </w:rPr>
        <w:t>emographics</w:t>
      </w:r>
      <w:proofErr w:type="gramEnd"/>
      <w:r w:rsidR="00A753FF" w:rsidRPr="005B2CF2">
        <w:rPr>
          <w:rFonts w:ascii="Times New Roman" w:hAnsi="Times New Roman" w:cs="Times New Roman"/>
          <w:lang w:val="en-US"/>
        </w:rPr>
        <w:t xml:space="preserve"> (race, education, income, gender, etc.) </w:t>
      </w:r>
      <w:r w:rsidR="00F81A43">
        <w:rPr>
          <w:rFonts w:ascii="Times New Roman" w:hAnsi="Times New Roman" w:cs="Times New Roman"/>
          <w:lang w:val="en-US"/>
        </w:rPr>
        <w:t xml:space="preserve"> </w:t>
      </w:r>
      <w:proofErr w:type="gramStart"/>
      <w:r w:rsidR="00F81A43">
        <w:rPr>
          <w:rFonts w:ascii="Times New Roman" w:hAnsi="Times New Roman" w:cs="Times New Roman"/>
          <w:lang w:val="en-US"/>
        </w:rPr>
        <w:t>and</w:t>
      </w:r>
      <w:proofErr w:type="gramEnd"/>
      <w:r w:rsidR="00F81A43">
        <w:rPr>
          <w:rFonts w:ascii="Times New Roman" w:hAnsi="Times New Roman" w:cs="Times New Roman"/>
          <w:lang w:val="en-US"/>
        </w:rPr>
        <w:t xml:space="preserve">/or </w:t>
      </w:r>
      <w:r w:rsidR="00266C7F">
        <w:rPr>
          <w:rFonts w:ascii="Times New Roman" w:hAnsi="Times New Roman" w:cs="Times New Roman"/>
          <w:lang w:val="en-US"/>
        </w:rPr>
        <w:t>c</w:t>
      </w:r>
      <w:r w:rsidR="00A753FF" w:rsidRPr="005B2CF2">
        <w:rPr>
          <w:rFonts w:ascii="Times New Roman" w:hAnsi="Times New Roman" w:cs="Times New Roman"/>
          <w:lang w:val="en-US"/>
        </w:rPr>
        <w:t>ampaigns (get out the vote, campaign spending, negative vs. positive ads, closeness of the race, etc.)</w:t>
      </w:r>
    </w:p>
    <w:p w:rsidR="002249EB" w:rsidRPr="005B2CF2" w:rsidRDefault="00F81A43" w:rsidP="005B2CF2">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r>
      <w:r w:rsidR="00A753FF" w:rsidRPr="005B2CF2">
        <w:rPr>
          <w:rFonts w:ascii="Times New Roman" w:hAnsi="Times New Roman" w:cs="Times New Roman"/>
          <w:lang w:val="en-US"/>
        </w:rPr>
        <w:t xml:space="preserve">There has been, however, a parallel path of research on the topic, which focuses on the social aspects of voting.  Such research attempts to answer the paradoxical question of why </w:t>
      </w:r>
      <w:r w:rsidR="00A753FF" w:rsidRPr="005B2CF2">
        <w:rPr>
          <w:rFonts w:ascii="Times New Roman" w:hAnsi="Times New Roman" w:cs="Times New Roman"/>
          <w:i/>
          <w:lang w:val="en-US"/>
        </w:rPr>
        <w:t>anyone</w:t>
      </w:r>
      <w:r w:rsidR="002249EB" w:rsidRPr="005B2CF2">
        <w:rPr>
          <w:rFonts w:ascii="Times New Roman" w:hAnsi="Times New Roman" w:cs="Times New Roman"/>
          <w:lang w:val="en-US"/>
        </w:rPr>
        <w:t xml:space="preserve"> would choose to vote--</w:t>
      </w:r>
      <w:r w:rsidR="00A753FF" w:rsidRPr="005B2CF2">
        <w:rPr>
          <w:rFonts w:ascii="Times New Roman" w:hAnsi="Times New Roman" w:cs="Times New Roman"/>
          <w:lang w:val="en-US"/>
        </w:rPr>
        <w:t xml:space="preserve">when voting is costly and the chance of being pivotal is </w:t>
      </w:r>
      <w:r w:rsidR="002249EB" w:rsidRPr="005B2CF2">
        <w:rPr>
          <w:rFonts w:ascii="Times New Roman" w:hAnsi="Times New Roman" w:cs="Times New Roman"/>
          <w:lang w:val="en-US"/>
        </w:rPr>
        <w:t xml:space="preserve">infinitesimally low--by citing the social mechanisms through which voting (or political involvement more generally) is rewarded.  </w:t>
      </w:r>
    </w:p>
    <w:p w:rsidR="00A753FF" w:rsidRDefault="002249EB" w:rsidP="005B2CF2">
      <w:pPr>
        <w:pStyle w:val="ListParagraph"/>
        <w:spacing w:line="360" w:lineRule="auto"/>
        <w:ind w:left="0"/>
        <w:rPr>
          <w:rFonts w:ascii="Times New Roman" w:hAnsi="Times New Roman" w:cs="Times New Roman"/>
          <w:lang w:val="en-US"/>
        </w:rPr>
      </w:pPr>
      <w:r w:rsidRPr="005B2CF2">
        <w:rPr>
          <w:rFonts w:ascii="Times New Roman" w:hAnsi="Times New Roman" w:cs="Times New Roman"/>
          <w:lang w:val="en-US"/>
        </w:rPr>
        <w:tab/>
        <w:t xml:space="preserve">A subset of this research has focused on “neighborhood effects”—the hypothesis that </w:t>
      </w:r>
      <w:r w:rsidR="00A753FF" w:rsidRPr="005B2CF2">
        <w:rPr>
          <w:rFonts w:ascii="Times New Roman" w:hAnsi="Times New Roman" w:cs="Times New Roman"/>
          <w:lang w:val="en-US"/>
        </w:rPr>
        <w:t>“social interaction within locales, particularly (though not exclusively) residential communitie</w:t>
      </w:r>
      <w:r w:rsidR="008F43FF">
        <w:rPr>
          <w:rFonts w:ascii="Times New Roman" w:hAnsi="Times New Roman" w:cs="Times New Roman"/>
          <w:lang w:val="en-US"/>
        </w:rPr>
        <w:t xml:space="preserve">s, </w:t>
      </w:r>
      <w:r w:rsidRPr="005B2CF2">
        <w:rPr>
          <w:rFonts w:ascii="Times New Roman" w:hAnsi="Times New Roman" w:cs="Times New Roman"/>
          <w:lang w:val="en-US"/>
        </w:rPr>
        <w:t xml:space="preserve">affects people’s political and voting behavior” (Sui &amp; Hugill 2002). </w:t>
      </w:r>
      <w:r w:rsidR="007C66B4">
        <w:rPr>
          <w:rFonts w:ascii="Times New Roman" w:hAnsi="Times New Roman" w:cs="Times New Roman"/>
          <w:lang w:val="en-US"/>
        </w:rPr>
        <w:t xml:space="preserve">  </w:t>
      </w:r>
      <w:proofErr w:type="gramStart"/>
      <w:r w:rsidR="00266C7F">
        <w:rPr>
          <w:rFonts w:ascii="Times New Roman" w:hAnsi="Times New Roman" w:cs="Times New Roman"/>
          <w:lang w:val="en-US"/>
        </w:rPr>
        <w:t xml:space="preserve">The term “neighborhood effect” was first coined by Kevin Cox in </w:t>
      </w:r>
      <w:r w:rsidR="00266C7F" w:rsidRPr="00266C7F">
        <w:rPr>
          <w:rFonts w:ascii="Times New Roman" w:hAnsi="Times New Roman" w:cs="Times New Roman"/>
          <w:i/>
          <w:lang w:val="en-US"/>
        </w:rPr>
        <w:t>The Voting Decision in a Spatial Context</w:t>
      </w:r>
      <w:proofErr w:type="gramEnd"/>
      <w:r w:rsidR="00266C7F">
        <w:rPr>
          <w:rFonts w:ascii="Times New Roman" w:hAnsi="Times New Roman" w:cs="Times New Roman"/>
          <w:lang w:val="en-US"/>
        </w:rPr>
        <w:t xml:space="preserve"> (1969).   </w:t>
      </w:r>
      <w:r w:rsidR="00775B30">
        <w:rPr>
          <w:rFonts w:ascii="Times New Roman" w:hAnsi="Times New Roman" w:cs="Times New Roman"/>
          <w:lang w:val="en-US"/>
        </w:rPr>
        <w:t xml:space="preserve">The literature that </w:t>
      </w:r>
      <w:proofErr w:type="gramStart"/>
      <w:r w:rsidR="00775B30">
        <w:rPr>
          <w:rFonts w:ascii="Times New Roman" w:hAnsi="Times New Roman" w:cs="Times New Roman"/>
          <w:lang w:val="en-US"/>
        </w:rPr>
        <w:t>followed  was</w:t>
      </w:r>
      <w:proofErr w:type="gramEnd"/>
      <w:r w:rsidR="009A7496">
        <w:rPr>
          <w:rFonts w:ascii="Times New Roman" w:hAnsi="Times New Roman" w:cs="Times New Roman"/>
          <w:lang w:val="en-US"/>
        </w:rPr>
        <w:t xml:space="preserve"> built on the underlying belief that “(1) individual preferences and actions are influenced through social interaction, and (2) social interaction is structured by the social composition of the individual’s environment” (Huckfeldt 1983, 651).  Th</w:t>
      </w:r>
      <w:r w:rsidR="007C66B4">
        <w:rPr>
          <w:rFonts w:ascii="Times New Roman" w:hAnsi="Times New Roman" w:cs="Times New Roman"/>
          <w:lang w:val="en-US"/>
        </w:rPr>
        <w:t xml:space="preserve">e closer you live to someone, the more likely you are to interact with </w:t>
      </w:r>
      <w:proofErr w:type="gramStart"/>
      <w:r w:rsidR="007C66B4">
        <w:rPr>
          <w:rFonts w:ascii="Times New Roman" w:hAnsi="Times New Roman" w:cs="Times New Roman"/>
          <w:lang w:val="en-US"/>
        </w:rPr>
        <w:t>them</w:t>
      </w:r>
      <w:proofErr w:type="gramEnd"/>
      <w:r w:rsidR="007C66B4">
        <w:rPr>
          <w:rFonts w:ascii="Times New Roman" w:hAnsi="Times New Roman" w:cs="Times New Roman"/>
          <w:lang w:val="en-US"/>
        </w:rPr>
        <w:t>.  Therefore, the political behavior of the people closest to you is most likely to influence your behavior.</w:t>
      </w:r>
      <w:r w:rsidR="00E8485D">
        <w:rPr>
          <w:rStyle w:val="FootnoteReference"/>
          <w:rFonts w:ascii="Times New Roman" w:hAnsi="Times New Roman" w:cs="Times New Roman"/>
          <w:lang w:val="en-US"/>
        </w:rPr>
        <w:footnoteReference w:id="1"/>
      </w:r>
      <w:r w:rsidR="007C66B4">
        <w:rPr>
          <w:rFonts w:ascii="Times New Roman" w:hAnsi="Times New Roman" w:cs="Times New Roman"/>
          <w:lang w:val="en-US"/>
        </w:rPr>
        <w:t xml:space="preserve">  </w:t>
      </w:r>
    </w:p>
    <w:p w:rsidR="002249EB" w:rsidRDefault="007C66B4" w:rsidP="005B2CF2">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t xml:space="preserve">But how </w:t>
      </w:r>
      <w:r w:rsidR="00DD7185">
        <w:rPr>
          <w:rFonts w:ascii="Times New Roman" w:hAnsi="Times New Roman" w:cs="Times New Roman"/>
          <w:lang w:val="en-US"/>
        </w:rPr>
        <w:t>can this effect be differentiated from the others</w:t>
      </w:r>
      <w:r>
        <w:rPr>
          <w:rFonts w:ascii="Times New Roman" w:hAnsi="Times New Roman" w:cs="Times New Roman"/>
          <w:lang w:val="en-US"/>
        </w:rPr>
        <w:t xml:space="preserve"> (e.g. demographics and campaigns)</w:t>
      </w:r>
      <w:r w:rsidR="00DD7185">
        <w:rPr>
          <w:rFonts w:ascii="Times New Roman" w:hAnsi="Times New Roman" w:cs="Times New Roman"/>
          <w:lang w:val="en-US"/>
        </w:rPr>
        <w:t xml:space="preserve">?  </w:t>
      </w:r>
      <w:r w:rsidR="002C4D23">
        <w:rPr>
          <w:rFonts w:ascii="Times New Roman" w:hAnsi="Times New Roman" w:cs="Times New Roman"/>
          <w:lang w:val="en-US"/>
        </w:rPr>
        <w:t xml:space="preserve">Almost all research </w:t>
      </w:r>
      <w:r w:rsidR="00266C7F">
        <w:rPr>
          <w:rFonts w:ascii="Times New Roman" w:hAnsi="Times New Roman" w:cs="Times New Roman"/>
          <w:lang w:val="en-US"/>
        </w:rPr>
        <w:t xml:space="preserve">on neighborhood effects </w:t>
      </w:r>
      <w:r w:rsidR="002C4D23">
        <w:rPr>
          <w:rFonts w:ascii="Times New Roman" w:hAnsi="Times New Roman" w:cs="Times New Roman"/>
          <w:lang w:val="en-US"/>
        </w:rPr>
        <w:t xml:space="preserve">has been conducted using some combination of individual-level </w:t>
      </w:r>
      <w:r w:rsidR="006703B3">
        <w:rPr>
          <w:rFonts w:ascii="Times New Roman" w:hAnsi="Times New Roman" w:cs="Times New Roman"/>
          <w:lang w:val="en-US"/>
        </w:rPr>
        <w:t xml:space="preserve">survey data </w:t>
      </w:r>
      <w:r w:rsidR="002C4D23">
        <w:rPr>
          <w:rFonts w:ascii="Times New Roman" w:hAnsi="Times New Roman" w:cs="Times New Roman"/>
          <w:lang w:val="en-US"/>
        </w:rPr>
        <w:t>and aggregate</w:t>
      </w:r>
      <w:r w:rsidR="006703B3">
        <w:rPr>
          <w:rFonts w:ascii="Times New Roman" w:hAnsi="Times New Roman" w:cs="Times New Roman"/>
          <w:lang w:val="en-US"/>
        </w:rPr>
        <w:t>d</w:t>
      </w:r>
      <w:r w:rsidR="002C4D23">
        <w:rPr>
          <w:rFonts w:ascii="Times New Roman" w:hAnsi="Times New Roman" w:cs="Times New Roman"/>
          <w:lang w:val="en-US"/>
        </w:rPr>
        <w:t xml:space="preserve"> data</w:t>
      </w:r>
      <w:r w:rsidR="006703B3">
        <w:rPr>
          <w:rFonts w:ascii="Times New Roman" w:hAnsi="Times New Roman" w:cs="Times New Roman"/>
          <w:lang w:val="en-US"/>
        </w:rPr>
        <w:t xml:space="preserve"> (on various scales)</w:t>
      </w:r>
      <w:r w:rsidR="00DD7185">
        <w:rPr>
          <w:rFonts w:ascii="Times New Roman" w:hAnsi="Times New Roman" w:cs="Times New Roman"/>
          <w:lang w:val="en-US"/>
        </w:rPr>
        <w:t xml:space="preserve">.  Survey data provides a large amount of information on </w:t>
      </w:r>
      <w:r w:rsidR="002C4D23">
        <w:rPr>
          <w:rFonts w:ascii="Times New Roman" w:hAnsi="Times New Roman" w:cs="Times New Roman"/>
          <w:lang w:val="en-US"/>
        </w:rPr>
        <w:t>social variables like marital status, church attendance, or membe</w:t>
      </w:r>
      <w:r w:rsidR="00DD7185">
        <w:rPr>
          <w:rFonts w:ascii="Times New Roman" w:hAnsi="Times New Roman" w:cs="Times New Roman"/>
          <w:lang w:val="en-US"/>
        </w:rPr>
        <w:t xml:space="preserve">rship in other groups—and has the benefit of including a multitude of demographic variables to act as controls.  Aggregated data, meanwhile, has the advantage of illustrating attributes of groups and changes in the population over time.  We know, for example, that different states have different types of behavior.  But why should this be true? </w:t>
      </w:r>
    </w:p>
    <w:p w:rsidR="00DD7185" w:rsidRDefault="00DD7185" w:rsidP="005B2CF2">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t>Erikson, Wright &amp; McIver  (1994) found that</w:t>
      </w:r>
      <w:r w:rsidR="003E1C46">
        <w:rPr>
          <w:rFonts w:ascii="Times New Roman" w:hAnsi="Times New Roman" w:cs="Times New Roman"/>
          <w:lang w:val="en-US"/>
        </w:rPr>
        <w:t xml:space="preserve"> variation in political behavior between states is significant even after accounting for demographic variation.  That is,</w:t>
      </w:r>
      <w:r>
        <w:rPr>
          <w:rFonts w:ascii="Times New Roman" w:hAnsi="Times New Roman" w:cs="Times New Roman"/>
          <w:lang w:val="en-US"/>
        </w:rPr>
        <w:t xml:space="preserve"> “cultural” effects on </w:t>
      </w:r>
      <w:proofErr w:type="gramStart"/>
      <w:r>
        <w:rPr>
          <w:rFonts w:ascii="Times New Roman" w:hAnsi="Times New Roman" w:cs="Times New Roman"/>
          <w:lang w:val="en-US"/>
        </w:rPr>
        <w:t>partisanship</w:t>
      </w:r>
      <w:r w:rsidR="003E1C46">
        <w:rPr>
          <w:rFonts w:ascii="Times New Roman" w:hAnsi="Times New Roman" w:cs="Times New Roman"/>
          <w:lang w:val="en-US"/>
        </w:rPr>
        <w:t xml:space="preserve">  cannot</w:t>
      </w:r>
      <w:proofErr w:type="gramEnd"/>
      <w:r w:rsidR="003E1C46">
        <w:rPr>
          <w:rFonts w:ascii="Times New Roman" w:hAnsi="Times New Roman" w:cs="Times New Roman"/>
          <w:lang w:val="en-US"/>
        </w:rPr>
        <w:t xml:space="preserve"> be attributed solely to </w:t>
      </w:r>
      <w:r w:rsidR="000A2B6A">
        <w:rPr>
          <w:rFonts w:ascii="Times New Roman" w:hAnsi="Times New Roman" w:cs="Times New Roman"/>
          <w:lang w:val="en-US"/>
        </w:rPr>
        <w:t xml:space="preserve">the effects of education, income, gender, etc. As it turns out, we also cannot attribute these differences to differences in campaign exposure or competitiveness.  </w:t>
      </w:r>
      <w:proofErr w:type="gramStart"/>
      <w:r w:rsidR="000A2B6A">
        <w:rPr>
          <w:rFonts w:ascii="Times New Roman" w:hAnsi="Times New Roman" w:cs="Times New Roman"/>
          <w:lang w:val="en-US"/>
        </w:rPr>
        <w:t xml:space="preserve">As the scale gets </w:t>
      </w:r>
      <w:r w:rsidR="000A2B6A">
        <w:rPr>
          <w:rFonts w:ascii="Times New Roman" w:hAnsi="Times New Roman" w:cs="Times New Roman"/>
          <w:lang w:val="en-US"/>
        </w:rPr>
        <w:lastRenderedPageBreak/>
        <w:t>smaller and smaller,</w:t>
      </w:r>
      <w:r w:rsidR="00043C07">
        <w:rPr>
          <w:rFonts w:ascii="Times New Roman" w:hAnsi="Times New Roman" w:cs="Times New Roman"/>
          <w:lang w:val="en-US"/>
        </w:rPr>
        <w:t xml:space="preserve"> we continue to see clustering—even as, theoretically, the geographic variation in competitiveness or exposure to campaigns becomes relatively uniform.</w:t>
      </w:r>
      <w:proofErr w:type="gramEnd"/>
      <w:r w:rsidR="000A2B6A">
        <w:rPr>
          <w:rFonts w:ascii="Times New Roman" w:hAnsi="Times New Roman" w:cs="Times New Roman"/>
          <w:lang w:val="en-US"/>
        </w:rPr>
        <w:t xml:space="preserve"> There is nothing special about state lines, or county lines, or precinct lines.  We see clustering at even the smallest levels.</w:t>
      </w:r>
    </w:p>
    <w:p w:rsidR="007C66B4" w:rsidRDefault="000A2B6A" w:rsidP="005B2CF2">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r>
      <w:r w:rsidR="007C66B4" w:rsidRPr="005B2CF2">
        <w:rPr>
          <w:rFonts w:ascii="Times New Roman" w:hAnsi="Times New Roman" w:cs="Times New Roman"/>
          <w:lang w:val="en-US"/>
        </w:rPr>
        <w:t>The</w:t>
      </w:r>
      <w:r>
        <w:rPr>
          <w:rFonts w:ascii="Times New Roman" w:hAnsi="Times New Roman" w:cs="Times New Roman"/>
          <w:lang w:val="en-US"/>
        </w:rPr>
        <w:t xml:space="preserve"> central theses of neighborhood analysis</w:t>
      </w:r>
      <w:r w:rsidR="007C66B4" w:rsidRPr="005B2CF2">
        <w:rPr>
          <w:rFonts w:ascii="Times New Roman" w:hAnsi="Times New Roman" w:cs="Times New Roman"/>
          <w:lang w:val="en-US"/>
        </w:rPr>
        <w:t>, of course,</w:t>
      </w:r>
      <w:r>
        <w:rPr>
          <w:rFonts w:ascii="Times New Roman" w:hAnsi="Times New Roman" w:cs="Times New Roman"/>
          <w:lang w:val="en-US"/>
        </w:rPr>
        <w:t xml:space="preserve"> are</w:t>
      </w:r>
      <w:r w:rsidR="007C66B4" w:rsidRPr="005B2CF2">
        <w:rPr>
          <w:rFonts w:ascii="Times New Roman" w:hAnsi="Times New Roman" w:cs="Times New Roman"/>
          <w:lang w:val="en-US"/>
        </w:rPr>
        <w:t xml:space="preserve"> not universally accepted.  The doubts of scholars such as King (1996) and Dunleavey (1979)</w:t>
      </w:r>
      <w:r>
        <w:rPr>
          <w:rFonts w:ascii="Times New Roman" w:hAnsi="Times New Roman" w:cs="Times New Roman"/>
          <w:lang w:val="en-US"/>
        </w:rPr>
        <w:t xml:space="preserve"> have</w:t>
      </w:r>
      <w:r w:rsidR="007C66B4" w:rsidRPr="005B2CF2">
        <w:rPr>
          <w:rFonts w:ascii="Times New Roman" w:hAnsi="Times New Roman" w:cs="Times New Roman"/>
          <w:lang w:val="en-US"/>
        </w:rPr>
        <w:t xml:space="preserve"> focused on the difficulty of separating contextual effects from unobserved </w:t>
      </w:r>
      <w:r w:rsidR="007C66B4">
        <w:rPr>
          <w:rFonts w:ascii="Times New Roman" w:hAnsi="Times New Roman" w:cs="Times New Roman"/>
          <w:lang w:val="en-US"/>
        </w:rPr>
        <w:t xml:space="preserve">demographic variables. </w:t>
      </w:r>
      <w:r>
        <w:rPr>
          <w:rFonts w:ascii="Times New Roman" w:hAnsi="Times New Roman" w:cs="Times New Roman"/>
          <w:lang w:val="en-US"/>
        </w:rPr>
        <w:t xml:space="preserve"> This is a re</w:t>
      </w:r>
      <w:r w:rsidR="004564E1">
        <w:rPr>
          <w:rFonts w:ascii="Times New Roman" w:hAnsi="Times New Roman" w:cs="Times New Roman"/>
          <w:lang w:val="en-US"/>
        </w:rPr>
        <w:t>al and serious concern.  However, one of the major benefits of GIS is the added value of the ability to combine data from numerous sources spatially.</w:t>
      </w:r>
    </w:p>
    <w:p w:rsidR="006703B3" w:rsidRDefault="00043C07"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t>For example, Haspel and Knotts (2005) use GIS to calculate the distance between the residence and polling pace for registered voters in the city of Atlanta.  They use a natural experiment—the redistricting following the 2000 election—to determine the effect of distance on turnout.  They find the effect to be significant.</w:t>
      </w:r>
    </w:p>
    <w:p w:rsidR="002C4D23" w:rsidRDefault="007279C9"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r>
      <w:r w:rsidR="006703B3">
        <w:rPr>
          <w:rFonts w:ascii="Times New Roman" w:hAnsi="Times New Roman" w:cs="Times New Roman"/>
          <w:bCs/>
          <w:lang w:val="en-US"/>
        </w:rPr>
        <w:t xml:space="preserve">Sui and Hugill (2002) conduct an analysis of voter behavior using </w:t>
      </w:r>
      <w:r w:rsidR="00FD6365" w:rsidRPr="005B2CF2">
        <w:rPr>
          <w:rFonts w:ascii="Times New Roman" w:hAnsi="Times New Roman" w:cs="Times New Roman"/>
          <w:lang w:val="en-US"/>
        </w:rPr>
        <w:t>GIS spatial analysis to de</w:t>
      </w:r>
      <w:r w:rsidR="006703B3">
        <w:rPr>
          <w:rFonts w:ascii="Times New Roman" w:hAnsi="Times New Roman" w:cs="Times New Roman"/>
          <w:lang w:val="en-US"/>
        </w:rPr>
        <w:t xml:space="preserve">termine neighborhood effects </w:t>
      </w:r>
      <w:r w:rsidR="00FD6365" w:rsidRPr="005B2CF2">
        <w:rPr>
          <w:rFonts w:ascii="Times New Roman" w:hAnsi="Times New Roman" w:cs="Times New Roman"/>
          <w:lang w:val="en-US"/>
        </w:rPr>
        <w:t xml:space="preserve">in </w:t>
      </w:r>
      <w:r w:rsidR="006703B3">
        <w:rPr>
          <w:rFonts w:ascii="Times New Roman" w:hAnsi="Times New Roman" w:cs="Times New Roman"/>
          <w:lang w:val="en-US"/>
        </w:rPr>
        <w:t xml:space="preserve">local elections in </w:t>
      </w:r>
      <w:r w:rsidR="00FD6365" w:rsidRPr="005B2CF2">
        <w:rPr>
          <w:rFonts w:ascii="Times New Roman" w:hAnsi="Times New Roman" w:cs="Times New Roman"/>
          <w:lang w:val="en-US"/>
        </w:rPr>
        <w:t>the city of Coll</w:t>
      </w:r>
      <w:r w:rsidR="006703B3">
        <w:rPr>
          <w:rFonts w:ascii="Times New Roman" w:hAnsi="Times New Roman" w:cs="Times New Roman"/>
          <w:lang w:val="en-US"/>
        </w:rPr>
        <w:t xml:space="preserve">ege Station, Texas. </w:t>
      </w:r>
      <w:r w:rsidR="00A9200D">
        <w:rPr>
          <w:rFonts w:ascii="Times New Roman" w:hAnsi="Times New Roman" w:cs="Times New Roman"/>
          <w:lang w:val="en-US"/>
        </w:rPr>
        <w:t xml:space="preserve">Using spatial analysis, they find neighborhood effects to be significant predictors of voter turnout.  </w:t>
      </w:r>
      <w:r w:rsidR="006703B3">
        <w:rPr>
          <w:rFonts w:ascii="Times New Roman" w:hAnsi="Times New Roman" w:cs="Times New Roman"/>
          <w:lang w:val="en-US"/>
        </w:rPr>
        <w:t xml:space="preserve"> As they note, up until their paper was published, few scholars had attempted to use geocoded individual voter data from actual elections because of technological constraints.  The availability of GIS, however, allowed Sui and Hugill to study a small sample in great detail.  </w:t>
      </w:r>
      <w:r w:rsidR="00A9200D">
        <w:rPr>
          <w:rFonts w:ascii="Times New Roman" w:hAnsi="Times New Roman" w:cs="Times New Roman"/>
          <w:lang w:val="en-US"/>
        </w:rPr>
        <w:t>This is the technology that I will also be taking advantage of.  As Longley et al. put it, “… the first law of GIS management says: you get something for nothing by bringing together (</w:t>
      </w:r>
      <w:proofErr w:type="gramStart"/>
      <w:r w:rsidR="00A9200D">
        <w:rPr>
          <w:rFonts w:ascii="Times New Roman" w:hAnsi="Times New Roman" w:cs="Times New Roman"/>
          <w:lang w:val="en-US"/>
        </w:rPr>
        <w:t>geo)information</w:t>
      </w:r>
      <w:proofErr w:type="gramEnd"/>
      <w:r w:rsidR="00A9200D">
        <w:rPr>
          <w:rFonts w:ascii="Times New Roman" w:hAnsi="Times New Roman" w:cs="Times New Roman"/>
          <w:lang w:val="en-US"/>
        </w:rPr>
        <w:t xml:space="preserve"> from different sources and using it in combination” (2005).</w:t>
      </w:r>
    </w:p>
    <w:p w:rsidR="006703B3" w:rsidRDefault="00043C07"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r>
      <w:r w:rsidR="006703B3">
        <w:rPr>
          <w:rFonts w:ascii="Times New Roman" w:hAnsi="Times New Roman" w:cs="Times New Roman"/>
          <w:lang w:val="en-US"/>
        </w:rPr>
        <w:t xml:space="preserve">The following section of this paper uses </w:t>
      </w:r>
      <w:r w:rsidR="00A9200D">
        <w:rPr>
          <w:rFonts w:ascii="Times New Roman" w:hAnsi="Times New Roman" w:cs="Times New Roman"/>
          <w:lang w:val="en-US"/>
        </w:rPr>
        <w:t>GIS and basic</w:t>
      </w:r>
      <w:r w:rsidR="007C66B4">
        <w:rPr>
          <w:rFonts w:ascii="Times New Roman" w:hAnsi="Times New Roman" w:cs="Times New Roman"/>
          <w:lang w:val="en-US"/>
        </w:rPr>
        <w:t xml:space="preserve"> data analysis to determine the relationship between one’s immediate neighbors and their one’s political behavior.  Specifically, I test 3 hypotheses:</w:t>
      </w:r>
    </w:p>
    <w:p w:rsidR="00701CC1" w:rsidRDefault="00701CC1" w:rsidP="006703B3">
      <w:pPr>
        <w:pStyle w:val="ListParagraph"/>
        <w:spacing w:line="360" w:lineRule="auto"/>
        <w:ind w:left="0"/>
        <w:rPr>
          <w:rFonts w:ascii="Times New Roman" w:hAnsi="Times New Roman" w:cs="Times New Roman"/>
          <w:lang w:val="en-US"/>
        </w:rPr>
      </w:pPr>
    </w:p>
    <w:p w:rsidR="00701CC1" w:rsidRDefault="00701CC1" w:rsidP="00701CC1">
      <w:pPr>
        <w:pStyle w:val="ListParagraph"/>
        <w:spacing w:line="360" w:lineRule="auto"/>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1</w:t>
      </w:r>
      <w:r>
        <w:rPr>
          <w:rFonts w:ascii="Times New Roman" w:hAnsi="Times New Roman" w:cs="Times New Roman"/>
          <w:lang w:val="en-US"/>
        </w:rPr>
        <w:t xml:space="preserve">: A registered voter is more likely to turnout </w:t>
      </w:r>
      <w:r w:rsidR="007279C9">
        <w:rPr>
          <w:rFonts w:ascii="Times New Roman" w:hAnsi="Times New Roman" w:cs="Times New Roman"/>
          <w:lang w:val="en-US"/>
        </w:rPr>
        <w:t xml:space="preserve">on </w:t>
      </w:r>
      <w:proofErr w:type="gramStart"/>
      <w:r w:rsidR="007279C9">
        <w:rPr>
          <w:rFonts w:ascii="Times New Roman" w:hAnsi="Times New Roman" w:cs="Times New Roman"/>
          <w:lang w:val="en-US"/>
        </w:rPr>
        <w:t>election day</w:t>
      </w:r>
      <w:proofErr w:type="gramEnd"/>
      <w:r w:rsidR="007279C9">
        <w:rPr>
          <w:rFonts w:ascii="Times New Roman" w:hAnsi="Times New Roman" w:cs="Times New Roman"/>
          <w:lang w:val="en-US"/>
        </w:rPr>
        <w:t xml:space="preserve"> </w:t>
      </w:r>
      <w:r>
        <w:rPr>
          <w:rFonts w:ascii="Times New Roman" w:hAnsi="Times New Roman" w:cs="Times New Roman"/>
          <w:lang w:val="en-US"/>
        </w:rPr>
        <w:t>if he lives around other voters who vote.</w:t>
      </w:r>
    </w:p>
    <w:p w:rsidR="00701CC1" w:rsidRPr="00775B30" w:rsidRDefault="00701CC1" w:rsidP="00701CC1">
      <w:pPr>
        <w:pStyle w:val="ListParagraph"/>
        <w:spacing w:line="360" w:lineRule="auto"/>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2</w:t>
      </w:r>
      <w:r>
        <w:rPr>
          <w:rFonts w:ascii="Times New Roman" w:hAnsi="Times New Roman" w:cs="Times New Roman"/>
          <w:lang w:val="en-US"/>
        </w:rPr>
        <w:t>: A voter is more likely to register to the party that the majorit</w:t>
      </w:r>
      <w:r w:rsidR="00775B30">
        <w:rPr>
          <w:rFonts w:ascii="Times New Roman" w:hAnsi="Times New Roman" w:cs="Times New Roman"/>
          <w:lang w:val="en-US"/>
        </w:rPr>
        <w:t>y of her neighbors register for.  (With a subhypothesis, H</w:t>
      </w:r>
      <w:r w:rsidR="00775B30">
        <w:rPr>
          <w:rFonts w:ascii="Times New Roman" w:hAnsi="Times New Roman" w:cs="Times New Roman"/>
          <w:vertAlign w:val="subscript"/>
          <w:lang w:val="en-US"/>
        </w:rPr>
        <w:t>2B,</w:t>
      </w:r>
      <w:r w:rsidR="00775B30">
        <w:rPr>
          <w:rFonts w:ascii="Times New Roman" w:hAnsi="Times New Roman" w:cs="Times New Roman"/>
          <w:lang w:val="en-US"/>
        </w:rPr>
        <w:t xml:space="preserve"> that the partisanship has a party-specific effect on voter’s turnout.) </w:t>
      </w:r>
    </w:p>
    <w:p w:rsidR="00701CC1" w:rsidRDefault="00701CC1" w:rsidP="00701CC1">
      <w:pPr>
        <w:pStyle w:val="ListParagraph"/>
        <w:spacing w:line="360" w:lineRule="auto"/>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3</w:t>
      </w:r>
      <w:r>
        <w:rPr>
          <w:rFonts w:ascii="Times New Roman" w:hAnsi="Times New Roman" w:cs="Times New Roman"/>
          <w:lang w:val="en-US"/>
        </w:rPr>
        <w:t>: The farther the polling place from one’s residence, the less likely she is to vote.</w:t>
      </w:r>
    </w:p>
    <w:p w:rsidR="007C66B4" w:rsidRDefault="007C66B4" w:rsidP="006703B3">
      <w:pPr>
        <w:pStyle w:val="ListParagraph"/>
        <w:spacing w:line="360" w:lineRule="auto"/>
        <w:ind w:left="0"/>
        <w:rPr>
          <w:rFonts w:ascii="Times New Roman" w:hAnsi="Times New Roman" w:cs="Times New Roman"/>
          <w:lang w:val="en-US"/>
        </w:rPr>
      </w:pPr>
    </w:p>
    <w:p w:rsidR="00701CC1" w:rsidRDefault="00701CC1"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t>In each case, the null hypothesis, H</w:t>
      </w:r>
      <w:r>
        <w:rPr>
          <w:rFonts w:ascii="Times New Roman" w:hAnsi="Times New Roman" w:cs="Times New Roman"/>
          <w:vertAlign w:val="subscript"/>
          <w:lang w:val="en-US"/>
        </w:rPr>
        <w:t>0</w:t>
      </w:r>
      <w:r>
        <w:rPr>
          <w:rFonts w:ascii="Times New Roman" w:hAnsi="Times New Roman" w:cs="Times New Roman"/>
          <w:lang w:val="en-US"/>
        </w:rPr>
        <w:t xml:space="preserve"> will be that the geographic indicator in question has no effect.</w:t>
      </w:r>
    </w:p>
    <w:p w:rsidR="00701CC1" w:rsidRDefault="00701CC1"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r>
      <w:r w:rsidR="007C66B4">
        <w:rPr>
          <w:rFonts w:ascii="Times New Roman" w:hAnsi="Times New Roman" w:cs="Times New Roman"/>
          <w:lang w:val="en-US"/>
        </w:rPr>
        <w:t xml:space="preserve">This paper will proceed in five sections.  </w:t>
      </w:r>
      <w:r>
        <w:rPr>
          <w:rFonts w:ascii="Times New Roman" w:hAnsi="Times New Roman" w:cs="Times New Roman"/>
          <w:lang w:val="en-US"/>
        </w:rPr>
        <w:t>Following this introduction and literature review, I will (1) present my data and method of analysis, (2) present each hypothesis and the relevant findings, (3) discuss the implications of these results, and (4) conclude with an evaluation of how further research may proceed.</w:t>
      </w:r>
    </w:p>
    <w:p w:rsidR="00A9200D" w:rsidRDefault="00A9200D" w:rsidP="00775B3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1</w:t>
      </w:r>
      <w:r>
        <w:rPr>
          <w:rFonts w:ascii="Times New Roman" w:hAnsi="Times New Roman" w:cs="Times New Roman"/>
          <w:sz w:val="32"/>
          <w:szCs w:val="32"/>
          <w:lang w:val="en-US"/>
        </w:rPr>
        <w:tab/>
      </w:r>
      <w:r w:rsidRPr="00A9200D">
        <w:rPr>
          <w:rFonts w:ascii="Times New Roman" w:hAnsi="Times New Roman" w:cs="Times New Roman"/>
          <w:sz w:val="32"/>
          <w:szCs w:val="32"/>
          <w:lang w:val="en-US"/>
        </w:rPr>
        <w:t>Data and Method of Analysis</w:t>
      </w:r>
    </w:p>
    <w:p w:rsidR="00701CC1" w:rsidRDefault="005A23EA"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r>
      <w:r w:rsidR="00A9200D">
        <w:rPr>
          <w:rFonts w:ascii="Times New Roman" w:hAnsi="Times New Roman" w:cs="Times New Roman"/>
          <w:lang w:val="en-US"/>
        </w:rPr>
        <w:t>The source of</w:t>
      </w:r>
      <w:r w:rsidR="003B5F92">
        <w:rPr>
          <w:rFonts w:ascii="Times New Roman" w:hAnsi="Times New Roman" w:cs="Times New Roman"/>
          <w:lang w:val="en-US"/>
        </w:rPr>
        <w:t xml:space="preserve"> my individual-level data is a complete voterfile</w:t>
      </w:r>
      <w:r w:rsidR="00A9200D">
        <w:rPr>
          <w:rFonts w:ascii="Times New Roman" w:hAnsi="Times New Roman" w:cs="Times New Roman"/>
          <w:lang w:val="en-US"/>
        </w:rPr>
        <w:t xml:space="preserve"> of registered voters from Brevard Cou</w:t>
      </w:r>
      <w:r w:rsidR="003B5F92">
        <w:rPr>
          <w:rFonts w:ascii="Times New Roman" w:hAnsi="Times New Roman" w:cs="Times New Roman"/>
          <w:lang w:val="en-US"/>
        </w:rPr>
        <w:t>nty, Florida</w:t>
      </w:r>
      <w:r w:rsidR="007148DA">
        <w:rPr>
          <w:rFonts w:ascii="Times New Roman" w:hAnsi="Times New Roman" w:cs="Times New Roman"/>
          <w:lang w:val="en-US"/>
        </w:rPr>
        <w:t>, obtained directly from the FL Secretary of State.</w:t>
      </w:r>
      <w:r w:rsidR="003B5F92">
        <w:rPr>
          <w:rFonts w:ascii="Times New Roman" w:hAnsi="Times New Roman" w:cs="Times New Roman"/>
          <w:lang w:val="en-US"/>
        </w:rPr>
        <w:t xml:space="preserve">  My choice of Brevard County</w:t>
      </w:r>
      <w:r w:rsidR="00A9200D">
        <w:rPr>
          <w:rFonts w:ascii="Times New Roman" w:hAnsi="Times New Roman" w:cs="Times New Roman"/>
          <w:lang w:val="en-US"/>
        </w:rPr>
        <w:t xml:space="preserve"> was a function of both the availability of good data for this area and the demographic mix of the </w:t>
      </w:r>
      <w:r w:rsidR="00775B30">
        <w:rPr>
          <w:rFonts w:ascii="Times New Roman" w:hAnsi="Times New Roman" w:cs="Times New Roman"/>
          <w:lang w:val="en-US"/>
        </w:rPr>
        <w:t>registered voters.  B</w:t>
      </w:r>
      <w:r w:rsidR="00A9200D">
        <w:rPr>
          <w:rFonts w:ascii="Times New Roman" w:hAnsi="Times New Roman" w:cs="Times New Roman"/>
          <w:lang w:val="en-US"/>
        </w:rPr>
        <w:t>y law, Florida’s voting record is available for academic research, and includes certa</w:t>
      </w:r>
      <w:r w:rsidR="00BC1E57">
        <w:rPr>
          <w:rFonts w:ascii="Times New Roman" w:hAnsi="Times New Roman" w:cs="Times New Roman"/>
          <w:lang w:val="en-US"/>
        </w:rPr>
        <w:t>in demographic variables (e.g. race</w:t>
      </w:r>
      <w:r w:rsidR="00A9200D">
        <w:rPr>
          <w:rFonts w:ascii="Times New Roman" w:hAnsi="Times New Roman" w:cs="Times New Roman"/>
          <w:lang w:val="en-US"/>
        </w:rPr>
        <w:t xml:space="preserve">) which are not often included elsewhere.  </w:t>
      </w:r>
      <w:r w:rsidR="00226530">
        <w:rPr>
          <w:rFonts w:ascii="Times New Roman" w:hAnsi="Times New Roman" w:cs="Times New Roman"/>
          <w:lang w:val="en-US"/>
        </w:rPr>
        <w:t xml:space="preserve">Additionally, </w:t>
      </w:r>
      <w:r w:rsidR="00BC1E57">
        <w:rPr>
          <w:rFonts w:ascii="Times New Roman" w:hAnsi="Times New Roman" w:cs="Times New Roman"/>
          <w:lang w:val="en-US"/>
        </w:rPr>
        <w:t xml:space="preserve">primaries in Florida are closed primaries, so voters are on the record for having registered for one party or another—useful information that would be unavailable in states with open primaries.  </w:t>
      </w:r>
      <w:r w:rsidR="00226530">
        <w:rPr>
          <w:rFonts w:ascii="Times New Roman" w:hAnsi="Times New Roman" w:cs="Times New Roman"/>
          <w:lang w:val="en-US"/>
        </w:rPr>
        <w:t>A</w:t>
      </w:r>
      <w:r w:rsidR="002D4B8E">
        <w:rPr>
          <w:rFonts w:ascii="Times New Roman" w:hAnsi="Times New Roman" w:cs="Times New Roman"/>
          <w:lang w:val="en-US"/>
        </w:rPr>
        <w:t xml:space="preserve">ccording to census data, the income and educational distribution of the population across this sample is fairly uniform. </w:t>
      </w:r>
      <w:r w:rsidR="00BC1E57">
        <w:rPr>
          <w:rFonts w:ascii="Times New Roman" w:hAnsi="Times New Roman" w:cs="Times New Roman"/>
          <w:lang w:val="en-US"/>
        </w:rPr>
        <w:t xml:space="preserve"> The demographics of Brevard County, although not identical, are similar to Florida as a whole.</w:t>
      </w:r>
      <w:r w:rsidR="00BC1E57">
        <w:rPr>
          <w:rStyle w:val="FootnoteReference"/>
          <w:rFonts w:ascii="Times New Roman" w:hAnsi="Times New Roman" w:cs="Times New Roman"/>
          <w:lang w:val="en-US"/>
        </w:rPr>
        <w:footnoteReference w:id="2"/>
      </w:r>
      <w:r w:rsidR="00BC1E57">
        <w:rPr>
          <w:rFonts w:ascii="Times New Roman" w:hAnsi="Times New Roman" w:cs="Times New Roman"/>
          <w:lang w:val="en-US"/>
        </w:rPr>
        <w:t xml:space="preserve">  </w:t>
      </w:r>
    </w:p>
    <w:p w:rsidR="00226530" w:rsidRDefault="00A9200D"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t>There are 351,488 voters currentl</w:t>
      </w:r>
      <w:r w:rsidR="002D4B8E">
        <w:rPr>
          <w:rFonts w:ascii="Times New Roman" w:hAnsi="Times New Roman" w:cs="Times New Roman"/>
          <w:lang w:val="en-US"/>
        </w:rPr>
        <w:t>y registered in Brevard County—of which 289,931 turned out in the last election (for a rate of 82.5%).  My sample of 50,000</w:t>
      </w:r>
      <w:r w:rsidR="007E71FF">
        <w:rPr>
          <w:rStyle w:val="FootnoteReference"/>
          <w:rFonts w:ascii="Times New Roman" w:hAnsi="Times New Roman" w:cs="Times New Roman"/>
          <w:lang w:val="en-US"/>
        </w:rPr>
        <w:footnoteReference w:id="3"/>
      </w:r>
      <w:r w:rsidR="002D4B8E">
        <w:rPr>
          <w:rFonts w:ascii="Times New Roman" w:hAnsi="Times New Roman" w:cs="Times New Roman"/>
          <w:lang w:val="en-US"/>
        </w:rPr>
        <w:t xml:space="preserve"> was drawn randomly from this population (solely to facilitate ease of handling in STATA and GIS).  Of these 50,000, voters were dropped from the analysis if they were missing key pieces of demographic data (such as gender or race)—leaving us with a sample of about 43,000.  </w:t>
      </w:r>
      <w:r w:rsidR="00BC1E57">
        <w:rPr>
          <w:rFonts w:ascii="Times New Roman" w:hAnsi="Times New Roman" w:cs="Times New Roman"/>
          <w:lang w:val="en-US"/>
        </w:rPr>
        <w:t>For each of these voters, I have (among other things) Name, Residential Address, Mailing address, sex, race, birth date, registration date, and whether the voter did or did not vote in each of 18 elections since 2004.  Included in these elections are the presidential primaries and generals in 2004 and 2008, the midterm generals in 2006, and—the remainder—local and regional elections for lesser offices.</w:t>
      </w:r>
      <w:r w:rsidR="00E95450">
        <w:rPr>
          <w:rFonts w:ascii="Times New Roman" w:hAnsi="Times New Roman" w:cs="Times New Roman"/>
          <w:lang w:val="en-US"/>
        </w:rPr>
        <w:t xml:space="preserve">  In each of the elections, I have excluded voters who were ineligible and/or unregistered to vote.  That is, voters</w:t>
      </w:r>
      <w:r w:rsidR="00775B30">
        <w:rPr>
          <w:rFonts w:ascii="Times New Roman" w:hAnsi="Times New Roman" w:cs="Times New Roman"/>
          <w:lang w:val="en-US"/>
        </w:rPr>
        <w:t xml:space="preserve"> are only counted as</w:t>
      </w:r>
      <w:r w:rsidR="00E95450">
        <w:rPr>
          <w:rFonts w:ascii="Times New Roman" w:hAnsi="Times New Roman" w:cs="Times New Roman"/>
          <w:lang w:val="en-US"/>
        </w:rPr>
        <w:t xml:space="preserve"> </w:t>
      </w:r>
      <w:r w:rsidR="00E95450" w:rsidRPr="003B0225">
        <w:rPr>
          <w:rFonts w:ascii="Times New Roman" w:hAnsi="Times New Roman" w:cs="Times New Roman"/>
          <w:i/>
          <w:lang w:val="en-US"/>
        </w:rPr>
        <w:t>Not Voted</w:t>
      </w:r>
      <w:r w:rsidR="00775B30">
        <w:rPr>
          <w:rFonts w:ascii="Times New Roman" w:hAnsi="Times New Roman" w:cs="Times New Roman"/>
          <w:lang w:val="en-US"/>
        </w:rPr>
        <w:t xml:space="preserve"> if they registered before</w:t>
      </w:r>
      <w:r w:rsidR="00E95450">
        <w:rPr>
          <w:rFonts w:ascii="Times New Roman" w:hAnsi="Times New Roman" w:cs="Times New Roman"/>
          <w:lang w:val="en-US"/>
        </w:rPr>
        <w:t xml:space="preserve"> an election.</w:t>
      </w:r>
    </w:p>
    <w:p w:rsidR="004E779B" w:rsidRDefault="00226530"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t>Using the registration record has several benefits over survey data.  First, it is more accurate—since the voting records have been obtained directly from the precincts, we have no concerns about over-reporting.  Second, surveys generally lack the information necessary to map voters.  The registration records, on the other hand, contain address information for each voter.</w:t>
      </w:r>
    </w:p>
    <w:p w:rsidR="00346444" w:rsidRDefault="00E95450" w:rsidP="006703B3">
      <w:pPr>
        <w:pStyle w:val="ListParagraph"/>
        <w:spacing w:line="360" w:lineRule="auto"/>
        <w:ind w:left="0"/>
        <w:rPr>
          <w:rFonts w:ascii="Times New Roman" w:hAnsi="Times New Roman" w:cs="Times New Roman"/>
          <w:lang w:val="en-US"/>
        </w:rPr>
        <w:sectPr w:rsidR="00346444" w:rsidSect="00043C07">
          <w:headerReference w:type="default" r:id="rId8"/>
          <w:pgSz w:w="12240" w:h="15840"/>
          <w:pgMar w:top="1440" w:right="1440" w:bottom="1440" w:left="1440" w:header="720" w:footer="720" w:gutter="0"/>
          <w:cols w:space="720"/>
          <w:titlePg/>
          <w:docGrid w:linePitch="360"/>
        </w:sectPr>
      </w:pPr>
      <w:r>
        <w:rPr>
          <w:rFonts w:ascii="Times New Roman" w:hAnsi="Times New Roman" w:cs="Times New Roman"/>
          <w:lang w:val="en-US"/>
        </w:rPr>
        <w:tab/>
        <w:t xml:space="preserve">The obvious shortcoming of this data is that it excludes a number of </w:t>
      </w:r>
      <w:proofErr w:type="gramStart"/>
      <w:r>
        <w:rPr>
          <w:rFonts w:ascii="Times New Roman" w:hAnsi="Times New Roman" w:cs="Times New Roman"/>
          <w:lang w:val="en-US"/>
        </w:rPr>
        <w:t>variables which</w:t>
      </w:r>
      <w:proofErr w:type="gramEnd"/>
      <w:r>
        <w:rPr>
          <w:rFonts w:ascii="Times New Roman" w:hAnsi="Times New Roman" w:cs="Times New Roman"/>
          <w:lang w:val="en-US"/>
        </w:rPr>
        <w:t xml:space="preserve"> are thought to have major effects on turnout and partisanship—</w:t>
      </w:r>
      <w:r w:rsidR="00775B30">
        <w:rPr>
          <w:rFonts w:ascii="Times New Roman" w:hAnsi="Times New Roman" w:cs="Times New Roman"/>
          <w:lang w:val="en-US"/>
        </w:rPr>
        <w:t>in particular,</w:t>
      </w:r>
      <w:r>
        <w:rPr>
          <w:rFonts w:ascii="Times New Roman" w:hAnsi="Times New Roman" w:cs="Times New Roman"/>
          <w:lang w:val="en-US"/>
        </w:rPr>
        <w:t xml:space="preserve"> income and education.  The aggregate data which I use to fill in missing demographic variables is drawn from two sources:  (1) GIS files compiled by the state of Florida, and (2) Census data, which is broken up by Census tract.  The finest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16"/>
        <w:gridCol w:w="4716"/>
        <w:gridCol w:w="4716"/>
      </w:tblGrid>
      <w:tr w:rsidR="00346444" w:rsidTr="00A46404">
        <w:tc>
          <w:tcPr>
            <w:tcW w:w="4716" w:type="dxa"/>
            <w:vAlign w:val="bottom"/>
          </w:tcPr>
          <w:p w:rsidR="00346444" w:rsidRPr="005C7AAC" w:rsidRDefault="00346444" w:rsidP="00A46404">
            <w:pPr>
              <w:pStyle w:val="ListParagraph"/>
              <w:spacing w:line="360" w:lineRule="auto"/>
              <w:ind w:left="0"/>
              <w:jc w:val="center"/>
              <w:rPr>
                <w:rFonts w:ascii="Times New Roman" w:hAnsi="Times New Roman" w:cs="Times New Roman"/>
                <w:b/>
                <w:lang w:val="en-US"/>
              </w:rPr>
            </w:pPr>
            <w:r w:rsidRPr="005C7AAC">
              <w:rPr>
                <w:rFonts w:ascii="Times New Roman" w:hAnsi="Times New Roman" w:cs="Times New Roman"/>
                <w:b/>
                <w:lang w:val="en-US"/>
              </w:rPr>
              <w:lastRenderedPageBreak/>
              <w:t>Map 1: Brevard County, FL</w:t>
            </w:r>
          </w:p>
        </w:tc>
        <w:tc>
          <w:tcPr>
            <w:tcW w:w="4716" w:type="dxa"/>
            <w:vAlign w:val="bottom"/>
          </w:tcPr>
          <w:p w:rsidR="00346444" w:rsidRPr="005C7AAC" w:rsidRDefault="00346444" w:rsidP="00A46404">
            <w:pPr>
              <w:pStyle w:val="ListParagraph"/>
              <w:spacing w:line="360" w:lineRule="auto"/>
              <w:ind w:left="0"/>
              <w:jc w:val="center"/>
              <w:rPr>
                <w:rFonts w:ascii="Times New Roman" w:hAnsi="Times New Roman" w:cs="Times New Roman"/>
                <w:b/>
                <w:lang w:val="en-US"/>
              </w:rPr>
            </w:pPr>
            <w:r w:rsidRPr="005C7AAC">
              <w:rPr>
                <w:rFonts w:ascii="Times New Roman" w:hAnsi="Times New Roman" w:cs="Times New Roman"/>
                <w:b/>
                <w:lang w:val="en-US"/>
              </w:rPr>
              <w:t>Map 2: Diversity of Brevard and Surrounding</w:t>
            </w:r>
          </w:p>
        </w:tc>
        <w:tc>
          <w:tcPr>
            <w:tcW w:w="4716" w:type="dxa"/>
            <w:vAlign w:val="bottom"/>
          </w:tcPr>
          <w:p w:rsidR="00346444" w:rsidRPr="005C7AAC" w:rsidRDefault="00346444" w:rsidP="00A46404">
            <w:pPr>
              <w:pStyle w:val="ListParagraph"/>
              <w:spacing w:line="360" w:lineRule="auto"/>
              <w:ind w:left="0"/>
              <w:jc w:val="center"/>
              <w:rPr>
                <w:rFonts w:ascii="Times New Roman" w:hAnsi="Times New Roman" w:cs="Times New Roman"/>
                <w:b/>
                <w:lang w:val="en-US"/>
              </w:rPr>
            </w:pPr>
            <w:r w:rsidRPr="005C7AAC">
              <w:rPr>
                <w:rFonts w:ascii="Times New Roman" w:hAnsi="Times New Roman" w:cs="Times New Roman"/>
                <w:b/>
                <w:lang w:val="en-US"/>
              </w:rPr>
              <w:t>Map 3: Median income of Brevard and Surrounding</w:t>
            </w:r>
          </w:p>
        </w:tc>
      </w:tr>
      <w:tr w:rsidR="00346444" w:rsidTr="00A46404">
        <w:tc>
          <w:tcPr>
            <w:tcW w:w="4716" w:type="dxa"/>
          </w:tcPr>
          <w:p w:rsidR="00346444" w:rsidRDefault="00346444" w:rsidP="00346444">
            <w:pPr>
              <w:pStyle w:val="ListParagraph"/>
              <w:spacing w:line="360" w:lineRule="auto"/>
              <w:ind w:left="0"/>
              <w:jc w:val="center"/>
              <w:rPr>
                <w:rFonts w:ascii="Times New Roman" w:hAnsi="Times New Roman" w:cs="Times New Roman"/>
                <w:lang w:val="en-US"/>
              </w:rPr>
            </w:pPr>
            <w:r w:rsidRPr="00346444">
              <w:rPr>
                <w:rFonts w:ascii="Times New Roman" w:hAnsi="Times New Roman" w:cs="Times New Roman"/>
                <w:noProof/>
                <w:lang w:val="en-US"/>
              </w:rPr>
              <w:drawing>
                <wp:inline distT="0" distB="0" distL="0" distR="0">
                  <wp:extent cx="2724497" cy="4891001"/>
                  <wp:effectExtent l="19050" t="0" r="0" b="0"/>
                  <wp:docPr id="10" name="Picture 6" descr="bas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basemap"/>
                          <pic:cNvPicPr>
                            <a:picLocks noChangeAspect="1" noChangeArrowheads="1"/>
                          </pic:cNvPicPr>
                        </pic:nvPicPr>
                        <pic:blipFill>
                          <a:blip r:embed="rId9" cstate="print"/>
                          <a:srcRect/>
                          <a:stretch>
                            <a:fillRect/>
                          </a:stretch>
                        </pic:blipFill>
                        <pic:spPr bwMode="auto">
                          <a:xfrm>
                            <a:off x="0" y="0"/>
                            <a:ext cx="2724497" cy="4891001"/>
                          </a:xfrm>
                          <a:prstGeom prst="rect">
                            <a:avLst/>
                          </a:prstGeom>
                          <a:noFill/>
                          <a:ln w="9525">
                            <a:noFill/>
                            <a:miter lim="800000"/>
                            <a:headEnd/>
                            <a:tailEnd/>
                          </a:ln>
                        </pic:spPr>
                      </pic:pic>
                    </a:graphicData>
                  </a:graphic>
                </wp:inline>
              </w:drawing>
            </w:r>
          </w:p>
        </w:tc>
        <w:tc>
          <w:tcPr>
            <w:tcW w:w="4716" w:type="dxa"/>
          </w:tcPr>
          <w:p w:rsidR="00346444" w:rsidRDefault="00346444" w:rsidP="00346444">
            <w:pPr>
              <w:pStyle w:val="ListParagraph"/>
              <w:spacing w:line="360" w:lineRule="auto"/>
              <w:ind w:left="0"/>
              <w:jc w:val="center"/>
              <w:rPr>
                <w:rFonts w:ascii="Times New Roman" w:hAnsi="Times New Roman" w:cs="Times New Roman"/>
                <w:lang w:val="en-US"/>
              </w:rPr>
            </w:pPr>
            <w:r w:rsidRPr="00346444">
              <w:rPr>
                <w:rFonts w:ascii="Times New Roman" w:hAnsi="Times New Roman" w:cs="Times New Roman"/>
                <w:noProof/>
                <w:lang w:val="en-US"/>
              </w:rPr>
              <w:drawing>
                <wp:inline distT="0" distB="0" distL="0" distR="0">
                  <wp:extent cx="2708910" cy="4856711"/>
                  <wp:effectExtent l="19050" t="0" r="0" b="0"/>
                  <wp:docPr id="11" name="Picture 7" descr="D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5" descr="Diversity"/>
                          <pic:cNvPicPr>
                            <a:picLocks noChangeAspect="1" noChangeArrowheads="1"/>
                          </pic:cNvPicPr>
                        </pic:nvPicPr>
                        <pic:blipFill>
                          <a:blip r:embed="rId10" cstate="print"/>
                          <a:srcRect/>
                          <a:stretch>
                            <a:fillRect/>
                          </a:stretch>
                        </pic:blipFill>
                        <pic:spPr bwMode="auto">
                          <a:xfrm>
                            <a:off x="0" y="0"/>
                            <a:ext cx="2708910" cy="4856711"/>
                          </a:xfrm>
                          <a:prstGeom prst="rect">
                            <a:avLst/>
                          </a:prstGeom>
                          <a:noFill/>
                          <a:ln w="9525">
                            <a:noFill/>
                            <a:miter lim="800000"/>
                            <a:headEnd/>
                            <a:tailEnd/>
                          </a:ln>
                        </pic:spPr>
                      </pic:pic>
                    </a:graphicData>
                  </a:graphic>
                </wp:inline>
              </w:drawing>
            </w:r>
          </w:p>
        </w:tc>
        <w:tc>
          <w:tcPr>
            <w:tcW w:w="4716" w:type="dxa"/>
          </w:tcPr>
          <w:p w:rsidR="00346444" w:rsidRDefault="00346444" w:rsidP="00346444">
            <w:pPr>
              <w:pStyle w:val="ListParagraph"/>
              <w:spacing w:line="360" w:lineRule="auto"/>
              <w:ind w:left="0"/>
              <w:jc w:val="center"/>
              <w:rPr>
                <w:rFonts w:ascii="Times New Roman" w:hAnsi="Times New Roman" w:cs="Times New Roman"/>
                <w:lang w:val="en-US"/>
              </w:rPr>
            </w:pPr>
            <w:r w:rsidRPr="00346444">
              <w:rPr>
                <w:rFonts w:ascii="Times New Roman" w:hAnsi="Times New Roman" w:cs="Times New Roman"/>
                <w:noProof/>
                <w:lang w:val="en-US"/>
              </w:rPr>
              <w:drawing>
                <wp:inline distT="0" distB="0" distL="0" distR="0">
                  <wp:extent cx="2715145" cy="4869180"/>
                  <wp:effectExtent l="19050" t="0" r="9005" b="0"/>
                  <wp:docPr id="12" name="Picture 9" descr="Median In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7" descr="Median Income"/>
                          <pic:cNvPicPr>
                            <a:picLocks noChangeAspect="1" noChangeArrowheads="1"/>
                          </pic:cNvPicPr>
                        </pic:nvPicPr>
                        <pic:blipFill>
                          <a:blip r:embed="rId11" cstate="print"/>
                          <a:srcRect/>
                          <a:stretch>
                            <a:fillRect/>
                          </a:stretch>
                        </pic:blipFill>
                        <pic:spPr bwMode="auto">
                          <a:xfrm>
                            <a:off x="0" y="0"/>
                            <a:ext cx="2715145" cy="4869180"/>
                          </a:xfrm>
                          <a:prstGeom prst="rect">
                            <a:avLst/>
                          </a:prstGeom>
                          <a:noFill/>
                          <a:ln w="9525">
                            <a:noFill/>
                            <a:miter lim="800000"/>
                            <a:headEnd/>
                            <a:tailEnd/>
                          </a:ln>
                        </pic:spPr>
                      </pic:pic>
                    </a:graphicData>
                  </a:graphic>
                </wp:inline>
              </w:drawing>
            </w:r>
          </w:p>
        </w:tc>
      </w:tr>
    </w:tbl>
    <w:p w:rsidR="007E71FF" w:rsidRDefault="007E71FF">
      <w:pPr>
        <w:rPr>
          <w:rFonts w:ascii="Times New Roman" w:hAnsi="Times New Roman" w:cs="Times New Roman"/>
          <w:lang w:val="en-US"/>
        </w:rPr>
      </w:pPr>
    </w:p>
    <w:p w:rsidR="00346444" w:rsidRDefault="00A46404" w:rsidP="006703B3">
      <w:pPr>
        <w:pStyle w:val="ListParagraph"/>
        <w:spacing w:line="360" w:lineRule="auto"/>
        <w:ind w:left="0"/>
        <w:rPr>
          <w:rFonts w:ascii="Times New Roman" w:hAnsi="Times New Roman" w:cs="Times New Roman"/>
          <w:lang w:val="en-US"/>
        </w:rPr>
        <w:sectPr w:rsidR="00346444" w:rsidSect="00A46404">
          <w:pgSz w:w="15840" w:h="12240" w:orient="landscape"/>
          <w:pgMar w:top="1440" w:right="450" w:bottom="810" w:left="1440" w:header="720" w:footer="720" w:gutter="0"/>
          <w:cols w:space="720"/>
          <w:titlePg/>
          <w:docGrid w:linePitch="360"/>
        </w:sectPr>
      </w:pPr>
      <w:r>
        <w:rPr>
          <w:rFonts w:ascii="Times New Roman" w:hAnsi="Times New Roman" w:cs="Times New Roman"/>
          <w:lang w:val="en-US"/>
        </w:rPr>
        <w:t xml:space="preserve">As the maps above show, the distribution of voters by race and income is fairly uniform over the Brevard </w:t>
      </w:r>
      <w:proofErr w:type="gramStart"/>
      <w:r>
        <w:rPr>
          <w:rFonts w:ascii="Times New Roman" w:hAnsi="Times New Roman" w:cs="Times New Roman"/>
          <w:lang w:val="en-US"/>
        </w:rPr>
        <w:t>county</w:t>
      </w:r>
      <w:proofErr w:type="gramEnd"/>
      <w:r>
        <w:rPr>
          <w:rFonts w:ascii="Times New Roman" w:hAnsi="Times New Roman" w:cs="Times New Roman"/>
          <w:lang w:val="en-US"/>
        </w:rPr>
        <w:t>.</w:t>
      </w:r>
    </w:p>
    <w:p w:rsidR="00E95450" w:rsidRDefault="00E95450" w:rsidP="006703B3">
      <w:pPr>
        <w:pStyle w:val="ListParagraph"/>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breakdown</w:t>
      </w:r>
      <w:proofErr w:type="gramEnd"/>
      <w:r>
        <w:rPr>
          <w:rFonts w:ascii="Times New Roman" w:hAnsi="Times New Roman" w:cs="Times New Roman"/>
          <w:lang w:val="en-US"/>
        </w:rPr>
        <w:t xml:space="preserve"> of the population in the census is the census block.  In our sample, there are 275 of these blocks, </w:t>
      </w:r>
      <w:proofErr w:type="gramStart"/>
      <w:r>
        <w:rPr>
          <w:rFonts w:ascii="Times New Roman" w:hAnsi="Times New Roman" w:cs="Times New Roman"/>
          <w:lang w:val="en-US"/>
        </w:rPr>
        <w:t>containing  between</w:t>
      </w:r>
      <w:proofErr w:type="gramEnd"/>
      <w:r>
        <w:rPr>
          <w:rFonts w:ascii="Times New Roman" w:hAnsi="Times New Roman" w:cs="Times New Roman"/>
          <w:lang w:val="en-US"/>
        </w:rPr>
        <w:t xml:space="preserve"> 3 and 1,026 sampled voters.  </w:t>
      </w:r>
      <w:r w:rsidR="00287243">
        <w:rPr>
          <w:rFonts w:ascii="Times New Roman" w:hAnsi="Times New Roman" w:cs="Times New Roman"/>
          <w:lang w:val="en-US"/>
        </w:rPr>
        <w:t xml:space="preserve">The 2000 Census provides detailed demographic information for each block, which can provide probabilities for each voter.  If 10% of people in a district have an income under $10,000, for example, then we can estimate that a single, randomly chosen voter has a 10% probability of having an income under $10,000.  Admittedly, we have reason to believe that registered voters will be of a different demographic makeup than the population as a whole.  However, since this </w:t>
      </w:r>
      <w:r w:rsidR="00775B30">
        <w:rPr>
          <w:rFonts w:ascii="Times New Roman" w:hAnsi="Times New Roman" w:cs="Times New Roman"/>
          <w:lang w:val="en-US"/>
        </w:rPr>
        <w:t xml:space="preserve">effect is thought to be uniform, </w:t>
      </w:r>
      <w:r w:rsidR="00287243">
        <w:rPr>
          <w:rFonts w:ascii="Times New Roman" w:hAnsi="Times New Roman" w:cs="Times New Roman"/>
          <w:lang w:val="en-US"/>
        </w:rPr>
        <w:t>we have no reason to believe that people with an income under $10,000 would register at a higher rate in one district than another—the shift in probabilities will be constant across districts, and can be assumed to cancel out.  So, although the registered voter may not actually have a 10% probability of being in the &lt;$10,000 income group, applying the same function to every block will normalize the probabilities.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38"/>
        <w:gridCol w:w="4338"/>
      </w:tblGrid>
      <w:tr w:rsidR="0034732C" w:rsidTr="00C34D5E">
        <w:tc>
          <w:tcPr>
            <w:tcW w:w="5238" w:type="dxa"/>
            <w:vMerge w:val="restart"/>
          </w:tcPr>
          <w:p w:rsidR="0034732C" w:rsidRDefault="0034732C" w:rsidP="0034732C">
            <w:pPr>
              <w:pStyle w:val="ListParagraph"/>
              <w:spacing w:line="360" w:lineRule="auto"/>
              <w:ind w:left="0" w:firstLine="720"/>
              <w:rPr>
                <w:rFonts w:ascii="Times New Roman" w:hAnsi="Times New Roman" w:cs="Times New Roman"/>
                <w:lang w:val="en-US"/>
              </w:rPr>
            </w:pPr>
            <w:r>
              <w:rPr>
                <w:rFonts w:ascii="Times New Roman" w:hAnsi="Times New Roman" w:cs="Times New Roman"/>
                <w:lang w:val="en-US"/>
              </w:rPr>
              <w:t>There is another concern with the census data, however, that is harder to correct for:  the 2000 census data is more than 9 years old, and becomes progressively less accurate as we move further from the year 2000.  Demographic change may be unpredictable, and until new data is released, we will have no way to know for sure whether the demographic distribution is still accurate.</w:t>
            </w:r>
          </w:p>
          <w:p w:rsidR="0034732C" w:rsidRDefault="0034732C" w:rsidP="0034732C">
            <w:pPr>
              <w:pStyle w:val="ListParagraph"/>
              <w:spacing w:line="360" w:lineRule="auto"/>
              <w:ind w:left="0" w:firstLine="720"/>
              <w:rPr>
                <w:rFonts w:ascii="Times New Roman" w:hAnsi="Times New Roman" w:cs="Times New Roman"/>
                <w:lang w:val="en-US"/>
              </w:rPr>
            </w:pPr>
            <w:r>
              <w:rPr>
                <w:rFonts w:ascii="Times New Roman" w:hAnsi="Times New Roman" w:cs="Times New Roman"/>
                <w:lang w:val="en-US"/>
              </w:rPr>
              <w:t>Florida GIS data, on the other hand, is as recent as 2007, and has been updated every few years.  This data includes a number of useful demographic variables, although not in the same detail that the census does.  For example, median income for each group is available, but categorical variables across the entire distribution are not.  In order to control for demographic drift, I have included data from both (recent) Florida data and (detailed) census data.</w:t>
            </w:r>
          </w:p>
          <w:p w:rsidR="0034732C" w:rsidRDefault="0034732C" w:rsidP="0034732C">
            <w:pPr>
              <w:pStyle w:val="ListParagraph"/>
              <w:spacing w:line="360" w:lineRule="auto"/>
              <w:ind w:left="0" w:firstLine="720"/>
              <w:rPr>
                <w:rFonts w:ascii="Times New Roman" w:hAnsi="Times New Roman" w:cs="Times New Roman"/>
                <w:lang w:val="en-US"/>
              </w:rPr>
            </w:pPr>
            <w:r>
              <w:rPr>
                <w:rFonts w:ascii="Times New Roman" w:hAnsi="Times New Roman" w:cs="Times New Roman"/>
                <w:lang w:val="en-US"/>
              </w:rPr>
              <w:t xml:space="preserve">Map 4 (right) shows the location (and density) of registered voters in Brevard County.  </w:t>
            </w:r>
            <w:r w:rsidR="00C34D5E">
              <w:rPr>
                <w:rFonts w:ascii="Times New Roman" w:hAnsi="Times New Roman" w:cs="Times New Roman"/>
                <w:lang w:val="en-US"/>
              </w:rPr>
              <w:t xml:space="preserve">Note that the western part of the state is very rural; to prevent spurious results, voters that live </w:t>
            </w:r>
            <w:proofErr w:type="gramStart"/>
            <w:r w:rsidR="00C34D5E">
              <w:rPr>
                <w:rFonts w:ascii="Times New Roman" w:hAnsi="Times New Roman" w:cs="Times New Roman"/>
                <w:lang w:val="en-US"/>
              </w:rPr>
              <w:t>within  1</w:t>
            </w:r>
            <w:proofErr w:type="gramEnd"/>
            <w:r w:rsidR="00C34D5E">
              <w:rPr>
                <w:rFonts w:ascii="Times New Roman" w:hAnsi="Times New Roman" w:cs="Times New Roman"/>
                <w:lang w:val="en-US"/>
              </w:rPr>
              <w:t xml:space="preserve"> miles of fewer than 10 other people are not included in the analysis.</w:t>
            </w:r>
            <w:r>
              <w:rPr>
                <w:rFonts w:ascii="Times New Roman" w:hAnsi="Times New Roman" w:cs="Times New Roman"/>
                <w:lang w:val="en-US"/>
              </w:rPr>
              <w:t xml:space="preserve"> </w:t>
            </w:r>
          </w:p>
          <w:p w:rsidR="0034732C" w:rsidRDefault="0034732C" w:rsidP="006703B3">
            <w:pPr>
              <w:pStyle w:val="ListParagraph"/>
              <w:spacing w:line="360" w:lineRule="auto"/>
              <w:ind w:left="0"/>
              <w:rPr>
                <w:rFonts w:ascii="Times New Roman" w:hAnsi="Times New Roman" w:cs="Times New Roman"/>
                <w:lang w:val="en-US"/>
              </w:rPr>
            </w:pPr>
          </w:p>
        </w:tc>
        <w:tc>
          <w:tcPr>
            <w:tcW w:w="4338" w:type="dxa"/>
          </w:tcPr>
          <w:p w:rsidR="00C34D5E" w:rsidRDefault="00C34D5E" w:rsidP="0034732C">
            <w:pPr>
              <w:pStyle w:val="ListParagraph"/>
              <w:spacing w:line="360" w:lineRule="auto"/>
              <w:ind w:left="0"/>
              <w:jc w:val="center"/>
              <w:rPr>
                <w:rFonts w:ascii="Times New Roman" w:hAnsi="Times New Roman" w:cs="Times New Roman"/>
                <w:b/>
                <w:lang w:val="en-US"/>
              </w:rPr>
            </w:pPr>
          </w:p>
          <w:p w:rsidR="0034732C" w:rsidRPr="00C34D5E" w:rsidRDefault="0034732C" w:rsidP="00C34D5E">
            <w:pPr>
              <w:pStyle w:val="ListParagraph"/>
              <w:spacing w:line="360" w:lineRule="auto"/>
              <w:ind w:left="0"/>
              <w:jc w:val="center"/>
              <w:rPr>
                <w:rFonts w:ascii="Times New Roman" w:hAnsi="Times New Roman" w:cs="Times New Roman"/>
                <w:b/>
                <w:lang w:val="en-US"/>
              </w:rPr>
            </w:pPr>
            <w:r w:rsidRPr="00C34D5E">
              <w:rPr>
                <w:rFonts w:ascii="Times New Roman" w:hAnsi="Times New Roman" w:cs="Times New Roman"/>
                <w:b/>
                <w:lang w:val="en-US"/>
              </w:rPr>
              <w:t xml:space="preserve">Map 4: </w:t>
            </w:r>
            <w:r w:rsidR="00C34D5E">
              <w:rPr>
                <w:rFonts w:ascii="Times New Roman" w:hAnsi="Times New Roman" w:cs="Times New Roman"/>
                <w:b/>
                <w:lang w:val="en-US"/>
              </w:rPr>
              <w:t xml:space="preserve">All </w:t>
            </w:r>
            <w:r w:rsidRPr="00C34D5E">
              <w:rPr>
                <w:rFonts w:ascii="Times New Roman" w:hAnsi="Times New Roman" w:cs="Times New Roman"/>
                <w:b/>
                <w:lang w:val="en-US"/>
              </w:rPr>
              <w:t xml:space="preserve">Registered Voters </w:t>
            </w:r>
          </w:p>
        </w:tc>
      </w:tr>
      <w:tr w:rsidR="0034732C" w:rsidTr="00C34D5E">
        <w:tc>
          <w:tcPr>
            <w:tcW w:w="5238" w:type="dxa"/>
            <w:vMerge/>
          </w:tcPr>
          <w:p w:rsidR="0034732C" w:rsidRDefault="0034732C" w:rsidP="006703B3">
            <w:pPr>
              <w:pStyle w:val="ListParagraph"/>
              <w:spacing w:line="360" w:lineRule="auto"/>
              <w:ind w:left="0"/>
              <w:rPr>
                <w:rFonts w:ascii="Times New Roman" w:hAnsi="Times New Roman" w:cs="Times New Roman"/>
                <w:lang w:val="en-US"/>
              </w:rPr>
            </w:pPr>
          </w:p>
        </w:tc>
        <w:tc>
          <w:tcPr>
            <w:tcW w:w="4338" w:type="dxa"/>
          </w:tcPr>
          <w:p w:rsidR="0034732C" w:rsidRDefault="0034732C" w:rsidP="006703B3">
            <w:pPr>
              <w:pStyle w:val="ListParagraph"/>
              <w:spacing w:line="360" w:lineRule="auto"/>
              <w:ind w:left="0"/>
              <w:rPr>
                <w:rFonts w:ascii="Times New Roman" w:hAnsi="Times New Roman" w:cs="Times New Roman"/>
                <w:lang w:val="en-US"/>
              </w:rPr>
            </w:pPr>
            <w:r w:rsidRPr="0034732C">
              <w:rPr>
                <w:rFonts w:ascii="Times New Roman" w:hAnsi="Times New Roman" w:cs="Times New Roman"/>
                <w:noProof/>
                <w:lang w:val="en-US"/>
              </w:rPr>
              <w:drawing>
                <wp:inline distT="0" distB="0" distL="0" distR="0">
                  <wp:extent cx="2522497" cy="4543425"/>
                  <wp:effectExtent l="19050" t="0" r="0" b="0"/>
                  <wp:docPr id="13" name="Picture 10" descr="allvoters"/>
                  <wp:cNvGraphicFramePr/>
                  <a:graphic xmlns:a="http://schemas.openxmlformats.org/drawingml/2006/main">
                    <a:graphicData uri="http://schemas.openxmlformats.org/drawingml/2006/picture">
                      <pic:pic xmlns:pic="http://schemas.openxmlformats.org/drawingml/2006/picture">
                        <pic:nvPicPr>
                          <pic:cNvPr id="13316" name="Picture 5" descr="allvoters"/>
                          <pic:cNvPicPr>
                            <a:picLocks noChangeAspect="1" noChangeArrowheads="1"/>
                          </pic:cNvPicPr>
                        </pic:nvPicPr>
                        <pic:blipFill>
                          <a:blip r:embed="rId12" cstate="print"/>
                          <a:srcRect/>
                          <a:stretch>
                            <a:fillRect/>
                          </a:stretch>
                        </pic:blipFill>
                        <pic:spPr bwMode="auto">
                          <a:xfrm>
                            <a:off x="0" y="0"/>
                            <a:ext cx="2522497" cy="4543425"/>
                          </a:xfrm>
                          <a:prstGeom prst="rect">
                            <a:avLst/>
                          </a:prstGeom>
                          <a:noFill/>
                          <a:ln w="9525">
                            <a:noFill/>
                            <a:miter lim="800000"/>
                            <a:headEnd/>
                            <a:tailEnd/>
                          </a:ln>
                        </pic:spPr>
                      </pic:pic>
                    </a:graphicData>
                  </a:graphic>
                </wp:inline>
              </w:drawing>
            </w:r>
          </w:p>
        </w:tc>
      </w:tr>
    </w:tbl>
    <w:p w:rsidR="005A23EA" w:rsidRDefault="005A23EA" w:rsidP="006703B3">
      <w:pPr>
        <w:pStyle w:val="ListParagraph"/>
        <w:spacing w:line="360" w:lineRule="auto"/>
        <w:ind w:left="0"/>
        <w:rPr>
          <w:rFonts w:ascii="Times New Roman" w:hAnsi="Times New Roman" w:cs="Times New Roman"/>
          <w:sz w:val="28"/>
          <w:szCs w:val="28"/>
          <w:lang w:val="en-US"/>
        </w:rPr>
      </w:pPr>
      <w:r w:rsidRPr="005A23EA">
        <w:rPr>
          <w:rFonts w:ascii="Times New Roman" w:hAnsi="Times New Roman" w:cs="Times New Roman"/>
          <w:sz w:val="28"/>
          <w:szCs w:val="28"/>
          <w:lang w:val="en-US"/>
        </w:rPr>
        <w:lastRenderedPageBreak/>
        <w:t>2</w:t>
      </w:r>
      <w:r w:rsidRPr="005A23EA">
        <w:rPr>
          <w:rFonts w:ascii="Times New Roman" w:hAnsi="Times New Roman" w:cs="Times New Roman"/>
          <w:sz w:val="28"/>
          <w:szCs w:val="28"/>
          <w:lang w:val="en-US"/>
        </w:rPr>
        <w:tab/>
        <w:t>Analysis</w:t>
      </w:r>
      <w:r w:rsidR="00494A8B">
        <w:rPr>
          <w:rFonts w:ascii="Times New Roman" w:hAnsi="Times New Roman" w:cs="Times New Roman"/>
          <w:sz w:val="28"/>
          <w:szCs w:val="28"/>
          <w:lang w:val="en-US"/>
        </w:rPr>
        <w:t>: Turnout and the Neighborhood Effect</w:t>
      </w:r>
      <w:r w:rsidR="00854390">
        <w:rPr>
          <w:rFonts w:ascii="Times New Roman" w:hAnsi="Times New Roman" w:cs="Times New Roman"/>
          <w:sz w:val="28"/>
          <w:szCs w:val="28"/>
          <w:lang w:val="en-US"/>
        </w:rPr>
        <w:t>—Hypothesis 1</w:t>
      </w:r>
    </w:p>
    <w:p w:rsidR="006000A0" w:rsidRDefault="006000A0" w:rsidP="006703B3">
      <w:pPr>
        <w:pStyle w:val="ListParagraph"/>
        <w:spacing w:line="360" w:lineRule="auto"/>
        <w:ind w:left="0"/>
        <w:rPr>
          <w:rFonts w:ascii="Times New Roman" w:hAnsi="Times New Roman" w:cs="Times New Roman"/>
          <w:lang w:val="en-US"/>
        </w:rPr>
      </w:pPr>
      <w:r>
        <w:rPr>
          <w:rFonts w:ascii="Times New Roman" w:hAnsi="Times New Roman" w:cs="Times New Roman"/>
          <w:sz w:val="28"/>
          <w:szCs w:val="28"/>
          <w:lang w:val="en-US"/>
        </w:rPr>
        <w:tab/>
      </w:r>
      <w:r>
        <w:rPr>
          <w:rFonts w:ascii="Times New Roman" w:hAnsi="Times New Roman" w:cs="Times New Roman"/>
          <w:lang w:val="en-US"/>
        </w:rPr>
        <w:t xml:space="preserve">Is an individual’s voting behavior influenced by the voting behavior of his neighbors?  </w:t>
      </w:r>
      <w:r w:rsidR="008A12B4">
        <w:rPr>
          <w:rFonts w:ascii="Times New Roman" w:hAnsi="Times New Roman" w:cs="Times New Roman"/>
          <w:lang w:val="en-US"/>
        </w:rPr>
        <w:t>It is widely believed that voters weigh the costs and benefits of voting.  Simply,</w:t>
      </w:r>
    </w:p>
    <w:p w:rsidR="006000A0" w:rsidRDefault="006000A0" w:rsidP="006703B3">
      <w:pPr>
        <w:pStyle w:val="ListParagraph"/>
        <w:spacing w:line="360" w:lineRule="auto"/>
        <w:ind w:left="0"/>
        <w:rPr>
          <w:rFonts w:ascii="Times New Roman" w:eastAsiaTheme="minorEastAsia" w:hAnsi="Times New Roman" w:cs="Times New Roman"/>
          <w:lang w:val="en-US"/>
        </w:rPr>
      </w:pPr>
      <m:oMathPara>
        <m:oMath>
          <m:r>
            <w:rPr>
              <w:rFonts w:ascii="Cambria Math" w:hAnsi="Cambria Math" w:cs="Times New Roman"/>
              <w:lang w:val="en-US"/>
            </w:rPr>
            <m:t>C&lt;PB+D</m:t>
          </m:r>
        </m:oMath>
      </m:oMathPara>
    </w:p>
    <w:p w:rsidR="006000A0" w:rsidRPr="006000A0" w:rsidRDefault="006000A0" w:rsidP="006703B3">
      <w:pPr>
        <w:pStyle w:val="ListParagraph"/>
        <w:spacing w:line="360" w:lineRule="auto"/>
        <w:ind w:left="0"/>
        <w:rPr>
          <w:rFonts w:ascii="Times New Roman" w:hAnsi="Times New Roman" w:cs="Times New Roman"/>
          <w:lang w:val="en-US"/>
        </w:rPr>
      </w:pPr>
      <w:proofErr w:type="gramStart"/>
      <w:r>
        <w:rPr>
          <w:rFonts w:ascii="Times New Roman" w:eastAsiaTheme="minorEastAsia" w:hAnsi="Times New Roman" w:cs="Times New Roman"/>
          <w:lang w:val="en-US"/>
        </w:rPr>
        <w:t>where</w:t>
      </w:r>
      <w:proofErr w:type="gramEnd"/>
      <w:r>
        <w:rPr>
          <w:rFonts w:ascii="Times New Roman" w:eastAsiaTheme="minorEastAsia" w:hAnsi="Times New Roman" w:cs="Times New Roman"/>
          <w:lang w:val="en-US"/>
        </w:rPr>
        <w:t xml:space="preserve"> C is the cost of voting, P is the probability of influencing the outcome of the election, B is the benefit of the preferred candidate winning, and D is the social value</w:t>
      </w:r>
      <w:r w:rsidR="008A12B4">
        <w:rPr>
          <w:rFonts w:ascii="Times New Roman" w:eastAsiaTheme="minorEastAsia" w:hAnsi="Times New Roman" w:cs="Times New Roman"/>
          <w:lang w:val="en-US"/>
        </w:rPr>
        <w:t xml:space="preserve"> of voting.  Theoretically, all else being equal, living amongst voters may increase the perceived value of value of D.  If a potential voter interacts frequently with </w:t>
      </w:r>
      <w:proofErr w:type="gramStart"/>
      <w:r w:rsidR="008A12B4">
        <w:rPr>
          <w:rFonts w:ascii="Times New Roman" w:eastAsiaTheme="minorEastAsia" w:hAnsi="Times New Roman" w:cs="Times New Roman"/>
          <w:lang w:val="en-US"/>
        </w:rPr>
        <w:t>politically-involved</w:t>
      </w:r>
      <w:proofErr w:type="gramEnd"/>
      <w:r w:rsidR="008A12B4">
        <w:rPr>
          <w:rFonts w:ascii="Times New Roman" w:eastAsiaTheme="minorEastAsia" w:hAnsi="Times New Roman" w:cs="Times New Roman"/>
          <w:lang w:val="en-US"/>
        </w:rPr>
        <w:t xml:space="preserve"> people, it is reasonable to think that he may be more informed, and may feel more pressure to act as his peers do.</w:t>
      </w:r>
    </w:p>
    <w:p w:rsidR="00A13E56" w:rsidRDefault="008A12B4"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t xml:space="preserve">To test this hypothesis, I employed </w:t>
      </w:r>
      <w:r w:rsidR="005A23EA">
        <w:rPr>
          <w:rFonts w:ascii="Times New Roman" w:hAnsi="Times New Roman" w:cs="Times New Roman"/>
          <w:lang w:val="en-US"/>
        </w:rPr>
        <w:t>GIS (a mapping program), a</w:t>
      </w:r>
      <w:r w:rsidR="00605B1B">
        <w:rPr>
          <w:rFonts w:ascii="Times New Roman" w:hAnsi="Times New Roman" w:cs="Times New Roman"/>
          <w:lang w:val="en-US"/>
        </w:rPr>
        <w:t>nd STATA (a statistics program) to test for clustered voting patterns on the neighborhood scale.</w:t>
      </w:r>
      <w:r w:rsidR="005A23EA">
        <w:rPr>
          <w:rFonts w:ascii="Times New Roman" w:hAnsi="Times New Roman" w:cs="Times New Roman"/>
          <w:lang w:val="en-US"/>
        </w:rPr>
        <w:t xml:space="preserve"> </w:t>
      </w:r>
      <w:r w:rsidR="00A2259E">
        <w:rPr>
          <w:rFonts w:ascii="Times New Roman" w:hAnsi="Times New Roman" w:cs="Times New Roman"/>
          <w:lang w:val="en-US"/>
        </w:rPr>
        <w:t xml:space="preserve"> Using </w:t>
      </w:r>
      <w:r w:rsidR="005A23EA">
        <w:rPr>
          <w:rFonts w:ascii="Times New Roman" w:hAnsi="Times New Roman" w:cs="Times New Roman"/>
          <w:lang w:val="en-US"/>
        </w:rPr>
        <w:t xml:space="preserve">the Brevard County record of registered voters, </w:t>
      </w:r>
      <w:r w:rsidR="00A2259E">
        <w:rPr>
          <w:rFonts w:ascii="Times New Roman" w:hAnsi="Times New Roman" w:cs="Times New Roman"/>
          <w:lang w:val="en-US"/>
        </w:rPr>
        <w:t>I employed a</w:t>
      </w:r>
      <w:r w:rsidR="005A23EA">
        <w:rPr>
          <w:rFonts w:ascii="Times New Roman" w:hAnsi="Times New Roman" w:cs="Times New Roman"/>
          <w:lang w:val="en-US"/>
        </w:rPr>
        <w:t xml:space="preserve"> GIS module to geo</w:t>
      </w:r>
      <w:r w:rsidR="00707F4A">
        <w:rPr>
          <w:rFonts w:ascii="Times New Roman" w:hAnsi="Times New Roman" w:cs="Times New Roman"/>
          <w:lang w:val="en-US"/>
        </w:rPr>
        <w:t>-</w:t>
      </w:r>
      <w:r w:rsidR="005A23EA">
        <w:rPr>
          <w:rFonts w:ascii="Times New Roman" w:hAnsi="Times New Roman" w:cs="Times New Roman"/>
          <w:lang w:val="en-US"/>
        </w:rPr>
        <w:t>code each voter (based on their residential address) onto a map.</w:t>
      </w:r>
      <w:r w:rsidR="00A2259E">
        <w:rPr>
          <w:rStyle w:val="FootnoteReference"/>
          <w:rFonts w:ascii="Times New Roman" w:hAnsi="Times New Roman" w:cs="Times New Roman"/>
          <w:lang w:val="en-US"/>
        </w:rPr>
        <w:footnoteReference w:id="4"/>
      </w:r>
      <w:r w:rsidR="005A23EA">
        <w:rPr>
          <w:rFonts w:ascii="Times New Roman" w:hAnsi="Times New Roman" w:cs="Times New Roman"/>
          <w:lang w:val="en-US"/>
        </w:rPr>
        <w:t xml:space="preserve"> </w:t>
      </w:r>
      <w:r w:rsidR="00C34D5E">
        <w:rPr>
          <w:rFonts w:ascii="Times New Roman" w:hAnsi="Times New Roman" w:cs="Times New Roman"/>
          <w:lang w:val="en-US"/>
        </w:rPr>
        <w:t xml:space="preserve"> [See Map 4]</w:t>
      </w:r>
      <w:r w:rsidR="005A23EA">
        <w:rPr>
          <w:rFonts w:ascii="Times New Roman" w:hAnsi="Times New Roman" w:cs="Times New Roman"/>
          <w:lang w:val="en-US"/>
        </w:rPr>
        <w:t xml:space="preserve"> Each point on the map corresponds to a single voter, and contains all the data associated with that voter.  I then use these points to map the distribution of voting in the various elections, using different colored dots to represent voters and non-voters.</w:t>
      </w:r>
    </w:p>
    <w:p w:rsidR="00986228" w:rsidRDefault="005A23EA"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t>To create a measured “neighborhood effect,”</w:t>
      </w:r>
      <w:r w:rsidR="00A2259E">
        <w:rPr>
          <w:rFonts w:ascii="Times New Roman" w:hAnsi="Times New Roman" w:cs="Times New Roman"/>
          <w:lang w:val="en-US"/>
        </w:rPr>
        <w:t xml:space="preserve"> </w:t>
      </w:r>
      <w:r>
        <w:rPr>
          <w:rFonts w:ascii="Times New Roman" w:hAnsi="Times New Roman" w:cs="Times New Roman"/>
          <w:lang w:val="en-US"/>
        </w:rPr>
        <w:t xml:space="preserve">I use GIS to draw a circle of a fixed radius around each voter.  </w:t>
      </w:r>
      <w:r w:rsidR="00494A8B">
        <w:rPr>
          <w:rFonts w:ascii="Times New Roman" w:hAnsi="Times New Roman" w:cs="Times New Roman"/>
          <w:lang w:val="en-US"/>
        </w:rPr>
        <w:t xml:space="preserve">(For the first set of regressions, this radius is set at 1 mile.)  </w:t>
      </w:r>
      <w:r>
        <w:rPr>
          <w:rFonts w:ascii="Times New Roman" w:hAnsi="Times New Roman" w:cs="Times New Roman"/>
          <w:lang w:val="en-US"/>
        </w:rPr>
        <w:t xml:space="preserve">All other voters that are located inside this </w:t>
      </w:r>
      <w:r w:rsidR="00A2259E">
        <w:rPr>
          <w:rFonts w:ascii="Times New Roman" w:hAnsi="Times New Roman" w:cs="Times New Roman"/>
          <w:lang w:val="en-US"/>
        </w:rPr>
        <w:t>circle are considered part of the voter’s neighborhood</w:t>
      </w:r>
      <w:r w:rsidR="00204B7B">
        <w:rPr>
          <w:rFonts w:ascii="Times New Roman" w:hAnsi="Times New Roman" w:cs="Times New Roman"/>
          <w:lang w:val="en-US"/>
        </w:rPr>
        <w:t>, and f</w:t>
      </w:r>
      <w:r w:rsidR="00B44F0F">
        <w:rPr>
          <w:rFonts w:ascii="Times New Roman" w:hAnsi="Times New Roman" w:cs="Times New Roman"/>
          <w:lang w:val="en-US"/>
        </w:rPr>
        <w:t>or each neighborhood</w:t>
      </w:r>
      <w:r w:rsidR="00A2259E">
        <w:rPr>
          <w:rFonts w:ascii="Times New Roman" w:hAnsi="Times New Roman" w:cs="Times New Roman"/>
          <w:lang w:val="en-US"/>
        </w:rPr>
        <w:t xml:space="preserve"> GIS calculates a likelihood score:  the proportion of people in the voter’s area who voted in each election</w:t>
      </w:r>
      <w:r w:rsidR="00A13E56">
        <w:rPr>
          <w:rFonts w:ascii="Times New Roman" w:hAnsi="Times New Roman" w:cs="Times New Roman"/>
          <w:lang w:val="en-US"/>
        </w:rPr>
        <w:t xml:space="preserve"> (excluding the voter at the datapoint)</w:t>
      </w:r>
      <w:r w:rsidR="00A2259E">
        <w:rPr>
          <w:rFonts w:ascii="Times New Roman" w:hAnsi="Times New Roman" w:cs="Times New Roman"/>
          <w:lang w:val="en-US"/>
        </w:rPr>
        <w:t xml:space="preserve">.  Each voter has a unique </w:t>
      </w:r>
      <w:r w:rsidR="00A13E56">
        <w:rPr>
          <w:rFonts w:ascii="Times New Roman" w:hAnsi="Times New Roman" w:cs="Times New Roman"/>
          <w:lang w:val="en-US"/>
        </w:rPr>
        <w:t xml:space="preserve">neighborhood </w:t>
      </w:r>
      <w:r w:rsidR="00A2259E">
        <w:rPr>
          <w:rFonts w:ascii="Times New Roman" w:hAnsi="Times New Roman" w:cs="Times New Roman"/>
          <w:lang w:val="en-US"/>
        </w:rPr>
        <w:t>likelihood score</w:t>
      </w:r>
      <w:r w:rsidR="00A13E56">
        <w:rPr>
          <w:rFonts w:ascii="Times New Roman" w:hAnsi="Times New Roman" w:cs="Times New Roman"/>
          <w:lang w:val="en-US"/>
        </w:rPr>
        <w:t xml:space="preserve"> for each election, which are</w:t>
      </w:r>
      <w:r w:rsidR="00204B7B">
        <w:rPr>
          <w:rFonts w:ascii="Times New Roman" w:hAnsi="Times New Roman" w:cs="Times New Roman"/>
          <w:lang w:val="en-US"/>
        </w:rPr>
        <w:t xml:space="preserve"> exported as </w:t>
      </w:r>
      <w:r w:rsidR="00A13E56">
        <w:rPr>
          <w:rFonts w:ascii="Times New Roman" w:hAnsi="Times New Roman" w:cs="Times New Roman"/>
          <w:lang w:val="en-US"/>
        </w:rPr>
        <w:t>variable</w:t>
      </w:r>
      <w:r w:rsidR="00204B7B">
        <w:rPr>
          <w:rFonts w:ascii="Times New Roman" w:hAnsi="Times New Roman" w:cs="Times New Roman"/>
          <w:lang w:val="en-US"/>
        </w:rPr>
        <w:t>s</w:t>
      </w:r>
      <w:r w:rsidR="00A2259E">
        <w:rPr>
          <w:rFonts w:ascii="Times New Roman" w:hAnsi="Times New Roman" w:cs="Times New Roman"/>
          <w:lang w:val="en-US"/>
        </w:rPr>
        <w:t xml:space="preserve"> </w:t>
      </w:r>
      <w:r w:rsidR="00A13E56">
        <w:rPr>
          <w:rFonts w:ascii="Times New Roman" w:hAnsi="Times New Roman" w:cs="Times New Roman"/>
          <w:lang w:val="en-US"/>
        </w:rPr>
        <w:t>into STATA.</w:t>
      </w:r>
      <w:r w:rsidR="00A13E56">
        <w:rPr>
          <w:rStyle w:val="FootnoteReference"/>
          <w:rFonts w:ascii="Times New Roman" w:hAnsi="Times New Roman" w:cs="Times New Roman"/>
          <w:lang w:val="en-US"/>
        </w:rPr>
        <w:footnoteReference w:id="5"/>
      </w:r>
      <w:r w:rsidR="00A2259E">
        <w:rPr>
          <w:rFonts w:ascii="Times New Roman" w:hAnsi="Times New Roman" w:cs="Times New Roman"/>
          <w:lang w:val="en-US"/>
        </w:rPr>
        <w:t xml:space="preserve">  </w:t>
      </w:r>
      <w:r w:rsidR="00204B7B">
        <w:rPr>
          <w:rFonts w:ascii="Times New Roman" w:hAnsi="Times New Roman" w:cs="Times New Roman"/>
          <w:lang w:val="en-US"/>
        </w:rPr>
        <w:t xml:space="preserve">The “neighborhood effect” is then entered into a series of regressions, using the available demographic characteristics of each voter as controls.  </w:t>
      </w:r>
      <w:r w:rsidR="00107728">
        <w:rPr>
          <w:rFonts w:ascii="Times New Roman" w:hAnsi="Times New Roman" w:cs="Times New Roman"/>
          <w:lang w:val="en-US"/>
        </w:rPr>
        <w:t>(</w:t>
      </w:r>
      <w:r w:rsidR="00FD2EC3">
        <w:rPr>
          <w:rFonts w:ascii="Times New Roman" w:hAnsi="Times New Roman" w:cs="Times New Roman"/>
          <w:lang w:val="en-US"/>
        </w:rPr>
        <w:t>Examples of two of the maps produced are found on the following page</w:t>
      </w:r>
      <w:r w:rsidR="00107728">
        <w:rPr>
          <w:rFonts w:ascii="Times New Roman" w:hAnsi="Times New Roman" w:cs="Times New Roman"/>
          <w:lang w:val="en-US"/>
        </w:rPr>
        <w:t>.)</w:t>
      </w:r>
    </w:p>
    <w:p w:rsidR="00C34D5E" w:rsidRDefault="00986228" w:rsidP="006703B3">
      <w:pPr>
        <w:pStyle w:val="ListParagraph"/>
        <w:spacing w:line="360" w:lineRule="auto"/>
        <w:ind w:left="0"/>
        <w:rPr>
          <w:rFonts w:ascii="Times New Roman" w:hAnsi="Times New Roman" w:cs="Times New Roman"/>
          <w:lang w:val="en-US"/>
        </w:rPr>
        <w:sectPr w:rsidR="00C34D5E" w:rsidSect="00043C07">
          <w:pgSz w:w="12240" w:h="15840"/>
          <w:pgMar w:top="1440" w:right="1440" w:bottom="1440" w:left="1440" w:header="720" w:footer="720" w:gutter="0"/>
          <w:cols w:space="720"/>
          <w:titlePg/>
          <w:docGrid w:linePitch="360"/>
        </w:sectPr>
      </w:pPr>
      <w:r>
        <w:rPr>
          <w:rFonts w:ascii="Times New Roman" w:hAnsi="Times New Roman" w:cs="Times New Roman"/>
          <w:lang w:val="en-US"/>
        </w:rPr>
        <w:tab/>
        <w:t xml:space="preserve">The obvious concern is running </w:t>
      </w:r>
      <w:proofErr w:type="gramStart"/>
      <w:r>
        <w:rPr>
          <w:rFonts w:ascii="Times New Roman" w:hAnsi="Times New Roman" w:cs="Times New Roman"/>
          <w:lang w:val="en-US"/>
        </w:rPr>
        <w:t>these regressions is</w:t>
      </w:r>
      <w:proofErr w:type="gramEnd"/>
      <w:r>
        <w:rPr>
          <w:rFonts w:ascii="Times New Roman" w:hAnsi="Times New Roman" w:cs="Times New Roman"/>
          <w:lang w:val="en-US"/>
        </w:rPr>
        <w:t xml:space="preserve"> that one’s geographic location is correlated with other (perhaps more important) variables.  For example, one may be more likely to live around people with the same income, or a similar level of education. </w:t>
      </w:r>
      <w:r w:rsidR="00605B1B">
        <w:rPr>
          <w:rFonts w:ascii="Times New Roman" w:hAnsi="Times New Roman" w:cs="Times New Roman"/>
          <w:lang w:val="en-US"/>
        </w:rPr>
        <w:t xml:space="preserve"> </w:t>
      </w:r>
      <w:r w:rsidR="00AE66CC">
        <w:rPr>
          <w:rFonts w:ascii="Times New Roman" w:hAnsi="Times New Roman" w:cs="Times New Roman"/>
          <w:lang w:val="en-US"/>
        </w:rPr>
        <w:t>Problematically, b</w:t>
      </w:r>
      <w:r w:rsidR="00605B1B">
        <w:rPr>
          <w:rFonts w:ascii="Times New Roman" w:hAnsi="Times New Roman" w:cs="Times New Roman"/>
          <w:lang w:val="en-US"/>
        </w:rPr>
        <w:t>oth education and income have been widely shown to have significant effects on voting behavior</w:t>
      </w:r>
      <w:r w:rsidR="006E7FA5">
        <w:rPr>
          <w:rFonts w:ascii="Times New Roman" w:hAnsi="Times New Roman" w:cs="Times New Roman"/>
          <w:lang w:val="en-US"/>
        </w:rPr>
        <w:t>.</w:t>
      </w:r>
      <w:r w:rsidR="00605B1B">
        <w:rPr>
          <w:rFonts w:ascii="Times New Roman" w:hAnsi="Times New Roman" w:cs="Times New Roman"/>
          <w:lang w:val="en-US"/>
        </w:rPr>
        <w:t xml:space="preserve"> (</w:t>
      </w:r>
      <w:r w:rsidR="006E7FA5">
        <w:rPr>
          <w:rFonts w:ascii="Times New Roman" w:hAnsi="Times New Roman" w:cs="Times New Roman"/>
          <w:lang w:val="en-US"/>
        </w:rPr>
        <w:t xml:space="preserve">See </w:t>
      </w:r>
      <w:r w:rsidR="00AE66CC">
        <w:rPr>
          <w:rFonts w:ascii="Times New Roman" w:hAnsi="Times New Roman" w:cs="Times New Roman"/>
          <w:lang w:val="en-US"/>
        </w:rPr>
        <w:t>Leighley and Nagler 1992; Wolfinger and Rosenstone 1980</w:t>
      </w:r>
      <w:r w:rsidR="006E7FA5">
        <w:rPr>
          <w:rFonts w:ascii="Times New Roman" w:hAnsi="Times New Roman" w:cs="Times New Roman"/>
          <w:lang w:val="en-US"/>
        </w:rPr>
        <w:t>.</w:t>
      </w:r>
      <w:r w:rsidR="00AE66CC">
        <w:rPr>
          <w:rFonts w:ascii="Times New Roman" w:hAnsi="Times New Roman" w:cs="Times New Roman"/>
          <w:lang w:val="en-US"/>
        </w:rPr>
        <w:t>)</w:t>
      </w:r>
      <w:r>
        <w:rPr>
          <w:rFonts w:ascii="Times New Roman" w:hAnsi="Times New Roman" w:cs="Times New Roman"/>
          <w:lang w:val="en-US"/>
        </w:rPr>
        <w:t xml:space="preserve"> </w:t>
      </w:r>
      <w:r w:rsidR="00204B7B">
        <w:rPr>
          <w:rFonts w:ascii="Times New Roman" w:hAnsi="Times New Roman" w:cs="Times New Roman"/>
          <w:lang w:val="en-US"/>
        </w:rPr>
        <w:t xml:space="preserve">Because of the omitted variable issue, I employ (1) an OLS regression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3174"/>
        <w:gridCol w:w="3218"/>
      </w:tblGrid>
      <w:tr w:rsidR="00E86B74" w:rsidTr="00E86B74">
        <w:tc>
          <w:tcPr>
            <w:tcW w:w="9576" w:type="dxa"/>
            <w:gridSpan w:val="3"/>
          </w:tcPr>
          <w:p w:rsidR="00E86B74" w:rsidRDefault="00E86B74" w:rsidP="00C34D5E">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Voter Turnout and neighborhood radius (in two elections)</w:t>
            </w:r>
          </w:p>
          <w:p w:rsidR="00E86B74" w:rsidRPr="00E86B74" w:rsidRDefault="00E86B74" w:rsidP="00C34D5E">
            <w:pPr>
              <w:pStyle w:val="ListParagraph"/>
              <w:spacing w:line="360" w:lineRule="auto"/>
              <w:ind w:left="0"/>
              <w:jc w:val="center"/>
              <w:rPr>
                <w:rFonts w:ascii="Times New Roman" w:hAnsi="Times New Roman" w:cs="Times New Roman"/>
              </w:rPr>
            </w:pPr>
          </w:p>
        </w:tc>
      </w:tr>
      <w:tr w:rsidR="00E86B74" w:rsidTr="00E86B74">
        <w:tc>
          <w:tcPr>
            <w:tcW w:w="3184" w:type="dxa"/>
          </w:tcPr>
          <w:p w:rsidR="00E86B74" w:rsidRPr="00C34D5E" w:rsidRDefault="00E86B74" w:rsidP="00C34D5E">
            <w:pPr>
              <w:pStyle w:val="ListParagraph"/>
              <w:spacing w:line="360" w:lineRule="auto"/>
              <w:ind w:left="0"/>
              <w:jc w:val="center"/>
              <w:rPr>
                <w:rFonts w:ascii="Times New Roman" w:hAnsi="Times New Roman" w:cs="Times New Roman"/>
                <w:b/>
                <w:lang w:val="en-US"/>
              </w:rPr>
            </w:pPr>
            <w:r>
              <w:rPr>
                <w:rFonts w:ascii="Times New Roman" w:hAnsi="Times New Roman" w:cs="Times New Roman"/>
                <w:b/>
                <w:lang w:val="en-US"/>
              </w:rPr>
              <w:t>Map 4: All Voters</w:t>
            </w:r>
          </w:p>
        </w:tc>
        <w:tc>
          <w:tcPr>
            <w:tcW w:w="3174" w:type="dxa"/>
          </w:tcPr>
          <w:p w:rsidR="00E86B74" w:rsidRPr="00E86B74" w:rsidRDefault="00E86B74" w:rsidP="00E86B74">
            <w:pPr>
              <w:pStyle w:val="ListParagraph"/>
              <w:ind w:left="0"/>
              <w:jc w:val="center"/>
              <w:rPr>
                <w:rFonts w:ascii="Times New Roman" w:hAnsi="Times New Roman" w:cs="Times New Roman"/>
                <w:b/>
                <w:lang w:val="en-US"/>
              </w:rPr>
            </w:pPr>
            <w:r w:rsidRPr="00E86B74">
              <w:rPr>
                <w:rFonts w:ascii="Times New Roman" w:hAnsi="Times New Roman" w:cs="Times New Roman"/>
                <w:b/>
                <w:lang w:val="en-US"/>
              </w:rPr>
              <w:t>Map 6: September 5, 2006 Primary Election</w:t>
            </w:r>
          </w:p>
        </w:tc>
        <w:tc>
          <w:tcPr>
            <w:tcW w:w="3218" w:type="dxa"/>
          </w:tcPr>
          <w:p w:rsidR="00E86B74" w:rsidRPr="00E86B74" w:rsidRDefault="005C7AAC" w:rsidP="00E86B74">
            <w:pPr>
              <w:pStyle w:val="ListParagraph"/>
              <w:ind w:left="0"/>
              <w:jc w:val="center"/>
              <w:rPr>
                <w:rFonts w:ascii="Times New Roman" w:hAnsi="Times New Roman" w:cs="Times New Roman"/>
                <w:b/>
                <w:lang w:val="en-US"/>
              </w:rPr>
            </w:pPr>
            <w:r>
              <w:rPr>
                <w:rFonts w:ascii="Times New Roman" w:hAnsi="Times New Roman" w:cs="Times New Roman"/>
                <w:b/>
              </w:rPr>
              <w:t xml:space="preserve">Map 7: </w:t>
            </w:r>
            <w:r w:rsidR="00E86B74" w:rsidRPr="00E86B74">
              <w:rPr>
                <w:rFonts w:ascii="Times New Roman" w:hAnsi="Times New Roman" w:cs="Times New Roman"/>
                <w:b/>
              </w:rPr>
              <w:t>November 7, 2006 General Election (midterm)</w:t>
            </w:r>
          </w:p>
        </w:tc>
      </w:tr>
      <w:tr w:rsidR="00E86B74" w:rsidTr="00E86B74">
        <w:tc>
          <w:tcPr>
            <w:tcW w:w="3184" w:type="dxa"/>
          </w:tcPr>
          <w:p w:rsidR="00E86B74" w:rsidRDefault="00E86B74" w:rsidP="00C34D5E">
            <w:pPr>
              <w:pStyle w:val="ListParagraph"/>
              <w:spacing w:line="360" w:lineRule="auto"/>
              <w:ind w:left="0"/>
              <w:jc w:val="center"/>
              <w:rPr>
                <w:rFonts w:ascii="Times New Roman" w:hAnsi="Times New Roman" w:cs="Times New Roman"/>
                <w:lang w:val="en-US"/>
              </w:rPr>
            </w:pPr>
            <w:r w:rsidRPr="00C34D5E">
              <w:rPr>
                <w:rFonts w:ascii="Times New Roman" w:hAnsi="Times New Roman" w:cs="Times New Roman"/>
                <w:noProof/>
                <w:lang w:val="en-US"/>
              </w:rPr>
              <w:drawing>
                <wp:inline distT="0" distB="0" distL="0" distR="0">
                  <wp:extent cx="1801784" cy="3248025"/>
                  <wp:effectExtent l="19050" t="0" r="7966" b="0"/>
                  <wp:docPr id="22" name="Picture 11" descr="all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5" descr="allvoters"/>
                          <pic:cNvPicPr>
                            <a:picLocks noChangeAspect="1" noChangeArrowheads="1"/>
                          </pic:cNvPicPr>
                        </pic:nvPicPr>
                        <pic:blipFill>
                          <a:blip r:embed="rId13" cstate="print"/>
                          <a:srcRect/>
                          <a:stretch>
                            <a:fillRect/>
                          </a:stretch>
                        </pic:blipFill>
                        <pic:spPr bwMode="auto">
                          <a:xfrm>
                            <a:off x="0" y="0"/>
                            <a:ext cx="1801784" cy="3248025"/>
                          </a:xfrm>
                          <a:prstGeom prst="rect">
                            <a:avLst/>
                          </a:prstGeom>
                          <a:noFill/>
                          <a:ln w="9525">
                            <a:noFill/>
                            <a:miter lim="800000"/>
                            <a:headEnd/>
                            <a:tailEnd/>
                          </a:ln>
                        </pic:spPr>
                      </pic:pic>
                    </a:graphicData>
                  </a:graphic>
                </wp:inline>
              </w:drawing>
            </w:r>
          </w:p>
        </w:tc>
        <w:tc>
          <w:tcPr>
            <w:tcW w:w="3174" w:type="dxa"/>
          </w:tcPr>
          <w:p w:rsidR="00E86B74" w:rsidRDefault="00E86B74" w:rsidP="00C34D5E">
            <w:pPr>
              <w:pStyle w:val="ListParagraph"/>
              <w:spacing w:line="360" w:lineRule="auto"/>
              <w:ind w:left="0"/>
              <w:jc w:val="center"/>
              <w:rPr>
                <w:rFonts w:ascii="Times New Roman" w:hAnsi="Times New Roman" w:cs="Times New Roman"/>
                <w:lang w:val="en-US"/>
              </w:rPr>
            </w:pPr>
            <w:r w:rsidRPr="00C34D5E">
              <w:rPr>
                <w:rFonts w:ascii="Times New Roman" w:hAnsi="Times New Roman" w:cs="Times New Roman"/>
                <w:noProof/>
                <w:lang w:val="en-US"/>
              </w:rPr>
              <w:drawing>
                <wp:inline distT="0" distB="0" distL="0" distR="0">
                  <wp:extent cx="1797628" cy="3246120"/>
                  <wp:effectExtent l="19050" t="0" r="0" b="0"/>
                  <wp:docPr id="23" name="Picture 13" descr="VOTERS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5" descr="VOTERSA12"/>
                          <pic:cNvPicPr>
                            <a:picLocks noChangeAspect="1" noChangeArrowheads="1"/>
                          </pic:cNvPicPr>
                        </pic:nvPicPr>
                        <pic:blipFill>
                          <a:blip r:embed="rId14" cstate="print"/>
                          <a:srcRect/>
                          <a:stretch>
                            <a:fillRect/>
                          </a:stretch>
                        </pic:blipFill>
                        <pic:spPr bwMode="auto">
                          <a:xfrm>
                            <a:off x="0" y="0"/>
                            <a:ext cx="1797628" cy="3246120"/>
                          </a:xfrm>
                          <a:prstGeom prst="rect">
                            <a:avLst/>
                          </a:prstGeom>
                          <a:noFill/>
                          <a:ln w="9525">
                            <a:noFill/>
                            <a:miter lim="800000"/>
                            <a:headEnd/>
                            <a:tailEnd/>
                          </a:ln>
                        </pic:spPr>
                      </pic:pic>
                    </a:graphicData>
                  </a:graphic>
                </wp:inline>
              </w:drawing>
            </w:r>
          </w:p>
        </w:tc>
        <w:tc>
          <w:tcPr>
            <w:tcW w:w="3218" w:type="dxa"/>
          </w:tcPr>
          <w:p w:rsidR="00E86B74" w:rsidRDefault="00E86B74" w:rsidP="00C34D5E">
            <w:pPr>
              <w:pStyle w:val="ListParagraph"/>
              <w:spacing w:line="360" w:lineRule="auto"/>
              <w:ind w:left="0"/>
              <w:jc w:val="center"/>
              <w:rPr>
                <w:rFonts w:ascii="Times New Roman" w:hAnsi="Times New Roman" w:cs="Times New Roman"/>
                <w:lang w:val="en-US"/>
              </w:rPr>
            </w:pPr>
            <w:r w:rsidRPr="00E86B74">
              <w:rPr>
                <w:rFonts w:ascii="Times New Roman" w:hAnsi="Times New Roman" w:cs="Times New Roman"/>
                <w:noProof/>
                <w:lang w:val="en-US"/>
              </w:rPr>
              <w:drawing>
                <wp:inline distT="0" distB="0" distL="0" distR="0">
                  <wp:extent cx="1791393" cy="3241964"/>
                  <wp:effectExtent l="19050" t="0" r="0" b="0"/>
                  <wp:docPr id="24" name="Picture 14" descr="VOTERS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5" descr="VOTERSA11"/>
                          <pic:cNvPicPr>
                            <a:picLocks noChangeAspect="1" noChangeArrowheads="1"/>
                          </pic:cNvPicPr>
                        </pic:nvPicPr>
                        <pic:blipFill>
                          <a:blip r:embed="rId15" cstate="print"/>
                          <a:srcRect/>
                          <a:stretch>
                            <a:fillRect/>
                          </a:stretch>
                        </pic:blipFill>
                        <pic:spPr bwMode="auto">
                          <a:xfrm>
                            <a:off x="0" y="0"/>
                            <a:ext cx="1791393" cy="3241964"/>
                          </a:xfrm>
                          <a:prstGeom prst="rect">
                            <a:avLst/>
                          </a:prstGeom>
                          <a:noFill/>
                          <a:ln w="9525">
                            <a:noFill/>
                            <a:miter lim="800000"/>
                            <a:headEnd/>
                            <a:tailEnd/>
                          </a:ln>
                        </pic:spPr>
                      </pic:pic>
                    </a:graphicData>
                  </a:graphic>
                </wp:inline>
              </w:drawing>
            </w:r>
          </w:p>
        </w:tc>
      </w:tr>
      <w:tr w:rsidR="00E86B74" w:rsidTr="00E86B74">
        <w:tc>
          <w:tcPr>
            <w:tcW w:w="3184" w:type="dxa"/>
          </w:tcPr>
          <w:p w:rsidR="00E86B74" w:rsidRDefault="00E86B74" w:rsidP="00C34D5E">
            <w:pPr>
              <w:pStyle w:val="ListParagraph"/>
              <w:spacing w:line="360" w:lineRule="auto"/>
              <w:ind w:left="0"/>
              <w:jc w:val="center"/>
              <w:rPr>
                <w:rFonts w:ascii="Times New Roman" w:hAnsi="Times New Roman" w:cs="Times New Roman"/>
                <w:lang w:val="en-US"/>
              </w:rPr>
            </w:pPr>
          </w:p>
        </w:tc>
        <w:tc>
          <w:tcPr>
            <w:tcW w:w="6392" w:type="dxa"/>
            <w:gridSpan w:val="2"/>
          </w:tcPr>
          <w:p w:rsidR="00E86B74" w:rsidRDefault="00E86B74" w:rsidP="00C34D5E">
            <w:pPr>
              <w:pStyle w:val="ListParagraph"/>
              <w:spacing w:line="360" w:lineRule="auto"/>
              <w:ind w:left="0"/>
              <w:jc w:val="center"/>
              <w:rPr>
                <w:rFonts w:ascii="Times New Roman" w:hAnsi="Times New Roman" w:cs="Times New Roman"/>
                <w:lang w:val="en-US"/>
              </w:rPr>
            </w:pPr>
            <w:r>
              <w:rPr>
                <w:rFonts w:ascii="Times New Roman" w:hAnsi="Times New Roman" w:cs="Times New Roman"/>
                <w:lang w:val="en-US"/>
              </w:rPr>
              <w:t>Voters with neighborhood radius= 1 mile</w:t>
            </w:r>
          </w:p>
        </w:tc>
      </w:tr>
      <w:tr w:rsidR="00E86B74" w:rsidTr="00E86B74">
        <w:tc>
          <w:tcPr>
            <w:tcW w:w="3184" w:type="dxa"/>
          </w:tcPr>
          <w:p w:rsidR="00E86B74" w:rsidRDefault="00E86B74" w:rsidP="00C34D5E">
            <w:pPr>
              <w:pStyle w:val="ListParagraph"/>
              <w:spacing w:line="360" w:lineRule="auto"/>
              <w:ind w:left="0"/>
              <w:jc w:val="center"/>
              <w:rPr>
                <w:rFonts w:ascii="Times New Roman" w:hAnsi="Times New Roman" w:cs="Times New Roman"/>
                <w:lang w:val="en-US"/>
              </w:rPr>
            </w:pPr>
          </w:p>
        </w:tc>
        <w:tc>
          <w:tcPr>
            <w:tcW w:w="3174" w:type="dxa"/>
          </w:tcPr>
          <w:p w:rsidR="00E86B74" w:rsidRDefault="00DE4383" w:rsidP="00C34D5E">
            <w:pPr>
              <w:pStyle w:val="ListParagraph"/>
              <w:spacing w:line="360" w:lineRule="auto"/>
              <w:ind w:left="0"/>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1815543" cy="3276600"/>
                  <wp:effectExtent l="19050" t="0" r="0" b="0"/>
                  <wp:docPr id="28" name="Picture 27" descr="grap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1.jpg"/>
                          <pic:cNvPicPr/>
                        </pic:nvPicPr>
                        <pic:blipFill>
                          <a:blip r:embed="rId16" cstate="print"/>
                          <a:stretch>
                            <a:fillRect/>
                          </a:stretch>
                        </pic:blipFill>
                        <pic:spPr>
                          <a:xfrm>
                            <a:off x="0" y="0"/>
                            <a:ext cx="1821355" cy="3287088"/>
                          </a:xfrm>
                          <a:prstGeom prst="rect">
                            <a:avLst/>
                          </a:prstGeom>
                        </pic:spPr>
                      </pic:pic>
                    </a:graphicData>
                  </a:graphic>
                </wp:inline>
              </w:drawing>
            </w:r>
          </w:p>
        </w:tc>
        <w:tc>
          <w:tcPr>
            <w:tcW w:w="3218" w:type="dxa"/>
          </w:tcPr>
          <w:p w:rsidR="00E86B74" w:rsidRDefault="00E86B74" w:rsidP="00C34D5E">
            <w:pPr>
              <w:pStyle w:val="ListParagraph"/>
              <w:spacing w:line="360" w:lineRule="auto"/>
              <w:ind w:left="0"/>
              <w:jc w:val="center"/>
              <w:rPr>
                <w:rFonts w:ascii="Times New Roman" w:hAnsi="Times New Roman" w:cs="Times New Roman"/>
                <w:lang w:val="en-US"/>
              </w:rPr>
            </w:pPr>
            <w:r w:rsidRPr="00E86B74">
              <w:rPr>
                <w:rFonts w:ascii="Times New Roman" w:hAnsi="Times New Roman" w:cs="Times New Roman"/>
                <w:noProof/>
                <w:lang w:val="en-US"/>
              </w:rPr>
              <w:drawing>
                <wp:inline distT="0" distB="0" distL="0" distR="0">
                  <wp:extent cx="1845426" cy="3277293"/>
                  <wp:effectExtent l="19050" t="0" r="2424" b="0"/>
                  <wp:docPr id="26" name="Picture 16" descr="NEIG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8" descr="NEIGA5"/>
                          <pic:cNvPicPr>
                            <a:picLocks noChangeAspect="1" noChangeArrowheads="1"/>
                          </pic:cNvPicPr>
                        </pic:nvPicPr>
                        <pic:blipFill>
                          <a:blip r:embed="rId17" cstate="print"/>
                          <a:srcRect/>
                          <a:stretch>
                            <a:fillRect/>
                          </a:stretch>
                        </pic:blipFill>
                        <pic:spPr bwMode="auto">
                          <a:xfrm>
                            <a:off x="0" y="0"/>
                            <a:ext cx="1845426" cy="3277293"/>
                          </a:xfrm>
                          <a:prstGeom prst="rect">
                            <a:avLst/>
                          </a:prstGeom>
                          <a:noFill/>
                          <a:ln w="9525">
                            <a:noFill/>
                            <a:miter lim="800000"/>
                            <a:headEnd/>
                            <a:tailEnd/>
                          </a:ln>
                        </pic:spPr>
                      </pic:pic>
                    </a:graphicData>
                  </a:graphic>
                </wp:inline>
              </w:drawing>
            </w:r>
          </w:p>
        </w:tc>
      </w:tr>
    </w:tbl>
    <w:p w:rsidR="00C34D5E" w:rsidRDefault="00C34D5E" w:rsidP="006703B3">
      <w:pPr>
        <w:pStyle w:val="ListParagraph"/>
        <w:spacing w:line="360" w:lineRule="auto"/>
        <w:ind w:left="0"/>
        <w:rPr>
          <w:rFonts w:ascii="Times New Roman" w:hAnsi="Times New Roman" w:cs="Times New Roman"/>
          <w:lang w:val="en-US"/>
        </w:rPr>
        <w:sectPr w:rsidR="00C34D5E" w:rsidSect="00E86B74">
          <w:pgSz w:w="12240" w:h="15840"/>
          <w:pgMar w:top="1440" w:right="1440" w:bottom="1440" w:left="1440" w:header="720" w:footer="720" w:gutter="0"/>
          <w:cols w:space="720"/>
          <w:titlePg/>
          <w:docGrid w:linePitch="360"/>
        </w:sectPr>
      </w:pPr>
    </w:p>
    <w:p w:rsidR="00494A8B" w:rsidRDefault="00204B7B" w:rsidP="006703B3">
      <w:pPr>
        <w:pStyle w:val="ListParagraph"/>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with</w:t>
      </w:r>
      <w:proofErr w:type="gramEnd"/>
      <w:r>
        <w:rPr>
          <w:rFonts w:ascii="Times New Roman" w:hAnsi="Times New Roman" w:cs="Times New Roman"/>
          <w:lang w:val="en-US"/>
        </w:rPr>
        <w:t xml:space="preserve"> clustered standard errors, (2) a fixed effects regression, (3) a random-effects regression, (4) a Hausman test to determine whether the random ef</w:t>
      </w:r>
      <w:r w:rsidR="00166E11">
        <w:rPr>
          <w:rFonts w:ascii="Times New Roman" w:hAnsi="Times New Roman" w:cs="Times New Roman"/>
          <w:lang w:val="en-US"/>
        </w:rPr>
        <w:t xml:space="preserve">fects estimation is consistent, and </w:t>
      </w:r>
      <w:r>
        <w:rPr>
          <w:rFonts w:ascii="Times New Roman" w:hAnsi="Times New Roman" w:cs="Times New Roman"/>
          <w:lang w:val="en-US"/>
        </w:rPr>
        <w:t>(5) a logit regression.</w:t>
      </w:r>
      <w:r>
        <w:rPr>
          <w:rStyle w:val="FootnoteReference"/>
          <w:rFonts w:ascii="Times New Roman" w:hAnsi="Times New Roman" w:cs="Times New Roman"/>
          <w:lang w:val="en-US"/>
        </w:rPr>
        <w:footnoteReference w:id="6"/>
      </w:r>
      <w:r w:rsidR="00986228">
        <w:rPr>
          <w:rFonts w:ascii="Times New Roman" w:hAnsi="Times New Roman" w:cs="Times New Roman"/>
          <w:lang w:val="en-US"/>
        </w:rPr>
        <w:t xml:space="preserve">  </w:t>
      </w:r>
      <w:proofErr w:type="gramStart"/>
      <w:r w:rsidR="00986228">
        <w:rPr>
          <w:rFonts w:ascii="Times New Roman" w:hAnsi="Times New Roman" w:cs="Times New Roman"/>
          <w:lang w:val="en-US"/>
        </w:rPr>
        <w:t>Each of these attempts to control for the omitted variable problem, either by introducing a single fixed-effect score for each census bloc</w:t>
      </w:r>
      <w:r w:rsidR="001E3F0D">
        <w:rPr>
          <w:rFonts w:ascii="Times New Roman" w:hAnsi="Times New Roman" w:cs="Times New Roman"/>
          <w:lang w:val="en-US"/>
        </w:rPr>
        <w:t>k, or by introducing aggregate data pro</w:t>
      </w:r>
      <w:r w:rsidR="00AD7FA0">
        <w:rPr>
          <w:rFonts w:ascii="Times New Roman" w:hAnsi="Times New Roman" w:cs="Times New Roman"/>
          <w:lang w:val="en-US"/>
        </w:rPr>
        <w:t>babilities as control variables.</w:t>
      </w:r>
      <w:proofErr w:type="gramEnd"/>
      <w:r w:rsidR="00AD7FA0">
        <w:rPr>
          <w:rFonts w:ascii="Times New Roman" w:hAnsi="Times New Roman" w:cs="Times New Roman"/>
          <w:lang w:val="en-US"/>
        </w:rPr>
        <w:t xml:space="preserve">  Comparing the estimates produced by each model helps to prevent the idiosyncracies of any one type of correction from going unnoticed.  </w:t>
      </w:r>
      <w:r w:rsidR="00107728">
        <w:rPr>
          <w:rFonts w:ascii="Times New Roman" w:hAnsi="Times New Roman" w:cs="Times New Roman"/>
          <w:lang w:val="en-US"/>
        </w:rPr>
        <w:t>(The use by other scholars of voting history would perhaps correct for some individual-level variation, but would also absorb the affect of neighborhood, since most voters do not move from year to year.  In fact, even if they did</w:t>
      </w:r>
      <w:proofErr w:type="gramStart"/>
      <w:r w:rsidR="00107728">
        <w:rPr>
          <w:rFonts w:ascii="Times New Roman" w:hAnsi="Times New Roman" w:cs="Times New Roman"/>
          <w:lang w:val="en-US"/>
        </w:rPr>
        <w:t>,  it</w:t>
      </w:r>
      <w:proofErr w:type="gramEnd"/>
      <w:r w:rsidR="00107728">
        <w:rPr>
          <w:rFonts w:ascii="Times New Roman" w:hAnsi="Times New Roman" w:cs="Times New Roman"/>
          <w:lang w:val="en-US"/>
        </w:rPr>
        <w:t xml:space="preserve"> would be difficult to argue that their social circle shifted completely after the move.)</w:t>
      </w:r>
    </w:p>
    <w:p w:rsidR="00107728" w:rsidRDefault="00107728" w:rsidP="00107728">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t xml:space="preserve">The first thing we notice is that </w:t>
      </w:r>
      <w:r w:rsidRPr="00107728">
        <w:rPr>
          <w:rFonts w:ascii="Times New Roman" w:hAnsi="Times New Roman" w:cs="Times New Roman"/>
          <w:i/>
          <w:lang w:val="en-US"/>
        </w:rPr>
        <w:t>Neighborhood Effects</w:t>
      </w:r>
      <w:r>
        <w:rPr>
          <w:rFonts w:ascii="Times New Roman" w:hAnsi="Times New Roman" w:cs="Times New Roman"/>
          <w:lang w:val="en-US"/>
        </w:rPr>
        <w:t xml:space="preserve"> have a large and highly significant </w:t>
      </w:r>
      <w:proofErr w:type="gramStart"/>
      <w:r>
        <w:rPr>
          <w:rFonts w:ascii="Times New Roman" w:hAnsi="Times New Roman" w:cs="Times New Roman"/>
          <w:lang w:val="en-US"/>
        </w:rPr>
        <w:t>effect  on</w:t>
      </w:r>
      <w:proofErr w:type="gramEnd"/>
      <w:r>
        <w:rPr>
          <w:rFonts w:ascii="Times New Roman" w:hAnsi="Times New Roman" w:cs="Times New Roman"/>
          <w:lang w:val="en-US"/>
        </w:rPr>
        <w:t xml:space="preserve"> turnout in every model, even when controlling for other demographic,  individual-level variables, and even when including dummies or fixed effects for more localized groups.  In fact, the coefficient on </w:t>
      </w:r>
      <w:r w:rsidRPr="00107728">
        <w:rPr>
          <w:rFonts w:ascii="Times New Roman" w:hAnsi="Times New Roman" w:cs="Times New Roman"/>
          <w:i/>
          <w:lang w:val="en-US"/>
        </w:rPr>
        <w:t>Neighborhood Effects</w:t>
      </w:r>
      <w:r>
        <w:rPr>
          <w:rFonts w:ascii="Times New Roman" w:hAnsi="Times New Roman" w:cs="Times New Roman"/>
          <w:lang w:val="en-US"/>
        </w:rPr>
        <w:t xml:space="preserve"> is consistently greater than any of the other variables on the same scale.  </w:t>
      </w:r>
    </w:p>
    <w:p w:rsidR="00107728" w:rsidRDefault="00107728" w:rsidP="00107728">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t xml:space="preserve">Results from each model are similar, although we reject the random effects model because the Hausman test determines it to be inconsistent.  According to the logit model, the difference in the probability of voting for someone who is surrounded by non-voters and someone surrounded by voters is </w:t>
      </w:r>
      <w:r w:rsidR="009942A6">
        <w:rPr>
          <w:rFonts w:ascii="Times New Roman" w:hAnsi="Times New Roman" w:cs="Times New Roman"/>
          <w:lang w:val="en-US"/>
        </w:rPr>
        <w:t>0</w:t>
      </w:r>
      <w:r>
        <w:rPr>
          <w:rFonts w:ascii="Times New Roman" w:hAnsi="Times New Roman" w:cs="Times New Roman"/>
          <w:lang w:val="en-US"/>
        </w:rPr>
        <w:t xml:space="preserve">.93.  The linear probability model estimates the effect to be </w:t>
      </w:r>
      <w:r w:rsidR="009942A6">
        <w:rPr>
          <w:rFonts w:ascii="Times New Roman" w:hAnsi="Times New Roman" w:cs="Times New Roman"/>
          <w:lang w:val="en-US"/>
        </w:rPr>
        <w:t>0</w:t>
      </w:r>
      <w:r>
        <w:rPr>
          <w:rFonts w:ascii="Times New Roman" w:hAnsi="Times New Roman" w:cs="Times New Roman"/>
          <w:lang w:val="en-US"/>
        </w:rPr>
        <w:t xml:space="preserve">.95; the fixed effects model estimates that the coefficient is </w:t>
      </w:r>
      <w:r w:rsidR="009942A6">
        <w:rPr>
          <w:rFonts w:ascii="Times New Roman" w:hAnsi="Times New Roman" w:cs="Times New Roman"/>
          <w:lang w:val="en-US"/>
        </w:rPr>
        <w:t>0</w:t>
      </w:r>
      <w:r>
        <w:rPr>
          <w:rFonts w:ascii="Times New Roman" w:hAnsi="Times New Roman" w:cs="Times New Roman"/>
          <w:lang w:val="en-US"/>
        </w:rPr>
        <w:t>.97.  In every model, we can reject the null that neighborhood has no effect.  The results are pr</w:t>
      </w:r>
      <w:r w:rsidR="009942A6">
        <w:rPr>
          <w:rFonts w:ascii="Times New Roman" w:hAnsi="Times New Roman" w:cs="Times New Roman"/>
          <w:lang w:val="en-US"/>
        </w:rPr>
        <w:t>esented in tables 1-4.  (Table 3—the random effects model--</w:t>
      </w:r>
      <w:r>
        <w:rPr>
          <w:rFonts w:ascii="Times New Roman" w:hAnsi="Times New Roman" w:cs="Times New Roman"/>
          <w:lang w:val="en-US"/>
        </w:rPr>
        <w:t>includes all demographic probabilities, and is rather unwieldy.  Therefore, it can be found in the appendix.)</w:t>
      </w:r>
    </w:p>
    <w:p w:rsidR="00107728" w:rsidRDefault="00107728" w:rsidP="006703B3">
      <w:pPr>
        <w:pStyle w:val="ListParagraph"/>
        <w:spacing w:line="360" w:lineRule="auto"/>
        <w:ind w:left="0"/>
        <w:rPr>
          <w:rFonts w:ascii="Times New Roman" w:hAnsi="Times New Roman" w:cs="Times New Roman"/>
          <w:lang w:val="en-US"/>
        </w:rPr>
      </w:pPr>
    </w:p>
    <w:p w:rsidR="00107728" w:rsidRDefault="00107728" w:rsidP="006703B3">
      <w:pPr>
        <w:pStyle w:val="ListParagraph"/>
        <w:spacing w:line="360" w:lineRule="auto"/>
        <w:ind w:left="0"/>
        <w:rPr>
          <w:rFonts w:ascii="Times New Roman" w:hAnsi="Times New Roman" w:cs="Times New Roman"/>
          <w:lang w:val="en-US"/>
        </w:rPr>
        <w:sectPr w:rsidR="00107728" w:rsidSect="00043C07">
          <w:pgSz w:w="12240" w:h="15840"/>
          <w:pgMar w:top="1440" w:right="1440" w:bottom="1440" w:left="1440" w:header="720" w:footer="720" w:gutter="0"/>
          <w:cols w:space="720"/>
          <w:titlePg/>
          <w:docGrid w:linePitch="360"/>
        </w:sectPr>
      </w:pPr>
      <w:r>
        <w:rPr>
          <w:rFonts w:ascii="Times New Roman" w:hAnsi="Times New Roman" w:cs="Times New Roman"/>
          <w:lang w:val="en-US"/>
        </w:rPr>
        <w:tab/>
      </w:r>
    </w:p>
    <w:tbl>
      <w:tblPr>
        <w:tblW w:w="13752" w:type="dxa"/>
        <w:tblLayout w:type="fixed"/>
        <w:tblLook w:val="0000" w:firstRow="0" w:lastRow="0" w:firstColumn="0" w:lastColumn="0" w:noHBand="0" w:noVBand="0"/>
      </w:tblPr>
      <w:tblGrid>
        <w:gridCol w:w="2448"/>
        <w:gridCol w:w="1884"/>
        <w:gridCol w:w="1884"/>
        <w:gridCol w:w="1884"/>
        <w:gridCol w:w="1884"/>
        <w:gridCol w:w="1884"/>
        <w:gridCol w:w="1884"/>
      </w:tblGrid>
      <w:tr w:rsidR="00FC4E44" w:rsidRPr="00F81A43" w:rsidTr="00FD6365">
        <w:tc>
          <w:tcPr>
            <w:tcW w:w="13752" w:type="dxa"/>
            <w:gridSpan w:val="7"/>
            <w:tcBorders>
              <w:top w:val="single" w:sz="4" w:space="0" w:color="auto"/>
              <w:left w:val="nil"/>
              <w:bottom w:val="nil"/>
              <w:right w:val="nil"/>
            </w:tcBorders>
          </w:tcPr>
          <w:p w:rsidR="00FC4E44" w:rsidRPr="00FC4E44" w:rsidRDefault="00494A8B" w:rsidP="00FD6365">
            <w:pPr>
              <w:widowControl w:val="0"/>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lastRenderedPageBreak/>
              <w:t>T</w:t>
            </w:r>
            <w:r w:rsidR="00FC4E44" w:rsidRPr="00FC4E44">
              <w:rPr>
                <w:rFonts w:ascii="Times New Roman" w:hAnsi="Times New Roman" w:cs="Times New Roman"/>
                <w:lang w:val="en-US"/>
              </w:rPr>
              <w:t xml:space="preserve">able 1. OLS model with clustered standard errors (census </w:t>
            </w:r>
            <w:r w:rsidR="00986228">
              <w:rPr>
                <w:rFonts w:ascii="Times New Roman" w:hAnsi="Times New Roman" w:cs="Times New Roman"/>
                <w:lang w:val="en-US"/>
              </w:rPr>
              <w:t>block</w:t>
            </w:r>
            <w:r w:rsidR="00FC4E44" w:rsidRPr="00FC4E44">
              <w:rPr>
                <w:rFonts w:ascii="Times New Roman" w:hAnsi="Times New Roman" w:cs="Times New Roman"/>
                <w:lang w:val="en-US"/>
              </w:rPr>
              <w:t>)</w:t>
            </w:r>
          </w:p>
          <w:p w:rsidR="00FC4E44" w:rsidRPr="00FC4E44" w:rsidRDefault="00FC4E44" w:rsidP="00FD6365">
            <w:pPr>
              <w:widowControl w:val="0"/>
              <w:autoSpaceDE w:val="0"/>
              <w:autoSpaceDN w:val="0"/>
              <w:adjustRightInd w:val="0"/>
              <w:spacing w:after="0" w:line="240" w:lineRule="auto"/>
              <w:rPr>
                <w:rFonts w:ascii="Times New Roman" w:hAnsi="Times New Roman" w:cs="Times New Roman"/>
                <w:lang w:val="en-US"/>
              </w:rPr>
            </w:pPr>
            <w:r w:rsidRPr="00FC4E44">
              <w:rPr>
                <w:rFonts w:ascii="Times New Roman" w:hAnsi="Times New Roman" w:cs="Times New Roman"/>
                <w:lang w:val="en-US"/>
              </w:rPr>
              <w:t>Effect of Neighborhood on Probability of Voting</w:t>
            </w:r>
          </w:p>
          <w:p w:rsidR="00FC4E44" w:rsidRPr="00FC4E44" w:rsidRDefault="00FC4E44" w:rsidP="00FD6365">
            <w:pPr>
              <w:widowControl w:val="0"/>
              <w:autoSpaceDE w:val="0"/>
              <w:autoSpaceDN w:val="0"/>
              <w:adjustRightInd w:val="0"/>
              <w:spacing w:after="0" w:line="240" w:lineRule="auto"/>
              <w:rPr>
                <w:rFonts w:ascii="Times New Roman" w:hAnsi="Times New Roman" w:cs="Times New Roman"/>
                <w:lang w:val="en-US"/>
              </w:rPr>
            </w:pPr>
          </w:p>
        </w:tc>
      </w:tr>
      <w:tr w:rsidR="00FC4E44" w:rsidRPr="00FC4E44" w:rsidTr="00FD6365">
        <w:tc>
          <w:tcPr>
            <w:tcW w:w="2448"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lang w:val="en-US"/>
              </w:rPr>
            </w:pPr>
          </w:p>
        </w:tc>
        <w:tc>
          <w:tcPr>
            <w:tcW w:w="1884" w:type="dxa"/>
            <w:tcBorders>
              <w:top w:val="single" w:sz="4" w:space="0" w:color="auto"/>
              <w:left w:val="nil"/>
              <w:bottom w:val="nil"/>
              <w:right w:val="nil"/>
            </w:tcBorders>
          </w:tcPr>
          <w:p w:rsidR="00FC4E44" w:rsidRPr="00107728" w:rsidRDefault="00FC4E44" w:rsidP="00FD6365">
            <w:pPr>
              <w:widowControl w:val="0"/>
              <w:autoSpaceDE w:val="0"/>
              <w:autoSpaceDN w:val="0"/>
              <w:adjustRightInd w:val="0"/>
              <w:spacing w:after="0" w:line="240" w:lineRule="auto"/>
              <w:jc w:val="center"/>
              <w:rPr>
                <w:rFonts w:ascii="Times New Roman" w:hAnsi="Times New Roman" w:cs="Times New Roman"/>
                <w:lang w:val="en-US"/>
              </w:rPr>
            </w:pPr>
            <w:r w:rsidRPr="00107728">
              <w:rPr>
                <w:rFonts w:ascii="Times New Roman" w:hAnsi="Times New Roman" w:cs="Times New Roman"/>
                <w:lang w:val="en-US"/>
              </w:rPr>
              <w:t>(1)</w:t>
            </w:r>
          </w:p>
        </w:tc>
        <w:tc>
          <w:tcPr>
            <w:tcW w:w="1884" w:type="dxa"/>
            <w:tcBorders>
              <w:top w:val="single" w:sz="4" w:space="0" w:color="auto"/>
              <w:left w:val="nil"/>
              <w:bottom w:val="nil"/>
              <w:right w:val="nil"/>
            </w:tcBorders>
          </w:tcPr>
          <w:p w:rsidR="00FC4E44" w:rsidRPr="00107728" w:rsidRDefault="00FC4E44" w:rsidP="00FD6365">
            <w:pPr>
              <w:widowControl w:val="0"/>
              <w:autoSpaceDE w:val="0"/>
              <w:autoSpaceDN w:val="0"/>
              <w:adjustRightInd w:val="0"/>
              <w:spacing w:after="0" w:line="240" w:lineRule="auto"/>
              <w:jc w:val="center"/>
              <w:rPr>
                <w:rFonts w:ascii="Times New Roman" w:hAnsi="Times New Roman" w:cs="Times New Roman"/>
                <w:lang w:val="en-US"/>
              </w:rPr>
            </w:pPr>
            <w:r w:rsidRPr="00107728">
              <w:rPr>
                <w:rFonts w:ascii="Times New Roman" w:hAnsi="Times New Roman" w:cs="Times New Roman"/>
                <w:lang w:val="en-US"/>
              </w:rPr>
              <w:t>(2)</w:t>
            </w:r>
          </w:p>
        </w:tc>
        <w:tc>
          <w:tcPr>
            <w:tcW w:w="1884"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w:t>
            </w:r>
          </w:p>
        </w:tc>
        <w:tc>
          <w:tcPr>
            <w:tcW w:w="1884"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(4)</w:t>
            </w:r>
          </w:p>
        </w:tc>
        <w:tc>
          <w:tcPr>
            <w:tcW w:w="1884"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(5)</w:t>
            </w:r>
          </w:p>
        </w:tc>
        <w:tc>
          <w:tcPr>
            <w:tcW w:w="1884"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(6)</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Presidential</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 xml:space="preserve">General </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2008</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Presidential</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Primary</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2008</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Presidential</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 xml:space="preserve">Preference </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2008</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Midterm</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General</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2006</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 xml:space="preserve">Presidential </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General</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2004</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Presidential</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 xml:space="preserve">Primary </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2004</w:t>
            </w:r>
          </w:p>
        </w:tc>
      </w:tr>
      <w:tr w:rsidR="00FC4E44" w:rsidRPr="00FC4E44" w:rsidTr="00FD6365">
        <w:tc>
          <w:tcPr>
            <w:tcW w:w="2448"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b/>
              </w:rPr>
            </w:pPr>
            <w:r w:rsidRPr="00FC4E44">
              <w:rPr>
                <w:rFonts w:ascii="Times New Roman" w:hAnsi="Times New Roman" w:cs="Times New Roman"/>
                <w:b/>
              </w:rPr>
              <w:t>NEIGHBORHOOD</w:t>
            </w:r>
          </w:p>
        </w:tc>
        <w:tc>
          <w:tcPr>
            <w:tcW w:w="1884"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0.945</w:t>
            </w:r>
            <w:r w:rsidRPr="00FC4E44">
              <w:rPr>
                <w:rFonts w:ascii="Times New Roman" w:hAnsi="Times New Roman" w:cs="Times New Roman"/>
                <w:vertAlign w:val="superscript"/>
              </w:rPr>
              <w:t>***</w:t>
            </w:r>
          </w:p>
        </w:tc>
        <w:tc>
          <w:tcPr>
            <w:tcW w:w="1884"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0.824</w:t>
            </w:r>
            <w:r w:rsidRPr="00FC4E44">
              <w:rPr>
                <w:rFonts w:ascii="Times New Roman" w:hAnsi="Times New Roman" w:cs="Times New Roman"/>
                <w:vertAlign w:val="superscript"/>
              </w:rPr>
              <w:t>***</w:t>
            </w:r>
          </w:p>
        </w:tc>
        <w:tc>
          <w:tcPr>
            <w:tcW w:w="1884"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0.723</w:t>
            </w:r>
            <w:r w:rsidRPr="00FC4E44">
              <w:rPr>
                <w:rFonts w:ascii="Times New Roman" w:hAnsi="Times New Roman" w:cs="Times New Roman"/>
                <w:vertAlign w:val="superscript"/>
              </w:rPr>
              <w:t>***</w:t>
            </w:r>
          </w:p>
        </w:tc>
        <w:tc>
          <w:tcPr>
            <w:tcW w:w="1884"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0.706</w:t>
            </w:r>
            <w:r w:rsidRPr="00FC4E44">
              <w:rPr>
                <w:rFonts w:ascii="Times New Roman" w:hAnsi="Times New Roman" w:cs="Times New Roman"/>
                <w:vertAlign w:val="superscript"/>
              </w:rPr>
              <w:t>***</w:t>
            </w:r>
          </w:p>
        </w:tc>
        <w:tc>
          <w:tcPr>
            <w:tcW w:w="1884"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0.720</w:t>
            </w:r>
            <w:r w:rsidRPr="00FC4E44">
              <w:rPr>
                <w:rFonts w:ascii="Times New Roman" w:hAnsi="Times New Roman" w:cs="Times New Roman"/>
                <w:vertAlign w:val="superscript"/>
              </w:rPr>
              <w:t>***</w:t>
            </w:r>
          </w:p>
        </w:tc>
        <w:tc>
          <w:tcPr>
            <w:tcW w:w="1884"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0.781</w:t>
            </w:r>
            <w:r w:rsidRPr="00FC4E44">
              <w:rPr>
                <w:rFonts w:ascii="Times New Roman" w:hAnsi="Times New Roman" w:cs="Times New Roman"/>
                <w:vertAlign w:val="superscript"/>
              </w:rPr>
              <w:t>***</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b/>
              </w:rPr>
            </w:pPr>
            <w:r w:rsidRPr="00FC4E44">
              <w:rPr>
                <w:rFonts w:ascii="Times New Roman" w:hAnsi="Times New Roman" w:cs="Times New Roman"/>
                <w:b/>
              </w:rPr>
              <w:t>EFFECT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(50.17)</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(32.72)</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(37.90)</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(33.03)</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(37.72)</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(29.82)</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r w:rsidRPr="00FC4E44">
              <w:rPr>
                <w:rFonts w:ascii="Times New Roman" w:hAnsi="Times New Roman" w:cs="Times New Roman"/>
              </w:rPr>
              <w:t>WHITE</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0.0320</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0.0249</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0.0591</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0.0762</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0.0674</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0.0359</w:t>
            </w:r>
            <w:r w:rsidRPr="00FC4E44">
              <w:rPr>
                <w:rFonts w:ascii="Times New Roman" w:hAnsi="Times New Roman" w:cs="Times New Roman"/>
                <w:vertAlign w:val="superscript"/>
              </w:rPr>
              <w:t>***</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(3.36)</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(3.78)</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(7.74)</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(9.43)</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(6.74)</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(6.81)</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r w:rsidRPr="00FC4E44">
              <w:rPr>
                <w:rFonts w:ascii="Times New Roman" w:hAnsi="Times New Roman" w:cs="Times New Roman"/>
              </w:rPr>
              <w:t>FEMALE</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0.0249</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-0.00505</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0.00531</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-0.00875</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0.0270</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0.000162</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(5.47)</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(-1.56)</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(1.21)</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(-2.06)</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(5.95)</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(0.04)</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r w:rsidRPr="00FC4E44">
              <w:rPr>
                <w:rFonts w:ascii="Times New Roman" w:hAnsi="Times New Roman" w:cs="Times New Roman"/>
              </w:rPr>
              <w:t>DEMOCRAT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0.0646</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0.0884</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0.169</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0.0993</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0.0736</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0.101</w:t>
            </w:r>
            <w:r w:rsidRPr="00FC4E44">
              <w:rPr>
                <w:rFonts w:ascii="Times New Roman" w:hAnsi="Times New Roman" w:cs="Times New Roman"/>
                <w:vertAlign w:val="superscript"/>
              </w:rPr>
              <w:t>***</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(9.34)</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(17.74)</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(26.41)</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(16.30)</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(11.71)</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(18.84)</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r w:rsidRPr="00FC4E44">
              <w:rPr>
                <w:rFonts w:ascii="Times New Roman" w:hAnsi="Times New Roman" w:cs="Times New Roman"/>
              </w:rPr>
              <w:t>REPUBLICAN</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0.0906</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0.134</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0.225</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0.135</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0.123</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0.166</w:t>
            </w:r>
            <w:r w:rsidRPr="00FC4E44">
              <w:rPr>
                <w:rFonts w:ascii="Times New Roman" w:hAnsi="Times New Roman" w:cs="Times New Roman"/>
                <w:vertAlign w:val="superscript"/>
              </w:rPr>
              <w:t>***</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(15.08)</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(26.74)</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(34.98)</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(25.14)</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(19.50)</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(30.51)</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r w:rsidRPr="00FC4E44">
              <w:rPr>
                <w:rFonts w:ascii="Times New Roman" w:hAnsi="Times New Roman" w:cs="Times New Roman"/>
              </w:rPr>
              <w:t>AGE</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0.0188</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0.00757</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0.0224</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0.0252</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0.0276</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0.00511</w:t>
            </w:r>
            <w:r w:rsidRPr="00FC4E44">
              <w:rPr>
                <w:rFonts w:ascii="Times New Roman" w:hAnsi="Times New Roman" w:cs="Times New Roman"/>
                <w:vertAlign w:val="superscript"/>
              </w:rPr>
              <w:t>***</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(29.69)</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(13.35)</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(29.57)</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(34.90)</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(37.97)</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(12.20)</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r w:rsidRPr="00FC4E44">
              <w:rPr>
                <w:rFonts w:ascii="Times New Roman" w:hAnsi="Times New Roman" w:cs="Times New Roman"/>
              </w:rPr>
              <w:t>AGE</w:t>
            </w:r>
            <w:r w:rsidRPr="00FC4E44">
              <w:rPr>
                <w:rFonts w:ascii="Times New Roman" w:hAnsi="Times New Roman" w:cs="Times New Roman"/>
                <w:vertAlign w:val="superscript"/>
              </w:rPr>
              <w:t>2</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-0.000149</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-0.0000294</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-0.000142</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-0.000156</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-0.000202</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0.00000141</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(-25.91)</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(-5.41)</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(-19.42)</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(-21.75)</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(-27.45)</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(0.32)</w:t>
            </w: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FC4E44" w:rsidTr="00FD6365">
        <w:tc>
          <w:tcPr>
            <w:tcW w:w="2448"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r w:rsidRPr="00FC4E44">
              <w:rPr>
                <w:rFonts w:ascii="Times New Roman" w:hAnsi="Times New Roman" w:cs="Times New Roman"/>
              </w:rPr>
              <w:t>Constant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-0.590</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-0.377</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-0.814</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-0.822</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-0.758</w:t>
            </w:r>
            <w:r w:rsidRPr="00FC4E44">
              <w:rPr>
                <w:rFonts w:ascii="Times New Roman" w:hAnsi="Times New Roman" w:cs="Times New Roman"/>
                <w:vertAlign w:val="superscript"/>
              </w:rPr>
              <w:t>***</w:t>
            </w:r>
          </w:p>
        </w:tc>
        <w:tc>
          <w:tcPr>
            <w:tcW w:w="1884" w:type="dxa"/>
            <w:tcBorders>
              <w:top w:val="nil"/>
              <w:left w:val="nil"/>
              <w:bottom w:val="nil"/>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-0.346</w:t>
            </w:r>
            <w:r w:rsidRPr="00FC4E44">
              <w:rPr>
                <w:rFonts w:ascii="Times New Roman" w:hAnsi="Times New Roman" w:cs="Times New Roman"/>
                <w:vertAlign w:val="superscript"/>
              </w:rPr>
              <w:t>***</w:t>
            </w:r>
          </w:p>
        </w:tc>
      </w:tr>
      <w:tr w:rsidR="00FC4E44" w:rsidRPr="00FC4E44" w:rsidTr="00FD6365">
        <w:tc>
          <w:tcPr>
            <w:tcW w:w="2448"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(-29.84)</w:t>
            </w: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(-19.19)</w:t>
            </w: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(-32.61)</w:t>
            </w: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(-32.89)</w:t>
            </w: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(-34.72)</w:t>
            </w: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(-22.24)</w:t>
            </w:r>
          </w:p>
        </w:tc>
      </w:tr>
      <w:tr w:rsidR="00FC4E44" w:rsidRPr="00FC4E44" w:rsidTr="00FD6365">
        <w:tc>
          <w:tcPr>
            <w:tcW w:w="2448"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i/>
                <w:iCs/>
              </w:rPr>
            </w:pPr>
            <w:r w:rsidRPr="00FC4E44">
              <w:rPr>
                <w:rFonts w:ascii="Times New Roman" w:hAnsi="Times New Roman" w:cs="Times New Roman"/>
                <w:i/>
                <w:iCs/>
              </w:rPr>
              <w:t>N</w:t>
            </w:r>
          </w:p>
          <w:p w:rsidR="00FC4E44" w:rsidRPr="00FC4E44" w:rsidRDefault="00FC4E44" w:rsidP="00FD6365">
            <w:pPr>
              <w:widowControl w:val="0"/>
              <w:autoSpaceDE w:val="0"/>
              <w:autoSpaceDN w:val="0"/>
              <w:adjustRightInd w:val="0"/>
              <w:spacing w:after="0" w:line="240" w:lineRule="auto"/>
              <w:rPr>
                <w:rFonts w:ascii="Times New Roman" w:hAnsi="Times New Roman" w:cs="Times New Roman"/>
              </w:rPr>
            </w:pPr>
            <w:r w:rsidRPr="00FC4E44">
              <w:rPr>
                <w:rFonts w:ascii="Times New Roman" w:hAnsi="Times New Roman" w:cs="Times New Roman"/>
                <w:i/>
                <w:iCs/>
              </w:rPr>
              <w:t>R-squared</w:t>
            </w: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42769</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0.0925</w:t>
            </w: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42769</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0.1043</w:t>
            </w: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42769</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0.1919</w:t>
            </w: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42769</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0.2152</w:t>
            </w: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42769</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0.1933</w:t>
            </w:r>
          </w:p>
        </w:tc>
        <w:tc>
          <w:tcPr>
            <w:tcW w:w="1884" w:type="dxa"/>
            <w:tcBorders>
              <w:top w:val="nil"/>
              <w:left w:val="nil"/>
              <w:bottom w:val="single" w:sz="4" w:space="0" w:color="auto"/>
              <w:right w:val="nil"/>
            </w:tcBorders>
          </w:tcPr>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42769</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rPr>
            </w:pPr>
            <w:r w:rsidRPr="00FC4E44">
              <w:rPr>
                <w:rFonts w:ascii="Times New Roman" w:hAnsi="Times New Roman" w:cs="Times New Roman"/>
              </w:rPr>
              <w:t>0.1328</w:t>
            </w:r>
          </w:p>
        </w:tc>
      </w:tr>
    </w:tbl>
    <w:p w:rsidR="00FC4E44" w:rsidRDefault="00FC4E44" w:rsidP="00FC4E44">
      <w:pPr>
        <w:widowControl w:val="0"/>
        <w:autoSpaceDE w:val="0"/>
        <w:autoSpaceDN w:val="0"/>
        <w:adjustRightInd w:val="0"/>
        <w:spacing w:after="0" w:line="240" w:lineRule="auto"/>
        <w:rPr>
          <w:rFonts w:ascii="Times New Roman" w:hAnsi="Times New Roman" w:cs="Times New Roman"/>
          <w:sz w:val="20"/>
          <w:szCs w:val="20"/>
        </w:rPr>
      </w:pPr>
      <w:proofErr w:type="gramStart"/>
      <w:r>
        <w:rPr>
          <w:rFonts w:ascii="Times New Roman" w:hAnsi="Times New Roman" w:cs="Times New Roman"/>
          <w:i/>
          <w:iCs/>
          <w:sz w:val="20"/>
          <w:szCs w:val="20"/>
        </w:rPr>
        <w:t>t</w:t>
      </w:r>
      <w:proofErr w:type="gramEnd"/>
      <w:r>
        <w:rPr>
          <w:rFonts w:ascii="Times New Roman" w:hAnsi="Times New Roman" w:cs="Times New Roman"/>
          <w:sz w:val="20"/>
          <w:szCs w:val="20"/>
        </w:rPr>
        <w:t xml:space="preserve"> statistics in parentheses</w:t>
      </w:r>
    </w:p>
    <w:p w:rsidR="00FC4E44" w:rsidRDefault="00FC4E44" w:rsidP="00FC4E4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0.001</w:t>
      </w:r>
    </w:p>
    <w:p w:rsidR="00B44F0F" w:rsidRDefault="00B44F0F" w:rsidP="006703B3">
      <w:pPr>
        <w:pStyle w:val="ListParagraph"/>
        <w:spacing w:line="360" w:lineRule="auto"/>
        <w:ind w:left="0"/>
        <w:rPr>
          <w:rFonts w:ascii="Times New Roman" w:hAnsi="Times New Roman" w:cs="Times New Roman"/>
          <w:lang w:val="en-US"/>
        </w:rPr>
      </w:pPr>
    </w:p>
    <w:p w:rsidR="00A2259E" w:rsidRDefault="00A2259E" w:rsidP="006703B3">
      <w:pPr>
        <w:pStyle w:val="ListParagraph"/>
        <w:spacing w:line="360" w:lineRule="auto"/>
        <w:ind w:left="0"/>
        <w:rPr>
          <w:rFonts w:ascii="Times New Roman" w:hAnsi="Times New Roman" w:cs="Times New Roman"/>
          <w:lang w:val="en-US"/>
        </w:rPr>
      </w:pPr>
    </w:p>
    <w:tbl>
      <w:tblPr>
        <w:tblW w:w="13752" w:type="dxa"/>
        <w:tblLayout w:type="fixed"/>
        <w:tblLook w:val="0000" w:firstRow="0" w:lastRow="0" w:firstColumn="0" w:lastColumn="0" w:noHBand="0" w:noVBand="0"/>
      </w:tblPr>
      <w:tblGrid>
        <w:gridCol w:w="2538"/>
        <w:gridCol w:w="1869"/>
        <w:gridCol w:w="1869"/>
        <w:gridCol w:w="1869"/>
        <w:gridCol w:w="1869"/>
        <w:gridCol w:w="1869"/>
        <w:gridCol w:w="1869"/>
      </w:tblGrid>
      <w:tr w:rsidR="00FC4E44" w:rsidRPr="00F81A43" w:rsidTr="00FD6365">
        <w:tc>
          <w:tcPr>
            <w:tcW w:w="13752" w:type="dxa"/>
            <w:gridSpan w:val="7"/>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lang w:val="en-US"/>
              </w:rPr>
            </w:pPr>
            <w:r w:rsidRPr="00FC4E44">
              <w:rPr>
                <w:rFonts w:ascii="Times New Roman" w:hAnsi="Times New Roman" w:cs="Times New Roman"/>
                <w:lang w:val="en-US"/>
              </w:rPr>
              <w:lastRenderedPageBreak/>
              <w:t xml:space="preserve">Table 2.  Fixed Effects model, using Census </w:t>
            </w:r>
            <w:r w:rsidR="00986228">
              <w:rPr>
                <w:rFonts w:ascii="Times New Roman" w:hAnsi="Times New Roman" w:cs="Times New Roman"/>
                <w:lang w:val="en-US"/>
              </w:rPr>
              <w:t>block</w:t>
            </w:r>
            <w:r w:rsidRPr="00FC4E44">
              <w:rPr>
                <w:rFonts w:ascii="Times New Roman" w:hAnsi="Times New Roman" w:cs="Times New Roman"/>
                <w:lang w:val="en-US"/>
              </w:rPr>
              <w:t xml:space="preserve"> as cross-sectional unit</w:t>
            </w:r>
          </w:p>
          <w:p w:rsidR="00FC4E44" w:rsidRPr="00FC4E44" w:rsidRDefault="00FC4E44" w:rsidP="00FD6365">
            <w:pPr>
              <w:widowControl w:val="0"/>
              <w:autoSpaceDE w:val="0"/>
              <w:autoSpaceDN w:val="0"/>
              <w:adjustRightInd w:val="0"/>
              <w:spacing w:after="0" w:line="240" w:lineRule="auto"/>
              <w:rPr>
                <w:rFonts w:ascii="Times New Roman" w:hAnsi="Times New Roman" w:cs="Times New Roman"/>
                <w:lang w:val="en-US"/>
              </w:rPr>
            </w:pPr>
            <w:r w:rsidRPr="00FC4E44">
              <w:rPr>
                <w:rFonts w:ascii="Times New Roman" w:hAnsi="Times New Roman" w:cs="Times New Roman"/>
                <w:lang w:val="en-US"/>
              </w:rPr>
              <w:t>Effect of Neighborhood on Probability of Voting</w:t>
            </w:r>
          </w:p>
          <w:p w:rsidR="00FC4E44" w:rsidRPr="00FC4E44" w:rsidRDefault="00FC4E44" w:rsidP="00FD6365">
            <w:pPr>
              <w:widowControl w:val="0"/>
              <w:autoSpaceDE w:val="0"/>
              <w:autoSpaceDN w:val="0"/>
              <w:adjustRightInd w:val="0"/>
              <w:spacing w:after="0" w:line="240" w:lineRule="auto"/>
              <w:jc w:val="center"/>
              <w:rPr>
                <w:rFonts w:ascii="Times New Roman" w:hAnsi="Times New Roman" w:cs="Times New Roman"/>
                <w:lang w:val="en-US"/>
              </w:rPr>
            </w:pPr>
          </w:p>
        </w:tc>
      </w:tr>
      <w:tr w:rsidR="00FC4E44" w:rsidRPr="00AD634F" w:rsidTr="00FD6365">
        <w:tc>
          <w:tcPr>
            <w:tcW w:w="2538" w:type="dxa"/>
            <w:tcBorders>
              <w:top w:val="single" w:sz="4" w:space="0" w:color="auto"/>
              <w:left w:val="nil"/>
              <w:bottom w:val="nil"/>
              <w:right w:val="nil"/>
            </w:tcBorders>
          </w:tcPr>
          <w:p w:rsidR="00FC4E44" w:rsidRPr="00FC4E44" w:rsidRDefault="00FC4E44" w:rsidP="00FD6365">
            <w:pPr>
              <w:widowControl w:val="0"/>
              <w:autoSpaceDE w:val="0"/>
              <w:autoSpaceDN w:val="0"/>
              <w:adjustRightInd w:val="0"/>
              <w:spacing w:after="0" w:line="240" w:lineRule="auto"/>
              <w:rPr>
                <w:rFonts w:ascii="Times New Roman" w:hAnsi="Times New Roman" w:cs="Times New Roman"/>
                <w:lang w:val="en-US"/>
              </w:rPr>
            </w:pP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(7</w:t>
            </w:r>
            <w:r w:rsidRPr="00AD634F">
              <w:rPr>
                <w:rFonts w:ascii="Times New Roman" w:hAnsi="Times New Roman" w:cs="Times New Roman"/>
              </w:rPr>
              <w:t>)</w:t>
            </w: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(8</w:t>
            </w:r>
            <w:r w:rsidRPr="00AD634F">
              <w:rPr>
                <w:rFonts w:ascii="Times New Roman" w:hAnsi="Times New Roman" w:cs="Times New Roman"/>
              </w:rPr>
              <w:t>)</w:t>
            </w: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(9</w:t>
            </w:r>
            <w:r w:rsidRPr="00AD634F">
              <w:rPr>
                <w:rFonts w:ascii="Times New Roman" w:hAnsi="Times New Roman" w:cs="Times New Roman"/>
              </w:rPr>
              <w:t>)</w:t>
            </w: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(10</w:t>
            </w:r>
            <w:r w:rsidRPr="00AD634F">
              <w:rPr>
                <w:rFonts w:ascii="Times New Roman" w:hAnsi="Times New Roman" w:cs="Times New Roman"/>
              </w:rPr>
              <w:t>)</w:t>
            </w: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(11</w:t>
            </w:r>
            <w:r w:rsidRPr="00AD634F">
              <w:rPr>
                <w:rFonts w:ascii="Times New Roman" w:hAnsi="Times New Roman" w:cs="Times New Roman"/>
              </w:rPr>
              <w:t>)</w:t>
            </w: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(12</w:t>
            </w:r>
            <w:r w:rsidRPr="00AD634F">
              <w:rPr>
                <w:rFonts w:ascii="Times New Roman" w:hAnsi="Times New Roman" w:cs="Times New Roman"/>
              </w:rPr>
              <w:t>)</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Presidential</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 xml:space="preserve">General </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2008</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Presidential</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Primary</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2008</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Presidential</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 xml:space="preserve">Preference </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2008</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Midterm</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General</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2006</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 xml:space="preserve">Presidential </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General</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2004</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Presidential</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 xml:space="preserve">Primary </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2004</w:t>
            </w:r>
          </w:p>
        </w:tc>
      </w:tr>
      <w:tr w:rsidR="00FC4E44" w:rsidRPr="00AD634F" w:rsidTr="00FD6365">
        <w:tc>
          <w:tcPr>
            <w:tcW w:w="2538"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b/>
              </w:rPr>
            </w:pPr>
            <w:r w:rsidRPr="00AD634F">
              <w:rPr>
                <w:rFonts w:ascii="Times New Roman" w:hAnsi="Times New Roman" w:cs="Times New Roman"/>
                <w:b/>
              </w:rPr>
              <w:t>NEIGHBORHOOD</w:t>
            </w: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0.967</w:t>
            </w:r>
            <w:r w:rsidRPr="00AD634F">
              <w:rPr>
                <w:rFonts w:ascii="Times New Roman" w:hAnsi="Times New Roman" w:cs="Times New Roman"/>
                <w:vertAlign w:val="superscript"/>
              </w:rPr>
              <w:t>***</w:t>
            </w: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0.881</w:t>
            </w:r>
            <w:r w:rsidRPr="00AD634F">
              <w:rPr>
                <w:rFonts w:ascii="Times New Roman" w:hAnsi="Times New Roman" w:cs="Times New Roman"/>
                <w:vertAlign w:val="superscript"/>
              </w:rPr>
              <w:t>***</w:t>
            </w: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0.768</w:t>
            </w:r>
            <w:r w:rsidRPr="00AD634F">
              <w:rPr>
                <w:rFonts w:ascii="Times New Roman" w:hAnsi="Times New Roman" w:cs="Times New Roman"/>
                <w:vertAlign w:val="superscript"/>
              </w:rPr>
              <w:t>***</w:t>
            </w: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0.786</w:t>
            </w:r>
            <w:r w:rsidRPr="00AD634F">
              <w:rPr>
                <w:rFonts w:ascii="Times New Roman" w:hAnsi="Times New Roman" w:cs="Times New Roman"/>
                <w:vertAlign w:val="superscript"/>
              </w:rPr>
              <w:t>***</w:t>
            </w: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0.780</w:t>
            </w:r>
            <w:r w:rsidRPr="00AD634F">
              <w:rPr>
                <w:rFonts w:ascii="Times New Roman" w:hAnsi="Times New Roman" w:cs="Times New Roman"/>
                <w:vertAlign w:val="superscript"/>
              </w:rPr>
              <w:t>***</w:t>
            </w:r>
          </w:p>
        </w:tc>
        <w:tc>
          <w:tcPr>
            <w:tcW w:w="1869" w:type="dxa"/>
            <w:tcBorders>
              <w:top w:val="single" w:sz="4" w:space="0" w:color="auto"/>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0.823</w:t>
            </w:r>
            <w:r w:rsidRPr="00AD634F">
              <w:rPr>
                <w:rFonts w:ascii="Times New Roman" w:hAnsi="Times New Roman" w:cs="Times New Roman"/>
                <w:vertAlign w:val="superscript"/>
              </w:rPr>
              <w:t>***</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b/>
              </w:rPr>
            </w:pPr>
            <w:r w:rsidRPr="00AD634F">
              <w:rPr>
                <w:rFonts w:ascii="Times New Roman" w:hAnsi="Times New Roman" w:cs="Times New Roman"/>
                <w:b/>
              </w:rPr>
              <w:t>EFFECT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(32.08)</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(28.69)</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(29.35)</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(31.02)</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(29.74)</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(28.37)</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r w:rsidRPr="00AD634F">
              <w:rPr>
                <w:rFonts w:ascii="Times New Roman" w:hAnsi="Times New Roman" w:cs="Times New Roman"/>
              </w:rPr>
              <w:t>WHITE</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0.0332</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0.0282</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0.0625</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0.0794</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0.0709</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0.0385</w:t>
            </w:r>
            <w:r w:rsidRPr="00AD634F">
              <w:rPr>
                <w:rFonts w:ascii="Times New Roman" w:hAnsi="Times New Roman" w:cs="Times New Roman"/>
                <w:vertAlign w:val="superscript"/>
              </w:rPr>
              <w:t>***</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(4.29)</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(3.89)</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(7.28)</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(9.32)</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(8.60)</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(5.41)</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r w:rsidRPr="00AD634F">
              <w:rPr>
                <w:rFonts w:ascii="Times New Roman" w:hAnsi="Times New Roman" w:cs="Times New Roman"/>
              </w:rPr>
              <w:t>FEMALE</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0.0249</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-0.00502</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0.00545</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-0.00871</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0.0270</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0.000368</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(6.34)</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(-1.37)</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(1.25)</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(-2.02)</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(6.47)</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(0.10)</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r w:rsidRPr="00AD634F">
              <w:rPr>
                <w:rFonts w:ascii="Times New Roman" w:hAnsi="Times New Roman" w:cs="Times New Roman"/>
              </w:rPr>
              <w:t>DEMOCRAT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0.0646</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0.0872</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0.168</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0.0978</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0.0718</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0.0987</w:t>
            </w:r>
            <w:r w:rsidRPr="00AD634F">
              <w:rPr>
                <w:rFonts w:ascii="Times New Roman" w:hAnsi="Times New Roman" w:cs="Times New Roman"/>
                <w:vertAlign w:val="superscript"/>
              </w:rPr>
              <w:t>***</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(11.66)</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(16.81)</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(27.32)</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(16.04)</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(12.17)</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(19.34)</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r w:rsidRPr="00AD634F">
              <w:rPr>
                <w:rFonts w:ascii="Times New Roman" w:hAnsi="Times New Roman" w:cs="Times New Roman"/>
              </w:rPr>
              <w:t>REPUBLICAN</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0.0906</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0.134</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0.224</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0.133</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0.122</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0.166</w:t>
            </w:r>
            <w:r w:rsidRPr="00AD634F">
              <w:rPr>
                <w:rFonts w:ascii="Times New Roman" w:hAnsi="Times New Roman" w:cs="Times New Roman"/>
                <w:vertAlign w:val="superscript"/>
              </w:rPr>
              <w:t>***</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(16.85)</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(26.67)</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(37.54)</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(22.53)</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(21.38)</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(33.51)</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r w:rsidRPr="00AD634F">
              <w:rPr>
                <w:rFonts w:ascii="Times New Roman" w:hAnsi="Times New Roman" w:cs="Times New Roman"/>
              </w:rPr>
              <w:t>AGE</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0.0189</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0.00759</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0.0224</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0.0251</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0.0276</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0.00508</w:t>
            </w:r>
            <w:r w:rsidRPr="00AD634F">
              <w:rPr>
                <w:rFonts w:ascii="Times New Roman" w:hAnsi="Times New Roman" w:cs="Times New Roman"/>
                <w:vertAlign w:val="superscript"/>
              </w:rPr>
              <w:t>***</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(33.61)</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(14.50)</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(36.41)</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(42.26)</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(49.83)</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(10.67)</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vertAlign w:val="superscript"/>
              </w:rPr>
            </w:pPr>
            <w:r w:rsidRPr="00AD634F">
              <w:rPr>
                <w:rFonts w:ascii="Times New Roman" w:hAnsi="Times New Roman" w:cs="Times New Roman"/>
              </w:rPr>
              <w:t>AGE</w:t>
            </w:r>
            <w:r w:rsidRPr="00AD634F">
              <w:rPr>
                <w:rFonts w:ascii="Times New Roman" w:hAnsi="Times New Roman" w:cs="Times New Roman"/>
                <w:vertAlign w:val="superscript"/>
              </w:rPr>
              <w:t>2</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-0.000149</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-0.0000283</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-0.000140</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-0.000154</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-0.000199</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0.00000357</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(-28.36)</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(-5.76)</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(-24.01)</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(-26.63)</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(-35.66)</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(0.74)</w:t>
            </w: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r>
      <w:tr w:rsidR="00FC4E44" w:rsidRPr="00AD634F" w:rsidTr="00FD6365">
        <w:tc>
          <w:tcPr>
            <w:tcW w:w="2538"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r w:rsidRPr="00AD634F">
              <w:rPr>
                <w:rFonts w:ascii="Times New Roman" w:hAnsi="Times New Roman" w:cs="Times New Roman"/>
              </w:rPr>
              <w:t>Constant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-0.612</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-0.394</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-0.840</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-0.867</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-0.803</w:t>
            </w:r>
            <w:r w:rsidRPr="00AD634F">
              <w:rPr>
                <w:rFonts w:ascii="Times New Roman" w:hAnsi="Times New Roman" w:cs="Times New Roman"/>
                <w:vertAlign w:val="superscript"/>
              </w:rPr>
              <w:t>***</w:t>
            </w:r>
          </w:p>
        </w:tc>
        <w:tc>
          <w:tcPr>
            <w:tcW w:w="1869" w:type="dxa"/>
            <w:tcBorders>
              <w:top w:val="nil"/>
              <w:left w:val="nil"/>
              <w:bottom w:val="nil"/>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-0.360</w:t>
            </w:r>
            <w:r w:rsidRPr="00AD634F">
              <w:rPr>
                <w:rFonts w:ascii="Times New Roman" w:hAnsi="Times New Roman" w:cs="Times New Roman"/>
                <w:vertAlign w:val="superscript"/>
              </w:rPr>
              <w:t>***</w:t>
            </w:r>
          </w:p>
        </w:tc>
      </w:tr>
      <w:tr w:rsidR="00FC4E44" w:rsidRPr="00AD634F" w:rsidTr="00FD6365">
        <w:tc>
          <w:tcPr>
            <w:tcW w:w="2538"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(-22.34)</w:t>
            </w:r>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(-25.30)</w:t>
            </w:r>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(-41.85)</w:t>
            </w:r>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(-43.48)</w:t>
            </w:r>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(-36.78)</w:t>
            </w:r>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(-26.21)</w:t>
            </w:r>
          </w:p>
        </w:tc>
      </w:tr>
      <w:tr w:rsidR="00FC4E44" w:rsidRPr="00AD634F" w:rsidTr="00FD6365">
        <w:tc>
          <w:tcPr>
            <w:tcW w:w="2538"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rPr>
                <w:rFonts w:ascii="Times New Roman" w:hAnsi="Times New Roman" w:cs="Times New Roman"/>
                <w:i/>
                <w:iCs/>
              </w:rPr>
            </w:pPr>
            <w:r w:rsidRPr="00AD634F">
              <w:rPr>
                <w:rFonts w:ascii="Times New Roman" w:hAnsi="Times New Roman" w:cs="Times New Roman"/>
                <w:i/>
                <w:iCs/>
              </w:rPr>
              <w:t>N</w:t>
            </w:r>
          </w:p>
          <w:p w:rsidR="00FC4E44" w:rsidRPr="00AD634F" w:rsidRDefault="00FC4E44" w:rsidP="00FD6365">
            <w:pPr>
              <w:widowControl w:val="0"/>
              <w:autoSpaceDE w:val="0"/>
              <w:autoSpaceDN w:val="0"/>
              <w:adjustRightInd w:val="0"/>
              <w:spacing w:after="0" w:line="240" w:lineRule="auto"/>
              <w:rPr>
                <w:rFonts w:ascii="Times New Roman" w:hAnsi="Times New Roman" w:cs="Times New Roman"/>
              </w:rPr>
            </w:pPr>
            <w:r w:rsidRPr="00AD634F">
              <w:rPr>
                <w:rFonts w:ascii="Times New Roman" w:hAnsi="Times New Roman" w:cs="Times New Roman"/>
                <w:i/>
                <w:iCs/>
              </w:rPr>
              <w:t>R-squared</w:t>
            </w:r>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42769</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w:t>
            </w:r>
            <w:proofErr w:type="gramStart"/>
            <w:r w:rsidRPr="00AD634F">
              <w:rPr>
                <w:rFonts w:ascii="Times New Roman" w:hAnsi="Times New Roman" w:cs="Times New Roman"/>
              </w:rPr>
              <w:t>0925</w:t>
            </w:r>
            <w:proofErr w:type="gramEnd"/>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42769</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0.1042</w:t>
            </w:r>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42769</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0.1918</w:t>
            </w:r>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42769</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0.2149</w:t>
            </w:r>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42769</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0.1932</w:t>
            </w:r>
          </w:p>
        </w:tc>
        <w:tc>
          <w:tcPr>
            <w:tcW w:w="1869" w:type="dxa"/>
            <w:tcBorders>
              <w:top w:val="nil"/>
              <w:left w:val="nil"/>
              <w:bottom w:val="single" w:sz="4" w:space="0" w:color="auto"/>
              <w:right w:val="nil"/>
            </w:tcBorders>
          </w:tcPr>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42769</w:t>
            </w:r>
          </w:p>
          <w:p w:rsidR="00FC4E44" w:rsidRPr="00AD634F" w:rsidRDefault="00FC4E44" w:rsidP="00FD6365">
            <w:pPr>
              <w:widowControl w:val="0"/>
              <w:autoSpaceDE w:val="0"/>
              <w:autoSpaceDN w:val="0"/>
              <w:adjustRightInd w:val="0"/>
              <w:spacing w:after="0" w:line="240" w:lineRule="auto"/>
              <w:jc w:val="center"/>
              <w:rPr>
                <w:rFonts w:ascii="Times New Roman" w:hAnsi="Times New Roman" w:cs="Times New Roman"/>
              </w:rPr>
            </w:pPr>
            <w:r w:rsidRPr="00AD634F">
              <w:rPr>
                <w:rFonts w:ascii="Times New Roman" w:hAnsi="Times New Roman" w:cs="Times New Roman"/>
              </w:rPr>
              <w:t>0.1328</w:t>
            </w:r>
          </w:p>
        </w:tc>
      </w:tr>
    </w:tbl>
    <w:p w:rsidR="00FC4E44" w:rsidRDefault="00FC4E44" w:rsidP="00FC4E44">
      <w:pPr>
        <w:widowControl w:val="0"/>
        <w:autoSpaceDE w:val="0"/>
        <w:autoSpaceDN w:val="0"/>
        <w:adjustRightInd w:val="0"/>
        <w:spacing w:after="0" w:line="240" w:lineRule="auto"/>
        <w:rPr>
          <w:rFonts w:ascii="Times New Roman" w:hAnsi="Times New Roman" w:cs="Times New Roman"/>
          <w:sz w:val="20"/>
          <w:szCs w:val="20"/>
        </w:rPr>
      </w:pPr>
      <w:proofErr w:type="gramStart"/>
      <w:r>
        <w:rPr>
          <w:rFonts w:ascii="Times New Roman" w:hAnsi="Times New Roman" w:cs="Times New Roman"/>
          <w:i/>
          <w:iCs/>
          <w:sz w:val="20"/>
          <w:szCs w:val="20"/>
        </w:rPr>
        <w:t>t</w:t>
      </w:r>
      <w:proofErr w:type="gramEnd"/>
      <w:r>
        <w:rPr>
          <w:rFonts w:ascii="Times New Roman" w:hAnsi="Times New Roman" w:cs="Times New Roman"/>
          <w:sz w:val="20"/>
          <w:szCs w:val="20"/>
        </w:rPr>
        <w:t xml:space="preserve"> statistics in parentheses</w:t>
      </w:r>
    </w:p>
    <w:p w:rsidR="00FC4E44" w:rsidRDefault="00FC4E44" w:rsidP="00FC4E4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0.001</w:t>
      </w:r>
    </w:p>
    <w:p w:rsidR="00FC4E44" w:rsidRDefault="00FC4E44" w:rsidP="006703B3">
      <w:pPr>
        <w:pStyle w:val="ListParagraph"/>
        <w:spacing w:line="360" w:lineRule="auto"/>
        <w:ind w:left="0"/>
        <w:rPr>
          <w:rFonts w:ascii="Times New Roman" w:hAnsi="Times New Roman" w:cs="Times New Roman"/>
          <w:lang w:val="en-US"/>
        </w:rPr>
      </w:pPr>
    </w:p>
    <w:p w:rsidR="00FC4E44" w:rsidRDefault="00FC4E44" w:rsidP="006703B3">
      <w:pPr>
        <w:pStyle w:val="ListParagraph"/>
        <w:spacing w:line="360" w:lineRule="auto"/>
        <w:ind w:left="0"/>
        <w:rPr>
          <w:rFonts w:ascii="Times New Roman" w:hAnsi="Times New Roman" w:cs="Times New Roman"/>
          <w:lang w:val="en-US"/>
        </w:rPr>
      </w:pPr>
    </w:p>
    <w:p w:rsidR="00FC4E44" w:rsidRDefault="00FC4E44" w:rsidP="006703B3">
      <w:pPr>
        <w:pStyle w:val="ListParagraph"/>
        <w:spacing w:line="360" w:lineRule="auto"/>
        <w:ind w:left="0"/>
        <w:rPr>
          <w:rFonts w:ascii="Times New Roman" w:hAnsi="Times New Roman" w:cs="Times New Roman"/>
          <w:lang w:val="en-US"/>
        </w:rPr>
      </w:pPr>
    </w:p>
    <w:p w:rsidR="00494A8B" w:rsidRDefault="00494A8B" w:rsidP="006703B3">
      <w:pPr>
        <w:pStyle w:val="ListParagraph"/>
        <w:spacing w:line="360" w:lineRule="auto"/>
        <w:ind w:left="0"/>
        <w:rPr>
          <w:rFonts w:ascii="Times New Roman" w:hAnsi="Times New Roman" w:cs="Times New Roman"/>
          <w:lang w:val="en-US"/>
        </w:rPr>
        <w:sectPr w:rsidR="00494A8B" w:rsidSect="00986228">
          <w:pgSz w:w="15840" w:h="12240" w:orient="landscape"/>
          <w:pgMar w:top="1440" w:right="1440" w:bottom="990" w:left="1440" w:header="720" w:footer="720" w:gutter="0"/>
          <w:cols w:space="720"/>
          <w:titlePg/>
          <w:docGrid w:linePitch="360"/>
        </w:sectPr>
      </w:pPr>
    </w:p>
    <w:p w:rsidR="003B0225" w:rsidRPr="00494A8B" w:rsidRDefault="003B0225" w:rsidP="006703B3">
      <w:pPr>
        <w:pStyle w:val="ListParagraph"/>
        <w:spacing w:line="360" w:lineRule="auto"/>
        <w:ind w:left="0"/>
        <w:rPr>
          <w:rFonts w:ascii="Times New Roman" w:hAnsi="Times New Roman" w:cs="Times New Roman"/>
          <w:sz w:val="28"/>
          <w:szCs w:val="28"/>
          <w:lang w:val="en-US"/>
        </w:rPr>
      </w:pPr>
      <w:r w:rsidRPr="00494A8B">
        <w:rPr>
          <w:rFonts w:ascii="Times New Roman" w:hAnsi="Times New Roman" w:cs="Times New Roman"/>
          <w:sz w:val="28"/>
          <w:szCs w:val="28"/>
          <w:lang w:val="en-US"/>
        </w:rPr>
        <w:lastRenderedPageBreak/>
        <w:t>2.2</w:t>
      </w:r>
      <w:r w:rsidRPr="00494A8B">
        <w:rPr>
          <w:rFonts w:ascii="Times New Roman" w:hAnsi="Times New Roman" w:cs="Times New Roman"/>
          <w:sz w:val="28"/>
          <w:szCs w:val="28"/>
          <w:lang w:val="en-US"/>
        </w:rPr>
        <w:tab/>
        <w:t>Robustness</w:t>
      </w:r>
    </w:p>
    <w:p w:rsidR="00531822" w:rsidRDefault="003B0225" w:rsidP="009942A6">
      <w:pPr>
        <w:pStyle w:val="ListParagraph"/>
        <w:spacing w:after="0" w:line="360" w:lineRule="auto"/>
        <w:ind w:left="90"/>
        <w:rPr>
          <w:rFonts w:ascii="Times New Roman" w:hAnsi="Times New Roman" w:cs="Times New Roman"/>
          <w:lang w:val="en-US"/>
        </w:rPr>
      </w:pPr>
      <w:r>
        <w:rPr>
          <w:rFonts w:ascii="Times New Roman" w:hAnsi="Times New Roman" w:cs="Times New Roman"/>
          <w:lang w:val="en-US"/>
        </w:rPr>
        <w:tab/>
        <w:t>In order to check for robustness, I run t</w:t>
      </w:r>
      <w:r w:rsidR="00494A8B">
        <w:rPr>
          <w:rFonts w:ascii="Times New Roman" w:hAnsi="Times New Roman" w:cs="Times New Roman"/>
          <w:lang w:val="en-US"/>
        </w:rPr>
        <w:t>wo</w:t>
      </w:r>
      <w:r>
        <w:rPr>
          <w:rFonts w:ascii="Times New Roman" w:hAnsi="Times New Roman" w:cs="Times New Roman"/>
          <w:lang w:val="en-US"/>
        </w:rPr>
        <w:t xml:space="preserve"> tests.  First, I chang</w:t>
      </w:r>
      <w:r w:rsidR="00494A8B">
        <w:rPr>
          <w:rFonts w:ascii="Times New Roman" w:hAnsi="Times New Roman" w:cs="Times New Roman"/>
          <w:lang w:val="en-US"/>
        </w:rPr>
        <w:t xml:space="preserve">e double the radius of the neighborhood to determine whether the modifiable areal unit problem (MAUL) is affecting the results.  </w:t>
      </w:r>
      <w:r w:rsidR="00531822">
        <w:rPr>
          <w:rFonts w:ascii="Times New Roman" w:hAnsi="Times New Roman" w:cs="Times New Roman"/>
          <w:lang w:val="en-US"/>
        </w:rPr>
        <w:t>We expect that using a larger radius will generate a weaker predictor of voting behavior, since the neighbors assumed to influence the voter’s behavior are farther away —but only slightly, given the relatively small change</w:t>
      </w:r>
    </w:p>
    <w:p w:rsidR="009942A6" w:rsidRDefault="009942A6" w:rsidP="009942A6">
      <w:pPr>
        <w:widowControl w:val="0"/>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ab/>
      </w:r>
      <w:r w:rsidRPr="00020A91">
        <w:rPr>
          <w:rFonts w:ascii="Times New Roman" w:hAnsi="Times New Roman" w:cs="Times New Roman"/>
          <w:lang w:val="en-US"/>
        </w:rPr>
        <w:t>As expected</w:t>
      </w:r>
      <w:r>
        <w:rPr>
          <w:rFonts w:ascii="Times New Roman" w:hAnsi="Times New Roman" w:cs="Times New Roman"/>
          <w:lang w:val="en-US"/>
        </w:rPr>
        <w:t xml:space="preserve">, running the regressions with the new radius yields </w:t>
      </w:r>
      <w:r w:rsidRPr="00020A91">
        <w:rPr>
          <w:rFonts w:ascii="Times New Roman" w:hAnsi="Times New Roman" w:cs="Times New Roman"/>
          <w:lang w:val="en-US"/>
        </w:rPr>
        <w:t>coefficient</w:t>
      </w:r>
      <w:r>
        <w:rPr>
          <w:rFonts w:ascii="Times New Roman" w:hAnsi="Times New Roman" w:cs="Times New Roman"/>
          <w:lang w:val="en-US"/>
        </w:rPr>
        <w:t>s on neighborhood effects that are</w:t>
      </w:r>
      <w:r w:rsidRPr="00020A91">
        <w:rPr>
          <w:rFonts w:ascii="Times New Roman" w:hAnsi="Times New Roman" w:cs="Times New Roman"/>
          <w:lang w:val="en-US"/>
        </w:rPr>
        <w:t xml:space="preserve"> smaller, although only slightly so.  The coefficients continue to be </w:t>
      </w:r>
      <w:r>
        <w:rPr>
          <w:rFonts w:ascii="Times New Roman" w:hAnsi="Times New Roman" w:cs="Times New Roman"/>
          <w:lang w:val="en-US"/>
        </w:rPr>
        <w:t xml:space="preserve">highly significant, and we continue to believe that neighborhood does indeed affect one’s voting behavior. </w:t>
      </w:r>
    </w:p>
    <w:p w:rsidR="009942A6" w:rsidRDefault="009942A6" w:rsidP="009942A6">
      <w:pPr>
        <w:pStyle w:val="ListParagraph"/>
        <w:spacing w:after="0" w:line="360" w:lineRule="auto"/>
        <w:ind w:left="90"/>
        <w:rPr>
          <w:rFonts w:ascii="Times New Roman" w:hAnsi="Times New Roman" w:cs="Times New Roman"/>
          <w:lang w:val="en-US"/>
        </w:rPr>
      </w:pPr>
    </w:p>
    <w:p w:rsidR="00287243" w:rsidRDefault="00531822" w:rsidP="00531822">
      <w:pPr>
        <w:pStyle w:val="ListParagraph"/>
        <w:spacing w:after="0" w:line="360" w:lineRule="auto"/>
        <w:ind w:left="0"/>
        <w:rPr>
          <w:rFonts w:ascii="Times New Roman" w:hAnsi="Times New Roman" w:cs="Times New Roman"/>
          <w:lang w:val="en-US"/>
        </w:rPr>
      </w:pPr>
      <w:r>
        <w:rPr>
          <w:rFonts w:ascii="Times New Roman" w:hAnsi="Times New Roman" w:cs="Times New Roman"/>
          <w:lang w:val="en-US"/>
        </w:rPr>
        <w:tab/>
      </w:r>
      <w:r w:rsidR="00494A8B">
        <w:rPr>
          <w:rFonts w:ascii="Times New Roman" w:hAnsi="Times New Roman" w:cs="Times New Roman"/>
          <w:lang w:val="en-US"/>
        </w:rPr>
        <w:t xml:space="preserve">Second, I take the points from the first model and redistribute them randomly.  I recalculate the neighborhood score and determine whether the results above might be spurious. </w:t>
      </w:r>
      <w:r w:rsidR="003C17DF">
        <w:rPr>
          <w:rFonts w:ascii="Times New Roman" w:hAnsi="Times New Roman" w:cs="Times New Roman"/>
          <w:lang w:val="en-US"/>
        </w:rPr>
        <w:t xml:space="preserve">  </w:t>
      </w:r>
      <w:r>
        <w:rPr>
          <w:rFonts w:ascii="Times New Roman" w:hAnsi="Times New Roman" w:cs="Times New Roman"/>
          <w:lang w:val="en-US"/>
        </w:rPr>
        <w:t xml:space="preserve">Again, if the </w:t>
      </w:r>
      <w:r w:rsidR="00F133E7">
        <w:rPr>
          <w:rFonts w:ascii="Times New Roman" w:hAnsi="Times New Roman" w:cs="Times New Roman"/>
          <w:lang w:val="en-US"/>
        </w:rPr>
        <w:t xml:space="preserve">effect is determined by a true </w:t>
      </w:r>
      <w:r>
        <w:rPr>
          <w:rFonts w:ascii="Times New Roman" w:hAnsi="Times New Roman" w:cs="Times New Roman"/>
          <w:lang w:val="en-US"/>
        </w:rPr>
        <w:t xml:space="preserve">relationship </w:t>
      </w:r>
      <w:r w:rsidR="00F133E7">
        <w:rPr>
          <w:rFonts w:ascii="Times New Roman" w:hAnsi="Times New Roman" w:cs="Times New Roman"/>
          <w:lang w:val="en-US"/>
        </w:rPr>
        <w:t>rather than chance</w:t>
      </w:r>
      <w:r>
        <w:rPr>
          <w:rFonts w:ascii="Times New Roman" w:hAnsi="Times New Roman" w:cs="Times New Roman"/>
          <w:lang w:val="en-US"/>
        </w:rPr>
        <w:t xml:space="preserve">, we expect that rearranging the </w:t>
      </w:r>
      <w:r w:rsidR="00F133E7">
        <w:rPr>
          <w:rFonts w:ascii="Times New Roman" w:hAnsi="Times New Roman" w:cs="Times New Roman"/>
          <w:lang w:val="en-US"/>
        </w:rPr>
        <w:t xml:space="preserve">points and calculating neighborhood effects will yield a coefficient of 0.  </w:t>
      </w:r>
    </w:p>
    <w:p w:rsidR="009942A6" w:rsidRDefault="009942A6" w:rsidP="009942A6">
      <w:pPr>
        <w:widowControl w:val="0"/>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ab/>
        <w:t xml:space="preserve">Also as expected, the coefficients on </w:t>
      </w:r>
      <w:r w:rsidRPr="009942A6">
        <w:rPr>
          <w:rFonts w:ascii="Times New Roman" w:hAnsi="Times New Roman" w:cs="Times New Roman"/>
          <w:i/>
          <w:lang w:val="en-US"/>
        </w:rPr>
        <w:t>Neighborhood effects</w:t>
      </w:r>
      <w:r>
        <w:rPr>
          <w:rFonts w:ascii="Times New Roman" w:hAnsi="Times New Roman" w:cs="Times New Roman"/>
          <w:lang w:val="en-US"/>
        </w:rPr>
        <w:t xml:space="preserve"> are now effectively 0, and very insignificant, which implies that the effect we see is not simply a function of the method of calculation (or some other unknown idiosyncrasy of GIS.)  Based on the preceding analysis, we reject the null for Hypothesis 1, and accept that one’s neighbors have an effect on one’s decision to turnout or not.</w:t>
      </w:r>
    </w:p>
    <w:p w:rsidR="00E86B74" w:rsidRDefault="00E86B74" w:rsidP="009942A6">
      <w:pPr>
        <w:widowControl w:val="0"/>
        <w:autoSpaceDE w:val="0"/>
        <w:autoSpaceDN w:val="0"/>
        <w:adjustRightInd w:val="0"/>
        <w:spacing w:after="0" w:line="360" w:lineRule="auto"/>
        <w:rPr>
          <w:rFonts w:ascii="Times New Roman" w:hAnsi="Times New Roman" w:cs="Times New Roman"/>
          <w:lang w:val="en-US"/>
        </w:rPr>
      </w:pPr>
    </w:p>
    <w:p w:rsidR="00E86B74" w:rsidRDefault="00E86B74" w:rsidP="009942A6">
      <w:pPr>
        <w:widowControl w:val="0"/>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ab/>
        <w:t>Lastly, I add in a control for income.  The concern here is that the effect we’ve seen is determined not by a “neighborhood effect,” but is, rather, the result of people living near people they’re similar to.  If these similarities are also related to voting behavior (if, for example, low-income people live near other low-income people and high-income people live near other high-income people), then failing to control for income is clearly a problem.</w:t>
      </w:r>
    </w:p>
    <w:p w:rsidR="00E86B74" w:rsidRDefault="00E86B74" w:rsidP="00FD2EC3">
      <w:pPr>
        <w:widowControl w:val="0"/>
        <w:autoSpaceDE w:val="0"/>
        <w:autoSpaceDN w:val="0"/>
        <w:adjustRightInd w:val="0"/>
        <w:spacing w:after="0" w:line="360" w:lineRule="auto"/>
        <w:rPr>
          <w:rFonts w:ascii="Times New Roman" w:hAnsi="Times New Roman" w:cs="Times New Roman"/>
          <w:sz w:val="28"/>
          <w:szCs w:val="28"/>
          <w:lang w:val="en-US"/>
        </w:rPr>
      </w:pPr>
      <w:r>
        <w:rPr>
          <w:rFonts w:ascii="Times New Roman" w:hAnsi="Times New Roman" w:cs="Times New Roman"/>
          <w:lang w:val="en-US"/>
        </w:rPr>
        <w:tab/>
        <w:t xml:space="preserve">Unfortunately, income is not available in our dataset.  Therefore, property values (courtesy of the Florida </w:t>
      </w:r>
      <w:r w:rsidR="00FD2EC3">
        <w:rPr>
          <w:rFonts w:ascii="Times New Roman" w:hAnsi="Times New Roman" w:cs="Times New Roman"/>
          <w:lang w:val="en-US"/>
        </w:rPr>
        <w:t>Department of Revenue) are used as a proxy.  These, too, can be geocoded, and a “neighborhood property value” can be computed.</w:t>
      </w:r>
      <w:r w:rsidR="00FD2EC3">
        <w:rPr>
          <w:rStyle w:val="FootnoteReference"/>
          <w:rFonts w:ascii="Times New Roman" w:hAnsi="Times New Roman" w:cs="Times New Roman"/>
          <w:lang w:val="en-US"/>
        </w:rPr>
        <w:footnoteReference w:id="7"/>
      </w:r>
      <w:r w:rsidR="00FD2EC3">
        <w:rPr>
          <w:rFonts w:ascii="Times New Roman" w:hAnsi="Times New Roman" w:cs="Times New Roman"/>
          <w:lang w:val="en-US"/>
        </w:rPr>
        <w:t xml:space="preserve">  When added into the regression, this proxy can help us determine whether the effect we see can be largely explained by income differences.</w:t>
      </w:r>
    </w:p>
    <w:p w:rsidR="00E86B74" w:rsidRDefault="00E86B74" w:rsidP="00531822">
      <w:pPr>
        <w:spacing w:after="0" w:line="360" w:lineRule="auto"/>
        <w:rPr>
          <w:rFonts w:ascii="Times New Roman" w:hAnsi="Times New Roman" w:cs="Times New Roman"/>
          <w:sz w:val="28"/>
          <w:szCs w:val="28"/>
          <w:lang w:val="en-US"/>
        </w:rPr>
      </w:pPr>
    </w:p>
    <w:p w:rsidR="00E86B74" w:rsidRDefault="00E86B74" w:rsidP="00531822">
      <w:pPr>
        <w:spacing w:after="0" w:line="360" w:lineRule="auto"/>
        <w:rPr>
          <w:rFonts w:ascii="Times New Roman" w:hAnsi="Times New Roman" w:cs="Times New Roman"/>
          <w:sz w:val="28"/>
          <w:szCs w:val="28"/>
          <w:lang w:val="en-US"/>
        </w:rPr>
        <w:sectPr w:rsidR="00E86B74" w:rsidSect="009942A6">
          <w:pgSz w:w="12240" w:h="15840"/>
          <w:pgMar w:top="1440" w:right="1440" w:bottom="1440" w:left="1350" w:header="720" w:footer="720" w:gutter="0"/>
          <w:cols w:space="720"/>
          <w:titlePg/>
          <w:docGrid w:linePitch="360"/>
        </w:sectPr>
      </w:pPr>
      <w:r>
        <w:rPr>
          <w:rFonts w:ascii="Times New Roman" w:hAnsi="Times New Roman" w:cs="Times New Roman"/>
          <w:sz w:val="28"/>
          <w:szCs w:val="28"/>
          <w:lang w:val="en-US"/>
        </w:rPr>
        <w:tab/>
      </w:r>
    </w:p>
    <w:p w:rsidR="00494A8B" w:rsidRPr="00494A8B" w:rsidRDefault="00494A8B" w:rsidP="006703B3">
      <w:pPr>
        <w:pStyle w:val="ListParagraph"/>
        <w:spacing w:line="360" w:lineRule="auto"/>
        <w:ind w:left="0"/>
        <w:rPr>
          <w:rFonts w:ascii="Times New Roman" w:hAnsi="Times New Roman" w:cs="Times New Roman"/>
          <w:sz w:val="28"/>
          <w:szCs w:val="28"/>
          <w:lang w:val="en-US"/>
        </w:rPr>
      </w:pPr>
      <w:r w:rsidRPr="00494A8B">
        <w:rPr>
          <w:rFonts w:ascii="Times New Roman" w:hAnsi="Times New Roman" w:cs="Times New Roman"/>
          <w:sz w:val="28"/>
          <w:szCs w:val="28"/>
          <w:lang w:val="en-US"/>
        </w:rPr>
        <w:lastRenderedPageBreak/>
        <w:t>2.2.1</w:t>
      </w:r>
      <w:r w:rsidRPr="00494A8B">
        <w:rPr>
          <w:rFonts w:ascii="Times New Roman" w:hAnsi="Times New Roman" w:cs="Times New Roman"/>
          <w:sz w:val="28"/>
          <w:szCs w:val="28"/>
          <w:lang w:val="en-US"/>
        </w:rPr>
        <w:tab/>
        <w:t>MAUL Robustness check</w:t>
      </w:r>
    </w:p>
    <w:tbl>
      <w:tblPr>
        <w:tblW w:w="13752" w:type="dxa"/>
        <w:tblLayout w:type="fixed"/>
        <w:tblLook w:val="0000" w:firstRow="0" w:lastRow="0" w:firstColumn="0" w:lastColumn="0" w:noHBand="0" w:noVBand="0"/>
      </w:tblPr>
      <w:tblGrid>
        <w:gridCol w:w="2988"/>
        <w:gridCol w:w="1794"/>
        <w:gridCol w:w="1794"/>
        <w:gridCol w:w="1794"/>
        <w:gridCol w:w="1794"/>
        <w:gridCol w:w="1794"/>
        <w:gridCol w:w="1794"/>
      </w:tblGrid>
      <w:tr w:rsidR="00494A8B" w:rsidRPr="00F81A43" w:rsidTr="00A322D1">
        <w:tc>
          <w:tcPr>
            <w:tcW w:w="13752" w:type="dxa"/>
            <w:gridSpan w:val="7"/>
            <w:tcBorders>
              <w:top w:val="single" w:sz="4" w:space="0" w:color="auto"/>
              <w:left w:val="nil"/>
              <w:bottom w:val="nil"/>
              <w:right w:val="nil"/>
            </w:tcBorders>
          </w:tcPr>
          <w:p w:rsidR="00494A8B" w:rsidRPr="00494A8B" w:rsidRDefault="00707F4A" w:rsidP="00A322D1">
            <w:pPr>
              <w:widowControl w:val="0"/>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Table 3</w:t>
            </w:r>
            <w:r w:rsidR="00494A8B" w:rsidRPr="00494A8B">
              <w:rPr>
                <w:rFonts w:ascii="Times New Roman" w:hAnsi="Times New Roman" w:cs="Times New Roman"/>
                <w:sz w:val="20"/>
                <w:szCs w:val="20"/>
                <w:lang w:val="en-US"/>
              </w:rPr>
              <w:t xml:space="preserve">.  </w:t>
            </w:r>
            <w:r w:rsidR="003C17DF">
              <w:rPr>
                <w:rFonts w:ascii="Times New Roman" w:hAnsi="Times New Roman" w:cs="Times New Roman"/>
                <w:sz w:val="20"/>
                <w:szCs w:val="20"/>
                <w:lang w:val="en-US"/>
              </w:rPr>
              <w:t>Big Neighborhood OLS Model with Clustered Standard Errors</w:t>
            </w:r>
          </w:p>
          <w:p w:rsidR="00494A8B" w:rsidRPr="00494A8B" w:rsidRDefault="00494A8B" w:rsidP="00A322D1">
            <w:pPr>
              <w:widowControl w:val="0"/>
              <w:autoSpaceDE w:val="0"/>
              <w:autoSpaceDN w:val="0"/>
              <w:adjustRightInd w:val="0"/>
              <w:spacing w:after="0" w:line="240" w:lineRule="auto"/>
              <w:rPr>
                <w:rFonts w:ascii="Times New Roman" w:hAnsi="Times New Roman" w:cs="Times New Roman"/>
                <w:sz w:val="20"/>
                <w:szCs w:val="20"/>
                <w:lang w:val="en-US"/>
              </w:rPr>
            </w:pPr>
            <w:r w:rsidRPr="00494A8B">
              <w:rPr>
                <w:rFonts w:ascii="Times New Roman" w:hAnsi="Times New Roman" w:cs="Times New Roman"/>
                <w:sz w:val="20"/>
                <w:szCs w:val="20"/>
                <w:lang w:val="en-US"/>
              </w:rPr>
              <w:t>Effect of Neighborhood on Probability of Voting</w:t>
            </w:r>
          </w:p>
          <w:p w:rsidR="00494A8B" w:rsidRPr="00494A8B" w:rsidRDefault="00494A8B" w:rsidP="00A322D1">
            <w:pPr>
              <w:widowControl w:val="0"/>
              <w:autoSpaceDE w:val="0"/>
              <w:autoSpaceDN w:val="0"/>
              <w:adjustRightInd w:val="0"/>
              <w:spacing w:after="0" w:line="240" w:lineRule="auto"/>
              <w:rPr>
                <w:rFonts w:ascii="Times New Roman" w:hAnsi="Times New Roman" w:cs="Times New Roman"/>
                <w:sz w:val="20"/>
                <w:szCs w:val="20"/>
                <w:lang w:val="en-US"/>
              </w:rPr>
            </w:pPr>
          </w:p>
        </w:tc>
      </w:tr>
      <w:tr w:rsidR="00494A8B" w:rsidRPr="00BB64E3" w:rsidTr="00A322D1">
        <w:tc>
          <w:tcPr>
            <w:tcW w:w="2988" w:type="dxa"/>
            <w:tcBorders>
              <w:top w:val="single" w:sz="4" w:space="0" w:color="auto"/>
              <w:left w:val="nil"/>
              <w:bottom w:val="nil"/>
              <w:right w:val="nil"/>
            </w:tcBorders>
          </w:tcPr>
          <w:p w:rsidR="00494A8B" w:rsidRPr="00494A8B" w:rsidRDefault="00494A8B" w:rsidP="00A322D1">
            <w:pPr>
              <w:widowControl w:val="0"/>
              <w:autoSpaceDE w:val="0"/>
              <w:autoSpaceDN w:val="0"/>
              <w:adjustRightInd w:val="0"/>
              <w:spacing w:after="0" w:line="240" w:lineRule="auto"/>
              <w:rPr>
                <w:rFonts w:ascii="Times New Roman" w:hAnsi="Times New Roman" w:cs="Times New Roman"/>
                <w:sz w:val="20"/>
                <w:szCs w:val="20"/>
                <w:lang w:val="en-US"/>
              </w:rPr>
            </w:pP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r w:rsidRPr="00BB64E3">
              <w:rPr>
                <w:rFonts w:ascii="Times New Roman" w:hAnsi="Times New Roman" w:cs="Times New Roman"/>
                <w:sz w:val="20"/>
                <w:szCs w:val="20"/>
              </w:rPr>
              <w:t>)</w:t>
            </w: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w:t>
            </w:r>
            <w:r>
              <w:rPr>
                <w:rFonts w:ascii="Times New Roman" w:hAnsi="Times New Roman" w:cs="Times New Roman"/>
                <w:sz w:val="20"/>
                <w:szCs w:val="20"/>
              </w:rPr>
              <w:t>6</w:t>
            </w:r>
            <w:r w:rsidRPr="00BB64E3">
              <w:rPr>
                <w:rFonts w:ascii="Times New Roman" w:hAnsi="Times New Roman" w:cs="Times New Roman"/>
                <w:sz w:val="20"/>
                <w:szCs w:val="20"/>
              </w:rPr>
              <w:t>)</w:t>
            </w: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(27</w:t>
            </w:r>
            <w:r w:rsidRPr="00BB64E3">
              <w:rPr>
                <w:rFonts w:ascii="Times New Roman" w:hAnsi="Times New Roman" w:cs="Times New Roman"/>
                <w:sz w:val="20"/>
                <w:szCs w:val="20"/>
              </w:rPr>
              <w:t>)</w:t>
            </w: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(28</w:t>
            </w:r>
            <w:r w:rsidRPr="00BB64E3">
              <w:rPr>
                <w:rFonts w:ascii="Times New Roman" w:hAnsi="Times New Roman" w:cs="Times New Roman"/>
                <w:sz w:val="20"/>
                <w:szCs w:val="20"/>
              </w:rPr>
              <w:t>)</w:t>
            </w: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(29</w:t>
            </w:r>
            <w:r w:rsidRPr="00BB64E3">
              <w:rPr>
                <w:rFonts w:ascii="Times New Roman" w:hAnsi="Times New Roman" w:cs="Times New Roman"/>
                <w:sz w:val="20"/>
                <w:szCs w:val="20"/>
              </w:rPr>
              <w:t>)</w:t>
            </w: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(30</w:t>
            </w:r>
            <w:r w:rsidRPr="00BB64E3">
              <w:rPr>
                <w:rFonts w:ascii="Times New Roman" w:hAnsi="Times New Roman" w:cs="Times New Roman"/>
                <w:sz w:val="20"/>
                <w:szCs w:val="20"/>
              </w:rPr>
              <w:t>)</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Presidential</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 xml:space="preserve">General </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2008</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Presidential</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Primary</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2008</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Presidential</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 xml:space="preserve">Preference </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2008</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Midterm</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General</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2006</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 xml:space="preserve">Presidential </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General</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2004</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Presidential</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 xml:space="preserve">Primary </w:t>
            </w:r>
          </w:p>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2004</w:t>
            </w:r>
          </w:p>
        </w:tc>
      </w:tr>
      <w:tr w:rsidR="00494A8B" w:rsidRPr="00BB64E3" w:rsidTr="00A322D1">
        <w:tc>
          <w:tcPr>
            <w:tcW w:w="2988" w:type="dxa"/>
            <w:tcBorders>
              <w:top w:val="single" w:sz="4" w:space="0" w:color="auto"/>
              <w:left w:val="nil"/>
              <w:bottom w:val="nil"/>
              <w:right w:val="nil"/>
            </w:tcBorders>
          </w:tcPr>
          <w:p w:rsidR="00494A8B" w:rsidRPr="00F133E7" w:rsidRDefault="00494A8B" w:rsidP="00A322D1">
            <w:pPr>
              <w:widowControl w:val="0"/>
              <w:autoSpaceDE w:val="0"/>
              <w:autoSpaceDN w:val="0"/>
              <w:adjustRightInd w:val="0"/>
              <w:spacing w:after="0" w:line="240" w:lineRule="auto"/>
              <w:rPr>
                <w:rFonts w:ascii="Times New Roman" w:hAnsi="Times New Roman" w:cs="Times New Roman"/>
                <w:b/>
                <w:sz w:val="20"/>
                <w:szCs w:val="20"/>
              </w:rPr>
            </w:pPr>
            <w:r w:rsidRPr="00F133E7">
              <w:rPr>
                <w:rFonts w:ascii="Times New Roman" w:hAnsi="Times New Roman" w:cs="Times New Roman"/>
                <w:b/>
                <w:sz w:val="20"/>
                <w:szCs w:val="20"/>
              </w:rPr>
              <w:t xml:space="preserve">NEIGHBORHOOD </w:t>
            </w: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0.894</w:t>
            </w:r>
            <w:r w:rsidRPr="00BB64E3">
              <w:rPr>
                <w:rFonts w:ascii="Times New Roman" w:hAnsi="Times New Roman" w:cs="Times New Roman"/>
                <w:sz w:val="20"/>
                <w:szCs w:val="20"/>
                <w:vertAlign w:val="superscript"/>
              </w:rPr>
              <w:t>***</w:t>
            </w: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0.762</w:t>
            </w:r>
            <w:r w:rsidRPr="00BB64E3">
              <w:rPr>
                <w:rFonts w:ascii="Times New Roman" w:hAnsi="Times New Roman" w:cs="Times New Roman"/>
                <w:sz w:val="20"/>
                <w:szCs w:val="20"/>
                <w:vertAlign w:val="superscript"/>
              </w:rPr>
              <w:t>***</w:t>
            </w: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0.665</w:t>
            </w:r>
            <w:r w:rsidRPr="00BB64E3">
              <w:rPr>
                <w:rFonts w:ascii="Times New Roman" w:hAnsi="Times New Roman" w:cs="Times New Roman"/>
                <w:sz w:val="20"/>
                <w:szCs w:val="20"/>
                <w:vertAlign w:val="superscript"/>
              </w:rPr>
              <w:t>***</w:t>
            </w: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0.619</w:t>
            </w:r>
            <w:r w:rsidRPr="00BB64E3">
              <w:rPr>
                <w:rFonts w:ascii="Times New Roman" w:hAnsi="Times New Roman" w:cs="Times New Roman"/>
                <w:sz w:val="20"/>
                <w:szCs w:val="20"/>
                <w:vertAlign w:val="superscript"/>
              </w:rPr>
              <w:t>***</w:t>
            </w: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0.690</w:t>
            </w:r>
            <w:r w:rsidRPr="00BB64E3">
              <w:rPr>
                <w:rFonts w:ascii="Times New Roman" w:hAnsi="Times New Roman" w:cs="Times New Roman"/>
                <w:sz w:val="20"/>
                <w:szCs w:val="20"/>
                <w:vertAlign w:val="superscript"/>
              </w:rPr>
              <w:t>***</w:t>
            </w:r>
          </w:p>
        </w:tc>
        <w:tc>
          <w:tcPr>
            <w:tcW w:w="1794" w:type="dxa"/>
            <w:tcBorders>
              <w:top w:val="single" w:sz="4" w:space="0" w:color="auto"/>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0.737</w:t>
            </w:r>
            <w:r w:rsidRPr="00BB64E3">
              <w:rPr>
                <w:rFonts w:ascii="Times New Roman" w:hAnsi="Times New Roman" w:cs="Times New Roman"/>
                <w:sz w:val="20"/>
                <w:szCs w:val="20"/>
                <w:vertAlign w:val="superscript"/>
              </w:rPr>
              <w:t>***</w:t>
            </w:r>
          </w:p>
        </w:tc>
      </w:tr>
      <w:tr w:rsidR="00494A8B" w:rsidRPr="00BB64E3" w:rsidTr="00A322D1">
        <w:tc>
          <w:tcPr>
            <w:tcW w:w="2988" w:type="dxa"/>
            <w:tcBorders>
              <w:top w:val="nil"/>
              <w:left w:val="nil"/>
              <w:bottom w:val="nil"/>
              <w:right w:val="nil"/>
            </w:tcBorders>
          </w:tcPr>
          <w:p w:rsidR="00494A8B" w:rsidRPr="00F133E7" w:rsidRDefault="00494A8B" w:rsidP="00A322D1">
            <w:pPr>
              <w:widowControl w:val="0"/>
              <w:autoSpaceDE w:val="0"/>
              <w:autoSpaceDN w:val="0"/>
              <w:adjustRightInd w:val="0"/>
              <w:spacing w:after="0" w:line="240" w:lineRule="auto"/>
              <w:rPr>
                <w:rFonts w:ascii="Times New Roman" w:hAnsi="Times New Roman" w:cs="Times New Roman"/>
                <w:b/>
                <w:sz w:val="20"/>
                <w:szCs w:val="20"/>
              </w:rPr>
            </w:pPr>
            <w:r w:rsidRPr="00F133E7">
              <w:rPr>
                <w:rFonts w:ascii="Times New Roman" w:hAnsi="Times New Roman" w:cs="Times New Roman"/>
                <w:b/>
                <w:sz w:val="20"/>
                <w:szCs w:val="20"/>
              </w:rPr>
              <w:t>EFFECT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(28.37)</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(20.09)</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(22.03)</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(19.73)</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(23.88)</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(18.93)</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r w:rsidRPr="00BB64E3">
              <w:rPr>
                <w:rFonts w:ascii="Times New Roman" w:hAnsi="Times New Roman" w:cs="Times New Roman"/>
                <w:sz w:val="20"/>
                <w:szCs w:val="20"/>
              </w:rPr>
              <w:t>WHITE</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-0.0162</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0.0108</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0.0418</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0.0617</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0.0492</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0.00626</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(-2.18)</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(2.33)</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(7.12)</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(9.02)</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(5.95)</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(1.30)</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r w:rsidRPr="00BB64E3">
              <w:rPr>
                <w:rFonts w:ascii="Times New Roman" w:hAnsi="Times New Roman" w:cs="Times New Roman"/>
                <w:sz w:val="20"/>
                <w:szCs w:val="20"/>
              </w:rPr>
              <w:t>FEMALE</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0.0255</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-0.00449</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0.00555</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-0.00867</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0.0272</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0.000772</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(5.49)</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(-1.40)</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(1.27)</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(-2.00)</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(5.83)</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(0.20)</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r w:rsidRPr="00BB64E3">
              <w:rPr>
                <w:rFonts w:ascii="Times New Roman" w:hAnsi="Times New Roman" w:cs="Times New Roman"/>
                <w:sz w:val="20"/>
                <w:szCs w:val="20"/>
              </w:rPr>
              <w:t>DEMOCRATIC</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0.0725</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0.0924</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0.173</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0.103</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0.0775</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0.106</w:t>
            </w:r>
            <w:r w:rsidRPr="00BB64E3">
              <w:rPr>
                <w:rFonts w:ascii="Times New Roman" w:hAnsi="Times New Roman" w:cs="Times New Roman"/>
                <w:sz w:val="20"/>
                <w:szCs w:val="20"/>
                <w:vertAlign w:val="superscript"/>
              </w:rPr>
              <w:t>***</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(10.30)</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(18.02)</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(25.89)</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(16.81)</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(12.00)</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(19.96)</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r w:rsidRPr="00BB64E3">
              <w:rPr>
                <w:rFonts w:ascii="Times New Roman" w:hAnsi="Times New Roman" w:cs="Times New Roman"/>
                <w:sz w:val="20"/>
                <w:szCs w:val="20"/>
              </w:rPr>
              <w:t>REPUBLICAN</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0.0958</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0.139</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0.230</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0.139</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0.127</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0.171</w:t>
            </w:r>
            <w:r w:rsidRPr="00BB64E3">
              <w:rPr>
                <w:rFonts w:ascii="Times New Roman" w:hAnsi="Times New Roman" w:cs="Times New Roman"/>
                <w:sz w:val="20"/>
                <w:szCs w:val="20"/>
                <w:vertAlign w:val="superscript"/>
              </w:rPr>
              <w:t>***</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(15.71)</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(27.37)</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(35.00)</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(26.05)</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(20.22)</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(31.26)</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r w:rsidRPr="00BB64E3">
              <w:rPr>
                <w:rFonts w:ascii="Times New Roman" w:hAnsi="Times New Roman" w:cs="Times New Roman"/>
                <w:sz w:val="20"/>
                <w:szCs w:val="20"/>
              </w:rPr>
              <w:t>AGE</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0.0192</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0.00762</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0.0228</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0.0254</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0.0279</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0.00517</w:t>
            </w:r>
            <w:r w:rsidRPr="00BB64E3">
              <w:rPr>
                <w:rFonts w:ascii="Times New Roman" w:hAnsi="Times New Roman" w:cs="Times New Roman"/>
                <w:sz w:val="20"/>
                <w:szCs w:val="20"/>
                <w:vertAlign w:val="superscript"/>
              </w:rPr>
              <w:t>***</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(29.76)</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(13.50)</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(30.04)</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(35.13)</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(38.16)</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(12.27)</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vertAlign w:val="superscript"/>
              </w:rPr>
            </w:pPr>
            <w:r w:rsidRPr="00BB64E3">
              <w:rPr>
                <w:rFonts w:ascii="Times New Roman" w:hAnsi="Times New Roman" w:cs="Times New Roman"/>
                <w:sz w:val="20"/>
                <w:szCs w:val="20"/>
              </w:rPr>
              <w:t>AGE</w:t>
            </w:r>
            <w:r w:rsidRPr="00BB64E3">
              <w:rPr>
                <w:rFonts w:ascii="Times New Roman" w:hAnsi="Times New Roman" w:cs="Times New Roman"/>
                <w:sz w:val="20"/>
                <w:szCs w:val="20"/>
                <w:vertAlign w:val="superscript"/>
              </w:rPr>
              <w:t>2</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-0.000152</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-0.0000282</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-0.000143</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-0.000156</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-0.000203</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0.00000263</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(-25.78)</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(-5.22)</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(-19.53)</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(-21.39)</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(-27.29)</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(0.59)</w:t>
            </w: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r>
      <w:tr w:rsidR="00494A8B" w:rsidRPr="00BB64E3" w:rsidTr="00A322D1">
        <w:tc>
          <w:tcPr>
            <w:tcW w:w="2988"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r w:rsidRPr="00BB64E3">
              <w:rPr>
                <w:rFonts w:ascii="Times New Roman" w:hAnsi="Times New Roman" w:cs="Times New Roman"/>
                <w:sz w:val="20"/>
                <w:szCs w:val="20"/>
              </w:rPr>
              <w:t>_cons</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-0.520</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-0.360</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-0.789</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-0.779</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-0.734</w:t>
            </w:r>
            <w:r w:rsidRPr="00BB64E3">
              <w:rPr>
                <w:rFonts w:ascii="Times New Roman" w:hAnsi="Times New Roman" w:cs="Times New Roman"/>
                <w:sz w:val="20"/>
                <w:szCs w:val="20"/>
                <w:vertAlign w:val="superscript"/>
              </w:rPr>
              <w:t>***</w:t>
            </w:r>
          </w:p>
        </w:tc>
        <w:tc>
          <w:tcPr>
            <w:tcW w:w="1794" w:type="dxa"/>
            <w:tcBorders>
              <w:top w:val="nil"/>
              <w:left w:val="nil"/>
              <w:bottom w:val="nil"/>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-0.317</w:t>
            </w:r>
            <w:r w:rsidRPr="00BB64E3">
              <w:rPr>
                <w:rFonts w:ascii="Times New Roman" w:hAnsi="Times New Roman" w:cs="Times New Roman"/>
                <w:sz w:val="20"/>
                <w:szCs w:val="20"/>
                <w:vertAlign w:val="superscript"/>
              </w:rPr>
              <w:t>***</w:t>
            </w:r>
          </w:p>
        </w:tc>
      </w:tr>
      <w:tr w:rsidR="00494A8B" w:rsidRPr="00BB64E3" w:rsidTr="00A322D1">
        <w:tc>
          <w:tcPr>
            <w:tcW w:w="2988"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(-20.36)</w:t>
            </w: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(-18.79)</w:t>
            </w: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(-34.07)</w:t>
            </w: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(-32.43)</w:t>
            </w: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(-33.49)</w:t>
            </w: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(-19.58)</w:t>
            </w:r>
          </w:p>
        </w:tc>
      </w:tr>
      <w:tr w:rsidR="00494A8B" w:rsidRPr="00BB64E3" w:rsidTr="00A322D1">
        <w:tc>
          <w:tcPr>
            <w:tcW w:w="2988"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rPr>
                <w:rFonts w:ascii="Times New Roman" w:hAnsi="Times New Roman" w:cs="Times New Roman"/>
                <w:sz w:val="20"/>
                <w:szCs w:val="20"/>
              </w:rPr>
            </w:pPr>
            <w:r w:rsidRPr="00BB64E3">
              <w:rPr>
                <w:rFonts w:ascii="Times New Roman" w:hAnsi="Times New Roman" w:cs="Times New Roman"/>
                <w:i/>
                <w:iCs/>
                <w:sz w:val="20"/>
                <w:szCs w:val="20"/>
              </w:rPr>
              <w:t>N</w:t>
            </w: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42769</w:t>
            </w: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42769</w:t>
            </w: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42769</w:t>
            </w: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42769</w:t>
            </w: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42769</w:t>
            </w:r>
          </w:p>
        </w:tc>
        <w:tc>
          <w:tcPr>
            <w:tcW w:w="1794" w:type="dxa"/>
            <w:tcBorders>
              <w:top w:val="nil"/>
              <w:left w:val="nil"/>
              <w:bottom w:val="single" w:sz="4" w:space="0" w:color="auto"/>
              <w:right w:val="nil"/>
            </w:tcBorders>
          </w:tcPr>
          <w:p w:rsidR="00494A8B" w:rsidRPr="00BB64E3" w:rsidRDefault="00494A8B" w:rsidP="00A322D1">
            <w:pPr>
              <w:widowControl w:val="0"/>
              <w:autoSpaceDE w:val="0"/>
              <w:autoSpaceDN w:val="0"/>
              <w:adjustRightInd w:val="0"/>
              <w:spacing w:after="0" w:line="240" w:lineRule="auto"/>
              <w:jc w:val="center"/>
              <w:rPr>
                <w:rFonts w:ascii="Times New Roman" w:hAnsi="Times New Roman" w:cs="Times New Roman"/>
                <w:sz w:val="20"/>
                <w:szCs w:val="20"/>
              </w:rPr>
            </w:pPr>
            <w:r w:rsidRPr="00BB64E3">
              <w:rPr>
                <w:rFonts w:ascii="Times New Roman" w:hAnsi="Times New Roman" w:cs="Times New Roman"/>
                <w:sz w:val="20"/>
                <w:szCs w:val="20"/>
              </w:rPr>
              <w:t>42769</w:t>
            </w:r>
          </w:p>
        </w:tc>
      </w:tr>
    </w:tbl>
    <w:p w:rsidR="00494A8B" w:rsidRPr="00986228" w:rsidRDefault="00494A8B" w:rsidP="00494A8B">
      <w:pPr>
        <w:widowControl w:val="0"/>
        <w:autoSpaceDE w:val="0"/>
        <w:autoSpaceDN w:val="0"/>
        <w:adjustRightInd w:val="0"/>
        <w:spacing w:after="0" w:line="240" w:lineRule="auto"/>
        <w:rPr>
          <w:rFonts w:ascii="Times New Roman" w:hAnsi="Times New Roman" w:cs="Times New Roman"/>
          <w:sz w:val="20"/>
          <w:szCs w:val="20"/>
        </w:rPr>
      </w:pPr>
      <w:proofErr w:type="gramStart"/>
      <w:r w:rsidRPr="00986228">
        <w:rPr>
          <w:rFonts w:ascii="Times New Roman" w:hAnsi="Times New Roman" w:cs="Times New Roman"/>
          <w:i/>
          <w:iCs/>
          <w:sz w:val="20"/>
          <w:szCs w:val="20"/>
        </w:rPr>
        <w:t>t</w:t>
      </w:r>
      <w:proofErr w:type="gramEnd"/>
      <w:r w:rsidRPr="00986228">
        <w:rPr>
          <w:rFonts w:ascii="Times New Roman" w:hAnsi="Times New Roman" w:cs="Times New Roman"/>
          <w:sz w:val="20"/>
          <w:szCs w:val="20"/>
        </w:rPr>
        <w:t xml:space="preserve"> statistics in parentheses</w:t>
      </w:r>
    </w:p>
    <w:p w:rsidR="00494A8B" w:rsidRPr="00986228" w:rsidRDefault="00494A8B" w:rsidP="00494A8B">
      <w:pPr>
        <w:widowControl w:val="0"/>
        <w:autoSpaceDE w:val="0"/>
        <w:autoSpaceDN w:val="0"/>
        <w:adjustRightInd w:val="0"/>
        <w:spacing w:after="0" w:line="240" w:lineRule="auto"/>
        <w:rPr>
          <w:rFonts w:ascii="Times New Roman" w:hAnsi="Times New Roman" w:cs="Times New Roman"/>
          <w:sz w:val="20"/>
          <w:szCs w:val="20"/>
        </w:rPr>
      </w:pP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0.05, </w:t>
      </w: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0.01, </w:t>
      </w: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0.001</w:t>
      </w:r>
    </w:p>
    <w:p w:rsidR="00494A8B" w:rsidRDefault="00494A8B" w:rsidP="006703B3">
      <w:pPr>
        <w:pStyle w:val="ListParagraph"/>
        <w:spacing w:line="360" w:lineRule="auto"/>
        <w:ind w:left="0"/>
        <w:rPr>
          <w:rFonts w:ascii="Times New Roman" w:hAnsi="Times New Roman" w:cs="Times New Roman"/>
          <w:lang w:val="en-US"/>
        </w:rPr>
      </w:pPr>
    </w:p>
    <w:p w:rsidR="00494A8B" w:rsidRDefault="00494A8B" w:rsidP="006703B3">
      <w:pPr>
        <w:pStyle w:val="ListParagraph"/>
        <w:spacing w:line="360" w:lineRule="auto"/>
        <w:ind w:left="0"/>
        <w:rPr>
          <w:rFonts w:ascii="Times New Roman" w:hAnsi="Times New Roman" w:cs="Times New Roman"/>
          <w:lang w:val="en-US"/>
        </w:rPr>
      </w:pPr>
    </w:p>
    <w:p w:rsidR="00BC1E57" w:rsidRDefault="00BC1E57"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r>
    </w:p>
    <w:p w:rsidR="00E95450" w:rsidRDefault="00E95450" w:rsidP="006703B3">
      <w:pPr>
        <w:pStyle w:val="ListParagraph"/>
        <w:spacing w:line="360" w:lineRule="auto"/>
        <w:ind w:left="0"/>
        <w:rPr>
          <w:rFonts w:ascii="Times New Roman" w:hAnsi="Times New Roman" w:cs="Times New Roman"/>
          <w:lang w:val="en-US"/>
        </w:rPr>
      </w:pPr>
    </w:p>
    <w:p w:rsidR="007C66B4" w:rsidRDefault="00BC1E57" w:rsidP="006703B3">
      <w:pPr>
        <w:pStyle w:val="ListParagraph"/>
        <w:spacing w:line="360" w:lineRule="auto"/>
        <w:ind w:left="0"/>
        <w:rPr>
          <w:rFonts w:ascii="Times New Roman" w:hAnsi="Times New Roman" w:cs="Times New Roman"/>
          <w:lang w:val="en-US"/>
        </w:rPr>
      </w:pPr>
      <w:r>
        <w:rPr>
          <w:rFonts w:ascii="Times New Roman" w:hAnsi="Times New Roman" w:cs="Times New Roman"/>
          <w:lang w:val="en-US"/>
        </w:rPr>
        <w:lastRenderedPageBreak/>
        <w:tab/>
      </w:r>
    </w:p>
    <w:tbl>
      <w:tblPr>
        <w:tblW w:w="13752" w:type="dxa"/>
        <w:tblLayout w:type="fixed"/>
        <w:tblLook w:val="0000" w:firstRow="0" w:lastRow="0" w:firstColumn="0" w:lastColumn="0" w:noHBand="0" w:noVBand="0"/>
      </w:tblPr>
      <w:tblGrid>
        <w:gridCol w:w="2448"/>
        <w:gridCol w:w="1884"/>
        <w:gridCol w:w="1884"/>
        <w:gridCol w:w="1884"/>
        <w:gridCol w:w="1884"/>
        <w:gridCol w:w="1884"/>
        <w:gridCol w:w="1884"/>
      </w:tblGrid>
      <w:tr w:rsidR="003C17DF" w:rsidRPr="00531822" w:rsidTr="00A322D1">
        <w:tc>
          <w:tcPr>
            <w:tcW w:w="13752" w:type="dxa"/>
            <w:gridSpan w:val="7"/>
            <w:tcBorders>
              <w:top w:val="single" w:sz="4" w:space="0" w:color="auto"/>
              <w:left w:val="nil"/>
              <w:bottom w:val="nil"/>
              <w:right w:val="nil"/>
            </w:tcBorders>
          </w:tcPr>
          <w:p w:rsidR="003C17DF" w:rsidRPr="00531822" w:rsidRDefault="00707F4A" w:rsidP="00A322D1">
            <w:pPr>
              <w:widowControl w:val="0"/>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Table 4</w:t>
            </w:r>
            <w:r w:rsidR="003C17DF" w:rsidRPr="00531822">
              <w:rPr>
                <w:rFonts w:ascii="Times New Roman" w:hAnsi="Times New Roman" w:cs="Times New Roman"/>
                <w:lang w:val="en-US"/>
              </w:rPr>
              <w:t xml:space="preserve">. Big Neighborhood Fixed Effects </w:t>
            </w:r>
          </w:p>
        </w:tc>
      </w:tr>
      <w:tr w:rsidR="003C17DF" w:rsidRPr="00531822" w:rsidTr="00A322D1">
        <w:tc>
          <w:tcPr>
            <w:tcW w:w="2448"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lang w:val="en-US"/>
              </w:rPr>
            </w:pP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(31)</w:t>
            </w: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(32)</w:t>
            </w: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(33)</w:t>
            </w: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(34)</w:t>
            </w: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(35)</w:t>
            </w: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(36)</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Presidential</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 xml:space="preserve">General </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2008</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Presidential</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Primary</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2008</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Presidential</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 xml:space="preserve">Preference </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2008</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Midterm</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General</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2006</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 xml:space="preserve">Presidential </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General</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2004</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Presidential</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 xml:space="preserve">Primary </w:t>
            </w:r>
          </w:p>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2004</w:t>
            </w:r>
          </w:p>
        </w:tc>
      </w:tr>
      <w:tr w:rsidR="003C17DF" w:rsidRPr="00531822" w:rsidTr="00A322D1">
        <w:tc>
          <w:tcPr>
            <w:tcW w:w="2448"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b/>
              </w:rPr>
            </w:pPr>
            <w:r w:rsidRPr="00531822">
              <w:rPr>
                <w:rFonts w:ascii="Times New Roman" w:hAnsi="Times New Roman" w:cs="Times New Roman"/>
                <w:b/>
              </w:rPr>
              <w:t>NEIGHBORHOOD</w:t>
            </w: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0.877</w:t>
            </w:r>
            <w:r w:rsidRPr="00531822">
              <w:rPr>
                <w:rFonts w:ascii="Times New Roman" w:hAnsi="Times New Roman" w:cs="Times New Roman"/>
                <w:vertAlign w:val="superscript"/>
              </w:rPr>
              <w:t>***</w:t>
            </w: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0.847</w:t>
            </w:r>
            <w:r w:rsidRPr="00531822">
              <w:rPr>
                <w:rFonts w:ascii="Times New Roman" w:hAnsi="Times New Roman" w:cs="Times New Roman"/>
                <w:vertAlign w:val="superscript"/>
              </w:rPr>
              <w:t>***</w:t>
            </w: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0.699</w:t>
            </w:r>
            <w:r w:rsidRPr="00531822">
              <w:rPr>
                <w:rFonts w:ascii="Times New Roman" w:hAnsi="Times New Roman" w:cs="Times New Roman"/>
                <w:vertAlign w:val="superscript"/>
              </w:rPr>
              <w:t>***</w:t>
            </w: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0.679</w:t>
            </w:r>
            <w:r w:rsidRPr="00531822">
              <w:rPr>
                <w:rFonts w:ascii="Times New Roman" w:hAnsi="Times New Roman" w:cs="Times New Roman"/>
                <w:vertAlign w:val="superscript"/>
              </w:rPr>
              <w:t>***</w:t>
            </w: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0.800</w:t>
            </w:r>
            <w:r w:rsidRPr="00531822">
              <w:rPr>
                <w:rFonts w:ascii="Times New Roman" w:hAnsi="Times New Roman" w:cs="Times New Roman"/>
                <w:vertAlign w:val="superscript"/>
              </w:rPr>
              <w:t>***</w:t>
            </w:r>
          </w:p>
        </w:tc>
        <w:tc>
          <w:tcPr>
            <w:tcW w:w="1884" w:type="dxa"/>
            <w:tcBorders>
              <w:top w:val="single" w:sz="4" w:space="0" w:color="auto"/>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0.811</w:t>
            </w:r>
            <w:r w:rsidRPr="00531822">
              <w:rPr>
                <w:rFonts w:ascii="Times New Roman" w:hAnsi="Times New Roman" w:cs="Times New Roman"/>
                <w:vertAlign w:val="superscript"/>
              </w:rPr>
              <w:t>***</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b/>
              </w:rPr>
            </w:pPr>
            <w:r w:rsidRPr="00531822">
              <w:rPr>
                <w:rFonts w:ascii="Times New Roman" w:hAnsi="Times New Roman" w:cs="Times New Roman"/>
                <w:b/>
              </w:rPr>
              <w:t>EFFECT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(17.28)</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(15.79)</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(16.18)</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(15.92)</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(18.15)</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(15.71)</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r w:rsidRPr="00531822">
              <w:rPr>
                <w:rFonts w:ascii="Times New Roman" w:hAnsi="Times New Roman" w:cs="Times New Roman"/>
              </w:rPr>
              <w:t>WHITE</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-0.0185</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0.0157</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0.0429</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0.0627</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0.0542</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0.00973</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(-3.11)</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(2.84)</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(6.51)</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(9.59)</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(8.58)</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(1.78)</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r w:rsidRPr="00531822">
              <w:rPr>
                <w:rFonts w:ascii="Times New Roman" w:hAnsi="Times New Roman" w:cs="Times New Roman"/>
              </w:rPr>
              <w:t>FEMALE</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0.0252</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-0.00455</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0.00544</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-0.00892</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0.0269</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0.000815</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(6.38)</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(-1.23)</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(1.24)</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(-2.05)</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(6.42)</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(0.22)</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r w:rsidRPr="00531822">
              <w:rPr>
                <w:rFonts w:ascii="Times New Roman" w:hAnsi="Times New Roman" w:cs="Times New Roman"/>
              </w:rPr>
              <w:t>DEMOCRAT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0.0731</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0.0909</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0.172</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0.102</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0.0755</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0.104</w:t>
            </w:r>
            <w:r w:rsidRPr="00531822">
              <w:rPr>
                <w:rFonts w:ascii="Times New Roman" w:hAnsi="Times New Roman" w:cs="Times New Roman"/>
                <w:vertAlign w:val="superscript"/>
              </w:rPr>
              <w:t>***</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(13.18)</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(17.58)</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(28.10)</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(16.71)</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(12.84)</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(20.48)</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r w:rsidRPr="00531822">
              <w:rPr>
                <w:rFonts w:ascii="Times New Roman" w:hAnsi="Times New Roman" w:cs="Times New Roman"/>
              </w:rPr>
              <w:t>REPUBLICAN</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0.0956</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0.139</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0.229</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0.138</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0.126</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0.171</w:t>
            </w:r>
            <w:r w:rsidRPr="00531822">
              <w:rPr>
                <w:rFonts w:ascii="Times New Roman" w:hAnsi="Times New Roman" w:cs="Times New Roman"/>
                <w:vertAlign w:val="superscript"/>
              </w:rPr>
              <w:t>***</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(17.61)</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(27.51)</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(38.15)</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(23.07)</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(21.93)</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(34.26)</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r w:rsidRPr="00531822">
              <w:rPr>
                <w:rFonts w:ascii="Times New Roman" w:hAnsi="Times New Roman" w:cs="Times New Roman"/>
              </w:rPr>
              <w:t>AGE</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0.0192</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0.00760</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0.0226</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0.0253</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0.0278</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0.00513</w:t>
            </w:r>
            <w:r w:rsidRPr="00531822">
              <w:rPr>
                <w:rFonts w:ascii="Times New Roman" w:hAnsi="Times New Roman" w:cs="Times New Roman"/>
                <w:vertAlign w:val="superscript"/>
              </w:rPr>
              <w:t>***</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(33.91)</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(14.44)</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(36.63)</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(42.25)</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(49.99)</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(10.70)</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vertAlign w:val="superscript"/>
              </w:rPr>
            </w:pPr>
            <w:r w:rsidRPr="00531822">
              <w:rPr>
                <w:rFonts w:ascii="Times New Roman" w:hAnsi="Times New Roman" w:cs="Times New Roman"/>
              </w:rPr>
              <w:t>AGE</w:t>
            </w:r>
            <w:r w:rsidRPr="00531822">
              <w:rPr>
                <w:rFonts w:ascii="Times New Roman" w:hAnsi="Times New Roman" w:cs="Times New Roman"/>
                <w:vertAlign w:val="superscript"/>
              </w:rPr>
              <w:t>2</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-0.000151</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-0.0000269</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-0.000140</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-0.000153</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-0.000200</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0.00000473</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(-28.52)</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(-5.44)</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(-23.90)</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(-26.29)</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(-35.55)</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(0.97)</w:t>
            </w: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r>
      <w:tr w:rsidR="003C17DF" w:rsidRPr="00531822" w:rsidTr="00A322D1">
        <w:tc>
          <w:tcPr>
            <w:tcW w:w="2448"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r w:rsidRPr="00531822">
              <w:rPr>
                <w:rFonts w:ascii="Times New Roman" w:hAnsi="Times New Roman" w:cs="Times New Roman"/>
              </w:rPr>
              <w:t>Constant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-0.508</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-0.383</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-0.805</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-0.811</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-0.812</w:t>
            </w:r>
            <w:r w:rsidRPr="00531822">
              <w:rPr>
                <w:rFonts w:ascii="Times New Roman" w:hAnsi="Times New Roman" w:cs="Times New Roman"/>
                <w:vertAlign w:val="superscript"/>
              </w:rPr>
              <w:t>***</w:t>
            </w:r>
          </w:p>
        </w:tc>
        <w:tc>
          <w:tcPr>
            <w:tcW w:w="1884" w:type="dxa"/>
            <w:tcBorders>
              <w:top w:val="nil"/>
              <w:left w:val="nil"/>
              <w:bottom w:val="nil"/>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-0.337</w:t>
            </w:r>
            <w:r w:rsidRPr="00531822">
              <w:rPr>
                <w:rFonts w:ascii="Times New Roman" w:hAnsi="Times New Roman" w:cs="Times New Roman"/>
                <w:vertAlign w:val="superscript"/>
              </w:rPr>
              <w:t>***</w:t>
            </w:r>
          </w:p>
        </w:tc>
      </w:tr>
      <w:tr w:rsidR="003C17DF" w:rsidRPr="00531822" w:rsidTr="00A322D1">
        <w:tc>
          <w:tcPr>
            <w:tcW w:w="2448"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(-12.28)</w:t>
            </w: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(-22.10)</w:t>
            </w: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(-32.92)</w:t>
            </w: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(-31.89)</w:t>
            </w: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(-26.15)</w:t>
            </w: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(-21.69)</w:t>
            </w:r>
          </w:p>
        </w:tc>
      </w:tr>
      <w:tr w:rsidR="003C17DF" w:rsidRPr="00531822" w:rsidTr="00A322D1">
        <w:tc>
          <w:tcPr>
            <w:tcW w:w="2448"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rPr>
                <w:rFonts w:ascii="Times New Roman" w:hAnsi="Times New Roman" w:cs="Times New Roman"/>
              </w:rPr>
            </w:pPr>
            <w:r w:rsidRPr="00531822">
              <w:rPr>
                <w:rFonts w:ascii="Times New Roman" w:hAnsi="Times New Roman" w:cs="Times New Roman"/>
                <w:i/>
                <w:iCs/>
              </w:rPr>
              <w:t>N</w:t>
            </w: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42769</w:t>
            </w: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42769</w:t>
            </w: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42769</w:t>
            </w: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42769</w:t>
            </w: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42769</w:t>
            </w:r>
          </w:p>
        </w:tc>
        <w:tc>
          <w:tcPr>
            <w:tcW w:w="1884" w:type="dxa"/>
            <w:tcBorders>
              <w:top w:val="nil"/>
              <w:left w:val="nil"/>
              <w:bottom w:val="single" w:sz="4" w:space="0" w:color="auto"/>
              <w:right w:val="nil"/>
            </w:tcBorders>
          </w:tcPr>
          <w:p w:rsidR="003C17DF" w:rsidRPr="00531822" w:rsidRDefault="003C17DF" w:rsidP="00A322D1">
            <w:pPr>
              <w:widowControl w:val="0"/>
              <w:autoSpaceDE w:val="0"/>
              <w:autoSpaceDN w:val="0"/>
              <w:adjustRightInd w:val="0"/>
              <w:spacing w:after="0" w:line="240" w:lineRule="auto"/>
              <w:jc w:val="center"/>
              <w:rPr>
                <w:rFonts w:ascii="Times New Roman" w:hAnsi="Times New Roman" w:cs="Times New Roman"/>
              </w:rPr>
            </w:pPr>
            <w:r w:rsidRPr="00531822">
              <w:rPr>
                <w:rFonts w:ascii="Times New Roman" w:hAnsi="Times New Roman" w:cs="Times New Roman"/>
              </w:rPr>
              <w:t>42769</w:t>
            </w:r>
          </w:p>
        </w:tc>
      </w:tr>
    </w:tbl>
    <w:p w:rsidR="003C17DF" w:rsidRPr="00986228" w:rsidRDefault="003C17DF" w:rsidP="003C17DF">
      <w:pPr>
        <w:widowControl w:val="0"/>
        <w:autoSpaceDE w:val="0"/>
        <w:autoSpaceDN w:val="0"/>
        <w:adjustRightInd w:val="0"/>
        <w:spacing w:after="0" w:line="240" w:lineRule="auto"/>
        <w:rPr>
          <w:rFonts w:ascii="Times New Roman" w:hAnsi="Times New Roman" w:cs="Times New Roman"/>
          <w:sz w:val="20"/>
          <w:szCs w:val="20"/>
        </w:rPr>
      </w:pPr>
      <w:proofErr w:type="gramStart"/>
      <w:r w:rsidRPr="00986228">
        <w:rPr>
          <w:rFonts w:ascii="Times New Roman" w:hAnsi="Times New Roman" w:cs="Times New Roman"/>
          <w:i/>
          <w:iCs/>
          <w:sz w:val="20"/>
          <w:szCs w:val="20"/>
        </w:rPr>
        <w:t>t</w:t>
      </w:r>
      <w:proofErr w:type="gramEnd"/>
      <w:r w:rsidRPr="00986228">
        <w:rPr>
          <w:rFonts w:ascii="Times New Roman" w:hAnsi="Times New Roman" w:cs="Times New Roman"/>
          <w:sz w:val="20"/>
          <w:szCs w:val="20"/>
        </w:rPr>
        <w:t xml:space="preserve"> statistics in parentheses</w:t>
      </w:r>
    </w:p>
    <w:p w:rsidR="003C17DF" w:rsidRPr="00986228" w:rsidRDefault="003C17DF" w:rsidP="003C17DF">
      <w:pPr>
        <w:widowControl w:val="0"/>
        <w:autoSpaceDE w:val="0"/>
        <w:autoSpaceDN w:val="0"/>
        <w:adjustRightInd w:val="0"/>
        <w:spacing w:after="0" w:line="240" w:lineRule="auto"/>
        <w:rPr>
          <w:rFonts w:ascii="Times New Roman" w:hAnsi="Times New Roman" w:cs="Times New Roman"/>
          <w:sz w:val="20"/>
          <w:szCs w:val="20"/>
        </w:rPr>
      </w:pP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0.05, </w:t>
      </w: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0.01, </w:t>
      </w: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0.001</w:t>
      </w:r>
    </w:p>
    <w:p w:rsidR="00BC1E57" w:rsidRDefault="00BC1E57" w:rsidP="006703B3">
      <w:pPr>
        <w:pStyle w:val="ListParagraph"/>
        <w:spacing w:line="360" w:lineRule="auto"/>
        <w:ind w:left="0"/>
        <w:rPr>
          <w:rFonts w:ascii="Times New Roman" w:hAnsi="Times New Roman" w:cs="Times New Roman"/>
          <w:lang w:val="en-US"/>
        </w:rPr>
      </w:pPr>
    </w:p>
    <w:p w:rsidR="00BC1E57" w:rsidRDefault="00BC1E57" w:rsidP="006703B3">
      <w:pPr>
        <w:pStyle w:val="ListParagraph"/>
        <w:spacing w:line="360" w:lineRule="auto"/>
        <w:ind w:left="0"/>
        <w:rPr>
          <w:rFonts w:ascii="Times New Roman" w:hAnsi="Times New Roman" w:cs="Times New Roman"/>
          <w:lang w:val="en-US"/>
        </w:rPr>
      </w:pPr>
    </w:p>
    <w:p w:rsidR="006703B3" w:rsidRDefault="006703B3" w:rsidP="006703B3">
      <w:pPr>
        <w:spacing w:line="360" w:lineRule="auto"/>
        <w:rPr>
          <w:rFonts w:ascii="Times New Roman" w:hAnsi="Times New Roman" w:cs="Times New Roman"/>
          <w:lang w:val="en-US"/>
        </w:rPr>
      </w:pPr>
    </w:p>
    <w:tbl>
      <w:tblPr>
        <w:tblW w:w="13752" w:type="dxa"/>
        <w:tblLayout w:type="fixed"/>
        <w:tblLook w:val="0000" w:firstRow="0" w:lastRow="0" w:firstColumn="0" w:lastColumn="0" w:noHBand="0" w:noVBand="0"/>
      </w:tblPr>
      <w:tblGrid>
        <w:gridCol w:w="2718"/>
        <w:gridCol w:w="1839"/>
        <w:gridCol w:w="1839"/>
        <w:gridCol w:w="1839"/>
        <w:gridCol w:w="1839"/>
        <w:gridCol w:w="1839"/>
        <w:gridCol w:w="1839"/>
      </w:tblGrid>
      <w:tr w:rsidR="00C73577" w:rsidRPr="00F81A43" w:rsidTr="00A322D1">
        <w:tc>
          <w:tcPr>
            <w:tcW w:w="13752" w:type="dxa"/>
            <w:gridSpan w:val="7"/>
            <w:tcBorders>
              <w:top w:val="single" w:sz="4" w:space="0" w:color="auto"/>
              <w:left w:val="nil"/>
              <w:bottom w:val="nil"/>
              <w:right w:val="nil"/>
            </w:tcBorders>
          </w:tcPr>
          <w:p w:rsidR="00C73577" w:rsidRPr="00C73577" w:rsidRDefault="00707F4A" w:rsidP="00A322D1">
            <w:pPr>
              <w:widowControl w:val="0"/>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lastRenderedPageBreak/>
              <w:t>Table 5</w:t>
            </w:r>
            <w:r w:rsidR="00C73577" w:rsidRPr="00C73577">
              <w:rPr>
                <w:rFonts w:ascii="Times New Roman" w:hAnsi="Times New Roman" w:cs="Times New Roman"/>
                <w:sz w:val="20"/>
                <w:szCs w:val="20"/>
                <w:lang w:val="en-US"/>
              </w:rPr>
              <w:t>.  Logit model using larger neighborhood</w:t>
            </w:r>
          </w:p>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lang w:val="en-US"/>
              </w:rPr>
            </w:pPr>
            <w:r w:rsidRPr="00C73577">
              <w:rPr>
                <w:rFonts w:ascii="Times New Roman" w:hAnsi="Times New Roman" w:cs="Times New Roman"/>
                <w:sz w:val="20"/>
                <w:szCs w:val="20"/>
                <w:lang w:val="en-US"/>
              </w:rPr>
              <w:t>Effect of Neighborhood on Probability of Voting</w:t>
            </w:r>
          </w:p>
        </w:tc>
      </w:tr>
      <w:tr w:rsidR="00C73577" w:rsidRPr="00C73577" w:rsidTr="00A322D1">
        <w:tc>
          <w:tcPr>
            <w:tcW w:w="2718"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lang w:val="en-US"/>
              </w:rPr>
            </w:pPr>
          </w:p>
        </w:tc>
        <w:tc>
          <w:tcPr>
            <w:tcW w:w="1839"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(37)</w:t>
            </w:r>
          </w:p>
        </w:tc>
        <w:tc>
          <w:tcPr>
            <w:tcW w:w="1839" w:type="dxa"/>
            <w:tcBorders>
              <w:top w:val="single" w:sz="4" w:space="0" w:color="auto"/>
              <w:left w:val="nil"/>
              <w:bottom w:val="nil"/>
              <w:right w:val="nil"/>
            </w:tcBorders>
          </w:tcPr>
          <w:p w:rsidR="00C73577" w:rsidRPr="00C73577" w:rsidRDefault="00C73577" w:rsidP="00C73577">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(38)</w:t>
            </w:r>
          </w:p>
        </w:tc>
        <w:tc>
          <w:tcPr>
            <w:tcW w:w="1839"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(39)</w:t>
            </w:r>
          </w:p>
        </w:tc>
        <w:tc>
          <w:tcPr>
            <w:tcW w:w="1839"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(40)</w:t>
            </w:r>
          </w:p>
        </w:tc>
        <w:tc>
          <w:tcPr>
            <w:tcW w:w="1839"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(41)</w:t>
            </w:r>
          </w:p>
        </w:tc>
        <w:tc>
          <w:tcPr>
            <w:tcW w:w="1839"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(42)</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Presidential</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 xml:space="preserve">General </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2008</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Presidential</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Primary</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2008</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Presidential</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 xml:space="preserve">Preference </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2008</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Midterm</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General</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2006</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 xml:space="preserve">Presidential </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General</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2004</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Presidential</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 xml:space="preserve">Primary </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2004</w:t>
            </w:r>
          </w:p>
        </w:tc>
      </w:tr>
      <w:tr w:rsidR="00C73577" w:rsidRPr="00C73577" w:rsidTr="00A322D1">
        <w:tc>
          <w:tcPr>
            <w:tcW w:w="2718"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b/>
                <w:sz w:val="20"/>
                <w:szCs w:val="20"/>
              </w:rPr>
            </w:pPr>
            <w:r w:rsidRPr="00C73577">
              <w:rPr>
                <w:rFonts w:ascii="Times New Roman" w:hAnsi="Times New Roman" w:cs="Times New Roman"/>
                <w:b/>
                <w:sz w:val="20"/>
                <w:szCs w:val="20"/>
              </w:rPr>
              <w:t xml:space="preserve">NEIGHBORHOOD </w:t>
            </w:r>
          </w:p>
        </w:tc>
        <w:tc>
          <w:tcPr>
            <w:tcW w:w="1839"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5.427</w:t>
            </w:r>
            <w:r w:rsidRPr="00C73577">
              <w:rPr>
                <w:rFonts w:ascii="Times New Roman" w:hAnsi="Times New Roman" w:cs="Times New Roman"/>
                <w:sz w:val="20"/>
                <w:szCs w:val="20"/>
                <w:vertAlign w:val="superscript"/>
              </w:rPr>
              <w:t>***</w:t>
            </w:r>
          </w:p>
        </w:tc>
        <w:tc>
          <w:tcPr>
            <w:tcW w:w="1839"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5.492</w:t>
            </w:r>
            <w:r w:rsidRPr="00C73577">
              <w:rPr>
                <w:rFonts w:ascii="Times New Roman" w:hAnsi="Times New Roman" w:cs="Times New Roman"/>
                <w:sz w:val="20"/>
                <w:szCs w:val="20"/>
                <w:vertAlign w:val="superscript"/>
              </w:rPr>
              <w:t>***</w:t>
            </w:r>
          </w:p>
        </w:tc>
        <w:tc>
          <w:tcPr>
            <w:tcW w:w="1839"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3.431</w:t>
            </w:r>
            <w:r w:rsidRPr="00C73577">
              <w:rPr>
                <w:rFonts w:ascii="Times New Roman" w:hAnsi="Times New Roman" w:cs="Times New Roman"/>
                <w:sz w:val="20"/>
                <w:szCs w:val="20"/>
                <w:vertAlign w:val="superscript"/>
              </w:rPr>
              <w:t>***</w:t>
            </w:r>
          </w:p>
        </w:tc>
        <w:tc>
          <w:tcPr>
            <w:tcW w:w="1839"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3.423</w:t>
            </w:r>
            <w:r w:rsidRPr="00C73577">
              <w:rPr>
                <w:rFonts w:ascii="Times New Roman" w:hAnsi="Times New Roman" w:cs="Times New Roman"/>
                <w:sz w:val="20"/>
                <w:szCs w:val="20"/>
                <w:vertAlign w:val="superscript"/>
              </w:rPr>
              <w:t>***</w:t>
            </w:r>
          </w:p>
        </w:tc>
        <w:tc>
          <w:tcPr>
            <w:tcW w:w="1839"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4.329</w:t>
            </w:r>
            <w:r w:rsidRPr="00C73577">
              <w:rPr>
                <w:rFonts w:ascii="Times New Roman" w:hAnsi="Times New Roman" w:cs="Times New Roman"/>
                <w:sz w:val="20"/>
                <w:szCs w:val="20"/>
                <w:vertAlign w:val="superscript"/>
              </w:rPr>
              <w:t>***</w:t>
            </w:r>
          </w:p>
        </w:tc>
        <w:tc>
          <w:tcPr>
            <w:tcW w:w="1839" w:type="dxa"/>
            <w:tcBorders>
              <w:top w:val="single" w:sz="4" w:space="0" w:color="auto"/>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5.577</w:t>
            </w:r>
            <w:r w:rsidRPr="00C73577">
              <w:rPr>
                <w:rFonts w:ascii="Times New Roman" w:hAnsi="Times New Roman" w:cs="Times New Roman"/>
                <w:sz w:val="20"/>
                <w:szCs w:val="20"/>
                <w:vertAlign w:val="superscript"/>
              </w:rPr>
              <w:t>***</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b/>
                <w:sz w:val="20"/>
                <w:szCs w:val="20"/>
              </w:rPr>
            </w:pPr>
            <w:r w:rsidRPr="00C73577">
              <w:rPr>
                <w:rFonts w:ascii="Times New Roman" w:hAnsi="Times New Roman" w:cs="Times New Roman"/>
                <w:b/>
                <w:sz w:val="20"/>
                <w:szCs w:val="20"/>
              </w:rPr>
              <w:t>EFFECT</w:t>
            </w:r>
          </w:p>
          <w:p w:rsidR="00C73577" w:rsidRPr="00C73577" w:rsidRDefault="00C73577" w:rsidP="00A322D1">
            <w:pPr>
              <w:widowControl w:val="0"/>
              <w:autoSpaceDE w:val="0"/>
              <w:autoSpaceDN w:val="0"/>
              <w:adjustRightInd w:val="0"/>
              <w:spacing w:after="0" w:line="240" w:lineRule="auto"/>
              <w:ind w:left="720"/>
              <w:rPr>
                <w:rFonts w:ascii="Times New Roman" w:hAnsi="Times New Roman" w:cs="Times New Roman"/>
                <w:b/>
                <w:i/>
                <w:sz w:val="20"/>
                <w:szCs w:val="20"/>
              </w:rPr>
            </w:pPr>
            <w:r w:rsidRPr="00C73577">
              <w:rPr>
                <w:rFonts w:ascii="Times New Roman" w:hAnsi="Times New Roman" w:cs="Times New Roman"/>
                <w:b/>
                <w:i/>
                <w:sz w:val="20"/>
                <w:szCs w:val="20"/>
              </w:rPr>
              <w:t xml:space="preserve">Marginal Effect </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(17.19)</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913</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(14.88)</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6773</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(15.74)</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7875</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(15.67)</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7647</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(17.86)</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8027</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(14.98)</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r w:rsidRPr="00C73577">
              <w:rPr>
                <w:rFonts w:ascii="Times New Roman" w:hAnsi="Times New Roman" w:cs="Times New Roman"/>
                <w:sz w:val="20"/>
                <w:szCs w:val="20"/>
              </w:rPr>
              <w:t>WHITE</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-0.104</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0.148</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0.225</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0.324</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0.263</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0.102</w:t>
            </w:r>
            <w:r w:rsidRPr="00C73577">
              <w:rPr>
                <w:rFonts w:ascii="Times New Roman" w:hAnsi="Times New Roman" w:cs="Times New Roman"/>
                <w:sz w:val="20"/>
                <w:szCs w:val="20"/>
                <w:vertAlign w:val="superscript"/>
              </w:rPr>
              <w:t>*</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p w:rsidR="00C73577" w:rsidRPr="00C73577" w:rsidRDefault="00C73577" w:rsidP="00A322D1">
            <w:pPr>
              <w:widowControl w:val="0"/>
              <w:autoSpaceDE w:val="0"/>
              <w:autoSpaceDN w:val="0"/>
              <w:adjustRightInd w:val="0"/>
              <w:spacing w:after="0" w:line="240" w:lineRule="auto"/>
              <w:ind w:left="720"/>
              <w:rPr>
                <w:rFonts w:ascii="Times New Roman" w:hAnsi="Times New Roman" w:cs="Times New Roman"/>
                <w:sz w:val="20"/>
                <w:szCs w:val="20"/>
              </w:rPr>
            </w:pPr>
            <w:r w:rsidRPr="00C73577">
              <w:rPr>
                <w:rFonts w:ascii="Times New Roman" w:hAnsi="Times New Roman" w:cs="Times New Roman"/>
                <w:i/>
                <w:sz w:val="20"/>
                <w:szCs w:val="20"/>
              </w:rPr>
              <w:t>MFX</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(-2.97)</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-.017</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(3.41)</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0142</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(6.62)</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0527</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(9.62)</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0781</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(8.06)</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0526</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(2.28)</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r w:rsidRPr="00C73577">
              <w:rPr>
                <w:rFonts w:ascii="Times New Roman" w:hAnsi="Times New Roman" w:cs="Times New Roman"/>
                <w:sz w:val="20"/>
                <w:szCs w:val="20"/>
              </w:rPr>
              <w:t>FEMALE</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0.153</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-0.0360</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0.0245</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-0.0446</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0.144</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-0.000422</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p w:rsidR="00C73577" w:rsidRPr="00C73577" w:rsidRDefault="00C73577" w:rsidP="00A322D1">
            <w:pPr>
              <w:widowControl w:val="0"/>
              <w:autoSpaceDE w:val="0"/>
              <w:autoSpaceDN w:val="0"/>
              <w:adjustRightInd w:val="0"/>
              <w:spacing w:after="0" w:line="240" w:lineRule="auto"/>
              <w:ind w:left="720"/>
              <w:rPr>
                <w:rFonts w:ascii="Times New Roman" w:hAnsi="Times New Roman" w:cs="Times New Roman"/>
                <w:sz w:val="20"/>
                <w:szCs w:val="20"/>
              </w:rPr>
            </w:pPr>
            <w:r w:rsidRPr="00C73577">
              <w:rPr>
                <w:rFonts w:ascii="Times New Roman" w:hAnsi="Times New Roman" w:cs="Times New Roman"/>
                <w:i/>
                <w:sz w:val="20"/>
                <w:szCs w:val="20"/>
              </w:rPr>
              <w:t>MFX</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(6.39)</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026</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(-1.39)</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-.0047</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(1.13)</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0062</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(-2.04)</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-.0107</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(6.37)</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0324</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(-0.02)</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r w:rsidRPr="00C73577">
              <w:rPr>
                <w:rFonts w:ascii="Times New Roman" w:hAnsi="Times New Roman" w:cs="Times New Roman"/>
                <w:sz w:val="20"/>
                <w:szCs w:val="20"/>
              </w:rPr>
              <w:t>DEMOCRATIC</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0.388</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0.946</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0.925</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0.523</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0.366</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1.301</w:t>
            </w:r>
            <w:r w:rsidRPr="00C73577">
              <w:rPr>
                <w:rFonts w:ascii="Times New Roman" w:hAnsi="Times New Roman" w:cs="Times New Roman"/>
                <w:sz w:val="20"/>
                <w:szCs w:val="20"/>
                <w:vertAlign w:val="superscript"/>
              </w:rPr>
              <w:t>***</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p w:rsidR="00C73577" w:rsidRPr="00C73577" w:rsidRDefault="00C73577" w:rsidP="00A322D1">
            <w:pPr>
              <w:widowControl w:val="0"/>
              <w:autoSpaceDE w:val="0"/>
              <w:autoSpaceDN w:val="0"/>
              <w:adjustRightInd w:val="0"/>
              <w:spacing w:after="0" w:line="240" w:lineRule="auto"/>
              <w:ind w:left="720"/>
              <w:rPr>
                <w:rFonts w:ascii="Times New Roman" w:hAnsi="Times New Roman" w:cs="Times New Roman"/>
                <w:sz w:val="20"/>
                <w:szCs w:val="20"/>
              </w:rPr>
            </w:pPr>
            <w:r w:rsidRPr="00C73577">
              <w:rPr>
                <w:rFonts w:ascii="Times New Roman" w:hAnsi="Times New Roman" w:cs="Times New Roman"/>
                <w:i/>
                <w:sz w:val="20"/>
                <w:szCs w:val="20"/>
              </w:rPr>
              <w:t>MFX</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(12.30)</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063</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(20.09)</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1369</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(28.40)</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2248</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(16.75)</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1308</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(12.02)</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0816</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(23.90)</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r w:rsidRPr="00C73577">
              <w:rPr>
                <w:rFonts w:ascii="Times New Roman" w:hAnsi="Times New Roman" w:cs="Times New Roman"/>
                <w:sz w:val="20"/>
                <w:szCs w:val="20"/>
              </w:rPr>
              <w:t>REPUBLICAN</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0.538</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1.238</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1.183</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0.696</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0.645</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1.708</w:t>
            </w:r>
            <w:r w:rsidRPr="00C73577">
              <w:rPr>
                <w:rFonts w:ascii="Times New Roman" w:hAnsi="Times New Roman" w:cs="Times New Roman"/>
                <w:sz w:val="20"/>
                <w:szCs w:val="20"/>
                <w:vertAlign w:val="superscript"/>
              </w:rPr>
              <w:t>***</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p w:rsidR="00C73577" w:rsidRPr="00C73577" w:rsidRDefault="00C73577" w:rsidP="00A322D1">
            <w:pPr>
              <w:widowControl w:val="0"/>
              <w:autoSpaceDE w:val="0"/>
              <w:autoSpaceDN w:val="0"/>
              <w:adjustRightInd w:val="0"/>
              <w:spacing w:after="0" w:line="240" w:lineRule="auto"/>
              <w:ind w:left="720"/>
              <w:rPr>
                <w:rFonts w:ascii="Times New Roman" w:hAnsi="Times New Roman" w:cs="Times New Roman"/>
                <w:sz w:val="20"/>
                <w:szCs w:val="20"/>
              </w:rPr>
            </w:pPr>
            <w:r w:rsidRPr="00C73577">
              <w:rPr>
                <w:rFonts w:ascii="Times New Roman" w:hAnsi="Times New Roman" w:cs="Times New Roman"/>
                <w:i/>
                <w:sz w:val="20"/>
                <w:szCs w:val="20"/>
              </w:rPr>
              <w:t>MFX</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(17.12)</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089</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(27.09)</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1762</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(37.26)</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2847</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(22.92)</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1738</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(21.44)</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1405</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(32.16)</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r w:rsidRPr="00C73577">
              <w:rPr>
                <w:rFonts w:ascii="Times New Roman" w:hAnsi="Times New Roman" w:cs="Times New Roman"/>
                <w:sz w:val="20"/>
                <w:szCs w:val="20"/>
              </w:rPr>
              <w:t>AGE</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0.0995</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0.113</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0.135</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0.141</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0.125</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0.109</w:t>
            </w:r>
            <w:r w:rsidRPr="00C73577">
              <w:rPr>
                <w:rFonts w:ascii="Times New Roman" w:hAnsi="Times New Roman" w:cs="Times New Roman"/>
                <w:sz w:val="20"/>
                <w:szCs w:val="20"/>
                <w:vertAlign w:val="superscript"/>
              </w:rPr>
              <w:t>***</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p w:rsidR="00C73577" w:rsidRPr="00C73577" w:rsidRDefault="00C73577" w:rsidP="00A322D1">
            <w:pPr>
              <w:widowControl w:val="0"/>
              <w:autoSpaceDE w:val="0"/>
              <w:autoSpaceDN w:val="0"/>
              <w:adjustRightInd w:val="0"/>
              <w:spacing w:after="0" w:line="240" w:lineRule="auto"/>
              <w:ind w:left="720"/>
              <w:rPr>
                <w:rFonts w:ascii="Times New Roman" w:hAnsi="Times New Roman" w:cs="Times New Roman"/>
                <w:sz w:val="20"/>
                <w:szCs w:val="20"/>
              </w:rPr>
            </w:pPr>
            <w:r w:rsidRPr="00C73577">
              <w:rPr>
                <w:rFonts w:ascii="Times New Roman" w:hAnsi="Times New Roman" w:cs="Times New Roman"/>
                <w:i/>
                <w:sz w:val="20"/>
                <w:szCs w:val="20"/>
              </w:rPr>
              <w:t>MFX</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(30.76)</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017</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(23.65)</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0148</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(38.06)</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0328</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(40.47)</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0352</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(40.65)</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w:t>
            </w:r>
            <w:proofErr w:type="gramStart"/>
            <w:r w:rsidRPr="00C73577">
              <w:rPr>
                <w:rFonts w:ascii="Times New Roman" w:hAnsi="Times New Roman" w:cs="Times New Roman"/>
                <w:sz w:val="20"/>
                <w:szCs w:val="20"/>
              </w:rPr>
              <w:t>0276</w:t>
            </w:r>
            <w:proofErr w:type="gramEnd"/>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(23.17)</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vertAlign w:val="superscript"/>
              </w:rPr>
            </w:pPr>
            <w:r w:rsidRPr="00C73577">
              <w:rPr>
                <w:rFonts w:ascii="Times New Roman" w:hAnsi="Times New Roman" w:cs="Times New Roman"/>
                <w:sz w:val="20"/>
                <w:szCs w:val="20"/>
              </w:rPr>
              <w:t>AGE</w:t>
            </w:r>
            <w:r w:rsidRPr="00C73577">
              <w:rPr>
                <w:rFonts w:ascii="Times New Roman" w:hAnsi="Times New Roman" w:cs="Times New Roman"/>
                <w:sz w:val="20"/>
                <w:szCs w:val="20"/>
                <w:vertAlign w:val="superscript"/>
              </w:rPr>
              <w:t>2</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-0.000783</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-0.000698</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-0.000902</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-0.000920</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-0.000872</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-0.000640</w:t>
            </w:r>
            <w:r w:rsidRPr="00C73577">
              <w:rPr>
                <w:rFonts w:ascii="Times New Roman" w:hAnsi="Times New Roman" w:cs="Times New Roman"/>
                <w:sz w:val="20"/>
                <w:szCs w:val="20"/>
                <w:vertAlign w:val="superscript"/>
              </w:rPr>
              <w:t>***</w:t>
            </w: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p w:rsidR="00C73577" w:rsidRPr="00C73577" w:rsidRDefault="00C73577" w:rsidP="00A322D1">
            <w:pPr>
              <w:widowControl w:val="0"/>
              <w:autoSpaceDE w:val="0"/>
              <w:autoSpaceDN w:val="0"/>
              <w:adjustRightInd w:val="0"/>
              <w:spacing w:after="0" w:line="240" w:lineRule="auto"/>
              <w:ind w:left="720"/>
              <w:rPr>
                <w:rFonts w:ascii="Times New Roman" w:hAnsi="Times New Roman" w:cs="Times New Roman"/>
                <w:sz w:val="20"/>
                <w:szCs w:val="20"/>
              </w:rPr>
            </w:pPr>
            <w:r w:rsidRPr="00C73577">
              <w:rPr>
                <w:rFonts w:ascii="Times New Roman" w:hAnsi="Times New Roman" w:cs="Times New Roman"/>
                <w:i/>
                <w:sz w:val="20"/>
                <w:szCs w:val="20"/>
              </w:rPr>
              <w:t>MFX</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(-25.36)</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(-17.18)</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-.0000</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(-28.21)</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-.0002</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(-28.26)</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-.0002</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(-27.79)</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-.0002</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(-15.09)</w:t>
            </w:r>
          </w:p>
        </w:tc>
      </w:tr>
      <w:tr w:rsidR="00C73577" w:rsidRPr="00C73577" w:rsidTr="00A322D1">
        <w:tc>
          <w:tcPr>
            <w:tcW w:w="2718" w:type="dxa"/>
            <w:tcBorders>
              <w:top w:val="nil"/>
              <w:left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b/>
                <w:sz w:val="20"/>
                <w:szCs w:val="20"/>
              </w:rPr>
            </w:pPr>
          </w:p>
        </w:tc>
        <w:tc>
          <w:tcPr>
            <w:tcW w:w="1839" w:type="dxa"/>
            <w:tcBorders>
              <w:top w:val="nil"/>
              <w:left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r>
      <w:tr w:rsidR="00C73577" w:rsidRPr="00C73577" w:rsidTr="00A322D1">
        <w:tc>
          <w:tcPr>
            <w:tcW w:w="2718"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r w:rsidRPr="00C73577">
              <w:rPr>
                <w:rFonts w:ascii="Times New Roman" w:hAnsi="Times New Roman" w:cs="Times New Roman"/>
                <w:sz w:val="20"/>
                <w:szCs w:val="20"/>
              </w:rPr>
              <w:t>_cons</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-6.071</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-7.418</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-7.109</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-7.032</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-6.514</w:t>
            </w:r>
            <w:r w:rsidRPr="00C73577">
              <w:rPr>
                <w:rFonts w:ascii="Times New Roman" w:hAnsi="Times New Roman" w:cs="Times New Roman"/>
                <w:sz w:val="20"/>
                <w:szCs w:val="20"/>
                <w:vertAlign w:val="superscript"/>
              </w:rPr>
              <w:t>***</w:t>
            </w:r>
          </w:p>
        </w:tc>
        <w:tc>
          <w:tcPr>
            <w:tcW w:w="1839" w:type="dxa"/>
            <w:tcBorders>
              <w:top w:val="nil"/>
              <w:left w:val="nil"/>
              <w:bottom w:val="nil"/>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-7.655</w:t>
            </w:r>
            <w:r w:rsidRPr="00C73577">
              <w:rPr>
                <w:rFonts w:ascii="Times New Roman" w:hAnsi="Times New Roman" w:cs="Times New Roman"/>
                <w:sz w:val="20"/>
                <w:szCs w:val="20"/>
                <w:vertAlign w:val="superscript"/>
              </w:rPr>
              <w:t>***</w:t>
            </w:r>
          </w:p>
        </w:tc>
      </w:tr>
      <w:tr w:rsidR="00C73577" w:rsidRPr="00C73577" w:rsidTr="00A322D1">
        <w:tc>
          <w:tcPr>
            <w:tcW w:w="2718"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p>
        </w:tc>
        <w:tc>
          <w:tcPr>
            <w:tcW w:w="1839"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(-22.76)</w:t>
            </w:r>
          </w:p>
        </w:tc>
        <w:tc>
          <w:tcPr>
            <w:tcW w:w="1839"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(-37.73)</w:t>
            </w:r>
          </w:p>
        </w:tc>
        <w:tc>
          <w:tcPr>
            <w:tcW w:w="1839"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(-42.71)</w:t>
            </w:r>
          </w:p>
        </w:tc>
        <w:tc>
          <w:tcPr>
            <w:tcW w:w="1839"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(-42.37)</w:t>
            </w:r>
          </w:p>
        </w:tc>
        <w:tc>
          <w:tcPr>
            <w:tcW w:w="1839"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(-34.58)</w:t>
            </w:r>
          </w:p>
        </w:tc>
        <w:tc>
          <w:tcPr>
            <w:tcW w:w="1839"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(-39.76)</w:t>
            </w:r>
          </w:p>
        </w:tc>
      </w:tr>
      <w:tr w:rsidR="00C73577" w:rsidRPr="00C73577" w:rsidTr="00A322D1">
        <w:tc>
          <w:tcPr>
            <w:tcW w:w="2718"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rPr>
                <w:rFonts w:ascii="Times New Roman" w:hAnsi="Times New Roman" w:cs="Times New Roman"/>
                <w:i/>
                <w:iCs/>
                <w:sz w:val="20"/>
                <w:szCs w:val="20"/>
              </w:rPr>
            </w:pPr>
            <w:r w:rsidRPr="00C73577">
              <w:rPr>
                <w:rFonts w:ascii="Times New Roman" w:hAnsi="Times New Roman" w:cs="Times New Roman"/>
                <w:i/>
                <w:iCs/>
                <w:sz w:val="20"/>
                <w:szCs w:val="20"/>
              </w:rPr>
              <w:t>N</w:t>
            </w:r>
          </w:p>
          <w:p w:rsidR="00C73577" w:rsidRPr="00C73577" w:rsidRDefault="00C73577" w:rsidP="00A322D1">
            <w:pPr>
              <w:widowControl w:val="0"/>
              <w:autoSpaceDE w:val="0"/>
              <w:autoSpaceDN w:val="0"/>
              <w:adjustRightInd w:val="0"/>
              <w:spacing w:after="0" w:line="240" w:lineRule="auto"/>
              <w:rPr>
                <w:rFonts w:ascii="Times New Roman" w:hAnsi="Times New Roman" w:cs="Times New Roman"/>
                <w:sz w:val="20"/>
                <w:szCs w:val="20"/>
              </w:rPr>
            </w:pPr>
            <w:r w:rsidRPr="00C73577">
              <w:rPr>
                <w:rFonts w:ascii="Times New Roman" w:hAnsi="Times New Roman" w:cs="Times New Roman"/>
                <w:i/>
                <w:iCs/>
                <w:sz w:val="20"/>
                <w:szCs w:val="20"/>
              </w:rPr>
              <w:t>Pseudo R-squared</w:t>
            </w:r>
          </w:p>
        </w:tc>
        <w:tc>
          <w:tcPr>
            <w:tcW w:w="1839"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42769</w:t>
            </w:r>
          </w:p>
          <w:p w:rsidR="00C73577"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0.006</w:t>
            </w:r>
          </w:p>
        </w:tc>
        <w:tc>
          <w:tcPr>
            <w:tcW w:w="1839" w:type="dxa"/>
            <w:tcBorders>
              <w:top w:val="nil"/>
              <w:left w:val="nil"/>
              <w:bottom w:val="single" w:sz="4" w:space="0" w:color="auto"/>
              <w:right w:val="nil"/>
            </w:tcBorders>
          </w:tcPr>
          <w:p w:rsid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42769</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0.080</w:t>
            </w:r>
          </w:p>
        </w:tc>
        <w:tc>
          <w:tcPr>
            <w:tcW w:w="1839"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42769</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0.140</w:t>
            </w:r>
          </w:p>
        </w:tc>
        <w:tc>
          <w:tcPr>
            <w:tcW w:w="1839"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42769</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0.160</w:t>
            </w:r>
          </w:p>
        </w:tc>
        <w:tc>
          <w:tcPr>
            <w:tcW w:w="1839"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42769</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0.014</w:t>
            </w:r>
          </w:p>
        </w:tc>
        <w:tc>
          <w:tcPr>
            <w:tcW w:w="1839" w:type="dxa"/>
            <w:tcBorders>
              <w:top w:val="nil"/>
              <w:left w:val="nil"/>
              <w:bottom w:val="single" w:sz="4" w:space="0" w:color="auto"/>
              <w:right w:val="nil"/>
            </w:tcBorders>
          </w:tcPr>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42769</w:t>
            </w:r>
          </w:p>
          <w:p w:rsidR="00C73577" w:rsidRPr="00C73577" w:rsidRDefault="00C73577"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0.145</w:t>
            </w:r>
          </w:p>
        </w:tc>
      </w:tr>
    </w:tbl>
    <w:p w:rsidR="00C73577" w:rsidRPr="00986228" w:rsidRDefault="00C73577" w:rsidP="00C73577">
      <w:pPr>
        <w:widowControl w:val="0"/>
        <w:autoSpaceDE w:val="0"/>
        <w:autoSpaceDN w:val="0"/>
        <w:adjustRightInd w:val="0"/>
        <w:spacing w:after="0" w:line="240" w:lineRule="auto"/>
        <w:rPr>
          <w:rFonts w:ascii="Times New Roman" w:hAnsi="Times New Roman" w:cs="Times New Roman"/>
          <w:sz w:val="20"/>
          <w:szCs w:val="20"/>
        </w:rPr>
      </w:pPr>
      <w:proofErr w:type="gramStart"/>
      <w:r w:rsidRPr="00986228">
        <w:rPr>
          <w:rFonts w:ascii="Times New Roman" w:hAnsi="Times New Roman" w:cs="Times New Roman"/>
          <w:i/>
          <w:iCs/>
          <w:sz w:val="20"/>
          <w:szCs w:val="20"/>
        </w:rPr>
        <w:t>t</w:t>
      </w:r>
      <w:proofErr w:type="gramEnd"/>
      <w:r w:rsidRPr="00986228">
        <w:rPr>
          <w:rFonts w:ascii="Times New Roman" w:hAnsi="Times New Roman" w:cs="Times New Roman"/>
          <w:sz w:val="20"/>
          <w:szCs w:val="20"/>
        </w:rPr>
        <w:t xml:space="preserve"> statistics in parentheses</w:t>
      </w:r>
    </w:p>
    <w:p w:rsidR="00C73577" w:rsidRDefault="00C73577" w:rsidP="00C73577">
      <w:pPr>
        <w:widowControl w:val="0"/>
        <w:autoSpaceDE w:val="0"/>
        <w:autoSpaceDN w:val="0"/>
        <w:adjustRightInd w:val="0"/>
        <w:spacing w:after="0" w:line="240" w:lineRule="auto"/>
        <w:rPr>
          <w:rFonts w:ascii="Times New Roman" w:hAnsi="Times New Roman" w:cs="Times New Roman"/>
          <w:sz w:val="20"/>
          <w:szCs w:val="20"/>
        </w:rPr>
        <w:sectPr w:rsidR="00C73577" w:rsidSect="00494A8B">
          <w:pgSz w:w="15840" w:h="12240" w:orient="landscape"/>
          <w:pgMar w:top="1440" w:right="1440" w:bottom="994" w:left="1440" w:header="720" w:footer="720" w:gutter="0"/>
          <w:cols w:space="720"/>
          <w:titlePg/>
          <w:docGrid w:linePitch="360"/>
        </w:sectPr>
      </w:pP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0.05, </w:t>
      </w: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0.01, </w:t>
      </w: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0.001</w:t>
      </w:r>
    </w:p>
    <w:tbl>
      <w:tblPr>
        <w:tblW w:w="13752" w:type="dxa"/>
        <w:tblLayout w:type="fixed"/>
        <w:tblLook w:val="0000" w:firstRow="0" w:lastRow="0" w:firstColumn="0" w:lastColumn="0" w:noHBand="0" w:noVBand="0"/>
      </w:tblPr>
      <w:tblGrid>
        <w:gridCol w:w="2808"/>
        <w:gridCol w:w="1824"/>
        <w:gridCol w:w="1824"/>
        <w:gridCol w:w="1824"/>
        <w:gridCol w:w="1824"/>
        <w:gridCol w:w="1824"/>
        <w:gridCol w:w="1824"/>
      </w:tblGrid>
      <w:tr w:rsidR="001F5D99" w:rsidRPr="00F81A43" w:rsidTr="00A322D1">
        <w:tc>
          <w:tcPr>
            <w:tcW w:w="13752" w:type="dxa"/>
            <w:gridSpan w:val="7"/>
            <w:tcBorders>
              <w:top w:val="single" w:sz="4" w:space="0" w:color="auto"/>
              <w:left w:val="nil"/>
              <w:bottom w:val="nil"/>
              <w:right w:val="nil"/>
            </w:tcBorders>
          </w:tcPr>
          <w:p w:rsidR="001F5D99" w:rsidRPr="001F5D99" w:rsidRDefault="00707F4A" w:rsidP="001F5D99">
            <w:pPr>
              <w:widowControl w:val="0"/>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lastRenderedPageBreak/>
              <w:t>Table 6</w:t>
            </w:r>
            <w:r w:rsidR="001F5D99" w:rsidRPr="001F5D99">
              <w:rPr>
                <w:rFonts w:ascii="Times New Roman" w:hAnsi="Times New Roman" w:cs="Times New Roman"/>
                <w:lang w:val="en-US"/>
              </w:rPr>
              <w:t>.  Robustness Test 2:  Rearrangement of points</w:t>
            </w:r>
          </w:p>
        </w:tc>
      </w:tr>
      <w:tr w:rsidR="001F5D99" w:rsidRPr="001F5D99" w:rsidTr="00A322D1">
        <w:tc>
          <w:tcPr>
            <w:tcW w:w="2808" w:type="dxa"/>
            <w:tcBorders>
              <w:top w:val="single" w:sz="4" w:space="0" w:color="auto"/>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lang w:val="en-US"/>
              </w:rPr>
            </w:pPr>
          </w:p>
        </w:tc>
        <w:tc>
          <w:tcPr>
            <w:tcW w:w="1824" w:type="dxa"/>
            <w:tcBorders>
              <w:top w:val="single" w:sz="4" w:space="0" w:color="auto"/>
              <w:left w:val="nil"/>
              <w:bottom w:val="nil"/>
              <w:right w:val="nil"/>
            </w:tcBorders>
          </w:tcPr>
          <w:p w:rsidR="001F5D99" w:rsidRPr="001F5D99" w:rsidRDefault="00236B4C"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(43</w:t>
            </w:r>
            <w:r w:rsidR="001F5D99" w:rsidRPr="001F5D99">
              <w:rPr>
                <w:rFonts w:ascii="Times New Roman" w:hAnsi="Times New Roman" w:cs="Times New Roman"/>
              </w:rPr>
              <w:t>)</w:t>
            </w:r>
          </w:p>
        </w:tc>
        <w:tc>
          <w:tcPr>
            <w:tcW w:w="1824" w:type="dxa"/>
            <w:tcBorders>
              <w:top w:val="single" w:sz="4" w:space="0" w:color="auto"/>
              <w:left w:val="nil"/>
              <w:bottom w:val="nil"/>
              <w:right w:val="nil"/>
            </w:tcBorders>
          </w:tcPr>
          <w:p w:rsidR="001F5D99" w:rsidRPr="001F5D99" w:rsidRDefault="00236B4C"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(44</w:t>
            </w:r>
            <w:r w:rsidR="001F5D99" w:rsidRPr="001F5D99">
              <w:rPr>
                <w:rFonts w:ascii="Times New Roman" w:hAnsi="Times New Roman" w:cs="Times New Roman"/>
              </w:rPr>
              <w:t>)</w:t>
            </w:r>
          </w:p>
        </w:tc>
        <w:tc>
          <w:tcPr>
            <w:tcW w:w="1824" w:type="dxa"/>
            <w:tcBorders>
              <w:top w:val="single" w:sz="4" w:space="0" w:color="auto"/>
              <w:left w:val="nil"/>
              <w:bottom w:val="nil"/>
              <w:right w:val="nil"/>
            </w:tcBorders>
          </w:tcPr>
          <w:p w:rsidR="001F5D99" w:rsidRPr="001F5D99" w:rsidRDefault="00236B4C"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(45</w:t>
            </w:r>
            <w:r w:rsidR="001F5D99" w:rsidRPr="001F5D99">
              <w:rPr>
                <w:rFonts w:ascii="Times New Roman" w:hAnsi="Times New Roman" w:cs="Times New Roman"/>
              </w:rPr>
              <w:t>)</w:t>
            </w:r>
          </w:p>
        </w:tc>
        <w:tc>
          <w:tcPr>
            <w:tcW w:w="1824" w:type="dxa"/>
            <w:tcBorders>
              <w:top w:val="single" w:sz="4" w:space="0" w:color="auto"/>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(4</w:t>
            </w:r>
            <w:r w:rsidR="00236B4C">
              <w:rPr>
                <w:rFonts w:ascii="Times New Roman" w:hAnsi="Times New Roman" w:cs="Times New Roman"/>
              </w:rPr>
              <w:t>6</w:t>
            </w:r>
            <w:r w:rsidRPr="001F5D99">
              <w:rPr>
                <w:rFonts w:ascii="Times New Roman" w:hAnsi="Times New Roman" w:cs="Times New Roman"/>
              </w:rPr>
              <w:t>)</w:t>
            </w:r>
          </w:p>
        </w:tc>
        <w:tc>
          <w:tcPr>
            <w:tcW w:w="1824" w:type="dxa"/>
            <w:tcBorders>
              <w:top w:val="single" w:sz="4" w:space="0" w:color="auto"/>
              <w:left w:val="nil"/>
              <w:bottom w:val="nil"/>
              <w:right w:val="nil"/>
            </w:tcBorders>
          </w:tcPr>
          <w:p w:rsidR="001F5D99" w:rsidRPr="001F5D99" w:rsidRDefault="00236B4C"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(47</w:t>
            </w:r>
            <w:r w:rsidR="001F5D99" w:rsidRPr="001F5D99">
              <w:rPr>
                <w:rFonts w:ascii="Times New Roman" w:hAnsi="Times New Roman" w:cs="Times New Roman"/>
              </w:rPr>
              <w:t>)</w:t>
            </w:r>
          </w:p>
        </w:tc>
        <w:tc>
          <w:tcPr>
            <w:tcW w:w="1824" w:type="dxa"/>
            <w:tcBorders>
              <w:top w:val="single" w:sz="4" w:space="0" w:color="auto"/>
              <w:left w:val="nil"/>
              <w:bottom w:val="nil"/>
              <w:right w:val="nil"/>
            </w:tcBorders>
          </w:tcPr>
          <w:p w:rsidR="001F5D99" w:rsidRPr="001F5D99" w:rsidRDefault="00236B4C"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(48</w:t>
            </w:r>
            <w:r w:rsidR="001F5D99" w:rsidRPr="001F5D99">
              <w:rPr>
                <w:rFonts w:ascii="Times New Roman" w:hAnsi="Times New Roman" w:cs="Times New Roman"/>
              </w:rPr>
              <w:t>)</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Presidential</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 xml:space="preserve">General </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2008</w:t>
            </w:r>
          </w:p>
        </w:tc>
        <w:tc>
          <w:tcPr>
            <w:tcW w:w="1824" w:type="dxa"/>
            <w:tcBorders>
              <w:top w:val="nil"/>
              <w:left w:val="nil"/>
              <w:bottom w:val="nil"/>
              <w:right w:val="nil"/>
            </w:tcBorders>
          </w:tcPr>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Presidential</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Primary</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2008</w:t>
            </w:r>
          </w:p>
        </w:tc>
        <w:tc>
          <w:tcPr>
            <w:tcW w:w="1824" w:type="dxa"/>
            <w:tcBorders>
              <w:top w:val="nil"/>
              <w:left w:val="nil"/>
              <w:bottom w:val="nil"/>
              <w:right w:val="nil"/>
            </w:tcBorders>
          </w:tcPr>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Presidential</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 xml:space="preserve">Preference </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2008</w:t>
            </w:r>
          </w:p>
        </w:tc>
        <w:tc>
          <w:tcPr>
            <w:tcW w:w="1824" w:type="dxa"/>
            <w:tcBorders>
              <w:top w:val="nil"/>
              <w:left w:val="nil"/>
              <w:bottom w:val="nil"/>
              <w:right w:val="nil"/>
            </w:tcBorders>
          </w:tcPr>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Midterm</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General</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2006</w:t>
            </w:r>
          </w:p>
        </w:tc>
        <w:tc>
          <w:tcPr>
            <w:tcW w:w="1824" w:type="dxa"/>
            <w:tcBorders>
              <w:top w:val="nil"/>
              <w:left w:val="nil"/>
              <w:bottom w:val="nil"/>
              <w:right w:val="nil"/>
            </w:tcBorders>
          </w:tcPr>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 xml:space="preserve">Presidential </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General</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2004</w:t>
            </w:r>
          </w:p>
        </w:tc>
        <w:tc>
          <w:tcPr>
            <w:tcW w:w="1824" w:type="dxa"/>
            <w:tcBorders>
              <w:top w:val="nil"/>
              <w:left w:val="nil"/>
              <w:bottom w:val="nil"/>
              <w:right w:val="nil"/>
            </w:tcBorders>
          </w:tcPr>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Presidential</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 xml:space="preserve">Primary </w:t>
            </w:r>
          </w:p>
          <w:p w:rsidR="001F5D99" w:rsidRPr="00C73577" w:rsidRDefault="001F5D99" w:rsidP="00A322D1">
            <w:pPr>
              <w:widowControl w:val="0"/>
              <w:autoSpaceDE w:val="0"/>
              <w:autoSpaceDN w:val="0"/>
              <w:adjustRightInd w:val="0"/>
              <w:spacing w:after="0" w:line="240" w:lineRule="auto"/>
              <w:jc w:val="center"/>
              <w:rPr>
                <w:rFonts w:ascii="Times New Roman" w:hAnsi="Times New Roman" w:cs="Times New Roman"/>
                <w:sz w:val="20"/>
                <w:szCs w:val="20"/>
              </w:rPr>
            </w:pPr>
            <w:r w:rsidRPr="00C73577">
              <w:rPr>
                <w:rFonts w:ascii="Times New Roman" w:hAnsi="Times New Roman" w:cs="Times New Roman"/>
                <w:sz w:val="20"/>
                <w:szCs w:val="20"/>
              </w:rPr>
              <w:t>2004</w:t>
            </w:r>
          </w:p>
        </w:tc>
      </w:tr>
      <w:tr w:rsidR="001F5D99" w:rsidRPr="001F5D99" w:rsidTr="00A322D1">
        <w:tc>
          <w:tcPr>
            <w:tcW w:w="2808" w:type="dxa"/>
            <w:tcBorders>
              <w:top w:val="single" w:sz="4" w:space="0" w:color="auto"/>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b/>
              </w:rPr>
            </w:pPr>
            <w:r w:rsidRPr="001F5D99">
              <w:rPr>
                <w:rFonts w:ascii="Times New Roman" w:hAnsi="Times New Roman" w:cs="Times New Roman"/>
                <w:b/>
              </w:rPr>
              <w:t>NEIGHBORHOOD</w:t>
            </w:r>
          </w:p>
        </w:tc>
        <w:tc>
          <w:tcPr>
            <w:tcW w:w="1824" w:type="dxa"/>
            <w:tcBorders>
              <w:top w:val="single" w:sz="4" w:space="0" w:color="auto"/>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proofErr w:type="gramStart"/>
            <w:r w:rsidRPr="001F5D99">
              <w:rPr>
                <w:rFonts w:ascii="Times New Roman" w:hAnsi="Times New Roman" w:cs="Times New Roman"/>
              </w:rPr>
              <w:t>8.94e-40</w:t>
            </w:r>
            <w:proofErr w:type="gramEnd"/>
          </w:p>
        </w:tc>
        <w:tc>
          <w:tcPr>
            <w:tcW w:w="1824" w:type="dxa"/>
            <w:tcBorders>
              <w:top w:val="single" w:sz="4" w:space="0" w:color="auto"/>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proofErr w:type="gramStart"/>
            <w:r w:rsidRPr="001F5D99">
              <w:rPr>
                <w:rFonts w:ascii="Times New Roman" w:hAnsi="Times New Roman" w:cs="Times New Roman"/>
              </w:rPr>
              <w:t>1.83e-40</w:t>
            </w:r>
            <w:proofErr w:type="gramEnd"/>
          </w:p>
        </w:tc>
        <w:tc>
          <w:tcPr>
            <w:tcW w:w="1824" w:type="dxa"/>
            <w:tcBorders>
              <w:top w:val="single" w:sz="4" w:space="0" w:color="auto"/>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proofErr w:type="gramStart"/>
            <w:r w:rsidRPr="001F5D99">
              <w:rPr>
                <w:rFonts w:ascii="Times New Roman" w:hAnsi="Times New Roman" w:cs="Times New Roman"/>
              </w:rPr>
              <w:t>2.07e-40</w:t>
            </w:r>
            <w:proofErr w:type="gramEnd"/>
          </w:p>
        </w:tc>
        <w:tc>
          <w:tcPr>
            <w:tcW w:w="1824" w:type="dxa"/>
            <w:tcBorders>
              <w:top w:val="single" w:sz="4" w:space="0" w:color="auto"/>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proofErr w:type="gramStart"/>
            <w:r w:rsidRPr="001F5D99">
              <w:rPr>
                <w:rFonts w:ascii="Times New Roman" w:hAnsi="Times New Roman" w:cs="Times New Roman"/>
              </w:rPr>
              <w:t>1.01e-40</w:t>
            </w:r>
            <w:proofErr w:type="gramEnd"/>
          </w:p>
        </w:tc>
        <w:tc>
          <w:tcPr>
            <w:tcW w:w="1824" w:type="dxa"/>
            <w:tcBorders>
              <w:top w:val="single" w:sz="4" w:space="0" w:color="auto"/>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proofErr w:type="gramStart"/>
            <w:r w:rsidRPr="001F5D99">
              <w:rPr>
                <w:rFonts w:ascii="Times New Roman" w:hAnsi="Times New Roman" w:cs="Times New Roman"/>
              </w:rPr>
              <w:t>2.48e-40</w:t>
            </w:r>
            <w:proofErr w:type="gramEnd"/>
          </w:p>
        </w:tc>
        <w:tc>
          <w:tcPr>
            <w:tcW w:w="1824" w:type="dxa"/>
            <w:tcBorders>
              <w:top w:val="single" w:sz="4" w:space="0" w:color="auto"/>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proofErr w:type="gramStart"/>
            <w:r w:rsidRPr="001F5D99">
              <w:rPr>
                <w:rFonts w:ascii="Times New Roman" w:hAnsi="Times New Roman" w:cs="Times New Roman"/>
              </w:rPr>
              <w:t>7.59e-40</w:t>
            </w:r>
            <w:proofErr w:type="gramEnd"/>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b/>
              </w:rPr>
            </w:pPr>
            <w:r w:rsidRPr="001F5D99">
              <w:rPr>
                <w:rFonts w:ascii="Times New Roman" w:hAnsi="Times New Roman" w:cs="Times New Roman"/>
                <w:b/>
              </w:rPr>
              <w:t>EFFECT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(1.66)</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(0.36)</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(0.35)</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(0.17)</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(0.44)</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(1.49)</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r w:rsidRPr="001F5D99">
              <w:rPr>
                <w:rFonts w:ascii="Times New Roman" w:hAnsi="Times New Roman" w:cs="Times New Roman"/>
              </w:rPr>
              <w:t>WHITE</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-0.00254</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-0.0385</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-0.0868</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-0.111</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-0.104</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-0.0244</w:t>
            </w:r>
            <w:r w:rsidRPr="001F5D99">
              <w:rPr>
                <w:rFonts w:ascii="Times New Roman" w:hAnsi="Times New Roman" w:cs="Times New Roman"/>
                <w:vertAlign w:val="superscript"/>
              </w:rPr>
              <w:t>***</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(-0.42)</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(-6.88)</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(-13.09)</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(-16.76)</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(-16.47)</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(-4.32)</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r w:rsidRPr="001F5D99">
              <w:rPr>
                <w:rFonts w:ascii="Times New Roman" w:hAnsi="Times New Roman" w:cs="Times New Roman"/>
              </w:rPr>
              <w:t>FEMALE</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-0.0334</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0.00564</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0.00233</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0.0120</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-0.0303</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-0.000154</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(-8.04)</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(1.45)</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(0.51)</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(2.61)</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(-6.88)</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(-0.04)</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r w:rsidRPr="001F5D99">
              <w:rPr>
                <w:rFonts w:ascii="Times New Roman" w:hAnsi="Times New Roman" w:cs="Times New Roman"/>
              </w:rPr>
              <w:t>DEMOCRAT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-0.0871</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-0.0932</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-0.172</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-0.105</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-0.0820</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-0.0877</w:t>
            </w:r>
            <w:r w:rsidRPr="001F5D99">
              <w:rPr>
                <w:rFonts w:ascii="Times New Roman" w:hAnsi="Times New Roman" w:cs="Times New Roman"/>
                <w:vertAlign w:val="superscript"/>
              </w:rPr>
              <w:t>***</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(-14.85)</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(-17.02)</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(-26.55)</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(-16.15)</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(-13.21)</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(-15.83)</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r w:rsidRPr="001F5D99">
              <w:rPr>
                <w:rFonts w:ascii="Times New Roman" w:hAnsi="Times New Roman" w:cs="Times New Roman"/>
              </w:rPr>
              <w:t>REPUBLICAN</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-0.125</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-0.152</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-0.242</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-0.149</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-0.132</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-0.158</w:t>
            </w:r>
            <w:r w:rsidRPr="001F5D99">
              <w:rPr>
                <w:rFonts w:ascii="Times New Roman" w:hAnsi="Times New Roman" w:cs="Times New Roman"/>
                <w:vertAlign w:val="superscript"/>
              </w:rPr>
              <w:t>***</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(-21.78)</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(-28.25)</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(-37.96)</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(-23.51)</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(-21.63)</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(-29.02)</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r w:rsidRPr="001F5D99">
              <w:rPr>
                <w:rFonts w:ascii="Times New Roman" w:hAnsi="Times New Roman" w:cs="Times New Roman"/>
              </w:rPr>
              <w:t>AGE</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-0.0190</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-0.00816</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-0.0242</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-0.0259</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-0.0282</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-0.00561</w:t>
            </w:r>
            <w:r w:rsidRPr="001F5D99">
              <w:rPr>
                <w:rFonts w:ascii="Times New Roman" w:hAnsi="Times New Roman" w:cs="Times New Roman"/>
                <w:vertAlign w:val="superscript"/>
              </w:rPr>
              <w:t>***</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(-31.91)</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(-14.73)</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(-37.15)</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(-40.88)</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(-48.35)</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(-10.79)</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vertAlign w:val="superscript"/>
              </w:rPr>
            </w:pPr>
            <w:r w:rsidRPr="001F5D99">
              <w:rPr>
                <w:rFonts w:ascii="Times New Roman" w:hAnsi="Times New Roman" w:cs="Times New Roman"/>
              </w:rPr>
              <w:t>AGE</w:t>
            </w:r>
            <w:r w:rsidRPr="001F5D99">
              <w:rPr>
                <w:rFonts w:ascii="Times New Roman" w:hAnsi="Times New Roman" w:cs="Times New Roman"/>
                <w:vertAlign w:val="superscript"/>
              </w:rPr>
              <w:t>2</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0.000151</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0.0000329</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0.000153</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0.000160</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0.000202</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0.00000136</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(27.13)</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(6.34)</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(24.83)</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(26.15)</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(34.42)</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(0.26)</w:t>
            </w: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r>
      <w:tr w:rsidR="001F5D99" w:rsidRPr="001F5D99" w:rsidTr="00A322D1">
        <w:tc>
          <w:tcPr>
            <w:tcW w:w="2808"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r w:rsidRPr="001F5D99">
              <w:rPr>
                <w:rFonts w:ascii="Times New Roman" w:hAnsi="Times New Roman" w:cs="Times New Roman"/>
              </w:rPr>
              <w:t>Constant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0.865</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1.254</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1.572</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1.529</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1.359</w:t>
            </w:r>
            <w:r w:rsidRPr="001F5D99">
              <w:rPr>
                <w:rFonts w:ascii="Times New Roman" w:hAnsi="Times New Roman" w:cs="Times New Roman"/>
                <w:vertAlign w:val="superscript"/>
              </w:rPr>
              <w:t>***</w:t>
            </w:r>
          </w:p>
        </w:tc>
        <w:tc>
          <w:tcPr>
            <w:tcW w:w="1824" w:type="dxa"/>
            <w:tcBorders>
              <w:top w:val="nil"/>
              <w:left w:val="nil"/>
              <w:bottom w:val="nil"/>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1.176</w:t>
            </w:r>
            <w:r w:rsidRPr="001F5D99">
              <w:rPr>
                <w:rFonts w:ascii="Times New Roman" w:hAnsi="Times New Roman" w:cs="Times New Roman"/>
                <w:vertAlign w:val="superscript"/>
              </w:rPr>
              <w:t>***</w:t>
            </w:r>
          </w:p>
        </w:tc>
      </w:tr>
      <w:tr w:rsidR="001F5D99" w:rsidRPr="001F5D99" w:rsidTr="00A322D1">
        <w:tc>
          <w:tcPr>
            <w:tcW w:w="2808" w:type="dxa"/>
            <w:tcBorders>
              <w:top w:val="nil"/>
              <w:left w:val="nil"/>
              <w:bottom w:val="single" w:sz="4" w:space="0" w:color="auto"/>
              <w:right w:val="nil"/>
            </w:tcBorders>
          </w:tcPr>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single" w:sz="4" w:space="0" w:color="auto"/>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(55.00)</w:t>
            </w:r>
          </w:p>
        </w:tc>
        <w:tc>
          <w:tcPr>
            <w:tcW w:w="1824" w:type="dxa"/>
            <w:tcBorders>
              <w:top w:val="nil"/>
              <w:left w:val="nil"/>
              <w:bottom w:val="single" w:sz="4" w:space="0" w:color="auto"/>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(85.91)</w:t>
            </w:r>
          </w:p>
        </w:tc>
        <w:tc>
          <w:tcPr>
            <w:tcW w:w="1824" w:type="dxa"/>
            <w:tcBorders>
              <w:top w:val="nil"/>
              <w:left w:val="nil"/>
              <w:bottom w:val="single" w:sz="4" w:space="0" w:color="auto"/>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(92.53)</w:t>
            </w:r>
          </w:p>
        </w:tc>
        <w:tc>
          <w:tcPr>
            <w:tcW w:w="1824" w:type="dxa"/>
            <w:tcBorders>
              <w:top w:val="nil"/>
              <w:left w:val="nil"/>
              <w:bottom w:val="single" w:sz="4" w:space="0" w:color="auto"/>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(94.06)</w:t>
            </w:r>
          </w:p>
        </w:tc>
        <w:tc>
          <w:tcPr>
            <w:tcW w:w="1824" w:type="dxa"/>
            <w:tcBorders>
              <w:top w:val="nil"/>
              <w:left w:val="nil"/>
              <w:bottom w:val="single" w:sz="4" w:space="0" w:color="auto"/>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(93.43)</w:t>
            </w:r>
          </w:p>
        </w:tc>
        <w:tc>
          <w:tcPr>
            <w:tcW w:w="1824" w:type="dxa"/>
            <w:tcBorders>
              <w:top w:val="nil"/>
              <w:left w:val="nil"/>
              <w:bottom w:val="single" w:sz="4" w:space="0" w:color="auto"/>
              <w:right w:val="nil"/>
            </w:tcBorders>
          </w:tcPr>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(91.10)</w:t>
            </w:r>
          </w:p>
        </w:tc>
      </w:tr>
      <w:tr w:rsidR="001F5D99" w:rsidRPr="001F5D99" w:rsidTr="00A322D1">
        <w:tc>
          <w:tcPr>
            <w:tcW w:w="2808" w:type="dxa"/>
            <w:tcBorders>
              <w:top w:val="nil"/>
              <w:left w:val="nil"/>
              <w:bottom w:val="single" w:sz="4" w:space="0" w:color="auto"/>
              <w:right w:val="nil"/>
            </w:tcBorders>
          </w:tcPr>
          <w:p w:rsidR="001F5D99" w:rsidRDefault="001F5D99" w:rsidP="00A322D1">
            <w:pPr>
              <w:widowControl w:val="0"/>
              <w:autoSpaceDE w:val="0"/>
              <w:autoSpaceDN w:val="0"/>
              <w:adjustRightInd w:val="0"/>
              <w:spacing w:after="0" w:line="240" w:lineRule="auto"/>
              <w:rPr>
                <w:rFonts w:ascii="Times New Roman" w:hAnsi="Times New Roman" w:cs="Times New Roman"/>
                <w:i/>
                <w:iCs/>
              </w:rPr>
            </w:pPr>
            <w:r w:rsidRPr="001F5D99">
              <w:rPr>
                <w:rFonts w:ascii="Times New Roman" w:hAnsi="Times New Roman" w:cs="Times New Roman"/>
                <w:i/>
                <w:iCs/>
              </w:rPr>
              <w:t>N</w:t>
            </w:r>
          </w:p>
          <w:p w:rsidR="001F5D99" w:rsidRPr="001F5D99" w:rsidRDefault="001F5D99" w:rsidP="00A322D1">
            <w:pPr>
              <w:widowControl w:val="0"/>
              <w:autoSpaceDE w:val="0"/>
              <w:autoSpaceDN w:val="0"/>
              <w:adjustRightInd w:val="0"/>
              <w:spacing w:after="0" w:line="240" w:lineRule="auto"/>
              <w:rPr>
                <w:rFonts w:ascii="Times New Roman" w:hAnsi="Times New Roman" w:cs="Times New Roman"/>
              </w:rPr>
            </w:pPr>
          </w:p>
        </w:tc>
        <w:tc>
          <w:tcPr>
            <w:tcW w:w="1824" w:type="dxa"/>
            <w:tcBorders>
              <w:top w:val="nil"/>
              <w:left w:val="nil"/>
              <w:bottom w:val="single" w:sz="4" w:space="0" w:color="auto"/>
              <w:right w:val="nil"/>
            </w:tcBorders>
          </w:tcPr>
          <w:p w:rsid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39193</w:t>
            </w:r>
          </w:p>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057</w:t>
            </w:r>
            <w:proofErr w:type="gramEnd"/>
          </w:p>
        </w:tc>
        <w:tc>
          <w:tcPr>
            <w:tcW w:w="1824" w:type="dxa"/>
            <w:tcBorders>
              <w:top w:val="nil"/>
              <w:left w:val="nil"/>
              <w:bottom w:val="single" w:sz="4" w:space="0" w:color="auto"/>
              <w:right w:val="nil"/>
            </w:tcBorders>
          </w:tcPr>
          <w:p w:rsid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39193</w:t>
            </w:r>
          </w:p>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020</w:t>
            </w:r>
            <w:proofErr w:type="gramEnd"/>
          </w:p>
        </w:tc>
        <w:tc>
          <w:tcPr>
            <w:tcW w:w="1824" w:type="dxa"/>
            <w:tcBorders>
              <w:top w:val="nil"/>
              <w:left w:val="nil"/>
              <w:bottom w:val="single" w:sz="4" w:space="0" w:color="auto"/>
              <w:right w:val="nil"/>
            </w:tcBorders>
          </w:tcPr>
          <w:p w:rsid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39193</w:t>
            </w:r>
          </w:p>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171</w:t>
            </w:r>
            <w:proofErr w:type="gramEnd"/>
          </w:p>
        </w:tc>
        <w:tc>
          <w:tcPr>
            <w:tcW w:w="1824" w:type="dxa"/>
            <w:tcBorders>
              <w:top w:val="nil"/>
              <w:left w:val="nil"/>
              <w:bottom w:val="single" w:sz="4" w:space="0" w:color="auto"/>
              <w:right w:val="nil"/>
            </w:tcBorders>
          </w:tcPr>
          <w:p w:rsid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39193</w:t>
            </w:r>
          </w:p>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184</w:t>
            </w:r>
            <w:proofErr w:type="gramEnd"/>
          </w:p>
        </w:tc>
        <w:tc>
          <w:tcPr>
            <w:tcW w:w="1824" w:type="dxa"/>
            <w:tcBorders>
              <w:top w:val="nil"/>
              <w:left w:val="nil"/>
              <w:bottom w:val="single" w:sz="4" w:space="0" w:color="auto"/>
              <w:right w:val="nil"/>
            </w:tcBorders>
          </w:tcPr>
          <w:p w:rsid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39193</w:t>
            </w:r>
          </w:p>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175</w:t>
            </w:r>
            <w:proofErr w:type="gramEnd"/>
          </w:p>
        </w:tc>
        <w:tc>
          <w:tcPr>
            <w:tcW w:w="1824" w:type="dxa"/>
            <w:tcBorders>
              <w:top w:val="nil"/>
              <w:left w:val="nil"/>
              <w:bottom w:val="single" w:sz="4" w:space="0" w:color="auto"/>
              <w:right w:val="nil"/>
            </w:tcBorders>
          </w:tcPr>
          <w:p w:rsidR="001F5D99" w:rsidRDefault="001F5D99" w:rsidP="00A322D1">
            <w:pPr>
              <w:widowControl w:val="0"/>
              <w:autoSpaceDE w:val="0"/>
              <w:autoSpaceDN w:val="0"/>
              <w:adjustRightInd w:val="0"/>
              <w:spacing w:after="0" w:line="240" w:lineRule="auto"/>
              <w:jc w:val="center"/>
              <w:rPr>
                <w:rFonts w:ascii="Times New Roman" w:hAnsi="Times New Roman" w:cs="Times New Roman"/>
              </w:rPr>
            </w:pPr>
            <w:r w:rsidRPr="001F5D99">
              <w:rPr>
                <w:rFonts w:ascii="Times New Roman" w:hAnsi="Times New Roman" w:cs="Times New Roman"/>
              </w:rPr>
              <w:t>39193</w:t>
            </w:r>
          </w:p>
          <w:p w:rsidR="001F5D99" w:rsidRPr="001F5D99" w:rsidRDefault="001F5D99"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095</w:t>
            </w:r>
            <w:proofErr w:type="gramEnd"/>
          </w:p>
        </w:tc>
      </w:tr>
    </w:tbl>
    <w:p w:rsidR="001F5D99" w:rsidRDefault="001F5D99" w:rsidP="001F5D99">
      <w:pPr>
        <w:widowControl w:val="0"/>
        <w:autoSpaceDE w:val="0"/>
        <w:autoSpaceDN w:val="0"/>
        <w:adjustRightInd w:val="0"/>
        <w:spacing w:after="0" w:line="240" w:lineRule="auto"/>
        <w:rPr>
          <w:rFonts w:ascii="Times New Roman" w:hAnsi="Times New Roman" w:cs="Times New Roman"/>
          <w:sz w:val="20"/>
          <w:szCs w:val="20"/>
        </w:rPr>
      </w:pPr>
      <w:proofErr w:type="gramStart"/>
      <w:r>
        <w:rPr>
          <w:rFonts w:ascii="Times New Roman" w:hAnsi="Times New Roman" w:cs="Times New Roman"/>
          <w:i/>
          <w:iCs/>
          <w:sz w:val="20"/>
          <w:szCs w:val="20"/>
        </w:rPr>
        <w:t>t</w:t>
      </w:r>
      <w:proofErr w:type="gramEnd"/>
      <w:r>
        <w:rPr>
          <w:rFonts w:ascii="Times New Roman" w:hAnsi="Times New Roman" w:cs="Times New Roman"/>
          <w:sz w:val="20"/>
          <w:szCs w:val="20"/>
        </w:rPr>
        <w:t xml:space="preserve"> statistics in parentheses</w:t>
      </w:r>
    </w:p>
    <w:p w:rsidR="001F5D99" w:rsidRDefault="001F5D99" w:rsidP="001F5D99">
      <w:pPr>
        <w:widowControl w:val="0"/>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0.001</w:t>
      </w:r>
    </w:p>
    <w:p w:rsidR="001F5D99" w:rsidRDefault="001F5D99" w:rsidP="00C73577">
      <w:pPr>
        <w:widowControl w:val="0"/>
        <w:autoSpaceDE w:val="0"/>
        <w:autoSpaceDN w:val="0"/>
        <w:adjustRightInd w:val="0"/>
        <w:spacing w:after="0" w:line="240" w:lineRule="auto"/>
        <w:rPr>
          <w:rFonts w:ascii="Times New Roman" w:hAnsi="Times New Roman" w:cs="Times New Roman"/>
          <w:lang w:val="en-US"/>
        </w:rPr>
      </w:pPr>
    </w:p>
    <w:p w:rsidR="00FD2EC3" w:rsidRDefault="00FD2EC3" w:rsidP="00C73577">
      <w:pPr>
        <w:widowControl w:val="0"/>
        <w:autoSpaceDE w:val="0"/>
        <w:autoSpaceDN w:val="0"/>
        <w:adjustRightInd w:val="0"/>
        <w:spacing w:after="0" w:line="240" w:lineRule="auto"/>
        <w:rPr>
          <w:rFonts w:ascii="Times New Roman" w:hAnsi="Times New Roman" w:cs="Times New Roman"/>
          <w:lang w:val="en-US"/>
        </w:rPr>
      </w:pPr>
    </w:p>
    <w:p w:rsidR="00FD2EC3" w:rsidRDefault="00FD2EC3">
      <w:pPr>
        <w:rPr>
          <w:rFonts w:ascii="Times New Roman" w:hAnsi="Times New Roman" w:cs="Times New Roman"/>
          <w:lang w:val="en-US"/>
        </w:rPr>
      </w:pPr>
      <w:r>
        <w:rPr>
          <w:rFonts w:ascii="Times New Roman" w:hAnsi="Times New Roman" w:cs="Times New Roman"/>
          <w:lang w:val="en-US"/>
        </w:rPr>
        <w:br w:type="page"/>
      </w:r>
    </w:p>
    <w:tbl>
      <w:tblPr>
        <w:tblW w:w="13752" w:type="dxa"/>
        <w:tblLayout w:type="fixed"/>
        <w:tblLook w:val="0000" w:firstRow="0" w:lastRow="0" w:firstColumn="0" w:lastColumn="0" w:noHBand="0" w:noVBand="0"/>
      </w:tblPr>
      <w:tblGrid>
        <w:gridCol w:w="3168"/>
        <w:gridCol w:w="1764"/>
        <w:gridCol w:w="1764"/>
        <w:gridCol w:w="1764"/>
        <w:gridCol w:w="1764"/>
        <w:gridCol w:w="1764"/>
        <w:gridCol w:w="1764"/>
      </w:tblGrid>
      <w:tr w:rsidR="005C7AAC" w:rsidRPr="00531822" w:rsidTr="00707F4A">
        <w:tc>
          <w:tcPr>
            <w:tcW w:w="13752" w:type="dxa"/>
            <w:gridSpan w:val="7"/>
            <w:tcBorders>
              <w:top w:val="single" w:sz="4" w:space="0" w:color="auto"/>
              <w:left w:val="nil"/>
              <w:bottom w:val="nil"/>
              <w:right w:val="nil"/>
            </w:tcBorders>
          </w:tcPr>
          <w:p w:rsidR="005C7AAC" w:rsidRPr="009942A6" w:rsidRDefault="00707F4A" w:rsidP="00707F4A">
            <w:pPr>
              <w:widowControl w:val="0"/>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lastRenderedPageBreak/>
              <w:t>Table 7</w:t>
            </w:r>
            <w:r w:rsidR="005C7AAC" w:rsidRPr="009942A6">
              <w:rPr>
                <w:rFonts w:ascii="Times New Roman" w:hAnsi="Times New Roman" w:cs="Times New Roman"/>
                <w:lang w:val="en-US"/>
              </w:rPr>
              <w:t xml:space="preserve">.  </w:t>
            </w:r>
            <w:r w:rsidR="005C7AAC">
              <w:rPr>
                <w:rFonts w:ascii="Times New Roman" w:hAnsi="Times New Roman" w:cs="Times New Roman"/>
                <w:lang w:val="en-US"/>
              </w:rPr>
              <w:t>Robustness test 3: Inclusion of Property Values (Logit)</w:t>
            </w:r>
          </w:p>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lang w:val="en-US"/>
              </w:rPr>
            </w:pPr>
            <w:r w:rsidRPr="009942A6">
              <w:rPr>
                <w:rFonts w:ascii="Times New Roman" w:hAnsi="Times New Roman" w:cs="Times New Roman"/>
                <w:lang w:val="en-US"/>
              </w:rPr>
              <w:t>Effect of Neighborhood on Probability of Voting  (Census block variables included in this model, but omitted from the table below).</w:t>
            </w:r>
          </w:p>
        </w:tc>
      </w:tr>
      <w:tr w:rsidR="005C7AAC" w:rsidRPr="00531822" w:rsidTr="00707F4A">
        <w:tc>
          <w:tcPr>
            <w:tcW w:w="3168"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lang w:val="en-US"/>
              </w:rPr>
            </w:pP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(19)</w:t>
            </w: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(20)</w:t>
            </w: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(21)</w:t>
            </w: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(22)</w:t>
            </w: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(23)</w:t>
            </w: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(24)</w:t>
            </w: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Presidential</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 xml:space="preserve">General </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2008</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Presidential</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Primary</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2008</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Presidential</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 xml:space="preserve">Preference </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2008</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Midterm</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General</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2006</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 xml:space="preserve">Presidential </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General</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2004</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Presidential</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 xml:space="preserve">Primary </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2004</w:t>
            </w:r>
          </w:p>
        </w:tc>
      </w:tr>
      <w:tr w:rsidR="005C7AAC" w:rsidRPr="00531822" w:rsidTr="00707F4A">
        <w:tc>
          <w:tcPr>
            <w:tcW w:w="3168"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b/>
                <w:sz w:val="19"/>
                <w:szCs w:val="19"/>
              </w:rPr>
            </w:pPr>
            <w:r w:rsidRPr="00531822">
              <w:rPr>
                <w:rFonts w:ascii="Times New Roman" w:hAnsi="Times New Roman" w:cs="Times New Roman"/>
                <w:b/>
                <w:sz w:val="19"/>
                <w:szCs w:val="19"/>
              </w:rPr>
              <w:t>NEIGHBORHOOD</w:t>
            </w: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5.903</w:t>
            </w:r>
            <w:r w:rsidRPr="00531822">
              <w:rPr>
                <w:rFonts w:ascii="Times New Roman" w:hAnsi="Times New Roman" w:cs="Times New Roman"/>
                <w:sz w:val="19"/>
                <w:szCs w:val="19"/>
                <w:vertAlign w:val="superscript"/>
              </w:rPr>
              <w:t>***</w:t>
            </w: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5.770</w:t>
            </w:r>
            <w:r w:rsidRPr="00531822">
              <w:rPr>
                <w:rFonts w:ascii="Times New Roman" w:hAnsi="Times New Roman" w:cs="Times New Roman"/>
                <w:sz w:val="19"/>
                <w:szCs w:val="19"/>
                <w:vertAlign w:val="superscript"/>
              </w:rPr>
              <w:t>***</w:t>
            </w: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3.892</w:t>
            </w:r>
            <w:r w:rsidRPr="00531822">
              <w:rPr>
                <w:rFonts w:ascii="Times New Roman" w:hAnsi="Times New Roman" w:cs="Times New Roman"/>
                <w:sz w:val="19"/>
                <w:szCs w:val="19"/>
                <w:vertAlign w:val="superscript"/>
              </w:rPr>
              <w:t>***</w:t>
            </w: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4.095</w:t>
            </w:r>
            <w:r w:rsidRPr="00531822">
              <w:rPr>
                <w:rFonts w:ascii="Times New Roman" w:hAnsi="Times New Roman" w:cs="Times New Roman"/>
                <w:sz w:val="19"/>
                <w:szCs w:val="19"/>
                <w:vertAlign w:val="superscript"/>
              </w:rPr>
              <w:t>***</w:t>
            </w: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4.253</w:t>
            </w:r>
            <w:r w:rsidRPr="00531822">
              <w:rPr>
                <w:rFonts w:ascii="Times New Roman" w:hAnsi="Times New Roman" w:cs="Times New Roman"/>
                <w:sz w:val="19"/>
                <w:szCs w:val="19"/>
                <w:vertAlign w:val="superscript"/>
              </w:rPr>
              <w:t>***</w:t>
            </w:r>
          </w:p>
        </w:tc>
        <w:tc>
          <w:tcPr>
            <w:tcW w:w="1764" w:type="dxa"/>
            <w:tcBorders>
              <w:top w:val="single" w:sz="4" w:space="0" w:color="auto"/>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5.688</w:t>
            </w:r>
            <w:r w:rsidRPr="00531822">
              <w:rPr>
                <w:rFonts w:ascii="Times New Roman" w:hAnsi="Times New Roman" w:cs="Times New Roman"/>
                <w:sz w:val="19"/>
                <w:szCs w:val="19"/>
                <w:vertAlign w:val="superscript"/>
              </w:rPr>
              <w:t>***</w:t>
            </w: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b/>
                <w:sz w:val="19"/>
                <w:szCs w:val="19"/>
              </w:rPr>
            </w:pPr>
            <w:r w:rsidRPr="00531822">
              <w:rPr>
                <w:rFonts w:ascii="Times New Roman" w:hAnsi="Times New Roman" w:cs="Times New Roman"/>
                <w:b/>
                <w:sz w:val="19"/>
                <w:szCs w:val="19"/>
              </w:rPr>
              <w:t>EFFECT</w:t>
            </w:r>
          </w:p>
          <w:p w:rsidR="005C7AAC" w:rsidRPr="00531822" w:rsidRDefault="005C7AAC" w:rsidP="00707F4A">
            <w:pPr>
              <w:widowControl w:val="0"/>
              <w:autoSpaceDE w:val="0"/>
              <w:autoSpaceDN w:val="0"/>
              <w:adjustRightInd w:val="0"/>
              <w:spacing w:after="0" w:line="240" w:lineRule="auto"/>
              <w:ind w:left="720"/>
              <w:rPr>
                <w:rFonts w:ascii="Times New Roman" w:hAnsi="Times New Roman" w:cs="Times New Roman"/>
                <w:b/>
                <w:i/>
                <w:sz w:val="19"/>
                <w:szCs w:val="19"/>
              </w:rPr>
            </w:pPr>
            <w:r w:rsidRPr="00531822">
              <w:rPr>
                <w:rFonts w:ascii="Times New Roman" w:hAnsi="Times New Roman" w:cs="Times New Roman"/>
                <w:b/>
                <w:i/>
                <w:sz w:val="19"/>
                <w:szCs w:val="19"/>
              </w:rPr>
              <w:t>Marginal Effect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(30.39)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9316</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(26.38)</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7084</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(27.99)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8696</w:t>
            </w:r>
            <w:proofErr w:type="gramEnd"/>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(29.81)</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8893</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(28.59)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8422</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(26.38)</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6440</w:t>
            </w:r>
            <w:proofErr w:type="gramEnd"/>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r w:rsidRPr="00531822">
              <w:rPr>
                <w:rFonts w:ascii="Times New Roman" w:hAnsi="Times New Roman" w:cs="Times New Roman"/>
                <w:sz w:val="19"/>
                <w:szCs w:val="19"/>
              </w:rPr>
              <w:t>WHITE</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-0.0947</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0.127</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0.208</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0.291</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0.244</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0.0826</w:t>
            </w: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p w:rsidR="005C7AAC" w:rsidRPr="00531822" w:rsidRDefault="005C7AAC" w:rsidP="00707F4A">
            <w:pPr>
              <w:widowControl w:val="0"/>
              <w:autoSpaceDE w:val="0"/>
              <w:autoSpaceDN w:val="0"/>
              <w:adjustRightInd w:val="0"/>
              <w:spacing w:after="0" w:line="240" w:lineRule="auto"/>
              <w:ind w:left="720"/>
              <w:rPr>
                <w:rFonts w:ascii="Times New Roman" w:hAnsi="Times New Roman" w:cs="Times New Roman"/>
                <w:i/>
                <w:sz w:val="19"/>
                <w:szCs w:val="19"/>
              </w:rPr>
            </w:pPr>
            <w:r w:rsidRPr="00531822">
              <w:rPr>
                <w:rFonts w:ascii="Times New Roman" w:hAnsi="Times New Roman" w:cs="Times New Roman"/>
                <w:i/>
                <w:sz w:val="19"/>
                <w:szCs w:val="19"/>
              </w:rPr>
              <w:t>MFX</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(-2.69)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-.0170</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(2.89)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0105</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(6.09)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0443</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(8.56)</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0643</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(7.45)</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0450</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(1.83)</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0007</w:t>
            </w:r>
            <w:proofErr w:type="gramEnd"/>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r w:rsidRPr="00531822">
              <w:rPr>
                <w:rFonts w:ascii="Times New Roman" w:hAnsi="Times New Roman" w:cs="Times New Roman"/>
                <w:sz w:val="19"/>
                <w:szCs w:val="19"/>
              </w:rPr>
              <w:t>FEMALE</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0.156</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-0.0401</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0.0238</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-0.0456</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0.147</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-0.00410</w:t>
            </w: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p w:rsidR="005C7AAC" w:rsidRPr="00531822" w:rsidRDefault="005C7AAC" w:rsidP="00707F4A">
            <w:pPr>
              <w:widowControl w:val="0"/>
              <w:autoSpaceDE w:val="0"/>
              <w:autoSpaceDN w:val="0"/>
              <w:adjustRightInd w:val="0"/>
              <w:spacing w:after="0" w:line="240" w:lineRule="auto"/>
              <w:ind w:left="720"/>
              <w:rPr>
                <w:rFonts w:ascii="Times New Roman" w:hAnsi="Times New Roman" w:cs="Times New Roman"/>
                <w:sz w:val="19"/>
                <w:szCs w:val="19"/>
              </w:rPr>
            </w:pPr>
            <w:r w:rsidRPr="00531822">
              <w:rPr>
                <w:rFonts w:ascii="Times New Roman" w:hAnsi="Times New Roman" w:cs="Times New Roman"/>
                <w:i/>
                <w:sz w:val="19"/>
                <w:szCs w:val="19"/>
              </w:rPr>
              <w:t>MFX</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(6.44)</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0261</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(-1.54)</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-.0052</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(1.09)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0058</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(-2.06)</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-.0112</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(6.45)</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0328</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(-0.15)</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-.0007</w:t>
            </w: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r w:rsidRPr="00531822">
              <w:rPr>
                <w:rFonts w:ascii="Times New Roman" w:hAnsi="Times New Roman" w:cs="Times New Roman"/>
                <w:sz w:val="19"/>
                <w:szCs w:val="19"/>
              </w:rPr>
              <w:t>DEMOCRATIC</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0.392</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0.945</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0.934</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0.530</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0.368</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1.314</w:t>
            </w:r>
            <w:r w:rsidRPr="00531822">
              <w:rPr>
                <w:rFonts w:ascii="Times New Roman" w:hAnsi="Times New Roman" w:cs="Times New Roman"/>
                <w:sz w:val="19"/>
                <w:szCs w:val="19"/>
                <w:vertAlign w:val="superscript"/>
              </w:rPr>
              <w:t>***</w:t>
            </w: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p w:rsidR="005C7AAC" w:rsidRPr="00531822" w:rsidRDefault="005C7AAC" w:rsidP="00707F4A">
            <w:pPr>
              <w:widowControl w:val="0"/>
              <w:autoSpaceDE w:val="0"/>
              <w:autoSpaceDN w:val="0"/>
              <w:adjustRightInd w:val="0"/>
              <w:spacing w:after="0" w:line="240" w:lineRule="auto"/>
              <w:ind w:left="720"/>
              <w:rPr>
                <w:rFonts w:ascii="Times New Roman" w:hAnsi="Times New Roman" w:cs="Times New Roman"/>
                <w:sz w:val="19"/>
                <w:szCs w:val="19"/>
              </w:rPr>
            </w:pPr>
            <w:r w:rsidRPr="00531822">
              <w:rPr>
                <w:rFonts w:ascii="Times New Roman" w:hAnsi="Times New Roman" w:cs="Times New Roman"/>
                <w:i/>
                <w:sz w:val="19"/>
                <w:szCs w:val="19"/>
              </w:rPr>
              <w:t>MFX</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(12.30)</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0637</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(19.97)</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1350</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(28.45)</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2279</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(16.83)</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1340</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(12.01)</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0826</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(23.98)</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1805</w:t>
            </w:r>
            <w:proofErr w:type="gramEnd"/>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r w:rsidRPr="00531822">
              <w:rPr>
                <w:rFonts w:ascii="Times New Roman" w:hAnsi="Times New Roman" w:cs="Times New Roman"/>
                <w:sz w:val="19"/>
                <w:szCs w:val="19"/>
              </w:rPr>
              <w:t>REPUBLICAN</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0.527</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1.220</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1.177</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0.691</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0.635</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1.703</w:t>
            </w:r>
            <w:r w:rsidRPr="00531822">
              <w:rPr>
                <w:rFonts w:ascii="Times New Roman" w:hAnsi="Times New Roman" w:cs="Times New Roman"/>
                <w:sz w:val="19"/>
                <w:szCs w:val="19"/>
                <w:vertAlign w:val="superscript"/>
              </w:rPr>
              <w:t>***</w:t>
            </w: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p w:rsidR="005C7AAC" w:rsidRPr="00531822" w:rsidRDefault="005C7AAC" w:rsidP="00707F4A">
            <w:pPr>
              <w:widowControl w:val="0"/>
              <w:autoSpaceDE w:val="0"/>
              <w:autoSpaceDN w:val="0"/>
              <w:adjustRightInd w:val="0"/>
              <w:spacing w:after="0" w:line="240" w:lineRule="auto"/>
              <w:ind w:left="720"/>
              <w:rPr>
                <w:rFonts w:ascii="Times New Roman" w:hAnsi="Times New Roman" w:cs="Times New Roman"/>
                <w:sz w:val="19"/>
                <w:szCs w:val="19"/>
              </w:rPr>
            </w:pPr>
            <w:r w:rsidRPr="00531822">
              <w:rPr>
                <w:rFonts w:ascii="Times New Roman" w:hAnsi="Times New Roman" w:cs="Times New Roman"/>
                <w:i/>
                <w:sz w:val="19"/>
                <w:szCs w:val="19"/>
              </w:rPr>
              <w:t>MFX</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(16.60)</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0856</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(26.56)</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1711</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(36.81)</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2833</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(22.54)</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1721</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(20.95)</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1379</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(31.86)</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2301</w:t>
            </w:r>
            <w:proofErr w:type="gramEnd"/>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r w:rsidRPr="00531822">
              <w:rPr>
                <w:rFonts w:ascii="Times New Roman" w:hAnsi="Times New Roman" w:cs="Times New Roman"/>
                <w:sz w:val="19"/>
                <w:szCs w:val="19"/>
              </w:rPr>
              <w:t>AGE</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0.100</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0.113</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0.134</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0.142</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0.126</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0.109</w:t>
            </w:r>
            <w:r w:rsidRPr="00531822">
              <w:rPr>
                <w:rFonts w:ascii="Times New Roman" w:hAnsi="Times New Roman" w:cs="Times New Roman"/>
                <w:sz w:val="19"/>
                <w:szCs w:val="19"/>
                <w:vertAlign w:val="superscript"/>
              </w:rPr>
              <w:t>***</w:t>
            </w: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p w:rsidR="005C7AAC" w:rsidRPr="00531822" w:rsidRDefault="005C7AAC" w:rsidP="00707F4A">
            <w:pPr>
              <w:widowControl w:val="0"/>
              <w:autoSpaceDE w:val="0"/>
              <w:autoSpaceDN w:val="0"/>
              <w:adjustRightInd w:val="0"/>
              <w:spacing w:after="0" w:line="240" w:lineRule="auto"/>
              <w:ind w:left="720"/>
              <w:rPr>
                <w:rFonts w:ascii="Times New Roman" w:hAnsi="Times New Roman" w:cs="Times New Roman"/>
                <w:sz w:val="19"/>
                <w:szCs w:val="19"/>
              </w:rPr>
            </w:pPr>
            <w:r w:rsidRPr="00531822">
              <w:rPr>
                <w:rFonts w:ascii="Times New Roman" w:hAnsi="Times New Roman" w:cs="Times New Roman"/>
                <w:i/>
                <w:sz w:val="19"/>
                <w:szCs w:val="19"/>
              </w:rPr>
              <w:t>MFX</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(30.72)</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0166</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(23.55)</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0146</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(37.87)</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0327</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(40.50)</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0354</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(40.65)</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0277</w:t>
            </w:r>
            <w:proofErr w:type="gramEnd"/>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(23.08)</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w:t>
            </w:r>
            <w:proofErr w:type="gramStart"/>
            <w:r w:rsidRPr="00531822">
              <w:rPr>
                <w:rFonts w:ascii="Times New Roman" w:hAnsi="Times New Roman" w:cs="Times New Roman"/>
                <w:sz w:val="19"/>
                <w:szCs w:val="19"/>
              </w:rPr>
              <w:t>0130</w:t>
            </w:r>
            <w:proofErr w:type="gramEnd"/>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r w:rsidRPr="00531822">
              <w:rPr>
                <w:rFonts w:ascii="Times New Roman" w:hAnsi="Times New Roman" w:cs="Times New Roman"/>
                <w:sz w:val="19"/>
                <w:szCs w:val="19"/>
              </w:rPr>
              <w:t>AGE</w:t>
            </w:r>
            <w:r w:rsidRPr="00531822">
              <w:rPr>
                <w:rFonts w:ascii="Times New Roman" w:hAnsi="Times New Roman" w:cs="Times New Roman"/>
                <w:sz w:val="19"/>
                <w:szCs w:val="19"/>
                <w:vertAlign w:val="superscript"/>
              </w:rPr>
              <w:t>2</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-0.000794</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-0.000704</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-0.000907</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-0.000935</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-0.000885</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-0.000646</w:t>
            </w:r>
            <w:r w:rsidRPr="00531822">
              <w:rPr>
                <w:rFonts w:ascii="Times New Roman" w:hAnsi="Times New Roman" w:cs="Times New Roman"/>
                <w:sz w:val="19"/>
                <w:szCs w:val="19"/>
                <w:vertAlign w:val="superscript"/>
              </w:rPr>
              <w:t>***</w:t>
            </w: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p w:rsidR="005C7AAC" w:rsidRPr="00531822" w:rsidRDefault="005C7AAC" w:rsidP="00707F4A">
            <w:pPr>
              <w:widowControl w:val="0"/>
              <w:autoSpaceDE w:val="0"/>
              <w:autoSpaceDN w:val="0"/>
              <w:adjustRightInd w:val="0"/>
              <w:spacing w:after="0" w:line="240" w:lineRule="auto"/>
              <w:ind w:left="720"/>
              <w:rPr>
                <w:rFonts w:ascii="Times New Roman" w:hAnsi="Times New Roman" w:cs="Times New Roman"/>
                <w:sz w:val="19"/>
                <w:szCs w:val="19"/>
              </w:rPr>
            </w:pPr>
            <w:r w:rsidRPr="00531822">
              <w:rPr>
                <w:rFonts w:ascii="Times New Roman" w:hAnsi="Times New Roman" w:cs="Times New Roman"/>
                <w:i/>
                <w:sz w:val="19"/>
                <w:szCs w:val="19"/>
              </w:rPr>
              <w:t>MFX</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(-25.50)</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-.0001</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(-17.25)</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-.0000</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(-28.26)</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-.0000</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(-28.55)</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-.0002</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(-28.06)</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-.0002</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(-15.17)</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-.0000</w:t>
            </w:r>
          </w:p>
        </w:tc>
      </w:tr>
      <w:tr w:rsidR="005C7AAC" w:rsidRPr="00531822" w:rsidTr="00707F4A">
        <w:tc>
          <w:tcPr>
            <w:tcW w:w="3168" w:type="dxa"/>
            <w:tcBorders>
              <w:top w:val="nil"/>
              <w:left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r>
      <w:tr w:rsidR="005C7AAC" w:rsidRPr="00531822" w:rsidTr="00707F4A">
        <w:tc>
          <w:tcPr>
            <w:tcW w:w="3168"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r w:rsidRPr="00531822">
              <w:rPr>
                <w:rFonts w:ascii="Times New Roman" w:hAnsi="Times New Roman" w:cs="Times New Roman"/>
                <w:sz w:val="19"/>
                <w:szCs w:val="19"/>
              </w:rPr>
              <w:t>Constant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-6.407</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-7.510</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-7.288</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-7.330</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-6.462</w:t>
            </w:r>
            <w:r w:rsidRPr="00531822">
              <w:rPr>
                <w:rFonts w:ascii="Times New Roman" w:hAnsi="Times New Roman" w:cs="Times New Roman"/>
                <w:sz w:val="19"/>
                <w:szCs w:val="19"/>
                <w:vertAlign w:val="superscript"/>
              </w:rPr>
              <w:t>***</w:t>
            </w:r>
          </w:p>
        </w:tc>
        <w:tc>
          <w:tcPr>
            <w:tcW w:w="1764" w:type="dxa"/>
            <w:tcBorders>
              <w:top w:val="nil"/>
              <w:left w:val="nil"/>
              <w:bottom w:val="nil"/>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-7.763</w:t>
            </w:r>
            <w:r w:rsidRPr="00531822">
              <w:rPr>
                <w:rFonts w:ascii="Times New Roman" w:hAnsi="Times New Roman" w:cs="Times New Roman"/>
                <w:sz w:val="19"/>
                <w:szCs w:val="19"/>
                <w:vertAlign w:val="superscript"/>
              </w:rPr>
              <w:t>***</w:t>
            </w:r>
          </w:p>
        </w:tc>
      </w:tr>
      <w:tr w:rsidR="005C7AAC" w:rsidRPr="00531822" w:rsidTr="00707F4A">
        <w:tc>
          <w:tcPr>
            <w:tcW w:w="3168"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(-32.94)</w:t>
            </w: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(-40.13)</w:t>
            </w: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(-48.45)</w:t>
            </w: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(-49.09)</w:t>
            </w: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(-42.61)</w:t>
            </w: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(-41.63)</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p>
        </w:tc>
      </w:tr>
      <w:tr w:rsidR="005C7AAC" w:rsidRPr="00531822" w:rsidTr="00707F4A">
        <w:tc>
          <w:tcPr>
            <w:tcW w:w="3168"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rPr>
                <w:rFonts w:ascii="Times New Roman" w:hAnsi="Times New Roman" w:cs="Times New Roman"/>
                <w:i/>
                <w:iCs/>
                <w:sz w:val="19"/>
                <w:szCs w:val="19"/>
              </w:rPr>
            </w:pPr>
            <w:r w:rsidRPr="00531822">
              <w:rPr>
                <w:rFonts w:ascii="Times New Roman" w:hAnsi="Times New Roman" w:cs="Times New Roman"/>
                <w:i/>
                <w:iCs/>
                <w:sz w:val="19"/>
                <w:szCs w:val="19"/>
              </w:rPr>
              <w:t>N</w:t>
            </w:r>
          </w:p>
          <w:p w:rsidR="005C7AAC" w:rsidRPr="00531822" w:rsidRDefault="005C7AAC" w:rsidP="00707F4A">
            <w:pPr>
              <w:widowControl w:val="0"/>
              <w:autoSpaceDE w:val="0"/>
              <w:autoSpaceDN w:val="0"/>
              <w:adjustRightInd w:val="0"/>
              <w:spacing w:after="0" w:line="240" w:lineRule="auto"/>
              <w:rPr>
                <w:rFonts w:ascii="Times New Roman" w:hAnsi="Times New Roman" w:cs="Times New Roman"/>
                <w:sz w:val="19"/>
                <w:szCs w:val="19"/>
              </w:rPr>
            </w:pPr>
            <w:r w:rsidRPr="00531822">
              <w:rPr>
                <w:rFonts w:ascii="Times New Roman" w:hAnsi="Times New Roman" w:cs="Times New Roman"/>
                <w:i/>
                <w:iCs/>
                <w:sz w:val="19"/>
                <w:szCs w:val="19"/>
              </w:rPr>
              <w:t>Pseudo R-squared</w:t>
            </w: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42769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0.1211</w:t>
            </w: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42769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0.0829</w:t>
            </w: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42769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0.1601</w:t>
            </w: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42769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0.1765</w:t>
            </w: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42769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0.1565</w:t>
            </w:r>
          </w:p>
        </w:tc>
        <w:tc>
          <w:tcPr>
            <w:tcW w:w="1764" w:type="dxa"/>
            <w:tcBorders>
              <w:top w:val="nil"/>
              <w:left w:val="nil"/>
              <w:bottom w:val="single" w:sz="4" w:space="0" w:color="auto"/>
              <w:right w:val="nil"/>
            </w:tcBorders>
          </w:tcPr>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42769</w:t>
            </w:r>
          </w:p>
          <w:p w:rsidR="005C7AAC" w:rsidRPr="00531822" w:rsidRDefault="005C7AAC" w:rsidP="00707F4A">
            <w:pPr>
              <w:widowControl w:val="0"/>
              <w:autoSpaceDE w:val="0"/>
              <w:autoSpaceDN w:val="0"/>
              <w:adjustRightInd w:val="0"/>
              <w:spacing w:after="0" w:line="240" w:lineRule="auto"/>
              <w:jc w:val="center"/>
              <w:rPr>
                <w:rFonts w:ascii="Times New Roman" w:hAnsi="Times New Roman" w:cs="Times New Roman"/>
                <w:sz w:val="19"/>
                <w:szCs w:val="19"/>
              </w:rPr>
            </w:pPr>
            <w:r w:rsidRPr="00531822">
              <w:rPr>
                <w:rFonts w:ascii="Times New Roman" w:hAnsi="Times New Roman" w:cs="Times New Roman"/>
                <w:sz w:val="19"/>
                <w:szCs w:val="19"/>
              </w:rPr>
              <w:t>0.1567</w:t>
            </w:r>
          </w:p>
        </w:tc>
      </w:tr>
    </w:tbl>
    <w:p w:rsidR="005C7AAC" w:rsidRPr="00986228" w:rsidRDefault="005C7AAC" w:rsidP="005C7AAC">
      <w:pPr>
        <w:widowControl w:val="0"/>
        <w:autoSpaceDE w:val="0"/>
        <w:autoSpaceDN w:val="0"/>
        <w:adjustRightInd w:val="0"/>
        <w:spacing w:after="0" w:line="240" w:lineRule="auto"/>
        <w:rPr>
          <w:rFonts w:ascii="Times New Roman" w:hAnsi="Times New Roman" w:cs="Times New Roman"/>
          <w:sz w:val="20"/>
          <w:szCs w:val="20"/>
        </w:rPr>
      </w:pPr>
      <w:proofErr w:type="gramStart"/>
      <w:r w:rsidRPr="00986228">
        <w:rPr>
          <w:rFonts w:ascii="Times New Roman" w:hAnsi="Times New Roman" w:cs="Times New Roman"/>
          <w:i/>
          <w:iCs/>
          <w:sz w:val="20"/>
          <w:szCs w:val="20"/>
        </w:rPr>
        <w:t>t</w:t>
      </w:r>
      <w:proofErr w:type="gramEnd"/>
      <w:r w:rsidRPr="00986228">
        <w:rPr>
          <w:rFonts w:ascii="Times New Roman" w:hAnsi="Times New Roman" w:cs="Times New Roman"/>
          <w:sz w:val="20"/>
          <w:szCs w:val="20"/>
        </w:rPr>
        <w:t xml:space="preserve"> statistics in parentheses</w:t>
      </w:r>
    </w:p>
    <w:p w:rsidR="005C7AAC" w:rsidRPr="00986228" w:rsidRDefault="005C7AAC" w:rsidP="005C7AAC">
      <w:pPr>
        <w:widowControl w:val="0"/>
        <w:autoSpaceDE w:val="0"/>
        <w:autoSpaceDN w:val="0"/>
        <w:adjustRightInd w:val="0"/>
        <w:spacing w:after="0" w:line="240" w:lineRule="auto"/>
        <w:rPr>
          <w:rFonts w:ascii="Times New Roman" w:hAnsi="Times New Roman" w:cs="Times New Roman"/>
          <w:sz w:val="20"/>
          <w:szCs w:val="20"/>
        </w:rPr>
      </w:pP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0.05, </w:t>
      </w: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0.01, </w:t>
      </w:r>
      <w:r w:rsidRPr="00986228">
        <w:rPr>
          <w:rFonts w:ascii="Times New Roman" w:hAnsi="Times New Roman" w:cs="Times New Roman"/>
          <w:sz w:val="20"/>
          <w:szCs w:val="20"/>
          <w:vertAlign w:val="superscript"/>
        </w:rPr>
        <w:t>***</w:t>
      </w:r>
      <w:r w:rsidRPr="00986228">
        <w:rPr>
          <w:rFonts w:ascii="Times New Roman" w:hAnsi="Times New Roman" w:cs="Times New Roman"/>
          <w:sz w:val="20"/>
          <w:szCs w:val="20"/>
        </w:rPr>
        <w:t xml:space="preserve"> </w:t>
      </w:r>
      <w:r w:rsidRPr="00986228">
        <w:rPr>
          <w:rFonts w:ascii="Times New Roman" w:hAnsi="Times New Roman" w:cs="Times New Roman"/>
          <w:i/>
          <w:iCs/>
          <w:sz w:val="20"/>
          <w:szCs w:val="20"/>
        </w:rPr>
        <w:t>p</w:t>
      </w:r>
      <w:r w:rsidRPr="00986228">
        <w:rPr>
          <w:rFonts w:ascii="Times New Roman" w:hAnsi="Times New Roman" w:cs="Times New Roman"/>
          <w:sz w:val="20"/>
          <w:szCs w:val="20"/>
        </w:rPr>
        <w:t xml:space="preserve"> &lt; 0.001</w:t>
      </w:r>
    </w:p>
    <w:p w:rsidR="00FA22DE" w:rsidRDefault="00FA22DE">
      <w:pPr>
        <w:rPr>
          <w:rFonts w:ascii="Times New Roman" w:hAnsi="Times New Roman" w:cs="Times New Roman"/>
          <w:lang w:val="en-US"/>
        </w:rPr>
        <w:sectPr w:rsidR="00FA22DE" w:rsidSect="001F5D99">
          <w:pgSz w:w="15840" w:h="12240" w:orient="landscape"/>
          <w:pgMar w:top="1440" w:right="1440" w:bottom="994" w:left="1440" w:header="720" w:footer="720" w:gutter="0"/>
          <w:cols w:space="720"/>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6"/>
      </w:tblGrid>
      <w:tr w:rsidR="008C71C8" w:rsidTr="008C71C8">
        <w:tc>
          <w:tcPr>
            <w:tcW w:w="9126" w:type="dxa"/>
          </w:tcPr>
          <w:p w:rsidR="008C71C8" w:rsidRPr="008C71C8" w:rsidRDefault="008C71C8" w:rsidP="008C71C8">
            <w:pPr>
              <w:jc w:val="center"/>
              <w:rPr>
                <w:rFonts w:ascii="Times New Roman" w:hAnsi="Times New Roman" w:cs="Times New Roman"/>
                <w:b/>
                <w:sz w:val="24"/>
                <w:szCs w:val="24"/>
                <w:lang w:val="en-US"/>
              </w:rPr>
            </w:pPr>
            <w:r w:rsidRPr="008C71C8">
              <w:rPr>
                <w:rFonts w:ascii="Times New Roman" w:hAnsi="Times New Roman" w:cs="Times New Roman"/>
                <w:b/>
                <w:sz w:val="24"/>
                <w:szCs w:val="24"/>
                <w:lang w:val="en-US"/>
              </w:rPr>
              <w:lastRenderedPageBreak/>
              <w:t>Map 8:  Property Values</w:t>
            </w:r>
          </w:p>
        </w:tc>
      </w:tr>
      <w:tr w:rsidR="008C71C8" w:rsidTr="008C71C8">
        <w:tc>
          <w:tcPr>
            <w:tcW w:w="9126" w:type="dxa"/>
          </w:tcPr>
          <w:p w:rsidR="008C71C8" w:rsidRDefault="008C71C8" w:rsidP="008C71C8">
            <w:pPr>
              <w:jc w:val="center"/>
              <w:rPr>
                <w:rFonts w:ascii="Times New Roman" w:hAnsi="Times New Roman" w:cs="Times New Roman"/>
                <w:lang w:val="en-US"/>
              </w:rPr>
            </w:pPr>
            <w:r w:rsidRPr="00FA22DE">
              <w:rPr>
                <w:rFonts w:ascii="Times New Roman" w:hAnsi="Times New Roman" w:cs="Times New Roman"/>
                <w:noProof/>
                <w:lang w:val="en-US"/>
              </w:rPr>
              <w:drawing>
                <wp:inline distT="0" distB="0" distL="0" distR="0">
                  <wp:extent cx="2866228" cy="5181600"/>
                  <wp:effectExtent l="19050" t="0" r="0" b="0"/>
                  <wp:docPr id="31" name="Picture 12" descr="Property values.jpg"/>
                  <wp:cNvGraphicFramePr/>
                  <a:graphic xmlns:a="http://schemas.openxmlformats.org/drawingml/2006/main">
                    <a:graphicData uri="http://schemas.openxmlformats.org/drawingml/2006/picture">
                      <pic:pic xmlns:pic="http://schemas.openxmlformats.org/drawingml/2006/picture">
                        <pic:nvPicPr>
                          <pic:cNvPr id="38914" name="Content Placeholder 3" descr="Property values.jpg"/>
                          <pic:cNvPicPr>
                            <a:picLocks noGrp="1" noChangeAspect="1"/>
                          </pic:cNvPicPr>
                        </pic:nvPicPr>
                        <pic:blipFill>
                          <a:blip r:embed="rId18" cstate="print"/>
                          <a:srcRect/>
                          <a:stretch>
                            <a:fillRect/>
                          </a:stretch>
                        </pic:blipFill>
                        <pic:spPr bwMode="auto">
                          <a:xfrm>
                            <a:off x="0" y="0"/>
                            <a:ext cx="2866228" cy="5181600"/>
                          </a:xfrm>
                          <a:prstGeom prst="rect">
                            <a:avLst/>
                          </a:prstGeom>
                          <a:noFill/>
                          <a:ln w="9525">
                            <a:noFill/>
                            <a:miter lim="800000"/>
                            <a:headEnd/>
                            <a:tailEnd/>
                          </a:ln>
                        </pic:spPr>
                      </pic:pic>
                    </a:graphicData>
                  </a:graphic>
                </wp:inline>
              </w:drawing>
            </w:r>
          </w:p>
        </w:tc>
      </w:tr>
    </w:tbl>
    <w:p w:rsidR="005C7AAC" w:rsidRDefault="005C7AAC">
      <w:pPr>
        <w:rPr>
          <w:rFonts w:ascii="Times New Roman" w:hAnsi="Times New Roman" w:cs="Times New Roman"/>
          <w:lang w:val="en-US"/>
        </w:rPr>
      </w:pPr>
    </w:p>
    <w:p w:rsidR="00FA22DE" w:rsidRPr="008C71C8" w:rsidRDefault="00FA22DE" w:rsidP="008C71C8">
      <w:pPr>
        <w:spacing w:line="360" w:lineRule="auto"/>
        <w:rPr>
          <w:rFonts w:ascii="Times New Roman" w:hAnsi="Times New Roman" w:cs="Times New Roman"/>
          <w:sz w:val="24"/>
          <w:szCs w:val="24"/>
          <w:lang w:val="en-US"/>
        </w:rPr>
      </w:pPr>
      <w:r w:rsidRPr="008C71C8">
        <w:rPr>
          <w:rFonts w:ascii="Times New Roman" w:hAnsi="Times New Roman" w:cs="Times New Roman"/>
          <w:sz w:val="24"/>
          <w:szCs w:val="24"/>
          <w:lang w:val="en-US"/>
        </w:rPr>
        <w:tab/>
        <w:t xml:space="preserve">The </w:t>
      </w:r>
      <w:r w:rsidR="008C71C8" w:rsidRPr="008C71C8">
        <w:rPr>
          <w:rFonts w:ascii="Times New Roman" w:hAnsi="Times New Roman" w:cs="Times New Roman"/>
          <w:sz w:val="24"/>
          <w:szCs w:val="24"/>
          <w:lang w:val="en-US"/>
        </w:rPr>
        <w:t>property values of Brevard County (see above</w:t>
      </w:r>
      <w:proofErr w:type="gramStart"/>
      <w:r w:rsidR="008C71C8" w:rsidRPr="008C71C8">
        <w:rPr>
          <w:rFonts w:ascii="Times New Roman" w:hAnsi="Times New Roman" w:cs="Times New Roman"/>
          <w:sz w:val="24"/>
          <w:szCs w:val="24"/>
          <w:lang w:val="en-US"/>
        </w:rPr>
        <w:t>)  actually</w:t>
      </w:r>
      <w:proofErr w:type="gramEnd"/>
      <w:r w:rsidR="008C71C8" w:rsidRPr="008C71C8">
        <w:rPr>
          <w:rFonts w:ascii="Times New Roman" w:hAnsi="Times New Roman" w:cs="Times New Roman"/>
          <w:sz w:val="24"/>
          <w:szCs w:val="24"/>
          <w:lang w:val="en-US"/>
        </w:rPr>
        <w:t xml:space="preserve"> show very little variation, although the northern part of the county is slightly more expensive than the south.  What we do not find, however, is clustering at a smaller level—that is, we do not see very expensive housing surrounded by inexpensive housing.</w:t>
      </w:r>
      <w:r w:rsidR="008C71C8">
        <w:rPr>
          <w:rFonts w:ascii="Times New Roman" w:hAnsi="Times New Roman" w:cs="Times New Roman"/>
          <w:sz w:val="24"/>
          <w:szCs w:val="24"/>
          <w:lang w:val="en-US"/>
        </w:rPr>
        <w:t xml:space="preserve">  When property values are entered into the regression, the variable is not significant, and does not diminish the significance of the neighborhood variable.  (See Appendix.)</w:t>
      </w:r>
    </w:p>
    <w:p w:rsidR="00FA22DE" w:rsidRDefault="00FA22DE">
      <w:pPr>
        <w:rPr>
          <w:rFonts w:ascii="Times New Roman" w:hAnsi="Times New Roman" w:cs="Times New Roman"/>
          <w:lang w:val="en-US"/>
        </w:rPr>
      </w:pPr>
      <w:r>
        <w:rPr>
          <w:rFonts w:ascii="Times New Roman" w:hAnsi="Times New Roman" w:cs="Times New Roman"/>
          <w:lang w:val="en-US"/>
        </w:rPr>
        <w:tab/>
      </w:r>
    </w:p>
    <w:p w:rsidR="00FA22DE" w:rsidRDefault="00FA22D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F5D99" w:rsidRPr="00854390" w:rsidRDefault="001F5D99" w:rsidP="009942A6">
      <w:pPr>
        <w:widowControl w:val="0"/>
        <w:autoSpaceDE w:val="0"/>
        <w:autoSpaceDN w:val="0"/>
        <w:adjustRightInd w:val="0"/>
        <w:spacing w:after="0" w:line="360" w:lineRule="auto"/>
        <w:rPr>
          <w:rFonts w:ascii="Times New Roman" w:hAnsi="Times New Roman" w:cs="Times New Roman"/>
          <w:sz w:val="28"/>
          <w:szCs w:val="28"/>
          <w:vertAlign w:val="subscript"/>
          <w:lang w:val="en-US"/>
        </w:rPr>
      </w:pPr>
      <w:r w:rsidRPr="001F5D99">
        <w:rPr>
          <w:rFonts w:ascii="Times New Roman" w:hAnsi="Times New Roman" w:cs="Times New Roman"/>
          <w:sz w:val="28"/>
          <w:szCs w:val="28"/>
          <w:lang w:val="en-US"/>
        </w:rPr>
        <w:lastRenderedPageBreak/>
        <w:tab/>
        <w:t xml:space="preserve">Analysis: </w:t>
      </w:r>
      <w:r w:rsidR="009942A6">
        <w:rPr>
          <w:rFonts w:ascii="Times New Roman" w:hAnsi="Times New Roman" w:cs="Times New Roman"/>
          <w:sz w:val="28"/>
          <w:szCs w:val="28"/>
          <w:lang w:val="en-US"/>
        </w:rPr>
        <w:t xml:space="preserve"> </w:t>
      </w:r>
      <w:r w:rsidRPr="001F5D99">
        <w:rPr>
          <w:rFonts w:ascii="Times New Roman" w:hAnsi="Times New Roman" w:cs="Times New Roman"/>
          <w:sz w:val="28"/>
          <w:szCs w:val="28"/>
          <w:lang w:val="en-US"/>
        </w:rPr>
        <w:t>Party Clustering</w:t>
      </w:r>
      <w:r w:rsidR="00854390">
        <w:rPr>
          <w:rFonts w:ascii="Times New Roman" w:hAnsi="Times New Roman" w:cs="Times New Roman"/>
          <w:sz w:val="28"/>
          <w:szCs w:val="28"/>
          <w:lang w:val="en-US"/>
        </w:rPr>
        <w:t>—Hypothesis 2</w:t>
      </w:r>
    </w:p>
    <w:p w:rsidR="00D41C3D" w:rsidRDefault="006F48BC" w:rsidP="00A322D1">
      <w:pPr>
        <w:spacing w:after="0" w:line="360" w:lineRule="auto"/>
        <w:rPr>
          <w:rFonts w:ascii="Times New Roman" w:hAnsi="Times New Roman" w:cs="Times New Roman"/>
          <w:lang w:val="en-US"/>
        </w:rPr>
      </w:pPr>
      <w:r>
        <w:rPr>
          <w:rFonts w:ascii="Times New Roman" w:hAnsi="Times New Roman" w:cs="Times New Roman"/>
          <w:lang w:val="en-US"/>
        </w:rPr>
        <w:tab/>
      </w:r>
      <w:r w:rsidR="001F5D99">
        <w:rPr>
          <w:rFonts w:ascii="Times New Roman" w:hAnsi="Times New Roman" w:cs="Times New Roman"/>
          <w:lang w:val="en-US"/>
        </w:rPr>
        <w:t xml:space="preserve">Turning to party:  what is the relationship between the partisanship of </w:t>
      </w:r>
      <w:r w:rsidR="00A04BA7">
        <w:rPr>
          <w:rFonts w:ascii="Times New Roman" w:hAnsi="Times New Roman" w:cs="Times New Roman"/>
          <w:lang w:val="en-US"/>
        </w:rPr>
        <w:t>an individual’s</w:t>
      </w:r>
      <w:r w:rsidR="00D41C3D">
        <w:rPr>
          <w:rFonts w:ascii="Times New Roman" w:hAnsi="Times New Roman" w:cs="Times New Roman"/>
          <w:lang w:val="en-US"/>
        </w:rPr>
        <w:t xml:space="preserve"> neighbors, and the individual’s own partisanship?  </w:t>
      </w:r>
      <w:r w:rsidR="009942A6">
        <w:rPr>
          <w:rFonts w:ascii="Times New Roman" w:hAnsi="Times New Roman" w:cs="Times New Roman"/>
          <w:lang w:val="en-US"/>
        </w:rPr>
        <w:t>Given that context does seem to have an effect on political behavior (as we see in the analysis of Hypothesis 1)</w:t>
      </w:r>
      <w:proofErr w:type="gramStart"/>
      <w:r w:rsidR="009942A6">
        <w:rPr>
          <w:rFonts w:ascii="Times New Roman" w:hAnsi="Times New Roman" w:cs="Times New Roman"/>
          <w:lang w:val="en-US"/>
        </w:rPr>
        <w:t>,</w:t>
      </w:r>
      <w:proofErr w:type="gramEnd"/>
      <w:r w:rsidR="009942A6">
        <w:rPr>
          <w:rFonts w:ascii="Times New Roman" w:hAnsi="Times New Roman" w:cs="Times New Roman"/>
          <w:lang w:val="en-US"/>
        </w:rPr>
        <w:t xml:space="preserve"> can we explain part of a voter’s partisanship by knowing how his neighbors have registered?  </w:t>
      </w:r>
      <w:r w:rsidR="00D41C3D">
        <w:rPr>
          <w:rFonts w:ascii="Times New Roman" w:hAnsi="Times New Roman" w:cs="Times New Roman"/>
          <w:lang w:val="en-US"/>
        </w:rPr>
        <w:t>We use a similar method of analysis, mapping each voter’s registered party onto the county map, and creating a neighborhood likelihood score.  This neighborhood effect is entered into a regression to determine the relationship between neighborhood partisanship and individual partisanship.</w:t>
      </w:r>
      <w:r w:rsidR="00854390">
        <w:rPr>
          <w:rFonts w:ascii="Times New Roman" w:hAnsi="Times New Roman" w:cs="Times New Roman"/>
          <w:lang w:val="en-US"/>
        </w:rPr>
        <w:t xml:space="preserve">  (See the party map on the next page.)</w:t>
      </w:r>
    </w:p>
    <w:p w:rsidR="00F133E7" w:rsidRDefault="00236B4C" w:rsidP="00F133E7">
      <w:pPr>
        <w:widowControl w:val="0"/>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ab/>
        <w:t>Again, the relatio</w:t>
      </w:r>
      <w:r w:rsidR="00F133E7">
        <w:rPr>
          <w:rFonts w:ascii="Times New Roman" w:hAnsi="Times New Roman" w:cs="Times New Roman"/>
          <w:lang w:val="en-US"/>
        </w:rPr>
        <w:t xml:space="preserve">nship is tested in three models.  </w:t>
      </w:r>
      <w:proofErr w:type="gramStart"/>
      <w:r w:rsidR="00F133E7">
        <w:rPr>
          <w:rFonts w:ascii="Times New Roman" w:hAnsi="Times New Roman" w:cs="Times New Roman"/>
          <w:lang w:val="en-US"/>
        </w:rPr>
        <w:t>(Table 7).</w:t>
      </w:r>
      <w:proofErr w:type="gramEnd"/>
      <w:r w:rsidR="00F133E7">
        <w:rPr>
          <w:rFonts w:ascii="Times New Roman" w:hAnsi="Times New Roman" w:cs="Times New Roman"/>
          <w:lang w:val="en-US"/>
        </w:rPr>
        <w:t xml:space="preserve">  As the hypothesis predicts, the models show that the partisanship of an individual’s neighbors does have an effect on an individual’s choice of registered party.  As before, demographic variables are controlled for as much as possible by the addition of fixed effects and clustered standard errors.  </w:t>
      </w:r>
    </w:p>
    <w:p w:rsidR="009942A6" w:rsidRDefault="009942A6" w:rsidP="00F133E7">
      <w:pPr>
        <w:widowControl w:val="0"/>
        <w:autoSpaceDE w:val="0"/>
        <w:autoSpaceDN w:val="0"/>
        <w:adjustRightInd w:val="0"/>
        <w:spacing w:after="0" w:line="360" w:lineRule="auto"/>
        <w:rPr>
          <w:rFonts w:ascii="Times New Roman" w:hAnsi="Times New Roman" w:cs="Times New Roman"/>
          <w:lang w:val="en-US"/>
        </w:rPr>
      </w:pPr>
    </w:p>
    <w:tbl>
      <w:tblPr>
        <w:tblW w:w="0" w:type="auto"/>
        <w:jc w:val="center"/>
        <w:tblLook w:val="0000" w:firstRow="0" w:lastRow="0" w:firstColumn="0" w:lastColumn="0" w:noHBand="0" w:noVBand="0"/>
      </w:tblPr>
      <w:tblGrid>
        <w:gridCol w:w="2099"/>
        <w:gridCol w:w="1221"/>
        <w:gridCol w:w="1291"/>
        <w:gridCol w:w="1291"/>
        <w:gridCol w:w="1396"/>
        <w:gridCol w:w="1757"/>
        <w:gridCol w:w="20"/>
      </w:tblGrid>
      <w:tr w:rsidR="00236B4C" w:rsidRPr="00F81A43" w:rsidTr="004E6601">
        <w:trPr>
          <w:gridAfter w:val="1"/>
          <w:wAfter w:w="20" w:type="dxa"/>
          <w:trHeight w:val="790"/>
          <w:jc w:val="center"/>
        </w:trPr>
        <w:tc>
          <w:tcPr>
            <w:tcW w:w="5902" w:type="dxa"/>
            <w:gridSpan w:val="4"/>
            <w:tcBorders>
              <w:top w:val="single" w:sz="4" w:space="0" w:color="auto"/>
              <w:left w:val="nil"/>
              <w:bottom w:val="nil"/>
              <w:right w:val="nil"/>
            </w:tcBorders>
          </w:tcPr>
          <w:p w:rsidR="00236B4C" w:rsidRPr="00236B4C" w:rsidRDefault="00236B4C" w:rsidP="00A322D1">
            <w:pPr>
              <w:widowControl w:val="0"/>
              <w:autoSpaceDE w:val="0"/>
              <w:autoSpaceDN w:val="0"/>
              <w:adjustRightInd w:val="0"/>
              <w:spacing w:after="0" w:line="240" w:lineRule="auto"/>
              <w:rPr>
                <w:rFonts w:ascii="Times New Roman" w:hAnsi="Times New Roman" w:cs="Times New Roman"/>
                <w:lang w:val="en-US"/>
              </w:rPr>
            </w:pPr>
            <w:r w:rsidRPr="00236B4C">
              <w:rPr>
                <w:rFonts w:ascii="Times New Roman" w:hAnsi="Times New Roman" w:cs="Times New Roman"/>
                <w:lang w:val="en-US"/>
              </w:rPr>
              <w:t>Tab</w:t>
            </w:r>
            <w:r w:rsidR="002D211D">
              <w:rPr>
                <w:rFonts w:ascii="Times New Roman" w:hAnsi="Times New Roman" w:cs="Times New Roman"/>
                <w:lang w:val="en-US"/>
              </w:rPr>
              <w:t>le 9</w:t>
            </w:r>
            <w:r w:rsidRPr="00236B4C">
              <w:rPr>
                <w:rFonts w:ascii="Times New Roman" w:hAnsi="Times New Roman" w:cs="Times New Roman"/>
                <w:lang w:val="en-US"/>
              </w:rPr>
              <w:t>. Comparison of models for Effect of Neighborhood on Party</w:t>
            </w:r>
            <w:r w:rsidR="005D08BD">
              <w:rPr>
                <w:rFonts w:ascii="Times New Roman" w:hAnsi="Times New Roman" w:cs="Times New Roman"/>
                <w:lang w:val="en-US"/>
              </w:rPr>
              <w:t xml:space="preserve">  (Probability of being Democratic)</w:t>
            </w:r>
          </w:p>
          <w:p w:rsidR="00236B4C" w:rsidRPr="00236B4C" w:rsidRDefault="00236B4C" w:rsidP="00A322D1">
            <w:pPr>
              <w:widowControl w:val="0"/>
              <w:autoSpaceDE w:val="0"/>
              <w:autoSpaceDN w:val="0"/>
              <w:adjustRightInd w:val="0"/>
              <w:spacing w:after="0" w:line="240" w:lineRule="auto"/>
              <w:rPr>
                <w:rFonts w:ascii="Times New Roman" w:hAnsi="Times New Roman" w:cs="Times New Roman"/>
                <w:lang w:val="en-US"/>
              </w:rPr>
            </w:pPr>
          </w:p>
        </w:tc>
        <w:tc>
          <w:tcPr>
            <w:tcW w:w="1396" w:type="dxa"/>
            <w:tcBorders>
              <w:top w:val="single" w:sz="4" w:space="0" w:color="auto"/>
              <w:left w:val="nil"/>
              <w:bottom w:val="single" w:sz="4" w:space="0" w:color="auto"/>
              <w:right w:val="nil"/>
            </w:tcBorders>
          </w:tcPr>
          <w:p w:rsidR="00236B4C" w:rsidRPr="00236B4C" w:rsidRDefault="00236B4C" w:rsidP="00A322D1">
            <w:pPr>
              <w:widowControl w:val="0"/>
              <w:autoSpaceDE w:val="0"/>
              <w:autoSpaceDN w:val="0"/>
              <w:adjustRightInd w:val="0"/>
              <w:spacing w:after="0" w:line="240" w:lineRule="auto"/>
              <w:rPr>
                <w:rFonts w:ascii="Times New Roman" w:hAnsi="Times New Roman" w:cs="Times New Roman"/>
                <w:lang w:val="en-US"/>
              </w:rPr>
            </w:pPr>
          </w:p>
        </w:tc>
        <w:tc>
          <w:tcPr>
            <w:tcW w:w="1757" w:type="dxa"/>
            <w:tcBorders>
              <w:top w:val="single" w:sz="4" w:space="0" w:color="auto"/>
              <w:left w:val="nil"/>
              <w:bottom w:val="nil"/>
              <w:right w:val="nil"/>
            </w:tcBorders>
          </w:tcPr>
          <w:p w:rsidR="00236B4C" w:rsidRPr="00236B4C" w:rsidRDefault="00236B4C" w:rsidP="00A322D1">
            <w:pPr>
              <w:widowControl w:val="0"/>
              <w:autoSpaceDE w:val="0"/>
              <w:autoSpaceDN w:val="0"/>
              <w:adjustRightInd w:val="0"/>
              <w:spacing w:after="0" w:line="240" w:lineRule="auto"/>
              <w:rPr>
                <w:rFonts w:ascii="Times New Roman" w:hAnsi="Times New Roman" w:cs="Times New Roman"/>
                <w:lang w:val="en-US"/>
              </w:rPr>
            </w:pPr>
          </w:p>
        </w:tc>
      </w:tr>
      <w:tr w:rsidR="00236B4C" w:rsidRPr="008D02C6" w:rsidTr="004E6601">
        <w:trPr>
          <w:gridAfter w:val="1"/>
          <w:wAfter w:w="20" w:type="dxa"/>
          <w:trHeight w:val="278"/>
          <w:jc w:val="center"/>
        </w:trPr>
        <w:tc>
          <w:tcPr>
            <w:tcW w:w="2099" w:type="dxa"/>
            <w:tcBorders>
              <w:top w:val="single" w:sz="4" w:space="0" w:color="auto"/>
              <w:left w:val="nil"/>
              <w:bottom w:val="nil"/>
              <w:right w:val="nil"/>
            </w:tcBorders>
          </w:tcPr>
          <w:p w:rsidR="00236B4C" w:rsidRPr="00236B4C" w:rsidRDefault="00236B4C" w:rsidP="00A322D1">
            <w:pPr>
              <w:widowControl w:val="0"/>
              <w:autoSpaceDE w:val="0"/>
              <w:autoSpaceDN w:val="0"/>
              <w:adjustRightInd w:val="0"/>
              <w:spacing w:after="0" w:line="240" w:lineRule="auto"/>
              <w:rPr>
                <w:rFonts w:ascii="Times New Roman" w:hAnsi="Times New Roman" w:cs="Times New Roman"/>
                <w:lang w:val="en-US"/>
              </w:rPr>
            </w:pPr>
          </w:p>
        </w:tc>
        <w:tc>
          <w:tcPr>
            <w:tcW w:w="1221" w:type="dxa"/>
            <w:tcBorders>
              <w:top w:val="single" w:sz="4" w:space="0" w:color="auto"/>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(49</w:t>
            </w:r>
            <w:r w:rsidRPr="008D02C6">
              <w:rPr>
                <w:rFonts w:ascii="Times New Roman" w:hAnsi="Times New Roman" w:cs="Times New Roman"/>
              </w:rPr>
              <w:t>)</w:t>
            </w:r>
          </w:p>
        </w:tc>
        <w:tc>
          <w:tcPr>
            <w:tcW w:w="1291" w:type="dxa"/>
            <w:tcBorders>
              <w:top w:val="single" w:sz="4" w:space="0" w:color="auto"/>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(50</w:t>
            </w:r>
            <w:r w:rsidRPr="008D02C6">
              <w:rPr>
                <w:rFonts w:ascii="Times New Roman" w:hAnsi="Times New Roman" w:cs="Times New Roman"/>
              </w:rPr>
              <w:t>)</w:t>
            </w:r>
          </w:p>
        </w:tc>
        <w:tc>
          <w:tcPr>
            <w:tcW w:w="1291" w:type="dxa"/>
            <w:tcBorders>
              <w:top w:val="single" w:sz="4" w:space="0" w:color="auto"/>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w:t>
            </w:r>
            <w:r>
              <w:rPr>
                <w:rFonts w:ascii="Times New Roman" w:hAnsi="Times New Roman" w:cs="Times New Roman"/>
              </w:rPr>
              <w:t>5</w:t>
            </w:r>
            <w:r w:rsidRPr="008D02C6">
              <w:rPr>
                <w:rFonts w:ascii="Times New Roman" w:hAnsi="Times New Roman" w:cs="Times New Roman"/>
              </w:rPr>
              <w:t>1)</w:t>
            </w:r>
          </w:p>
        </w:tc>
        <w:tc>
          <w:tcPr>
            <w:tcW w:w="1396" w:type="dxa"/>
            <w:tcBorders>
              <w:top w:val="single" w:sz="4" w:space="0" w:color="auto"/>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1757" w:type="dxa"/>
            <w:tcBorders>
              <w:top w:val="single" w:sz="4" w:space="0" w:color="auto"/>
              <w:left w:val="nil"/>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p>
        </w:tc>
      </w:tr>
      <w:tr w:rsidR="00236B4C" w:rsidRPr="008D02C6" w:rsidTr="004E6601">
        <w:trPr>
          <w:trHeight w:val="790"/>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OLS (Clustered SE)</w:t>
            </w: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Fixed Effects</w:t>
            </w: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proofErr w:type="gramStart"/>
            <w:r w:rsidRPr="008D02C6">
              <w:rPr>
                <w:rFonts w:ascii="Times New Roman" w:hAnsi="Times New Roman" w:cs="Times New Roman"/>
              </w:rPr>
              <w:t>Random</w:t>
            </w:r>
            <w:proofErr w:type="gramEnd"/>
            <w:r w:rsidRPr="008D02C6">
              <w:rPr>
                <w:rFonts w:ascii="Times New Roman" w:hAnsi="Times New Roman" w:cs="Times New Roman"/>
              </w:rPr>
              <w:t xml:space="preserve"> Effects</w:t>
            </w: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Logit</w:t>
            </w:r>
          </w:p>
        </w:tc>
        <w:tc>
          <w:tcPr>
            <w:tcW w:w="1777" w:type="dxa"/>
            <w:gridSpan w:val="2"/>
            <w:tcBorders>
              <w:top w:val="nil"/>
              <w:left w:val="nil"/>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Marginal Effects</w:t>
            </w:r>
          </w:p>
        </w:tc>
      </w:tr>
      <w:tr w:rsidR="00236B4C" w:rsidRPr="008D02C6" w:rsidTr="004E6601">
        <w:trPr>
          <w:gridAfter w:val="1"/>
          <w:wAfter w:w="20" w:type="dxa"/>
          <w:trHeight w:val="278"/>
          <w:jc w:val="center"/>
        </w:trPr>
        <w:tc>
          <w:tcPr>
            <w:tcW w:w="2099" w:type="dxa"/>
            <w:tcBorders>
              <w:top w:val="single" w:sz="4" w:space="0" w:color="auto"/>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b/>
              </w:rPr>
            </w:pPr>
            <w:r w:rsidRPr="008D02C6">
              <w:rPr>
                <w:rFonts w:ascii="Times New Roman" w:hAnsi="Times New Roman" w:cs="Times New Roman"/>
                <w:b/>
              </w:rPr>
              <w:t>NEIGHBORHOOD</w:t>
            </w:r>
          </w:p>
        </w:tc>
        <w:tc>
          <w:tcPr>
            <w:tcW w:w="1221" w:type="dxa"/>
            <w:tcBorders>
              <w:top w:val="single" w:sz="4" w:space="0" w:color="auto"/>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0.786</w:t>
            </w:r>
            <w:r w:rsidRPr="008D02C6">
              <w:rPr>
                <w:rFonts w:ascii="Times New Roman" w:hAnsi="Times New Roman" w:cs="Times New Roman"/>
                <w:vertAlign w:val="superscript"/>
              </w:rPr>
              <w:t>***</w:t>
            </w:r>
          </w:p>
        </w:tc>
        <w:tc>
          <w:tcPr>
            <w:tcW w:w="1291" w:type="dxa"/>
            <w:tcBorders>
              <w:top w:val="single" w:sz="4" w:space="0" w:color="auto"/>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0.751</w:t>
            </w:r>
            <w:r w:rsidRPr="008D02C6">
              <w:rPr>
                <w:rFonts w:ascii="Times New Roman" w:hAnsi="Times New Roman" w:cs="Times New Roman"/>
                <w:vertAlign w:val="superscript"/>
              </w:rPr>
              <w:t>***</w:t>
            </w:r>
          </w:p>
        </w:tc>
        <w:tc>
          <w:tcPr>
            <w:tcW w:w="1291" w:type="dxa"/>
            <w:tcBorders>
              <w:top w:val="single" w:sz="4" w:space="0" w:color="auto"/>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0.685</w:t>
            </w:r>
            <w:r w:rsidRPr="008D02C6">
              <w:rPr>
                <w:rFonts w:ascii="Times New Roman" w:hAnsi="Times New Roman" w:cs="Times New Roman"/>
                <w:vertAlign w:val="superscript"/>
              </w:rPr>
              <w:t>***</w:t>
            </w:r>
          </w:p>
        </w:tc>
        <w:tc>
          <w:tcPr>
            <w:tcW w:w="1396" w:type="dxa"/>
            <w:tcBorders>
              <w:top w:val="single" w:sz="4" w:space="0" w:color="auto"/>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3.633</w:t>
            </w:r>
            <w:r>
              <w:rPr>
                <w:rFonts w:ascii="Times New Roman" w:hAnsi="Times New Roman" w:cs="Times New Roman"/>
                <w:sz w:val="24"/>
                <w:szCs w:val="24"/>
                <w:vertAlign w:val="superscript"/>
              </w:rPr>
              <w:t>***</w:t>
            </w:r>
          </w:p>
        </w:tc>
        <w:tc>
          <w:tcPr>
            <w:tcW w:w="1757" w:type="dxa"/>
            <w:tcBorders>
              <w:top w:val="single" w:sz="4" w:space="0" w:color="auto"/>
              <w:left w:val="nil"/>
              <w:bottom w:val="nil"/>
              <w:right w:val="nil"/>
            </w:tcBorders>
          </w:tcPr>
          <w:p w:rsidR="00236B4C" w:rsidRDefault="004E6601"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0.8647</w:t>
            </w:r>
            <w:r>
              <w:rPr>
                <w:rFonts w:ascii="Times New Roman" w:hAnsi="Times New Roman" w:cs="Times New Roman"/>
                <w:sz w:val="24"/>
                <w:szCs w:val="24"/>
                <w:vertAlign w:val="superscript"/>
              </w:rPr>
              <w:t>***</w:t>
            </w:r>
          </w:p>
        </w:tc>
      </w:tr>
      <w:tr w:rsidR="00236B4C" w:rsidRPr="008D02C6" w:rsidTr="004E6601">
        <w:trPr>
          <w:gridAfter w:val="1"/>
          <w:wAfter w:w="20" w:type="dxa"/>
          <w:trHeight w:val="278"/>
          <w:jc w:val="center"/>
        </w:trPr>
        <w:tc>
          <w:tcPr>
            <w:tcW w:w="2099" w:type="dxa"/>
            <w:tcBorders>
              <w:top w:val="nil"/>
              <w:left w:val="nil"/>
              <w:bottom w:val="nil"/>
              <w:right w:val="nil"/>
            </w:tcBorders>
          </w:tcPr>
          <w:p w:rsidR="00236B4C" w:rsidRPr="004E6601" w:rsidRDefault="004E6601" w:rsidP="00A322D1">
            <w:pPr>
              <w:widowControl w:val="0"/>
              <w:autoSpaceDE w:val="0"/>
              <w:autoSpaceDN w:val="0"/>
              <w:adjustRightInd w:val="0"/>
              <w:spacing w:after="0" w:line="240" w:lineRule="auto"/>
              <w:rPr>
                <w:rFonts w:ascii="Times New Roman" w:hAnsi="Times New Roman" w:cs="Times New Roman"/>
                <w:b/>
              </w:rPr>
            </w:pPr>
            <w:r w:rsidRPr="004E6601">
              <w:rPr>
                <w:rFonts w:ascii="Times New Roman" w:hAnsi="Times New Roman" w:cs="Times New Roman"/>
                <w:b/>
              </w:rPr>
              <w:t>PARTISANSHIP</w:t>
            </w: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(22.73)</w:t>
            </w: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(17.33)</w:t>
            </w: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(18.01)</w:t>
            </w: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(17.26)</w:t>
            </w:r>
          </w:p>
        </w:tc>
        <w:tc>
          <w:tcPr>
            <w:tcW w:w="1757" w:type="dxa"/>
            <w:tcBorders>
              <w:top w:val="nil"/>
              <w:left w:val="nil"/>
              <w:bottom w:val="nil"/>
              <w:right w:val="nil"/>
            </w:tcBorders>
          </w:tcPr>
          <w:p w:rsidR="00236B4C" w:rsidRDefault="004E6601" w:rsidP="004E660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(29.84)</w:t>
            </w:r>
          </w:p>
        </w:tc>
      </w:tr>
      <w:tr w:rsidR="00236B4C" w:rsidRPr="008D02C6" w:rsidTr="004E6601">
        <w:trPr>
          <w:gridAfter w:val="1"/>
          <w:wAfter w:w="20" w:type="dxa"/>
          <w:trHeight w:val="278"/>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rPr>
                <w:rFonts w:ascii="Times New Roman" w:hAnsi="Times New Roman" w:cs="Times New Roman"/>
                <w:sz w:val="24"/>
                <w:szCs w:val="24"/>
              </w:rPr>
            </w:pPr>
          </w:p>
        </w:tc>
        <w:tc>
          <w:tcPr>
            <w:tcW w:w="1757" w:type="dxa"/>
            <w:tcBorders>
              <w:top w:val="nil"/>
              <w:left w:val="nil"/>
              <w:bottom w:val="nil"/>
              <w:right w:val="nil"/>
            </w:tcBorders>
          </w:tcPr>
          <w:p w:rsidR="00236B4C" w:rsidRDefault="00236B4C" w:rsidP="00A322D1">
            <w:pPr>
              <w:widowControl w:val="0"/>
              <w:autoSpaceDE w:val="0"/>
              <w:autoSpaceDN w:val="0"/>
              <w:adjustRightInd w:val="0"/>
              <w:spacing w:after="0" w:line="240" w:lineRule="auto"/>
              <w:rPr>
                <w:rFonts w:ascii="Times New Roman" w:hAnsi="Times New Roman" w:cs="Times New Roman"/>
                <w:sz w:val="24"/>
                <w:szCs w:val="24"/>
              </w:rPr>
            </w:pPr>
          </w:p>
        </w:tc>
      </w:tr>
      <w:tr w:rsidR="00236B4C" w:rsidRPr="008D02C6" w:rsidTr="004E6601">
        <w:trPr>
          <w:gridAfter w:val="1"/>
          <w:wAfter w:w="20" w:type="dxa"/>
          <w:trHeight w:val="295"/>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r w:rsidRPr="008D02C6">
              <w:rPr>
                <w:rFonts w:ascii="Times New Roman" w:hAnsi="Times New Roman" w:cs="Times New Roman"/>
              </w:rPr>
              <w:t>WHITE</w:t>
            </w: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-0.239</w:t>
            </w:r>
            <w:r w:rsidRPr="008D02C6">
              <w:rPr>
                <w:rFonts w:ascii="Times New Roman" w:hAnsi="Times New Roman" w:cs="Times New Roman"/>
                <w:vertAlign w:val="superscript"/>
              </w:rPr>
              <w:t>***</w:t>
            </w: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-0.243</w:t>
            </w:r>
            <w:r w:rsidRPr="008D02C6">
              <w:rPr>
                <w:rFonts w:ascii="Times New Roman" w:hAnsi="Times New Roman" w:cs="Times New Roman"/>
                <w:vertAlign w:val="superscript"/>
              </w:rPr>
              <w:t>***</w:t>
            </w: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-0.238</w:t>
            </w:r>
            <w:r w:rsidRPr="008D02C6">
              <w:rPr>
                <w:rFonts w:ascii="Times New Roman" w:hAnsi="Times New Roman" w:cs="Times New Roman"/>
                <w:vertAlign w:val="superscript"/>
              </w:rPr>
              <w:t>***</w:t>
            </w: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-1.048</w:t>
            </w:r>
            <w:r>
              <w:rPr>
                <w:rFonts w:ascii="Times New Roman" w:hAnsi="Times New Roman" w:cs="Times New Roman"/>
                <w:sz w:val="24"/>
                <w:szCs w:val="24"/>
                <w:vertAlign w:val="superscript"/>
              </w:rPr>
              <w:t>***</w:t>
            </w:r>
          </w:p>
        </w:tc>
        <w:tc>
          <w:tcPr>
            <w:tcW w:w="1757" w:type="dxa"/>
            <w:tcBorders>
              <w:top w:val="nil"/>
              <w:left w:val="nil"/>
              <w:bottom w:val="nil"/>
              <w:right w:val="nil"/>
            </w:tcBorders>
          </w:tcPr>
          <w:p w:rsidR="00236B4C" w:rsidRDefault="004E6601"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-.2496</w:t>
            </w:r>
            <w:r>
              <w:rPr>
                <w:rFonts w:ascii="Times New Roman" w:hAnsi="Times New Roman" w:cs="Times New Roman"/>
                <w:sz w:val="24"/>
                <w:szCs w:val="24"/>
                <w:vertAlign w:val="superscript"/>
              </w:rPr>
              <w:t>***</w:t>
            </w:r>
          </w:p>
        </w:tc>
      </w:tr>
      <w:tr w:rsidR="00236B4C" w:rsidRPr="008D02C6" w:rsidTr="004E6601">
        <w:trPr>
          <w:gridAfter w:val="1"/>
          <w:wAfter w:w="20" w:type="dxa"/>
          <w:trHeight w:val="278"/>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(-18.10)</w:t>
            </w: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(-35.96)</w:t>
            </w: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(-35.24)</w:t>
            </w: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(-34.43)</w:t>
            </w:r>
          </w:p>
        </w:tc>
        <w:tc>
          <w:tcPr>
            <w:tcW w:w="1757" w:type="dxa"/>
            <w:tcBorders>
              <w:top w:val="nil"/>
              <w:left w:val="nil"/>
              <w:bottom w:val="nil"/>
              <w:right w:val="nil"/>
            </w:tcBorders>
          </w:tcPr>
          <w:p w:rsidR="00236B4C" w:rsidRDefault="004E6601" w:rsidP="004E660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(-34.99)</w:t>
            </w:r>
          </w:p>
        </w:tc>
      </w:tr>
      <w:tr w:rsidR="00236B4C" w:rsidRPr="008D02C6" w:rsidTr="004E6601">
        <w:trPr>
          <w:gridAfter w:val="1"/>
          <w:wAfter w:w="20" w:type="dxa"/>
          <w:trHeight w:val="295"/>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rPr>
                <w:rFonts w:ascii="Times New Roman" w:hAnsi="Times New Roman" w:cs="Times New Roman"/>
                <w:sz w:val="24"/>
                <w:szCs w:val="24"/>
              </w:rPr>
            </w:pPr>
          </w:p>
        </w:tc>
        <w:tc>
          <w:tcPr>
            <w:tcW w:w="1757" w:type="dxa"/>
            <w:tcBorders>
              <w:top w:val="nil"/>
              <w:left w:val="nil"/>
              <w:bottom w:val="nil"/>
              <w:right w:val="nil"/>
            </w:tcBorders>
          </w:tcPr>
          <w:p w:rsidR="00236B4C" w:rsidRDefault="00236B4C" w:rsidP="00A322D1">
            <w:pPr>
              <w:widowControl w:val="0"/>
              <w:autoSpaceDE w:val="0"/>
              <w:autoSpaceDN w:val="0"/>
              <w:adjustRightInd w:val="0"/>
              <w:spacing w:after="0" w:line="240" w:lineRule="auto"/>
              <w:rPr>
                <w:rFonts w:ascii="Times New Roman" w:hAnsi="Times New Roman" w:cs="Times New Roman"/>
                <w:sz w:val="24"/>
                <w:szCs w:val="24"/>
              </w:rPr>
            </w:pPr>
          </w:p>
        </w:tc>
      </w:tr>
      <w:tr w:rsidR="00236B4C" w:rsidRPr="008D02C6" w:rsidTr="004E6601">
        <w:trPr>
          <w:gridAfter w:val="1"/>
          <w:wAfter w:w="20" w:type="dxa"/>
          <w:trHeight w:val="278"/>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r w:rsidRPr="008D02C6">
              <w:rPr>
                <w:rFonts w:ascii="Times New Roman" w:hAnsi="Times New Roman" w:cs="Times New Roman"/>
              </w:rPr>
              <w:t>FEMALE</w:t>
            </w: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0.0693</w:t>
            </w:r>
            <w:r w:rsidRPr="008D02C6">
              <w:rPr>
                <w:rFonts w:ascii="Times New Roman" w:hAnsi="Times New Roman" w:cs="Times New Roman"/>
                <w:vertAlign w:val="superscript"/>
              </w:rPr>
              <w:t>***</w:t>
            </w: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0.0699</w:t>
            </w:r>
            <w:r w:rsidRPr="008D02C6">
              <w:rPr>
                <w:rFonts w:ascii="Times New Roman" w:hAnsi="Times New Roman" w:cs="Times New Roman"/>
                <w:vertAlign w:val="superscript"/>
              </w:rPr>
              <w:t>***</w:t>
            </w: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0.0693</w:t>
            </w:r>
            <w:r w:rsidRPr="008D02C6">
              <w:rPr>
                <w:rFonts w:ascii="Times New Roman" w:hAnsi="Times New Roman" w:cs="Times New Roman"/>
                <w:vertAlign w:val="superscript"/>
              </w:rPr>
              <w:t>***</w:t>
            </w: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0.322</w:t>
            </w:r>
            <w:r>
              <w:rPr>
                <w:rFonts w:ascii="Times New Roman" w:hAnsi="Times New Roman" w:cs="Times New Roman"/>
                <w:sz w:val="24"/>
                <w:szCs w:val="24"/>
                <w:vertAlign w:val="superscript"/>
              </w:rPr>
              <w:t>***</w:t>
            </w:r>
          </w:p>
        </w:tc>
        <w:tc>
          <w:tcPr>
            <w:tcW w:w="1757" w:type="dxa"/>
            <w:tcBorders>
              <w:top w:val="nil"/>
              <w:left w:val="nil"/>
              <w:bottom w:val="nil"/>
              <w:right w:val="nil"/>
            </w:tcBorders>
          </w:tcPr>
          <w:p w:rsidR="00236B4C" w:rsidRDefault="004E6601"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0.0745</w:t>
            </w:r>
            <w:r>
              <w:rPr>
                <w:rFonts w:ascii="Times New Roman" w:hAnsi="Times New Roman" w:cs="Times New Roman"/>
                <w:sz w:val="24"/>
                <w:szCs w:val="24"/>
                <w:vertAlign w:val="superscript"/>
              </w:rPr>
              <w:t>***</w:t>
            </w:r>
          </w:p>
        </w:tc>
      </w:tr>
      <w:tr w:rsidR="00236B4C" w:rsidRPr="008D02C6" w:rsidTr="004E6601">
        <w:trPr>
          <w:gridAfter w:val="1"/>
          <w:wAfter w:w="20" w:type="dxa"/>
          <w:trHeight w:val="278"/>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(15.47)</w:t>
            </w: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(15.46)</w:t>
            </w: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(15.34)</w:t>
            </w: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(15.40)</w:t>
            </w:r>
          </w:p>
        </w:tc>
        <w:tc>
          <w:tcPr>
            <w:tcW w:w="1757" w:type="dxa"/>
            <w:tcBorders>
              <w:top w:val="nil"/>
              <w:left w:val="nil"/>
              <w:bottom w:val="nil"/>
              <w:right w:val="nil"/>
            </w:tcBorders>
          </w:tcPr>
          <w:p w:rsidR="00236B4C" w:rsidRDefault="004E6601" w:rsidP="004E660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(15.37)</w:t>
            </w:r>
          </w:p>
        </w:tc>
      </w:tr>
      <w:tr w:rsidR="00236B4C" w:rsidRPr="008D02C6" w:rsidTr="004E6601">
        <w:trPr>
          <w:gridAfter w:val="1"/>
          <w:wAfter w:w="20" w:type="dxa"/>
          <w:trHeight w:val="295"/>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rPr>
                <w:rFonts w:ascii="Times New Roman" w:hAnsi="Times New Roman" w:cs="Times New Roman"/>
                <w:sz w:val="24"/>
                <w:szCs w:val="24"/>
              </w:rPr>
            </w:pPr>
          </w:p>
        </w:tc>
        <w:tc>
          <w:tcPr>
            <w:tcW w:w="1757" w:type="dxa"/>
            <w:tcBorders>
              <w:top w:val="nil"/>
              <w:left w:val="nil"/>
              <w:bottom w:val="nil"/>
              <w:right w:val="nil"/>
            </w:tcBorders>
          </w:tcPr>
          <w:p w:rsidR="00236B4C" w:rsidRDefault="00236B4C" w:rsidP="00A322D1">
            <w:pPr>
              <w:widowControl w:val="0"/>
              <w:autoSpaceDE w:val="0"/>
              <w:autoSpaceDN w:val="0"/>
              <w:adjustRightInd w:val="0"/>
              <w:spacing w:after="0" w:line="240" w:lineRule="auto"/>
              <w:rPr>
                <w:rFonts w:ascii="Times New Roman" w:hAnsi="Times New Roman" w:cs="Times New Roman"/>
                <w:sz w:val="24"/>
                <w:szCs w:val="24"/>
              </w:rPr>
            </w:pPr>
          </w:p>
        </w:tc>
      </w:tr>
      <w:tr w:rsidR="00236B4C" w:rsidRPr="008D02C6" w:rsidTr="004E6601">
        <w:trPr>
          <w:gridAfter w:val="1"/>
          <w:wAfter w:w="20" w:type="dxa"/>
          <w:trHeight w:val="278"/>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r w:rsidRPr="008D02C6">
              <w:rPr>
                <w:rFonts w:ascii="Times New Roman" w:hAnsi="Times New Roman" w:cs="Times New Roman"/>
              </w:rPr>
              <w:t>AGE</w:t>
            </w: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0.000487</w:t>
            </w: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0.000395</w:t>
            </w: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0.000500</w:t>
            </w: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0.00311</w:t>
            </w:r>
          </w:p>
        </w:tc>
        <w:tc>
          <w:tcPr>
            <w:tcW w:w="1757" w:type="dxa"/>
            <w:tcBorders>
              <w:top w:val="nil"/>
              <w:left w:val="nil"/>
              <w:bottom w:val="nil"/>
              <w:right w:val="nil"/>
            </w:tcBorders>
          </w:tcPr>
          <w:p w:rsidR="00236B4C" w:rsidRDefault="004E6601"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0.0008</w:t>
            </w:r>
          </w:p>
        </w:tc>
      </w:tr>
      <w:tr w:rsidR="00236B4C" w:rsidRPr="008D02C6" w:rsidTr="004E6601">
        <w:trPr>
          <w:gridAfter w:val="1"/>
          <w:wAfter w:w="20" w:type="dxa"/>
          <w:trHeight w:val="295"/>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(0.60)</w:t>
            </w: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(0.61)</w:t>
            </w: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(0.77)</w:t>
            </w: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(1.03)</w:t>
            </w:r>
          </w:p>
        </w:tc>
        <w:tc>
          <w:tcPr>
            <w:tcW w:w="1757" w:type="dxa"/>
            <w:tcBorders>
              <w:top w:val="nil"/>
              <w:left w:val="nil"/>
              <w:bottom w:val="nil"/>
              <w:right w:val="nil"/>
            </w:tcBorders>
          </w:tcPr>
          <w:p w:rsidR="00236B4C" w:rsidRDefault="004E6601" w:rsidP="004E660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(1.18)</w:t>
            </w:r>
          </w:p>
        </w:tc>
      </w:tr>
      <w:tr w:rsidR="00236B4C" w:rsidRPr="008D02C6" w:rsidTr="004E6601">
        <w:trPr>
          <w:gridAfter w:val="1"/>
          <w:wAfter w:w="20" w:type="dxa"/>
          <w:trHeight w:val="278"/>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rPr>
                <w:rFonts w:ascii="Times New Roman" w:hAnsi="Times New Roman" w:cs="Times New Roman"/>
                <w:sz w:val="24"/>
                <w:szCs w:val="24"/>
              </w:rPr>
            </w:pPr>
          </w:p>
        </w:tc>
        <w:tc>
          <w:tcPr>
            <w:tcW w:w="1757" w:type="dxa"/>
            <w:tcBorders>
              <w:top w:val="nil"/>
              <w:left w:val="nil"/>
              <w:bottom w:val="nil"/>
              <w:right w:val="nil"/>
            </w:tcBorders>
          </w:tcPr>
          <w:p w:rsidR="00236B4C" w:rsidRDefault="00236B4C" w:rsidP="00A322D1">
            <w:pPr>
              <w:widowControl w:val="0"/>
              <w:autoSpaceDE w:val="0"/>
              <w:autoSpaceDN w:val="0"/>
              <w:adjustRightInd w:val="0"/>
              <w:spacing w:after="0" w:line="240" w:lineRule="auto"/>
              <w:rPr>
                <w:rFonts w:ascii="Times New Roman" w:hAnsi="Times New Roman" w:cs="Times New Roman"/>
                <w:sz w:val="24"/>
                <w:szCs w:val="24"/>
              </w:rPr>
            </w:pPr>
          </w:p>
        </w:tc>
      </w:tr>
      <w:tr w:rsidR="00236B4C" w:rsidRPr="008D02C6" w:rsidTr="004E6601">
        <w:trPr>
          <w:gridAfter w:val="1"/>
          <w:wAfter w:w="20" w:type="dxa"/>
          <w:trHeight w:val="278"/>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r w:rsidRPr="008D02C6">
              <w:rPr>
                <w:rFonts w:ascii="Times New Roman" w:hAnsi="Times New Roman" w:cs="Times New Roman"/>
              </w:rPr>
              <w:t>AGE</w:t>
            </w:r>
            <w:r w:rsidRPr="008D02C6">
              <w:rPr>
                <w:rFonts w:ascii="Times New Roman" w:hAnsi="Times New Roman" w:cs="Times New Roman"/>
                <w:vertAlign w:val="superscript"/>
              </w:rPr>
              <w:t>2</w:t>
            </w: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0.0000179</w:t>
            </w:r>
            <w:r w:rsidRPr="008D02C6">
              <w:rPr>
                <w:rFonts w:ascii="Times New Roman" w:hAnsi="Times New Roman" w:cs="Times New Roman"/>
                <w:vertAlign w:val="superscript"/>
              </w:rPr>
              <w:t>*</w:t>
            </w: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0.0000195</w:t>
            </w:r>
            <w:r w:rsidRPr="008D02C6">
              <w:rPr>
                <w:rFonts w:ascii="Times New Roman" w:hAnsi="Times New Roman" w:cs="Times New Roman"/>
                <w:vertAlign w:val="superscript"/>
              </w:rPr>
              <w:t>**</w:t>
            </w: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0.0000185</w:t>
            </w:r>
            <w:r w:rsidRPr="008D02C6">
              <w:rPr>
                <w:rFonts w:ascii="Times New Roman" w:hAnsi="Times New Roman" w:cs="Times New Roman"/>
                <w:vertAlign w:val="superscript"/>
              </w:rPr>
              <w:t>**</w:t>
            </w: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0.0000768</w:t>
            </w:r>
            <w:r>
              <w:rPr>
                <w:rFonts w:ascii="Times New Roman" w:hAnsi="Times New Roman" w:cs="Times New Roman"/>
                <w:sz w:val="24"/>
                <w:szCs w:val="24"/>
                <w:vertAlign w:val="superscript"/>
              </w:rPr>
              <w:t>**</w:t>
            </w:r>
          </w:p>
        </w:tc>
        <w:tc>
          <w:tcPr>
            <w:tcW w:w="1757" w:type="dxa"/>
            <w:tcBorders>
              <w:top w:val="nil"/>
              <w:left w:val="nil"/>
              <w:bottom w:val="nil"/>
              <w:right w:val="nil"/>
            </w:tcBorders>
          </w:tcPr>
          <w:p w:rsidR="00236B4C" w:rsidRDefault="004E6601"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0.0000</w:t>
            </w:r>
            <w:r>
              <w:rPr>
                <w:rFonts w:ascii="Times New Roman" w:hAnsi="Times New Roman" w:cs="Times New Roman"/>
                <w:sz w:val="24"/>
                <w:szCs w:val="24"/>
                <w:vertAlign w:val="superscript"/>
              </w:rPr>
              <w:t>**</w:t>
            </w:r>
          </w:p>
        </w:tc>
      </w:tr>
      <w:tr w:rsidR="00236B4C" w:rsidRPr="008D02C6" w:rsidTr="004E6601">
        <w:trPr>
          <w:gridAfter w:val="1"/>
          <w:wAfter w:w="20" w:type="dxa"/>
          <w:trHeight w:val="278"/>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(2.17)</w:t>
            </w: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(3.21)</w:t>
            </w: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(3.05)</w:t>
            </w:r>
          </w:p>
        </w:tc>
        <w:tc>
          <w:tcPr>
            <w:tcW w:w="1396" w:type="dxa"/>
            <w:tcBorders>
              <w:top w:val="nil"/>
              <w:left w:val="single" w:sz="4" w:space="0" w:color="auto"/>
              <w:bottom w:val="nil"/>
              <w:right w:val="nil"/>
            </w:tcBorders>
          </w:tcPr>
          <w:p w:rsidR="00236B4C" w:rsidRDefault="00236B4C"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(2.75)</w:t>
            </w:r>
          </w:p>
        </w:tc>
        <w:tc>
          <w:tcPr>
            <w:tcW w:w="1757" w:type="dxa"/>
            <w:tcBorders>
              <w:top w:val="nil"/>
              <w:left w:val="nil"/>
              <w:bottom w:val="nil"/>
              <w:right w:val="nil"/>
            </w:tcBorders>
          </w:tcPr>
          <w:p w:rsidR="00236B4C" w:rsidRDefault="004E6601" w:rsidP="004E660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(2.51)</w:t>
            </w:r>
          </w:p>
        </w:tc>
      </w:tr>
      <w:tr w:rsidR="00236B4C" w:rsidRPr="008D02C6" w:rsidTr="004E6601">
        <w:trPr>
          <w:gridAfter w:val="1"/>
          <w:wAfter w:w="20" w:type="dxa"/>
          <w:trHeight w:val="263"/>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396" w:type="dxa"/>
            <w:tcBorders>
              <w:top w:val="nil"/>
              <w:left w:val="single" w:sz="4" w:space="0" w:color="auto"/>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757"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r>
      <w:tr w:rsidR="00236B4C" w:rsidRPr="008D02C6" w:rsidTr="004E6601">
        <w:trPr>
          <w:gridAfter w:val="1"/>
          <w:wAfter w:w="20" w:type="dxa"/>
          <w:trHeight w:val="263"/>
          <w:jc w:val="center"/>
        </w:trPr>
        <w:tc>
          <w:tcPr>
            <w:tcW w:w="2099"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r w:rsidRPr="008D02C6">
              <w:rPr>
                <w:rFonts w:ascii="Times New Roman" w:hAnsi="Times New Roman" w:cs="Times New Roman"/>
              </w:rPr>
              <w:t>Constant</w:t>
            </w:r>
          </w:p>
        </w:tc>
        <w:tc>
          <w:tcPr>
            <w:tcW w:w="122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0.167</w:t>
            </w:r>
            <w:r w:rsidRPr="008D02C6">
              <w:rPr>
                <w:rFonts w:ascii="Times New Roman" w:hAnsi="Times New Roman" w:cs="Times New Roman"/>
                <w:vertAlign w:val="superscript"/>
              </w:rPr>
              <w:t>***</w:t>
            </w:r>
          </w:p>
        </w:tc>
        <w:tc>
          <w:tcPr>
            <w:tcW w:w="1291"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0.184</w:t>
            </w:r>
            <w:r w:rsidRPr="008D02C6">
              <w:rPr>
                <w:rFonts w:ascii="Times New Roman" w:hAnsi="Times New Roman" w:cs="Times New Roman"/>
                <w:vertAlign w:val="superscript"/>
              </w:rPr>
              <w:t>***</w:t>
            </w:r>
          </w:p>
        </w:tc>
        <w:tc>
          <w:tcPr>
            <w:tcW w:w="1291" w:type="dxa"/>
            <w:tcBorders>
              <w:top w:val="nil"/>
              <w:left w:val="nil"/>
              <w:bottom w:val="nil"/>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0.445</w:t>
            </w:r>
            <w:r w:rsidRPr="008D02C6">
              <w:rPr>
                <w:rFonts w:ascii="Times New Roman" w:hAnsi="Times New Roman" w:cs="Times New Roman"/>
                <w:vertAlign w:val="superscript"/>
              </w:rPr>
              <w:t>*</w:t>
            </w:r>
          </w:p>
        </w:tc>
        <w:tc>
          <w:tcPr>
            <w:tcW w:w="1396" w:type="dxa"/>
            <w:tcBorders>
              <w:top w:val="nil"/>
              <w:left w:val="single" w:sz="4" w:space="0" w:color="auto"/>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p>
        </w:tc>
        <w:tc>
          <w:tcPr>
            <w:tcW w:w="1757" w:type="dxa"/>
            <w:tcBorders>
              <w:top w:val="nil"/>
              <w:left w:val="nil"/>
              <w:bottom w:val="nil"/>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p>
        </w:tc>
      </w:tr>
      <w:tr w:rsidR="00236B4C" w:rsidRPr="008D02C6" w:rsidTr="004E6601">
        <w:trPr>
          <w:gridAfter w:val="1"/>
          <w:wAfter w:w="20" w:type="dxa"/>
          <w:trHeight w:val="263"/>
          <w:jc w:val="center"/>
        </w:trPr>
        <w:tc>
          <w:tcPr>
            <w:tcW w:w="2099" w:type="dxa"/>
            <w:tcBorders>
              <w:top w:val="nil"/>
              <w:left w:val="nil"/>
              <w:bottom w:val="single" w:sz="4" w:space="0" w:color="auto"/>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p>
        </w:tc>
        <w:tc>
          <w:tcPr>
            <w:tcW w:w="1221" w:type="dxa"/>
            <w:tcBorders>
              <w:top w:val="nil"/>
              <w:left w:val="nil"/>
              <w:bottom w:val="single" w:sz="4" w:space="0" w:color="auto"/>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(5.86)</w:t>
            </w:r>
          </w:p>
        </w:tc>
        <w:tc>
          <w:tcPr>
            <w:tcW w:w="1291" w:type="dxa"/>
            <w:tcBorders>
              <w:top w:val="nil"/>
              <w:left w:val="nil"/>
              <w:bottom w:val="single" w:sz="4" w:space="0" w:color="auto"/>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(7.53)</w:t>
            </w:r>
          </w:p>
        </w:tc>
        <w:tc>
          <w:tcPr>
            <w:tcW w:w="1291" w:type="dxa"/>
            <w:tcBorders>
              <w:top w:val="nil"/>
              <w:left w:val="nil"/>
              <w:bottom w:val="single" w:sz="4" w:space="0" w:color="auto"/>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(2.47)</w:t>
            </w:r>
          </w:p>
        </w:tc>
        <w:tc>
          <w:tcPr>
            <w:tcW w:w="1396" w:type="dxa"/>
            <w:tcBorders>
              <w:top w:val="nil"/>
              <w:left w:val="single" w:sz="4" w:space="0" w:color="auto"/>
              <w:bottom w:val="single" w:sz="4" w:space="0" w:color="auto"/>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p>
        </w:tc>
        <w:tc>
          <w:tcPr>
            <w:tcW w:w="1757" w:type="dxa"/>
            <w:tcBorders>
              <w:top w:val="nil"/>
              <w:left w:val="nil"/>
              <w:bottom w:val="single" w:sz="4" w:space="0" w:color="auto"/>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p>
        </w:tc>
      </w:tr>
      <w:tr w:rsidR="00236B4C" w:rsidRPr="008D02C6" w:rsidTr="004E6601">
        <w:trPr>
          <w:gridAfter w:val="1"/>
          <w:wAfter w:w="20" w:type="dxa"/>
          <w:trHeight w:val="527"/>
          <w:jc w:val="center"/>
        </w:trPr>
        <w:tc>
          <w:tcPr>
            <w:tcW w:w="2099" w:type="dxa"/>
            <w:tcBorders>
              <w:top w:val="nil"/>
              <w:left w:val="nil"/>
              <w:bottom w:val="single" w:sz="4" w:space="0" w:color="auto"/>
              <w:right w:val="nil"/>
            </w:tcBorders>
          </w:tcPr>
          <w:p w:rsidR="00236B4C" w:rsidRPr="008D02C6" w:rsidRDefault="00236B4C" w:rsidP="00A322D1">
            <w:pPr>
              <w:widowControl w:val="0"/>
              <w:autoSpaceDE w:val="0"/>
              <w:autoSpaceDN w:val="0"/>
              <w:adjustRightInd w:val="0"/>
              <w:spacing w:after="0" w:line="240" w:lineRule="auto"/>
              <w:rPr>
                <w:rFonts w:ascii="Times New Roman" w:hAnsi="Times New Roman" w:cs="Times New Roman"/>
                <w:i/>
                <w:iCs/>
              </w:rPr>
            </w:pPr>
            <w:r w:rsidRPr="008D02C6">
              <w:rPr>
                <w:rFonts w:ascii="Times New Roman" w:hAnsi="Times New Roman" w:cs="Times New Roman"/>
                <w:i/>
                <w:iCs/>
              </w:rPr>
              <w:t>N</w:t>
            </w:r>
          </w:p>
          <w:p w:rsidR="00236B4C" w:rsidRPr="008D02C6" w:rsidRDefault="00236B4C" w:rsidP="00A322D1">
            <w:pPr>
              <w:widowControl w:val="0"/>
              <w:autoSpaceDE w:val="0"/>
              <w:autoSpaceDN w:val="0"/>
              <w:adjustRightInd w:val="0"/>
              <w:spacing w:after="0" w:line="240" w:lineRule="auto"/>
              <w:rPr>
                <w:rFonts w:ascii="Times New Roman" w:hAnsi="Times New Roman" w:cs="Times New Roman"/>
              </w:rPr>
            </w:pPr>
            <w:r w:rsidRPr="008D02C6">
              <w:rPr>
                <w:rFonts w:ascii="Times New Roman" w:hAnsi="Times New Roman" w:cs="Times New Roman"/>
                <w:i/>
                <w:iCs/>
              </w:rPr>
              <w:t>R-squared</w:t>
            </w:r>
          </w:p>
        </w:tc>
        <w:tc>
          <w:tcPr>
            <w:tcW w:w="1221" w:type="dxa"/>
            <w:tcBorders>
              <w:top w:val="nil"/>
              <w:left w:val="nil"/>
              <w:bottom w:val="single" w:sz="4" w:space="0" w:color="auto"/>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42769</w:t>
            </w:r>
          </w:p>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w:t>
            </w:r>
            <w:proofErr w:type="gramStart"/>
            <w:r w:rsidRPr="008D02C6">
              <w:rPr>
                <w:rFonts w:ascii="Times New Roman" w:hAnsi="Times New Roman" w:cs="Times New Roman"/>
              </w:rPr>
              <w:t>0801</w:t>
            </w:r>
            <w:proofErr w:type="gramEnd"/>
          </w:p>
        </w:tc>
        <w:tc>
          <w:tcPr>
            <w:tcW w:w="1291" w:type="dxa"/>
            <w:tcBorders>
              <w:top w:val="nil"/>
              <w:left w:val="nil"/>
              <w:bottom w:val="single" w:sz="4" w:space="0" w:color="auto"/>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42769</w:t>
            </w:r>
          </w:p>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w:t>
            </w:r>
            <w:proofErr w:type="gramStart"/>
            <w:r w:rsidRPr="008D02C6">
              <w:rPr>
                <w:rFonts w:ascii="Times New Roman" w:hAnsi="Times New Roman" w:cs="Times New Roman"/>
              </w:rPr>
              <w:t>0800</w:t>
            </w:r>
            <w:proofErr w:type="gramEnd"/>
          </w:p>
        </w:tc>
        <w:tc>
          <w:tcPr>
            <w:tcW w:w="1291" w:type="dxa"/>
            <w:tcBorders>
              <w:top w:val="nil"/>
              <w:left w:val="nil"/>
              <w:bottom w:val="single" w:sz="4" w:space="0" w:color="auto"/>
              <w:right w:val="single" w:sz="4" w:space="0" w:color="auto"/>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42751</w:t>
            </w:r>
          </w:p>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r w:rsidRPr="008D02C6">
              <w:rPr>
                <w:rFonts w:ascii="Times New Roman" w:hAnsi="Times New Roman" w:cs="Times New Roman"/>
              </w:rPr>
              <w:t>.</w:t>
            </w:r>
            <w:proofErr w:type="gramStart"/>
            <w:r w:rsidRPr="008D02C6">
              <w:rPr>
                <w:rFonts w:ascii="Times New Roman" w:hAnsi="Times New Roman" w:cs="Times New Roman"/>
              </w:rPr>
              <w:t>0816</w:t>
            </w:r>
            <w:proofErr w:type="gramEnd"/>
          </w:p>
        </w:tc>
        <w:tc>
          <w:tcPr>
            <w:tcW w:w="1396" w:type="dxa"/>
            <w:tcBorders>
              <w:top w:val="nil"/>
              <w:left w:val="single" w:sz="4" w:space="0" w:color="auto"/>
              <w:bottom w:val="single" w:sz="4" w:space="0" w:color="auto"/>
              <w:right w:val="nil"/>
            </w:tcBorders>
          </w:tcPr>
          <w:p w:rsidR="004E6601" w:rsidRDefault="004E6601"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42769</w:t>
            </w:r>
          </w:p>
          <w:p w:rsidR="00236B4C" w:rsidRPr="008D02C6" w:rsidRDefault="004E6601" w:rsidP="00A322D1">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0613</w:t>
            </w:r>
            <w:proofErr w:type="gramEnd"/>
          </w:p>
        </w:tc>
        <w:tc>
          <w:tcPr>
            <w:tcW w:w="1757" w:type="dxa"/>
            <w:tcBorders>
              <w:top w:val="nil"/>
              <w:left w:val="nil"/>
              <w:bottom w:val="single" w:sz="4" w:space="0" w:color="auto"/>
              <w:right w:val="nil"/>
            </w:tcBorders>
          </w:tcPr>
          <w:p w:rsidR="00236B4C" w:rsidRPr="008D02C6" w:rsidRDefault="00236B4C" w:rsidP="00A322D1">
            <w:pPr>
              <w:widowControl w:val="0"/>
              <w:autoSpaceDE w:val="0"/>
              <w:autoSpaceDN w:val="0"/>
              <w:adjustRightInd w:val="0"/>
              <w:spacing w:after="0" w:line="240" w:lineRule="auto"/>
              <w:jc w:val="center"/>
              <w:rPr>
                <w:rFonts w:ascii="Times New Roman" w:hAnsi="Times New Roman" w:cs="Times New Roman"/>
              </w:rPr>
            </w:pPr>
          </w:p>
        </w:tc>
      </w:tr>
    </w:tbl>
    <w:p w:rsidR="00236B4C" w:rsidRPr="00236B4C" w:rsidRDefault="00236B4C" w:rsidP="004E6601">
      <w:pPr>
        <w:widowControl w:val="0"/>
        <w:autoSpaceDE w:val="0"/>
        <w:autoSpaceDN w:val="0"/>
        <w:adjustRightInd w:val="0"/>
        <w:spacing w:after="0" w:line="240" w:lineRule="auto"/>
        <w:ind w:left="360"/>
        <w:rPr>
          <w:rFonts w:ascii="Times New Roman" w:hAnsi="Times New Roman" w:cs="Times New Roman"/>
          <w:lang w:val="en-US"/>
        </w:rPr>
      </w:pPr>
      <w:proofErr w:type="gramStart"/>
      <w:r w:rsidRPr="00236B4C">
        <w:rPr>
          <w:rFonts w:ascii="Times New Roman" w:hAnsi="Times New Roman" w:cs="Times New Roman"/>
          <w:i/>
          <w:iCs/>
          <w:lang w:val="en-US"/>
        </w:rPr>
        <w:t>t</w:t>
      </w:r>
      <w:proofErr w:type="gramEnd"/>
      <w:r w:rsidRPr="00236B4C">
        <w:rPr>
          <w:rFonts w:ascii="Times New Roman" w:hAnsi="Times New Roman" w:cs="Times New Roman"/>
          <w:lang w:val="en-US"/>
        </w:rPr>
        <w:t xml:space="preserve"> statistics in parentheses</w:t>
      </w:r>
    </w:p>
    <w:p w:rsidR="00AF0273" w:rsidRDefault="00236B4C" w:rsidP="004E6601">
      <w:pPr>
        <w:widowControl w:val="0"/>
        <w:autoSpaceDE w:val="0"/>
        <w:autoSpaceDN w:val="0"/>
        <w:adjustRightInd w:val="0"/>
        <w:spacing w:after="0" w:line="240" w:lineRule="auto"/>
        <w:ind w:left="360"/>
        <w:rPr>
          <w:rFonts w:ascii="Times New Roman" w:hAnsi="Times New Roman" w:cs="Times New Roman"/>
          <w:lang w:val="en-US"/>
        </w:rPr>
      </w:pPr>
      <w:r w:rsidRPr="00236B4C">
        <w:rPr>
          <w:rFonts w:ascii="Times New Roman" w:hAnsi="Times New Roman" w:cs="Times New Roman"/>
          <w:vertAlign w:val="superscript"/>
          <w:lang w:val="en-US"/>
        </w:rPr>
        <w:t>*</w:t>
      </w:r>
      <w:r w:rsidRPr="00236B4C">
        <w:rPr>
          <w:rFonts w:ascii="Times New Roman" w:hAnsi="Times New Roman" w:cs="Times New Roman"/>
          <w:lang w:val="en-US"/>
        </w:rPr>
        <w:t xml:space="preserve"> </w:t>
      </w:r>
      <w:proofErr w:type="gramStart"/>
      <w:r w:rsidRPr="00236B4C">
        <w:rPr>
          <w:rFonts w:ascii="Times New Roman" w:hAnsi="Times New Roman" w:cs="Times New Roman"/>
          <w:i/>
          <w:iCs/>
          <w:lang w:val="en-US"/>
        </w:rPr>
        <w:t>p</w:t>
      </w:r>
      <w:proofErr w:type="gramEnd"/>
      <w:r w:rsidRPr="00236B4C">
        <w:rPr>
          <w:rFonts w:ascii="Times New Roman" w:hAnsi="Times New Roman" w:cs="Times New Roman"/>
          <w:lang w:val="en-US"/>
        </w:rPr>
        <w:t xml:space="preserve"> &lt; 0.05, </w:t>
      </w:r>
      <w:r w:rsidRPr="00236B4C">
        <w:rPr>
          <w:rFonts w:ascii="Times New Roman" w:hAnsi="Times New Roman" w:cs="Times New Roman"/>
          <w:vertAlign w:val="superscript"/>
          <w:lang w:val="en-US"/>
        </w:rPr>
        <w:t>**</w:t>
      </w:r>
      <w:r w:rsidRPr="00236B4C">
        <w:rPr>
          <w:rFonts w:ascii="Times New Roman" w:hAnsi="Times New Roman" w:cs="Times New Roman"/>
          <w:lang w:val="en-US"/>
        </w:rPr>
        <w:t xml:space="preserve"> </w:t>
      </w:r>
      <w:r w:rsidRPr="00236B4C">
        <w:rPr>
          <w:rFonts w:ascii="Times New Roman" w:hAnsi="Times New Roman" w:cs="Times New Roman"/>
          <w:i/>
          <w:iCs/>
          <w:lang w:val="en-US"/>
        </w:rPr>
        <w:t>p</w:t>
      </w:r>
      <w:r w:rsidRPr="00236B4C">
        <w:rPr>
          <w:rFonts w:ascii="Times New Roman" w:hAnsi="Times New Roman" w:cs="Times New Roman"/>
          <w:lang w:val="en-US"/>
        </w:rPr>
        <w:t xml:space="preserve"> &lt; 0.01, </w:t>
      </w:r>
      <w:r w:rsidRPr="00236B4C">
        <w:rPr>
          <w:rFonts w:ascii="Times New Roman" w:hAnsi="Times New Roman" w:cs="Times New Roman"/>
          <w:vertAlign w:val="superscript"/>
          <w:lang w:val="en-US"/>
        </w:rPr>
        <w:t>***</w:t>
      </w:r>
      <w:r w:rsidRPr="00236B4C">
        <w:rPr>
          <w:rFonts w:ascii="Times New Roman" w:hAnsi="Times New Roman" w:cs="Times New Roman"/>
          <w:lang w:val="en-US"/>
        </w:rPr>
        <w:t xml:space="preserve"> </w:t>
      </w:r>
      <w:r w:rsidRPr="00236B4C">
        <w:rPr>
          <w:rFonts w:ascii="Times New Roman" w:hAnsi="Times New Roman" w:cs="Times New Roman"/>
          <w:i/>
          <w:iCs/>
          <w:lang w:val="en-US"/>
        </w:rPr>
        <w:t>p</w:t>
      </w:r>
      <w:r w:rsidRPr="00236B4C">
        <w:rPr>
          <w:rFonts w:ascii="Times New Roman" w:hAnsi="Times New Roman" w:cs="Times New Roman"/>
          <w:lang w:val="en-US"/>
        </w:rPr>
        <w:t xml:space="preserve"> &lt; 0.001</w:t>
      </w:r>
    </w:p>
    <w:p w:rsidR="009942A6" w:rsidRPr="00236B4C" w:rsidRDefault="009942A6" w:rsidP="009942A6">
      <w:pPr>
        <w:widowControl w:val="0"/>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ab/>
      </w:r>
      <w:proofErr w:type="gramStart"/>
      <w:r>
        <w:rPr>
          <w:rFonts w:ascii="Times New Roman" w:hAnsi="Times New Roman" w:cs="Times New Roman"/>
          <w:lang w:val="en-US"/>
        </w:rPr>
        <w:t>Conducting a Hausman test yields a chi-squared value of 36.62, and a Prob&gt;chi2 of 0.0000.</w:t>
      </w:r>
      <w:proofErr w:type="gramEnd"/>
      <w:r>
        <w:rPr>
          <w:rFonts w:ascii="Times New Roman" w:hAnsi="Times New Roman" w:cs="Times New Roman"/>
          <w:lang w:val="en-US"/>
        </w:rPr>
        <w:t xml:space="preserve">  We therefore use the fixed effects model rather than the random effects model, due to inconsistency on the part of the latter.</w:t>
      </w:r>
    </w:p>
    <w:p w:rsidR="002D211D" w:rsidRDefault="002D211D" w:rsidP="00F779DA">
      <w:pPr>
        <w:spacing w:after="0" w:line="360" w:lineRule="auto"/>
        <w:rPr>
          <w:rFonts w:ascii="Times New Roman" w:hAnsi="Times New Roman" w:cs="Times New Roman"/>
          <w:lang w:val="en-US"/>
        </w:rPr>
      </w:pPr>
    </w:p>
    <w:p w:rsidR="002D211D" w:rsidRPr="002D211D" w:rsidRDefault="002D211D" w:rsidP="00F779DA">
      <w:pPr>
        <w:spacing w:after="0" w:line="360" w:lineRule="auto"/>
        <w:rPr>
          <w:rFonts w:ascii="Times New Roman" w:hAnsi="Times New Roman" w:cs="Times New Roman"/>
          <w:sz w:val="28"/>
          <w:szCs w:val="28"/>
          <w:lang w:val="en-US"/>
        </w:rPr>
      </w:pPr>
      <w:r w:rsidRPr="002D211D">
        <w:rPr>
          <w:rFonts w:ascii="Times New Roman" w:hAnsi="Times New Roman" w:cs="Times New Roman"/>
          <w:sz w:val="28"/>
          <w:szCs w:val="28"/>
          <w:lang w:val="en-US"/>
        </w:rPr>
        <w:t>3.2</w:t>
      </w:r>
      <w:r w:rsidRPr="002D211D">
        <w:rPr>
          <w:rFonts w:ascii="Times New Roman" w:hAnsi="Times New Roman" w:cs="Times New Roman"/>
          <w:sz w:val="28"/>
          <w:szCs w:val="28"/>
          <w:lang w:val="en-US"/>
        </w:rPr>
        <w:tab/>
        <w:t>Party Clustering and Turnout</w:t>
      </w:r>
    </w:p>
    <w:p w:rsidR="006F48BC" w:rsidRDefault="002D211D" w:rsidP="00F779DA">
      <w:pPr>
        <w:spacing w:after="0" w:line="360" w:lineRule="auto"/>
        <w:rPr>
          <w:rFonts w:ascii="Times New Roman" w:hAnsi="Times New Roman" w:cs="Times New Roman"/>
          <w:lang w:val="en-US"/>
        </w:rPr>
      </w:pPr>
      <w:r>
        <w:rPr>
          <w:rFonts w:ascii="Times New Roman" w:hAnsi="Times New Roman" w:cs="Times New Roman"/>
          <w:lang w:val="en-US"/>
        </w:rPr>
        <w:tab/>
      </w:r>
      <w:r w:rsidR="00381E5F">
        <w:rPr>
          <w:rFonts w:ascii="Times New Roman" w:hAnsi="Times New Roman" w:cs="Times New Roman"/>
          <w:lang w:val="en-US"/>
        </w:rPr>
        <w:t>Gimpel, Dyck and Shaw (2004) hypothesize that neighborhood partisanship also has an indirect effect on turnout.  They find that “neighborhoods influence voting by interacting with the partisan affiliation to dampen turnout among voters we might otherwise expect to participate,</w:t>
      </w:r>
      <w:proofErr w:type="gramStart"/>
      <w:r w:rsidR="00381E5F">
        <w:rPr>
          <w:rFonts w:ascii="Times New Roman" w:hAnsi="Times New Roman" w:cs="Times New Roman"/>
          <w:lang w:val="en-US"/>
        </w:rPr>
        <w:t>”  and</w:t>
      </w:r>
      <w:proofErr w:type="gramEnd"/>
      <w:r w:rsidR="00381E5F">
        <w:rPr>
          <w:rFonts w:ascii="Times New Roman" w:hAnsi="Times New Roman" w:cs="Times New Roman"/>
          <w:lang w:val="en-US"/>
        </w:rPr>
        <w:t xml:space="preserve"> that “Republican partisans in enemy territory tend to vote less than expected, even after accounting for socioeconomic status” (343).  To test this sub-hypothesis</w:t>
      </w:r>
      <w:proofErr w:type="gramStart"/>
      <w:r w:rsidR="00381E5F">
        <w:rPr>
          <w:rFonts w:ascii="Times New Roman" w:hAnsi="Times New Roman" w:cs="Times New Roman"/>
          <w:lang w:val="en-US"/>
        </w:rPr>
        <w:t xml:space="preserve">,   </w:t>
      </w:r>
      <w:r w:rsidR="00BA127F">
        <w:rPr>
          <w:rFonts w:ascii="Times New Roman" w:hAnsi="Times New Roman" w:cs="Times New Roman"/>
          <w:lang w:val="en-US"/>
        </w:rPr>
        <w:t>I</w:t>
      </w:r>
      <w:proofErr w:type="gramEnd"/>
      <w:r w:rsidR="00BA127F">
        <w:rPr>
          <w:rFonts w:ascii="Times New Roman" w:hAnsi="Times New Roman" w:cs="Times New Roman"/>
          <w:lang w:val="en-US"/>
        </w:rPr>
        <w:t xml:space="preserve"> regress the voter’s turnout (Vote/ Non-vote) on his neighborhood partisanship score, separately for Democrats and Republicans.  </w:t>
      </w:r>
      <w:r w:rsidR="007337C7">
        <w:rPr>
          <w:rFonts w:ascii="Times New Roman" w:hAnsi="Times New Roman" w:cs="Times New Roman"/>
          <w:lang w:val="en-US"/>
        </w:rPr>
        <w:t>Are Democrats more or less likely to vote when surrounded by other democrats?  How about Republicans?</w:t>
      </w:r>
    </w:p>
    <w:p w:rsidR="002D211D" w:rsidRDefault="002D211D" w:rsidP="00F779DA">
      <w:pPr>
        <w:spacing w:after="0" w:line="360" w:lineRule="auto"/>
        <w:rPr>
          <w:rFonts w:ascii="Times New Roman" w:hAnsi="Times New Roman" w:cs="Times New Roman"/>
          <w:lang w:val="en-US"/>
        </w:rPr>
      </w:pPr>
      <w:r>
        <w:rPr>
          <w:rFonts w:ascii="Times New Roman" w:hAnsi="Times New Roman" w:cs="Times New Roman"/>
          <w:lang w:val="en-US"/>
        </w:rPr>
        <w:tab/>
        <w:t>There seem</w:t>
      </w:r>
      <w:r w:rsidR="007337C7">
        <w:rPr>
          <w:rFonts w:ascii="Times New Roman" w:hAnsi="Times New Roman" w:cs="Times New Roman"/>
          <w:lang w:val="en-US"/>
        </w:rPr>
        <w:t xml:space="preserve"> to be no significant (or consistent) effect</w:t>
      </w:r>
      <w:r>
        <w:rPr>
          <w:rFonts w:ascii="Times New Roman" w:hAnsi="Times New Roman" w:cs="Times New Roman"/>
          <w:lang w:val="en-US"/>
        </w:rPr>
        <w:t>s</w:t>
      </w:r>
      <w:r w:rsidR="007337C7">
        <w:rPr>
          <w:rFonts w:ascii="Times New Roman" w:hAnsi="Times New Roman" w:cs="Times New Roman"/>
          <w:lang w:val="en-US"/>
        </w:rPr>
        <w:t xml:space="preserve"> on Democrats.  However, Republica</w:t>
      </w:r>
      <w:r>
        <w:rPr>
          <w:rFonts w:ascii="Times New Roman" w:hAnsi="Times New Roman" w:cs="Times New Roman"/>
          <w:lang w:val="en-US"/>
        </w:rPr>
        <w:t>ns do seem to react strongly; t</w:t>
      </w:r>
      <w:r w:rsidR="007337C7">
        <w:rPr>
          <w:rFonts w:ascii="Times New Roman" w:hAnsi="Times New Roman" w:cs="Times New Roman"/>
          <w:lang w:val="en-US"/>
        </w:rPr>
        <w:t>he higher the percentage of Democrats in their neighborhood, the less likely they are to vote.  This finding is consistent with Gimpel</w:t>
      </w:r>
      <w:r w:rsidR="00CA3CC1">
        <w:rPr>
          <w:rFonts w:ascii="Times New Roman" w:hAnsi="Times New Roman" w:cs="Times New Roman"/>
          <w:lang w:val="en-US"/>
        </w:rPr>
        <w:t>,</w:t>
      </w:r>
      <w:r w:rsidR="007337C7">
        <w:rPr>
          <w:rFonts w:ascii="Times New Roman" w:hAnsi="Times New Roman" w:cs="Times New Roman"/>
          <w:lang w:val="en-US"/>
        </w:rPr>
        <w:t xml:space="preserve"> Dyck and Shaw, who also find that Republican turnout is substantially depre</w:t>
      </w:r>
      <w:r>
        <w:rPr>
          <w:rFonts w:ascii="Times New Roman" w:hAnsi="Times New Roman" w:cs="Times New Roman"/>
          <w:lang w:val="en-US"/>
        </w:rPr>
        <w:t>ssed in highly-Democratic areas, and offer a number of alternative explanations.</w:t>
      </w:r>
      <w:r w:rsidR="007337C7">
        <w:rPr>
          <w:rFonts w:ascii="Times New Roman" w:hAnsi="Times New Roman" w:cs="Times New Roman"/>
          <w:lang w:val="en-US"/>
        </w:rPr>
        <w:t xml:space="preserve">  T</w:t>
      </w:r>
      <w:r w:rsidR="000F4859">
        <w:rPr>
          <w:rFonts w:ascii="Times New Roman" w:hAnsi="Times New Roman" w:cs="Times New Roman"/>
          <w:lang w:val="en-US"/>
        </w:rPr>
        <w:t>he first of the</w:t>
      </w:r>
      <w:r>
        <w:rPr>
          <w:rFonts w:ascii="Times New Roman" w:hAnsi="Times New Roman" w:cs="Times New Roman"/>
          <w:lang w:val="en-US"/>
        </w:rPr>
        <w:t>se</w:t>
      </w:r>
      <w:r w:rsidR="000F4859">
        <w:rPr>
          <w:rFonts w:ascii="Times New Roman" w:hAnsi="Times New Roman" w:cs="Times New Roman"/>
          <w:lang w:val="en-US"/>
        </w:rPr>
        <w:t xml:space="preserve"> explanations </w:t>
      </w:r>
      <w:r w:rsidR="007337C7">
        <w:rPr>
          <w:rFonts w:ascii="Times New Roman" w:hAnsi="Times New Roman" w:cs="Times New Roman"/>
          <w:lang w:val="en-US"/>
        </w:rPr>
        <w:t xml:space="preserve">is that the Republicans, who are a minority party in their sample, may be more sensitive to neighborhood effects when they are clearly a minority in both their neighborhood and the larger context.  </w:t>
      </w:r>
      <w:r>
        <w:rPr>
          <w:rFonts w:ascii="Times New Roman" w:hAnsi="Times New Roman" w:cs="Times New Roman"/>
          <w:lang w:val="en-US"/>
        </w:rPr>
        <w:t xml:space="preserve">In support of this explanation, </w:t>
      </w:r>
      <w:r w:rsidR="007337C7">
        <w:rPr>
          <w:rFonts w:ascii="Times New Roman" w:hAnsi="Times New Roman" w:cs="Times New Roman"/>
          <w:lang w:val="en-US"/>
        </w:rPr>
        <w:t>Gimpel</w:t>
      </w:r>
      <w:r w:rsidR="00CA3CC1">
        <w:rPr>
          <w:rFonts w:ascii="Times New Roman" w:hAnsi="Times New Roman" w:cs="Times New Roman"/>
          <w:lang w:val="en-US"/>
        </w:rPr>
        <w:t>,</w:t>
      </w:r>
      <w:r>
        <w:rPr>
          <w:rFonts w:ascii="Times New Roman" w:hAnsi="Times New Roman" w:cs="Times New Roman"/>
          <w:lang w:val="en-US"/>
        </w:rPr>
        <w:t xml:space="preserve"> Dyck and Shaw </w:t>
      </w:r>
      <w:r w:rsidR="007337C7">
        <w:rPr>
          <w:rFonts w:ascii="Times New Roman" w:hAnsi="Times New Roman" w:cs="Times New Roman"/>
          <w:lang w:val="en-US"/>
        </w:rPr>
        <w:t xml:space="preserve">reference Ada Finifter’s (1974) study of Detroit factory workers, which found that adherents to the minority party were sensitive to the partisan orientation of their closest associates, whereas majority partisans were not.  However, this explanation does not seem to fit our sample, since Republicans are, in fact, the plurality of registered voters in Brevard County </w:t>
      </w:r>
      <w:r>
        <w:rPr>
          <w:rFonts w:ascii="Times New Roman" w:hAnsi="Times New Roman" w:cs="Times New Roman"/>
          <w:lang w:val="en-US"/>
        </w:rPr>
        <w:t xml:space="preserve">(41% compared to 38% Democrats), and for most of the study, a majority both </w:t>
      </w:r>
      <w:proofErr w:type="gramStart"/>
      <w:r>
        <w:rPr>
          <w:rFonts w:ascii="Times New Roman" w:hAnsi="Times New Roman" w:cs="Times New Roman"/>
          <w:lang w:val="en-US"/>
        </w:rPr>
        <w:t>state-wide</w:t>
      </w:r>
      <w:proofErr w:type="gramEnd"/>
      <w:r>
        <w:rPr>
          <w:rFonts w:ascii="Times New Roman" w:hAnsi="Times New Roman" w:cs="Times New Roman"/>
          <w:lang w:val="en-US"/>
        </w:rPr>
        <w:t xml:space="preserve"> and nationally.</w:t>
      </w:r>
    </w:p>
    <w:p w:rsidR="00707F4A" w:rsidRDefault="002D211D" w:rsidP="00F779DA">
      <w:pPr>
        <w:spacing w:after="0" w:line="360" w:lineRule="auto"/>
        <w:rPr>
          <w:rFonts w:ascii="Times New Roman" w:hAnsi="Times New Roman" w:cs="Times New Roman"/>
          <w:lang w:val="en-US"/>
        </w:rPr>
        <w:sectPr w:rsidR="00707F4A" w:rsidSect="007276C1">
          <w:pgSz w:w="12240" w:h="15840"/>
          <w:pgMar w:top="1440" w:right="1890" w:bottom="1440" w:left="1440" w:header="720" w:footer="720" w:gutter="0"/>
          <w:cols w:space="720"/>
          <w:titlePg/>
          <w:docGrid w:linePitch="360"/>
        </w:sectPr>
      </w:pPr>
      <w:r>
        <w:rPr>
          <w:rFonts w:ascii="Times New Roman" w:hAnsi="Times New Roman" w:cs="Times New Roman"/>
          <w:lang w:val="en-US"/>
        </w:rPr>
        <w:tab/>
      </w:r>
      <w:r w:rsidR="00CA3CC1">
        <w:rPr>
          <w:rFonts w:ascii="Times New Roman" w:hAnsi="Times New Roman" w:cs="Times New Roman"/>
          <w:lang w:val="en-US"/>
        </w:rPr>
        <w:t xml:space="preserve">The </w:t>
      </w:r>
      <w:r w:rsidR="000F4859">
        <w:rPr>
          <w:rFonts w:ascii="Times New Roman" w:hAnsi="Times New Roman" w:cs="Times New Roman"/>
          <w:lang w:val="en-US"/>
        </w:rPr>
        <w:t>second explanation concerns the distribution of Republicans, arguing that they were more likely to find themselves in heavily Democratic districts (over 95%) than Democrats were to find themselves in heavily Republican districts.  However, in our sample, the distribution is approxima</w:t>
      </w:r>
      <w:r>
        <w:rPr>
          <w:rFonts w:ascii="Times New Roman" w:hAnsi="Times New Roman" w:cs="Times New Roman"/>
          <w:lang w:val="en-US"/>
        </w:rPr>
        <w:t>tely normal, with a mean p</w:t>
      </w:r>
      <w:r w:rsidR="000F4859">
        <w:rPr>
          <w:rFonts w:ascii="Times New Roman" w:hAnsi="Times New Roman" w:cs="Times New Roman"/>
          <w:lang w:val="en-US"/>
        </w:rPr>
        <w:t xml:space="preserve">roportion of Democrats </w:t>
      </w:r>
      <w:r>
        <w:rPr>
          <w:rFonts w:ascii="Times New Roman" w:hAnsi="Times New Roman" w:cs="Times New Roman"/>
          <w:lang w:val="en-US"/>
        </w:rPr>
        <w:t>in each voter’s neighborhood of 0.38.</w:t>
      </w:r>
    </w:p>
    <w:tbl>
      <w:tblPr>
        <w:tblStyle w:val="TableGrid"/>
        <w:tblW w:w="14413"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0"/>
        <w:gridCol w:w="3606"/>
        <w:gridCol w:w="3606"/>
        <w:gridCol w:w="3591"/>
      </w:tblGrid>
      <w:tr w:rsidR="00707F4A" w:rsidTr="00131DE6">
        <w:tc>
          <w:tcPr>
            <w:tcW w:w="14413" w:type="dxa"/>
            <w:gridSpan w:val="4"/>
          </w:tcPr>
          <w:p w:rsidR="00707F4A" w:rsidRPr="008715F8" w:rsidRDefault="008715F8" w:rsidP="008715F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Party Voting Neighborhood Effects</w:t>
            </w:r>
          </w:p>
        </w:tc>
      </w:tr>
      <w:tr w:rsidR="008715F8" w:rsidTr="00131DE6">
        <w:tc>
          <w:tcPr>
            <w:tcW w:w="3610" w:type="dxa"/>
          </w:tcPr>
          <w:p w:rsidR="008715F8" w:rsidRPr="008715F8" w:rsidRDefault="008715F8" w:rsidP="008715F8">
            <w:pPr>
              <w:spacing w:line="360" w:lineRule="auto"/>
              <w:jc w:val="center"/>
              <w:rPr>
                <w:rFonts w:ascii="Times New Roman" w:hAnsi="Times New Roman" w:cs="Times New Roman"/>
                <w:b/>
                <w:lang w:val="en-US"/>
              </w:rPr>
            </w:pPr>
            <w:r w:rsidRPr="008715F8">
              <w:rPr>
                <w:rFonts w:ascii="Times New Roman" w:hAnsi="Times New Roman" w:cs="Times New Roman"/>
                <w:b/>
                <w:lang w:val="en-US"/>
              </w:rPr>
              <w:t>Map 9: Democratic Voters</w:t>
            </w:r>
          </w:p>
        </w:tc>
        <w:tc>
          <w:tcPr>
            <w:tcW w:w="3606" w:type="dxa"/>
          </w:tcPr>
          <w:p w:rsidR="008715F8" w:rsidRPr="008715F8" w:rsidRDefault="008715F8" w:rsidP="008715F8">
            <w:pPr>
              <w:spacing w:line="360" w:lineRule="auto"/>
              <w:jc w:val="center"/>
              <w:rPr>
                <w:rFonts w:ascii="Times New Roman" w:hAnsi="Times New Roman" w:cs="Times New Roman"/>
                <w:b/>
                <w:lang w:val="en-US"/>
              </w:rPr>
            </w:pPr>
            <w:r w:rsidRPr="008715F8">
              <w:rPr>
                <w:rFonts w:ascii="Times New Roman" w:hAnsi="Times New Roman" w:cs="Times New Roman"/>
                <w:b/>
                <w:lang w:val="en-US"/>
              </w:rPr>
              <w:t>Map 10: Democratic Neighborhood Density</w:t>
            </w:r>
          </w:p>
        </w:tc>
        <w:tc>
          <w:tcPr>
            <w:tcW w:w="3606" w:type="dxa"/>
          </w:tcPr>
          <w:p w:rsidR="008715F8" w:rsidRPr="008715F8" w:rsidRDefault="008715F8" w:rsidP="008715F8">
            <w:pPr>
              <w:spacing w:line="360" w:lineRule="auto"/>
              <w:jc w:val="center"/>
              <w:rPr>
                <w:rFonts w:ascii="Times New Roman" w:hAnsi="Times New Roman" w:cs="Times New Roman"/>
                <w:b/>
                <w:lang w:val="en-US"/>
              </w:rPr>
            </w:pPr>
            <w:r w:rsidRPr="008715F8">
              <w:rPr>
                <w:rFonts w:ascii="Times New Roman" w:hAnsi="Times New Roman" w:cs="Times New Roman"/>
                <w:b/>
                <w:lang w:val="en-US"/>
              </w:rPr>
              <w:t>Map 11:  Republican Voters</w:t>
            </w:r>
          </w:p>
        </w:tc>
        <w:tc>
          <w:tcPr>
            <w:tcW w:w="3591" w:type="dxa"/>
          </w:tcPr>
          <w:p w:rsidR="008715F8" w:rsidRPr="008715F8" w:rsidRDefault="008715F8" w:rsidP="008715F8">
            <w:pPr>
              <w:spacing w:line="360" w:lineRule="auto"/>
              <w:jc w:val="center"/>
              <w:rPr>
                <w:rFonts w:ascii="Times New Roman" w:hAnsi="Times New Roman" w:cs="Times New Roman"/>
                <w:b/>
                <w:lang w:val="en-US"/>
              </w:rPr>
            </w:pPr>
            <w:r w:rsidRPr="008715F8">
              <w:rPr>
                <w:rFonts w:ascii="Times New Roman" w:hAnsi="Times New Roman" w:cs="Times New Roman"/>
                <w:b/>
                <w:lang w:val="en-US"/>
              </w:rPr>
              <w:t>Map 12:  Republican Neighborhood Density</w:t>
            </w:r>
          </w:p>
        </w:tc>
      </w:tr>
      <w:tr w:rsidR="008715F8" w:rsidTr="00131DE6">
        <w:tc>
          <w:tcPr>
            <w:tcW w:w="3610" w:type="dxa"/>
          </w:tcPr>
          <w:p w:rsidR="008715F8" w:rsidRDefault="008715F8" w:rsidP="008715F8">
            <w:pPr>
              <w:spacing w:line="360" w:lineRule="auto"/>
              <w:jc w:val="center"/>
              <w:rPr>
                <w:rFonts w:ascii="Times New Roman" w:hAnsi="Times New Roman" w:cs="Times New Roman"/>
                <w:lang w:val="en-US"/>
              </w:rPr>
            </w:pPr>
            <w:r w:rsidRPr="00707F4A">
              <w:rPr>
                <w:rFonts w:ascii="Times New Roman" w:hAnsi="Times New Roman" w:cs="Times New Roman"/>
                <w:noProof/>
                <w:lang w:val="en-US"/>
              </w:rPr>
              <w:drawing>
                <wp:inline distT="0" distB="0" distL="0" distR="0">
                  <wp:extent cx="2135540" cy="3849208"/>
                  <wp:effectExtent l="19050" t="0" r="0" b="0"/>
                  <wp:docPr id="9" name="Picture 1" descr="D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3" descr="Dems"/>
                          <pic:cNvPicPr>
                            <a:picLocks noChangeAspect="1" noChangeArrowheads="1"/>
                          </pic:cNvPicPr>
                        </pic:nvPicPr>
                        <pic:blipFill>
                          <a:blip r:embed="rId19" cstate="print"/>
                          <a:srcRect/>
                          <a:stretch>
                            <a:fillRect/>
                          </a:stretch>
                        </pic:blipFill>
                        <pic:spPr bwMode="auto">
                          <a:xfrm>
                            <a:off x="0" y="0"/>
                            <a:ext cx="2135540" cy="3849208"/>
                          </a:xfrm>
                          <a:prstGeom prst="rect">
                            <a:avLst/>
                          </a:prstGeom>
                          <a:noFill/>
                          <a:ln w="9525">
                            <a:noFill/>
                            <a:miter lim="800000"/>
                            <a:headEnd/>
                            <a:tailEnd/>
                          </a:ln>
                        </pic:spPr>
                      </pic:pic>
                    </a:graphicData>
                  </a:graphic>
                </wp:inline>
              </w:drawing>
            </w:r>
          </w:p>
        </w:tc>
        <w:tc>
          <w:tcPr>
            <w:tcW w:w="3606" w:type="dxa"/>
          </w:tcPr>
          <w:p w:rsidR="008715F8" w:rsidRDefault="008715F8" w:rsidP="008715F8">
            <w:pPr>
              <w:spacing w:line="360" w:lineRule="auto"/>
              <w:jc w:val="center"/>
              <w:rPr>
                <w:rFonts w:ascii="Times New Roman" w:hAnsi="Times New Roman" w:cs="Times New Roman"/>
                <w:lang w:val="en-US"/>
              </w:rPr>
            </w:pPr>
            <w:r w:rsidRPr="008715F8">
              <w:rPr>
                <w:rFonts w:ascii="Times New Roman" w:hAnsi="Times New Roman" w:cs="Times New Roman"/>
                <w:noProof/>
                <w:lang w:val="en-US"/>
              </w:rPr>
              <w:drawing>
                <wp:inline distT="0" distB="0" distL="0" distR="0">
                  <wp:extent cx="2129721" cy="3835400"/>
                  <wp:effectExtent l="19050" t="0" r="3879" b="0"/>
                  <wp:docPr id="14" name="Picture 3" descr="NEIGDems"/>
                  <wp:cNvGraphicFramePr/>
                  <a:graphic xmlns:a="http://schemas.openxmlformats.org/drawingml/2006/main">
                    <a:graphicData uri="http://schemas.openxmlformats.org/drawingml/2006/picture">
                      <pic:pic xmlns:pic="http://schemas.openxmlformats.org/drawingml/2006/picture">
                        <pic:nvPicPr>
                          <pic:cNvPr id="30724" name="Picture 4" descr="NEIGDems"/>
                          <pic:cNvPicPr>
                            <a:picLocks noChangeAspect="1" noChangeArrowheads="1"/>
                          </pic:cNvPicPr>
                        </pic:nvPicPr>
                        <pic:blipFill>
                          <a:blip r:embed="rId20" cstate="print"/>
                          <a:srcRect/>
                          <a:stretch>
                            <a:fillRect/>
                          </a:stretch>
                        </pic:blipFill>
                        <pic:spPr bwMode="auto">
                          <a:xfrm>
                            <a:off x="0" y="0"/>
                            <a:ext cx="2129721" cy="3835400"/>
                          </a:xfrm>
                          <a:prstGeom prst="rect">
                            <a:avLst/>
                          </a:prstGeom>
                          <a:noFill/>
                          <a:ln w="9525">
                            <a:noFill/>
                            <a:miter lim="800000"/>
                            <a:headEnd/>
                            <a:tailEnd/>
                          </a:ln>
                        </pic:spPr>
                      </pic:pic>
                    </a:graphicData>
                  </a:graphic>
                </wp:inline>
              </w:drawing>
            </w:r>
          </w:p>
        </w:tc>
        <w:tc>
          <w:tcPr>
            <w:tcW w:w="3606" w:type="dxa"/>
          </w:tcPr>
          <w:p w:rsidR="008715F8" w:rsidRDefault="008715F8" w:rsidP="008715F8">
            <w:pPr>
              <w:spacing w:line="360" w:lineRule="auto"/>
              <w:jc w:val="center"/>
              <w:rPr>
                <w:rFonts w:ascii="Times New Roman" w:hAnsi="Times New Roman" w:cs="Times New Roman"/>
                <w:lang w:val="en-US"/>
              </w:rPr>
            </w:pPr>
            <w:r w:rsidRPr="008715F8">
              <w:rPr>
                <w:rFonts w:ascii="Times New Roman" w:hAnsi="Times New Roman" w:cs="Times New Roman"/>
                <w:noProof/>
                <w:lang w:val="en-US"/>
              </w:rPr>
              <w:drawing>
                <wp:inline distT="0" distB="0" distL="0" distR="0">
                  <wp:extent cx="2129721" cy="3840480"/>
                  <wp:effectExtent l="19050" t="0" r="3879" b="0"/>
                  <wp:docPr id="17" name="Picture 2" descr="Reps"/>
                  <wp:cNvGraphicFramePr/>
                  <a:graphic xmlns:a="http://schemas.openxmlformats.org/drawingml/2006/main">
                    <a:graphicData uri="http://schemas.openxmlformats.org/drawingml/2006/picture">
                      <pic:pic xmlns:pic="http://schemas.openxmlformats.org/drawingml/2006/picture">
                        <pic:nvPicPr>
                          <pic:cNvPr id="29700" name="Picture 4" descr="Reps"/>
                          <pic:cNvPicPr>
                            <a:picLocks noChangeAspect="1" noChangeArrowheads="1"/>
                          </pic:cNvPicPr>
                        </pic:nvPicPr>
                        <pic:blipFill>
                          <a:blip r:embed="rId21" cstate="print"/>
                          <a:srcRect/>
                          <a:stretch>
                            <a:fillRect/>
                          </a:stretch>
                        </pic:blipFill>
                        <pic:spPr bwMode="auto">
                          <a:xfrm>
                            <a:off x="0" y="0"/>
                            <a:ext cx="2129721" cy="3840480"/>
                          </a:xfrm>
                          <a:prstGeom prst="rect">
                            <a:avLst/>
                          </a:prstGeom>
                          <a:noFill/>
                          <a:ln w="9525">
                            <a:noFill/>
                            <a:miter lim="800000"/>
                            <a:headEnd/>
                            <a:tailEnd/>
                          </a:ln>
                        </pic:spPr>
                      </pic:pic>
                    </a:graphicData>
                  </a:graphic>
                </wp:inline>
              </w:drawing>
            </w:r>
          </w:p>
        </w:tc>
        <w:tc>
          <w:tcPr>
            <w:tcW w:w="3591" w:type="dxa"/>
          </w:tcPr>
          <w:p w:rsidR="008715F8" w:rsidRDefault="008715F8" w:rsidP="00F779DA">
            <w:pPr>
              <w:spacing w:line="360" w:lineRule="auto"/>
              <w:rPr>
                <w:rFonts w:ascii="Times New Roman" w:hAnsi="Times New Roman" w:cs="Times New Roman"/>
                <w:lang w:val="en-US"/>
              </w:rPr>
            </w:pPr>
            <w:r w:rsidRPr="008715F8">
              <w:rPr>
                <w:rFonts w:ascii="Times New Roman" w:hAnsi="Times New Roman" w:cs="Times New Roman"/>
                <w:noProof/>
                <w:lang w:val="en-US"/>
              </w:rPr>
              <w:drawing>
                <wp:inline distT="0" distB="0" distL="0" distR="0">
                  <wp:extent cx="2123902" cy="3837571"/>
                  <wp:effectExtent l="19050" t="0" r="0" b="0"/>
                  <wp:docPr id="18" name="Picture 4" descr="NEIG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descr="NEIGReps"/>
                          <pic:cNvPicPr>
                            <a:picLocks noChangeAspect="1" noChangeArrowheads="1"/>
                          </pic:cNvPicPr>
                        </pic:nvPicPr>
                        <pic:blipFill>
                          <a:blip r:embed="rId22" cstate="print"/>
                          <a:srcRect/>
                          <a:stretch>
                            <a:fillRect/>
                          </a:stretch>
                        </pic:blipFill>
                        <pic:spPr bwMode="auto">
                          <a:xfrm>
                            <a:off x="0" y="0"/>
                            <a:ext cx="2123902" cy="3837571"/>
                          </a:xfrm>
                          <a:prstGeom prst="rect">
                            <a:avLst/>
                          </a:prstGeom>
                          <a:noFill/>
                          <a:ln w="9525">
                            <a:noFill/>
                            <a:miter lim="800000"/>
                            <a:headEnd/>
                            <a:tailEnd/>
                          </a:ln>
                        </pic:spPr>
                      </pic:pic>
                    </a:graphicData>
                  </a:graphic>
                </wp:inline>
              </w:drawing>
            </w:r>
          </w:p>
        </w:tc>
      </w:tr>
    </w:tbl>
    <w:p w:rsidR="00707F4A" w:rsidRDefault="00707F4A" w:rsidP="00F779DA">
      <w:pPr>
        <w:spacing w:after="0" w:line="360" w:lineRule="auto"/>
        <w:rPr>
          <w:rFonts w:ascii="Times New Roman" w:hAnsi="Times New Roman" w:cs="Times New Roman"/>
          <w:lang w:val="en-US"/>
        </w:rPr>
      </w:pPr>
    </w:p>
    <w:p w:rsidR="008715F8" w:rsidRDefault="008715F8" w:rsidP="00F779DA">
      <w:pPr>
        <w:spacing w:after="0" w:line="360" w:lineRule="auto"/>
        <w:rPr>
          <w:rFonts w:ascii="Times New Roman" w:hAnsi="Times New Roman" w:cs="Times New Roman"/>
          <w:lang w:val="en-US"/>
        </w:rPr>
      </w:pPr>
    </w:p>
    <w:p w:rsidR="008715F8" w:rsidRDefault="008715F8" w:rsidP="00F779DA">
      <w:pPr>
        <w:spacing w:after="0" w:line="360" w:lineRule="auto"/>
        <w:rPr>
          <w:rFonts w:ascii="Times New Roman" w:hAnsi="Times New Roman" w:cs="Times New Roman"/>
          <w:lang w:val="en-US"/>
        </w:rPr>
        <w:sectPr w:rsidR="008715F8" w:rsidSect="00707F4A">
          <w:pgSz w:w="15840" w:h="12240" w:orient="landscape"/>
          <w:pgMar w:top="1886" w:right="1440" w:bottom="1440" w:left="1440" w:header="720" w:footer="720" w:gutter="0"/>
          <w:cols w:space="720"/>
          <w:titlePg/>
          <w:docGrid w:linePitch="360"/>
        </w:sectPr>
      </w:pPr>
      <w:r>
        <w:rPr>
          <w:rFonts w:ascii="Times New Roman" w:hAnsi="Times New Roman" w:cs="Times New Roman"/>
          <w:lang w:val="en-US"/>
        </w:rPr>
        <w:t>The above maps show Democratic voters and their densities.  In Map 9 and Map 11, only Democratic and Republican voters are shown, respectively.  Map 10 and Map 12 show densities, where dark blue and dark red indicate highly Democratic and Republican areas.</w:t>
      </w:r>
    </w:p>
    <w:p w:rsidR="00707F4A" w:rsidRDefault="00707F4A" w:rsidP="00F779DA">
      <w:pPr>
        <w:spacing w:after="0" w:line="360" w:lineRule="auto"/>
        <w:rPr>
          <w:rFonts w:ascii="Times New Roman" w:hAnsi="Times New Roman" w:cs="Times New Roman"/>
          <w:lang w:val="en-US"/>
        </w:rPr>
      </w:pPr>
    </w:p>
    <w:p w:rsidR="000F4859" w:rsidRDefault="000F4859" w:rsidP="000F4859">
      <w:pPr>
        <w:spacing w:after="0"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3328988" cy="2424113"/>
            <wp:effectExtent l="19050" t="0" r="4762" b="0"/>
            <wp:docPr id="1" name="Picture 0" descr="democratic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cratic distribution.png"/>
                    <pic:cNvPicPr/>
                  </pic:nvPicPr>
                  <pic:blipFill>
                    <a:blip r:embed="rId23" cstate="print"/>
                    <a:stretch>
                      <a:fillRect/>
                    </a:stretch>
                  </pic:blipFill>
                  <pic:spPr>
                    <a:xfrm>
                      <a:off x="0" y="0"/>
                      <a:ext cx="3328988" cy="2424113"/>
                    </a:xfrm>
                    <a:prstGeom prst="rect">
                      <a:avLst/>
                    </a:prstGeom>
                    <a:ln>
                      <a:noFill/>
                    </a:ln>
                  </pic:spPr>
                </pic:pic>
              </a:graphicData>
            </a:graphic>
          </wp:inline>
        </w:drawing>
      </w:r>
    </w:p>
    <w:p w:rsidR="007148DA" w:rsidRDefault="002D211D" w:rsidP="00F779DA">
      <w:pPr>
        <w:spacing w:after="0" w:line="360" w:lineRule="auto"/>
        <w:rPr>
          <w:rFonts w:ascii="Times New Roman" w:hAnsi="Times New Roman" w:cs="Times New Roman"/>
          <w:lang w:val="en-US"/>
        </w:rPr>
      </w:pPr>
      <w:r>
        <w:rPr>
          <w:rFonts w:ascii="Times New Roman" w:hAnsi="Times New Roman" w:cs="Times New Roman"/>
          <w:lang w:val="en-US"/>
        </w:rPr>
        <w:tab/>
      </w:r>
    </w:p>
    <w:p w:rsidR="006F48BC" w:rsidRDefault="007148DA" w:rsidP="00F779DA">
      <w:pPr>
        <w:spacing w:after="0" w:line="360" w:lineRule="auto"/>
        <w:rPr>
          <w:rFonts w:ascii="Times New Roman" w:hAnsi="Times New Roman" w:cs="Times New Roman"/>
          <w:lang w:val="en-US"/>
        </w:rPr>
      </w:pPr>
      <w:r>
        <w:rPr>
          <w:rFonts w:ascii="Times New Roman" w:hAnsi="Times New Roman" w:cs="Times New Roman"/>
          <w:lang w:val="en-US"/>
        </w:rPr>
        <w:tab/>
      </w:r>
      <w:r w:rsidR="002A7EA2">
        <w:rPr>
          <w:rFonts w:ascii="Times New Roman" w:hAnsi="Times New Roman" w:cs="Times New Roman"/>
          <w:lang w:val="en-US"/>
        </w:rPr>
        <w:t xml:space="preserve">The third </w:t>
      </w:r>
      <w:r>
        <w:rPr>
          <w:rFonts w:ascii="Times New Roman" w:hAnsi="Times New Roman" w:cs="Times New Roman"/>
          <w:lang w:val="en-US"/>
        </w:rPr>
        <w:t>explanation</w:t>
      </w:r>
      <w:r w:rsidR="002A7EA2">
        <w:rPr>
          <w:rFonts w:ascii="Times New Roman" w:hAnsi="Times New Roman" w:cs="Times New Roman"/>
          <w:lang w:val="en-US"/>
        </w:rPr>
        <w:t xml:space="preserve"> hypothesizes that party organizations did not reach out to like-minded Republicans residing in Democratic territory.  In order for this story to explain why we see a variation in Republican voting but not Democratic voting, however, we would need a reason to belie</w:t>
      </w:r>
      <w:r w:rsidR="002D211D">
        <w:rPr>
          <w:rFonts w:ascii="Times New Roman" w:hAnsi="Times New Roman" w:cs="Times New Roman"/>
          <w:lang w:val="en-US"/>
        </w:rPr>
        <w:t xml:space="preserve">ve that the Democratic party </w:t>
      </w:r>
      <w:proofErr w:type="gramStart"/>
      <w:r w:rsidR="002D211D">
        <w:rPr>
          <w:rFonts w:ascii="Times New Roman" w:hAnsi="Times New Roman" w:cs="Times New Roman"/>
          <w:i/>
          <w:lang w:val="en-US"/>
        </w:rPr>
        <w:t xml:space="preserve">did </w:t>
      </w:r>
      <w:r w:rsidR="002A7EA2">
        <w:rPr>
          <w:rFonts w:ascii="Times New Roman" w:hAnsi="Times New Roman" w:cs="Times New Roman"/>
          <w:lang w:val="en-US"/>
        </w:rPr>
        <w:t xml:space="preserve"> reach</w:t>
      </w:r>
      <w:proofErr w:type="gramEnd"/>
      <w:r w:rsidR="002A7EA2">
        <w:rPr>
          <w:rFonts w:ascii="Times New Roman" w:hAnsi="Times New Roman" w:cs="Times New Roman"/>
          <w:lang w:val="en-US"/>
        </w:rPr>
        <w:t xml:space="preserve"> out to potential Democrats in Republican areas.  In the end, this may very well be the case, especially if Republicans and Democrats residing in “enemy territory” differed in some important demographic way.  Unfortunately, the individual-level data necessary to test this hypothesis is not available here.</w:t>
      </w:r>
    </w:p>
    <w:p w:rsidR="00F779DA" w:rsidRDefault="00F779DA" w:rsidP="004E6601">
      <w:pPr>
        <w:widowControl w:val="0"/>
        <w:autoSpaceDE w:val="0"/>
        <w:autoSpaceDN w:val="0"/>
        <w:adjustRightInd w:val="0"/>
        <w:spacing w:after="0" w:line="240" w:lineRule="auto"/>
        <w:ind w:left="360"/>
        <w:rPr>
          <w:rFonts w:ascii="Times New Roman" w:hAnsi="Times New Roman" w:cs="Times New Roman"/>
          <w:lang w:val="en-US"/>
        </w:rPr>
      </w:pPr>
    </w:p>
    <w:p w:rsidR="00F779DA" w:rsidRDefault="00F779DA" w:rsidP="004E6601">
      <w:pPr>
        <w:widowControl w:val="0"/>
        <w:autoSpaceDE w:val="0"/>
        <w:autoSpaceDN w:val="0"/>
        <w:adjustRightInd w:val="0"/>
        <w:spacing w:after="0" w:line="240" w:lineRule="auto"/>
        <w:ind w:left="360"/>
        <w:rPr>
          <w:rFonts w:ascii="Times New Roman" w:hAnsi="Times New Roman" w:cs="Times New Roman"/>
          <w:lang w:val="en-US"/>
        </w:rPr>
      </w:pPr>
    </w:p>
    <w:p w:rsidR="00F779DA" w:rsidRDefault="00F779DA" w:rsidP="004E6601">
      <w:pPr>
        <w:widowControl w:val="0"/>
        <w:autoSpaceDE w:val="0"/>
        <w:autoSpaceDN w:val="0"/>
        <w:adjustRightInd w:val="0"/>
        <w:spacing w:after="0" w:line="240" w:lineRule="auto"/>
        <w:ind w:left="360"/>
        <w:rPr>
          <w:rFonts w:ascii="Times New Roman" w:hAnsi="Times New Roman" w:cs="Times New Roman"/>
          <w:lang w:val="en-US"/>
        </w:rPr>
        <w:sectPr w:rsidR="00F779DA" w:rsidSect="007276C1">
          <w:pgSz w:w="12240" w:h="15840"/>
          <w:pgMar w:top="1440" w:right="1890" w:bottom="1440" w:left="1440" w:header="720" w:footer="720" w:gutter="0"/>
          <w:cols w:space="720"/>
          <w:titlePg/>
          <w:docGrid w:linePitch="360"/>
        </w:sectPr>
      </w:pPr>
    </w:p>
    <w:tbl>
      <w:tblPr>
        <w:tblW w:w="5000" w:type="pct"/>
        <w:tblLook w:val="0000" w:firstRow="0" w:lastRow="0" w:firstColumn="0" w:lastColumn="0" w:noHBand="0" w:noVBand="0"/>
      </w:tblPr>
      <w:tblGrid>
        <w:gridCol w:w="2235"/>
        <w:gridCol w:w="1747"/>
        <w:gridCol w:w="1887"/>
        <w:gridCol w:w="1802"/>
        <w:gridCol w:w="1758"/>
        <w:gridCol w:w="1876"/>
        <w:gridCol w:w="1871"/>
      </w:tblGrid>
      <w:tr w:rsidR="00BA127F" w:rsidRPr="00BA127F" w:rsidTr="00BA127F">
        <w:tc>
          <w:tcPr>
            <w:tcW w:w="5000" w:type="pct"/>
            <w:gridSpan w:val="7"/>
            <w:tcBorders>
              <w:top w:val="single" w:sz="4" w:space="0" w:color="auto"/>
              <w:left w:val="nil"/>
              <w:bottom w:val="nil"/>
              <w:right w:val="nil"/>
            </w:tcBorders>
          </w:tcPr>
          <w:p w:rsidR="00BA127F" w:rsidRDefault="002D211D" w:rsidP="00BA127F">
            <w:pPr>
              <w:widowControl w:val="0"/>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lastRenderedPageBreak/>
              <w:t>Table 10</w:t>
            </w:r>
            <w:r w:rsidR="00BA127F" w:rsidRPr="00BA127F">
              <w:rPr>
                <w:rFonts w:ascii="Times New Roman" w:hAnsi="Times New Roman" w:cs="Times New Roman"/>
                <w:lang w:val="en-US"/>
              </w:rPr>
              <w:t xml:space="preserve">. </w:t>
            </w:r>
            <w:r w:rsidR="00BA127F">
              <w:rPr>
                <w:rFonts w:ascii="Times New Roman" w:hAnsi="Times New Roman" w:cs="Times New Roman"/>
                <w:lang w:val="en-US"/>
              </w:rPr>
              <w:t xml:space="preserve"> Effect of Neighborhood Partisanship on Turnout</w:t>
            </w:r>
          </w:p>
          <w:p w:rsidR="00BA127F" w:rsidRPr="00BA127F" w:rsidRDefault="00BA127F" w:rsidP="00BA127F">
            <w:pPr>
              <w:widowControl w:val="0"/>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REPUBLICANS ONLY</w:t>
            </w:r>
          </w:p>
        </w:tc>
      </w:tr>
      <w:tr w:rsidR="009477DE" w:rsidRPr="00BA127F" w:rsidTr="00AF0273">
        <w:tc>
          <w:tcPr>
            <w:tcW w:w="848" w:type="pct"/>
            <w:tcBorders>
              <w:top w:val="single" w:sz="4" w:space="0" w:color="auto"/>
              <w:left w:val="nil"/>
              <w:bottom w:val="nil"/>
              <w:right w:val="nil"/>
            </w:tcBorders>
          </w:tcPr>
          <w:p w:rsidR="009477DE" w:rsidRPr="00F779DA" w:rsidRDefault="009477DE" w:rsidP="00AF0273">
            <w:pPr>
              <w:widowControl w:val="0"/>
              <w:autoSpaceDE w:val="0"/>
              <w:autoSpaceDN w:val="0"/>
              <w:adjustRightInd w:val="0"/>
              <w:spacing w:after="0" w:line="240" w:lineRule="auto"/>
              <w:rPr>
                <w:rFonts w:ascii="Times New Roman" w:hAnsi="Times New Roman" w:cs="Times New Roman"/>
                <w:lang w:val="en-US"/>
              </w:rPr>
            </w:pPr>
          </w:p>
        </w:tc>
        <w:tc>
          <w:tcPr>
            <w:tcW w:w="663" w:type="pct"/>
            <w:tcBorders>
              <w:top w:val="single" w:sz="4" w:space="0" w:color="auto"/>
              <w:left w:val="nil"/>
              <w:bottom w:val="nil"/>
              <w:right w:val="nil"/>
            </w:tcBorders>
          </w:tcPr>
          <w:p w:rsidR="009477DE" w:rsidRPr="00BA127F" w:rsidRDefault="002D211D" w:rsidP="00AF0273">
            <w:pPr>
              <w:widowControl w:val="0"/>
              <w:autoSpaceDE w:val="0"/>
              <w:autoSpaceDN w:val="0"/>
              <w:adjustRightInd w:val="0"/>
              <w:spacing w:after="0" w:line="240" w:lineRule="auto"/>
              <w:jc w:val="center"/>
              <w:rPr>
                <w:rFonts w:ascii="Times New Roman" w:hAnsi="Times New Roman" w:cs="Times New Roman"/>
                <w:lang w:val="en-US"/>
              </w:rPr>
            </w:pPr>
            <w:r>
              <w:rPr>
                <w:rFonts w:ascii="Times New Roman" w:hAnsi="Times New Roman" w:cs="Times New Roman"/>
                <w:lang w:val="en-US"/>
              </w:rPr>
              <w:t>(53</w:t>
            </w:r>
            <w:r w:rsidR="009477DE" w:rsidRPr="00BA127F">
              <w:rPr>
                <w:rFonts w:ascii="Times New Roman" w:hAnsi="Times New Roman" w:cs="Times New Roman"/>
                <w:lang w:val="en-US"/>
              </w:rPr>
              <w:t>)</w:t>
            </w:r>
          </w:p>
        </w:tc>
        <w:tc>
          <w:tcPr>
            <w:tcW w:w="716" w:type="pct"/>
            <w:tcBorders>
              <w:top w:val="single" w:sz="4" w:space="0" w:color="auto"/>
              <w:left w:val="nil"/>
              <w:bottom w:val="nil"/>
              <w:right w:val="nil"/>
            </w:tcBorders>
          </w:tcPr>
          <w:p w:rsidR="009477DE" w:rsidRPr="00BA127F" w:rsidRDefault="009477DE" w:rsidP="002D211D">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w:t>
            </w:r>
            <w:r w:rsidR="002D211D">
              <w:rPr>
                <w:rFonts w:ascii="Times New Roman" w:hAnsi="Times New Roman" w:cs="Times New Roman"/>
                <w:lang w:val="en-US"/>
              </w:rPr>
              <w:t>54</w:t>
            </w:r>
            <w:r w:rsidRPr="00BA127F">
              <w:rPr>
                <w:rFonts w:ascii="Times New Roman" w:hAnsi="Times New Roman" w:cs="Times New Roman"/>
                <w:lang w:val="en-US"/>
              </w:rPr>
              <w:t>)</w:t>
            </w:r>
          </w:p>
        </w:tc>
        <w:tc>
          <w:tcPr>
            <w:tcW w:w="684" w:type="pct"/>
            <w:tcBorders>
              <w:top w:val="single" w:sz="4" w:space="0" w:color="auto"/>
              <w:left w:val="nil"/>
              <w:bottom w:val="nil"/>
              <w:right w:val="nil"/>
            </w:tcBorders>
          </w:tcPr>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w:t>
            </w:r>
            <w:r w:rsidR="002D211D">
              <w:rPr>
                <w:rFonts w:ascii="Times New Roman" w:hAnsi="Times New Roman" w:cs="Times New Roman"/>
                <w:lang w:val="en-US"/>
              </w:rPr>
              <w:t>5</w:t>
            </w:r>
            <w:r w:rsidRPr="00BA127F">
              <w:rPr>
                <w:rFonts w:ascii="Times New Roman" w:hAnsi="Times New Roman" w:cs="Times New Roman"/>
                <w:lang w:val="en-US"/>
              </w:rPr>
              <w:t>5)</w:t>
            </w:r>
          </w:p>
        </w:tc>
        <w:tc>
          <w:tcPr>
            <w:tcW w:w="667" w:type="pct"/>
            <w:tcBorders>
              <w:top w:val="single" w:sz="4" w:space="0" w:color="auto"/>
              <w:left w:val="nil"/>
              <w:bottom w:val="nil"/>
              <w:right w:val="nil"/>
            </w:tcBorders>
          </w:tcPr>
          <w:p w:rsidR="009477DE" w:rsidRPr="00BA127F" w:rsidRDefault="002D211D" w:rsidP="00AF0273">
            <w:pPr>
              <w:widowControl w:val="0"/>
              <w:autoSpaceDE w:val="0"/>
              <w:autoSpaceDN w:val="0"/>
              <w:adjustRightInd w:val="0"/>
              <w:spacing w:after="0" w:line="240" w:lineRule="auto"/>
              <w:jc w:val="center"/>
              <w:rPr>
                <w:rFonts w:ascii="Times New Roman" w:hAnsi="Times New Roman" w:cs="Times New Roman"/>
                <w:lang w:val="en-US"/>
              </w:rPr>
            </w:pPr>
            <w:r>
              <w:rPr>
                <w:rFonts w:ascii="Times New Roman" w:hAnsi="Times New Roman" w:cs="Times New Roman"/>
                <w:lang w:val="en-US"/>
              </w:rPr>
              <w:t>(56</w:t>
            </w:r>
            <w:r w:rsidR="009477DE" w:rsidRPr="00BA127F">
              <w:rPr>
                <w:rFonts w:ascii="Times New Roman" w:hAnsi="Times New Roman" w:cs="Times New Roman"/>
                <w:lang w:val="en-US"/>
              </w:rPr>
              <w:t>)</w:t>
            </w:r>
          </w:p>
        </w:tc>
        <w:tc>
          <w:tcPr>
            <w:tcW w:w="712" w:type="pct"/>
            <w:tcBorders>
              <w:top w:val="single" w:sz="4" w:space="0" w:color="auto"/>
              <w:left w:val="nil"/>
              <w:bottom w:val="nil"/>
              <w:right w:val="nil"/>
            </w:tcBorders>
          </w:tcPr>
          <w:p w:rsidR="009477DE" w:rsidRPr="00BA127F" w:rsidRDefault="009477DE" w:rsidP="002D211D">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w:t>
            </w:r>
            <w:r w:rsidR="002D211D">
              <w:rPr>
                <w:rFonts w:ascii="Times New Roman" w:hAnsi="Times New Roman" w:cs="Times New Roman"/>
                <w:lang w:val="en-US"/>
              </w:rPr>
              <w:t>57</w:t>
            </w:r>
            <w:r w:rsidRPr="00BA127F">
              <w:rPr>
                <w:rFonts w:ascii="Times New Roman" w:hAnsi="Times New Roman" w:cs="Times New Roman"/>
                <w:lang w:val="en-US"/>
              </w:rPr>
              <w:t>)</w:t>
            </w:r>
          </w:p>
        </w:tc>
        <w:tc>
          <w:tcPr>
            <w:tcW w:w="710" w:type="pct"/>
            <w:tcBorders>
              <w:top w:val="single" w:sz="4" w:space="0" w:color="auto"/>
              <w:left w:val="nil"/>
              <w:bottom w:val="nil"/>
              <w:right w:val="nil"/>
            </w:tcBorders>
          </w:tcPr>
          <w:p w:rsidR="009477DE" w:rsidRPr="00BA127F" w:rsidRDefault="002D211D" w:rsidP="00AF0273">
            <w:pPr>
              <w:widowControl w:val="0"/>
              <w:autoSpaceDE w:val="0"/>
              <w:autoSpaceDN w:val="0"/>
              <w:adjustRightInd w:val="0"/>
              <w:spacing w:after="0" w:line="240" w:lineRule="auto"/>
              <w:jc w:val="center"/>
              <w:rPr>
                <w:rFonts w:ascii="Times New Roman" w:hAnsi="Times New Roman" w:cs="Times New Roman"/>
                <w:lang w:val="en-US"/>
              </w:rPr>
            </w:pPr>
            <w:r>
              <w:rPr>
                <w:rFonts w:ascii="Times New Roman" w:hAnsi="Times New Roman" w:cs="Times New Roman"/>
                <w:lang w:val="en-US"/>
              </w:rPr>
              <w:t>(58</w:t>
            </w:r>
            <w:r w:rsidR="009477DE" w:rsidRPr="00BA127F">
              <w:rPr>
                <w:rFonts w:ascii="Times New Roman" w:hAnsi="Times New Roman" w:cs="Times New Roman"/>
                <w:lang w:val="en-US"/>
              </w:rPr>
              <w:t>)</w:t>
            </w:r>
          </w:p>
        </w:tc>
      </w:tr>
      <w:tr w:rsidR="009477DE" w:rsidRPr="00AF0273" w:rsidTr="00AF0273">
        <w:tc>
          <w:tcPr>
            <w:tcW w:w="848" w:type="pct"/>
            <w:tcBorders>
              <w:top w:val="nil"/>
              <w:left w:val="nil"/>
              <w:bottom w:val="nil"/>
              <w:right w:val="nil"/>
            </w:tcBorders>
          </w:tcPr>
          <w:p w:rsidR="009477DE" w:rsidRPr="00BA127F" w:rsidRDefault="009477DE" w:rsidP="00AF0273">
            <w:pPr>
              <w:widowControl w:val="0"/>
              <w:autoSpaceDE w:val="0"/>
              <w:autoSpaceDN w:val="0"/>
              <w:adjustRightInd w:val="0"/>
              <w:spacing w:after="0" w:line="240" w:lineRule="auto"/>
              <w:rPr>
                <w:rFonts w:ascii="Times New Roman" w:hAnsi="Times New Roman" w:cs="Times New Roman"/>
                <w:lang w:val="en-US"/>
              </w:rPr>
            </w:pPr>
          </w:p>
        </w:tc>
        <w:tc>
          <w:tcPr>
            <w:tcW w:w="663" w:type="pct"/>
            <w:tcBorders>
              <w:top w:val="nil"/>
              <w:left w:val="nil"/>
              <w:bottom w:val="nil"/>
              <w:right w:val="nil"/>
            </w:tcBorders>
          </w:tcPr>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 xml:space="preserve">Presidential </w:t>
            </w:r>
          </w:p>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General</w:t>
            </w:r>
          </w:p>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2008</w:t>
            </w:r>
          </w:p>
        </w:tc>
        <w:tc>
          <w:tcPr>
            <w:tcW w:w="716" w:type="pct"/>
            <w:tcBorders>
              <w:top w:val="nil"/>
              <w:left w:val="nil"/>
              <w:bottom w:val="nil"/>
              <w:right w:val="nil"/>
            </w:tcBorders>
          </w:tcPr>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 xml:space="preserve">Presidential </w:t>
            </w:r>
          </w:p>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Primary</w:t>
            </w:r>
          </w:p>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2008</w:t>
            </w:r>
          </w:p>
        </w:tc>
        <w:tc>
          <w:tcPr>
            <w:tcW w:w="684" w:type="pct"/>
            <w:tcBorders>
              <w:top w:val="nil"/>
              <w:left w:val="nil"/>
              <w:bottom w:val="nil"/>
              <w:right w:val="nil"/>
            </w:tcBorders>
          </w:tcPr>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Presidential Preference</w:t>
            </w:r>
          </w:p>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2008</w:t>
            </w: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BA127F">
              <w:rPr>
                <w:rFonts w:ascii="Times New Roman" w:hAnsi="Times New Roman" w:cs="Times New Roman"/>
                <w:lang w:val="en-US"/>
              </w:rPr>
              <w:t>Midterm Gener</w:t>
            </w:r>
            <w:r w:rsidRPr="00AF0273">
              <w:rPr>
                <w:rFonts w:ascii="Times New Roman" w:hAnsi="Times New Roman" w:cs="Times New Roman"/>
              </w:rPr>
              <w:t xml:space="preserve">al </w:t>
            </w:r>
          </w:p>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2006</w:t>
            </w: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 xml:space="preserve">Presidential General </w:t>
            </w:r>
          </w:p>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2004</w:t>
            </w: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Presidential General</w:t>
            </w:r>
          </w:p>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2004</w:t>
            </w:r>
          </w:p>
        </w:tc>
      </w:tr>
      <w:tr w:rsidR="009477DE" w:rsidRPr="00AF0273" w:rsidTr="00AF0273">
        <w:tc>
          <w:tcPr>
            <w:tcW w:w="848" w:type="pct"/>
            <w:tcBorders>
              <w:top w:val="single" w:sz="4" w:space="0" w:color="auto"/>
              <w:left w:val="nil"/>
              <w:bottom w:val="nil"/>
              <w:right w:val="nil"/>
            </w:tcBorders>
          </w:tcPr>
          <w:p w:rsidR="009477DE" w:rsidRPr="002D211D" w:rsidRDefault="009477DE" w:rsidP="00AF0273">
            <w:pPr>
              <w:widowControl w:val="0"/>
              <w:autoSpaceDE w:val="0"/>
              <w:autoSpaceDN w:val="0"/>
              <w:adjustRightInd w:val="0"/>
              <w:spacing w:after="0" w:line="240" w:lineRule="auto"/>
              <w:rPr>
                <w:rFonts w:ascii="Times New Roman" w:hAnsi="Times New Roman" w:cs="Times New Roman"/>
                <w:b/>
              </w:rPr>
            </w:pPr>
            <w:r w:rsidRPr="002D211D">
              <w:rPr>
                <w:rFonts w:ascii="Times New Roman" w:hAnsi="Times New Roman" w:cs="Times New Roman"/>
                <w:b/>
              </w:rPr>
              <w:t>NEIGHBORHOOD</w:t>
            </w:r>
          </w:p>
        </w:tc>
        <w:tc>
          <w:tcPr>
            <w:tcW w:w="663" w:type="pct"/>
            <w:tcBorders>
              <w:top w:val="single" w:sz="4" w:space="0" w:color="auto"/>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-0.252</w:t>
            </w:r>
            <w:r w:rsidRPr="00AF0273">
              <w:rPr>
                <w:rFonts w:ascii="Times New Roman" w:hAnsi="Times New Roman" w:cs="Times New Roman"/>
                <w:vertAlign w:val="superscript"/>
              </w:rPr>
              <w:t>***</w:t>
            </w:r>
          </w:p>
        </w:tc>
        <w:tc>
          <w:tcPr>
            <w:tcW w:w="716" w:type="pct"/>
            <w:tcBorders>
              <w:top w:val="single" w:sz="4" w:space="0" w:color="auto"/>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-0.143</w:t>
            </w:r>
            <w:r w:rsidRPr="00AF0273">
              <w:rPr>
                <w:rFonts w:ascii="Times New Roman" w:hAnsi="Times New Roman" w:cs="Times New Roman"/>
                <w:vertAlign w:val="superscript"/>
              </w:rPr>
              <w:t>**</w:t>
            </w:r>
          </w:p>
        </w:tc>
        <w:tc>
          <w:tcPr>
            <w:tcW w:w="684" w:type="pct"/>
            <w:tcBorders>
              <w:top w:val="single" w:sz="4" w:space="0" w:color="auto"/>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-0.323</w:t>
            </w:r>
            <w:r w:rsidRPr="00AF0273">
              <w:rPr>
                <w:rFonts w:ascii="Times New Roman" w:hAnsi="Times New Roman" w:cs="Times New Roman"/>
                <w:vertAlign w:val="superscript"/>
              </w:rPr>
              <w:t>***</w:t>
            </w:r>
          </w:p>
        </w:tc>
        <w:tc>
          <w:tcPr>
            <w:tcW w:w="667" w:type="pct"/>
            <w:tcBorders>
              <w:top w:val="single" w:sz="4" w:space="0" w:color="auto"/>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-0.195</w:t>
            </w:r>
            <w:r w:rsidRPr="00AF0273">
              <w:rPr>
                <w:rFonts w:ascii="Times New Roman" w:hAnsi="Times New Roman" w:cs="Times New Roman"/>
                <w:vertAlign w:val="superscript"/>
              </w:rPr>
              <w:t>**</w:t>
            </w:r>
          </w:p>
        </w:tc>
        <w:tc>
          <w:tcPr>
            <w:tcW w:w="712" w:type="pct"/>
            <w:tcBorders>
              <w:top w:val="single" w:sz="4" w:space="0" w:color="auto"/>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-0.198</w:t>
            </w:r>
            <w:r w:rsidRPr="00AF0273">
              <w:rPr>
                <w:rFonts w:ascii="Times New Roman" w:hAnsi="Times New Roman" w:cs="Times New Roman"/>
                <w:vertAlign w:val="superscript"/>
              </w:rPr>
              <w:t>**</w:t>
            </w:r>
          </w:p>
        </w:tc>
        <w:tc>
          <w:tcPr>
            <w:tcW w:w="710" w:type="pct"/>
            <w:tcBorders>
              <w:top w:val="single" w:sz="4" w:space="0" w:color="auto"/>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-0.0830</w:t>
            </w:r>
          </w:p>
        </w:tc>
      </w:tr>
      <w:tr w:rsidR="009477DE" w:rsidRPr="00AF0273" w:rsidTr="00AF0273">
        <w:tc>
          <w:tcPr>
            <w:tcW w:w="848" w:type="pct"/>
            <w:tcBorders>
              <w:top w:val="nil"/>
              <w:left w:val="nil"/>
              <w:bottom w:val="nil"/>
              <w:right w:val="nil"/>
            </w:tcBorders>
          </w:tcPr>
          <w:p w:rsidR="009477DE" w:rsidRPr="002D211D" w:rsidRDefault="009477DE" w:rsidP="00AF0273">
            <w:pPr>
              <w:widowControl w:val="0"/>
              <w:autoSpaceDE w:val="0"/>
              <w:autoSpaceDN w:val="0"/>
              <w:adjustRightInd w:val="0"/>
              <w:spacing w:after="0" w:line="240" w:lineRule="auto"/>
              <w:rPr>
                <w:rFonts w:ascii="Times New Roman" w:hAnsi="Times New Roman" w:cs="Times New Roman"/>
                <w:b/>
              </w:rPr>
            </w:pPr>
            <w:r w:rsidRPr="002D211D">
              <w:rPr>
                <w:rFonts w:ascii="Times New Roman" w:hAnsi="Times New Roman" w:cs="Times New Roman"/>
                <w:b/>
              </w:rPr>
              <w:t>PARTISANSHIP</w:t>
            </w: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(-4.30)</w:t>
            </w: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(-2.60)</w:t>
            </w: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(-4.93)</w:t>
            </w: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(-3.01)</w:t>
            </w: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(-3.17)</w:t>
            </w: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(-1.52)</w:t>
            </w: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r w:rsidRPr="00AF0273">
              <w:rPr>
                <w:rFonts w:ascii="Times New Roman" w:hAnsi="Times New Roman" w:cs="Times New Roman"/>
              </w:rPr>
              <w:t>WHITE</w:t>
            </w: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0.0395</w:t>
            </w:r>
            <w:r w:rsidRPr="00AF0273">
              <w:rPr>
                <w:rFonts w:ascii="Times New Roman" w:hAnsi="Times New Roman" w:cs="Times New Roman"/>
                <w:vertAlign w:val="superscript"/>
              </w:rPr>
              <w:t>***</w:t>
            </w: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0.0514</w:t>
            </w:r>
            <w:r w:rsidRPr="00AF0273">
              <w:rPr>
                <w:rFonts w:ascii="Times New Roman" w:hAnsi="Times New Roman" w:cs="Times New Roman"/>
                <w:vertAlign w:val="superscript"/>
              </w:rPr>
              <w:t>***</w:t>
            </w: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0.0964</w:t>
            </w:r>
            <w:r w:rsidRPr="00AF0273">
              <w:rPr>
                <w:rFonts w:ascii="Times New Roman" w:hAnsi="Times New Roman" w:cs="Times New Roman"/>
                <w:vertAlign w:val="superscript"/>
              </w:rPr>
              <w:t>***</w:t>
            </w: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0.0909</w:t>
            </w:r>
            <w:r w:rsidRPr="00AF0273">
              <w:rPr>
                <w:rFonts w:ascii="Times New Roman" w:hAnsi="Times New Roman" w:cs="Times New Roman"/>
                <w:vertAlign w:val="superscript"/>
              </w:rPr>
              <w:t>***</w:t>
            </w: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0.0777</w:t>
            </w:r>
            <w:r w:rsidRPr="00AF0273">
              <w:rPr>
                <w:rFonts w:ascii="Times New Roman" w:hAnsi="Times New Roman" w:cs="Times New Roman"/>
                <w:vertAlign w:val="superscript"/>
              </w:rPr>
              <w:t>***</w:t>
            </w: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0.0513</w:t>
            </w:r>
            <w:r w:rsidRPr="00AF0273">
              <w:rPr>
                <w:rFonts w:ascii="Times New Roman" w:hAnsi="Times New Roman" w:cs="Times New Roman"/>
                <w:vertAlign w:val="superscript"/>
              </w:rPr>
              <w:t>***</w:t>
            </w: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(4.42)</w:t>
            </w: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(6.11)</w:t>
            </w: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(9.62)</w:t>
            </w: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(9.21)</w:t>
            </w: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(8.16)</w:t>
            </w: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(6.16)</w:t>
            </w: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r w:rsidRPr="00AF0273">
              <w:rPr>
                <w:rFonts w:ascii="Times New Roman" w:hAnsi="Times New Roman" w:cs="Times New Roman"/>
              </w:rPr>
              <w:t>FEMALE</w:t>
            </w: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0.0220</w:t>
            </w:r>
            <w:r w:rsidRPr="00AF0273">
              <w:rPr>
                <w:rFonts w:ascii="Times New Roman" w:hAnsi="Times New Roman" w:cs="Times New Roman"/>
                <w:vertAlign w:val="superscript"/>
              </w:rPr>
              <w:t>***</w:t>
            </w: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-0.00709</w:t>
            </w: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-0.00441</w:t>
            </w: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-0.0112</w:t>
            </w:r>
            <w:r w:rsidRPr="00AF0273">
              <w:rPr>
                <w:rFonts w:ascii="Times New Roman" w:hAnsi="Times New Roman" w:cs="Times New Roman"/>
                <w:vertAlign w:val="superscript"/>
              </w:rPr>
              <w:t>*</w:t>
            </w: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0.0201</w:t>
            </w:r>
            <w:r w:rsidRPr="00AF0273">
              <w:rPr>
                <w:rFonts w:ascii="Times New Roman" w:hAnsi="Times New Roman" w:cs="Times New Roman"/>
                <w:vertAlign w:val="superscript"/>
              </w:rPr>
              <w:t>***</w:t>
            </w: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-0.000592</w:t>
            </w: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(4.37)</w:t>
            </w: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(-1.50)</w:t>
            </w: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(-0.78)</w:t>
            </w: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(-2.02)</w:t>
            </w: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(3.76)</w:t>
            </w: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(-0.13)</w:t>
            </w: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r w:rsidRPr="00AF0273">
              <w:rPr>
                <w:rFonts w:ascii="Times New Roman" w:hAnsi="Times New Roman" w:cs="Times New Roman"/>
              </w:rPr>
              <w:t>AGE</w:t>
            </w: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0.0193</w:t>
            </w:r>
            <w:r w:rsidRPr="00AF0273">
              <w:rPr>
                <w:rFonts w:ascii="Times New Roman" w:hAnsi="Times New Roman" w:cs="Times New Roman"/>
                <w:vertAlign w:val="superscript"/>
              </w:rPr>
              <w:t>***</w:t>
            </w: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0.00755</w:t>
            </w:r>
            <w:r w:rsidRPr="00AF0273">
              <w:rPr>
                <w:rFonts w:ascii="Times New Roman" w:hAnsi="Times New Roman" w:cs="Times New Roman"/>
                <w:vertAlign w:val="superscript"/>
              </w:rPr>
              <w:t>***</w:t>
            </w: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0.0230</w:t>
            </w:r>
            <w:r w:rsidRPr="00AF0273">
              <w:rPr>
                <w:rFonts w:ascii="Times New Roman" w:hAnsi="Times New Roman" w:cs="Times New Roman"/>
                <w:vertAlign w:val="superscript"/>
              </w:rPr>
              <w:t>***</w:t>
            </w: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0.0257</w:t>
            </w:r>
            <w:r w:rsidRPr="00AF0273">
              <w:rPr>
                <w:rFonts w:ascii="Times New Roman" w:hAnsi="Times New Roman" w:cs="Times New Roman"/>
                <w:vertAlign w:val="superscript"/>
              </w:rPr>
              <w:t>***</w:t>
            </w: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0.0281</w:t>
            </w:r>
            <w:r w:rsidRPr="00AF0273">
              <w:rPr>
                <w:rFonts w:ascii="Times New Roman" w:hAnsi="Times New Roman" w:cs="Times New Roman"/>
                <w:vertAlign w:val="superscript"/>
              </w:rPr>
              <w:t>***</w:t>
            </w: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0.00498</w:t>
            </w:r>
            <w:r w:rsidRPr="00AF0273">
              <w:rPr>
                <w:rFonts w:ascii="Times New Roman" w:hAnsi="Times New Roman" w:cs="Times New Roman"/>
                <w:vertAlign w:val="superscript"/>
              </w:rPr>
              <w:t>***</w:t>
            </w: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(26.37)</w:t>
            </w: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(10.99)</w:t>
            </w: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(28.36)</w:t>
            </w: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(32.97)</w:t>
            </w: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(38.93)</w:t>
            </w: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(7.91)</w:t>
            </w: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vertAlign w:val="superscript"/>
              </w:rPr>
            </w:pPr>
            <w:r w:rsidRPr="00AF0273">
              <w:rPr>
                <w:rFonts w:ascii="Times New Roman" w:hAnsi="Times New Roman" w:cs="Times New Roman"/>
              </w:rPr>
              <w:t>AGE</w:t>
            </w:r>
            <w:r w:rsidRPr="00AF0273">
              <w:rPr>
                <w:rFonts w:ascii="Times New Roman" w:hAnsi="Times New Roman" w:cs="Times New Roman"/>
                <w:vertAlign w:val="superscript"/>
              </w:rPr>
              <w:t>2</w:t>
            </w: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-0.000147</w:t>
            </w:r>
            <w:r w:rsidRPr="00AF0273">
              <w:rPr>
                <w:rFonts w:ascii="Times New Roman" w:hAnsi="Times New Roman" w:cs="Times New Roman"/>
                <w:vertAlign w:val="superscript"/>
              </w:rPr>
              <w:t>***</w:t>
            </w: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-0.0000219</w:t>
            </w:r>
            <w:r w:rsidRPr="00AF0273">
              <w:rPr>
                <w:rFonts w:ascii="Times New Roman" w:hAnsi="Times New Roman" w:cs="Times New Roman"/>
                <w:vertAlign w:val="superscript"/>
              </w:rPr>
              <w:t>***</w:t>
            </w: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-0.000135</w:t>
            </w:r>
            <w:r w:rsidRPr="00AF0273">
              <w:rPr>
                <w:rFonts w:ascii="Times New Roman" w:hAnsi="Times New Roman" w:cs="Times New Roman"/>
                <w:vertAlign w:val="superscript"/>
              </w:rPr>
              <w:t>***</w:t>
            </w: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-0.000151</w:t>
            </w:r>
            <w:r w:rsidRPr="00AF0273">
              <w:rPr>
                <w:rFonts w:ascii="Times New Roman" w:hAnsi="Times New Roman" w:cs="Times New Roman"/>
                <w:vertAlign w:val="superscript"/>
              </w:rPr>
              <w:t>***</w:t>
            </w: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-0.000201</w:t>
            </w:r>
            <w:r w:rsidRPr="00AF0273">
              <w:rPr>
                <w:rFonts w:ascii="Times New Roman" w:hAnsi="Times New Roman" w:cs="Times New Roman"/>
                <w:vertAlign w:val="superscript"/>
              </w:rPr>
              <w:t>***</w:t>
            </w: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0.0000128</w:t>
            </w:r>
            <w:r w:rsidRPr="00AF0273">
              <w:rPr>
                <w:rFonts w:ascii="Times New Roman" w:hAnsi="Times New Roman" w:cs="Times New Roman"/>
                <w:vertAlign w:val="superscript"/>
              </w:rPr>
              <w:t>*</w:t>
            </w: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(-21.19)</w:t>
            </w: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(-3.35)</w:t>
            </w: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(-17.39)</w:t>
            </w: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(-19.70)</w:t>
            </w: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(-27.16)</w:t>
            </w: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(1.98)</w:t>
            </w: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r>
      <w:tr w:rsidR="009477DE" w:rsidRPr="00AF0273" w:rsidTr="00AF0273">
        <w:tc>
          <w:tcPr>
            <w:tcW w:w="848"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r w:rsidRPr="00AF0273">
              <w:rPr>
                <w:rFonts w:ascii="Times New Roman" w:hAnsi="Times New Roman" w:cs="Times New Roman"/>
              </w:rPr>
              <w:t>Constant</w:t>
            </w:r>
          </w:p>
        </w:tc>
        <w:tc>
          <w:tcPr>
            <w:tcW w:w="663"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0.258</w:t>
            </w:r>
            <w:r w:rsidRPr="00AF0273">
              <w:rPr>
                <w:rFonts w:ascii="Times New Roman" w:hAnsi="Times New Roman" w:cs="Times New Roman"/>
                <w:vertAlign w:val="superscript"/>
              </w:rPr>
              <w:t>***</w:t>
            </w:r>
          </w:p>
        </w:tc>
        <w:tc>
          <w:tcPr>
            <w:tcW w:w="716"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-0.112</w:t>
            </w:r>
            <w:r w:rsidRPr="00AF0273">
              <w:rPr>
                <w:rFonts w:ascii="Times New Roman" w:hAnsi="Times New Roman" w:cs="Times New Roman"/>
                <w:vertAlign w:val="superscript"/>
              </w:rPr>
              <w:t>***</w:t>
            </w:r>
          </w:p>
        </w:tc>
        <w:tc>
          <w:tcPr>
            <w:tcW w:w="68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-0.292</w:t>
            </w:r>
            <w:r w:rsidRPr="00AF0273">
              <w:rPr>
                <w:rFonts w:ascii="Times New Roman" w:hAnsi="Times New Roman" w:cs="Times New Roman"/>
                <w:vertAlign w:val="superscript"/>
              </w:rPr>
              <w:t>***</w:t>
            </w:r>
          </w:p>
        </w:tc>
        <w:tc>
          <w:tcPr>
            <w:tcW w:w="667"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-0.358</w:t>
            </w:r>
            <w:r w:rsidRPr="00AF0273">
              <w:rPr>
                <w:rFonts w:ascii="Times New Roman" w:hAnsi="Times New Roman" w:cs="Times New Roman"/>
                <w:vertAlign w:val="superscript"/>
              </w:rPr>
              <w:t>***</w:t>
            </w:r>
          </w:p>
        </w:tc>
        <w:tc>
          <w:tcPr>
            <w:tcW w:w="71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-0.165</w:t>
            </w:r>
            <w:r w:rsidRPr="00AF0273">
              <w:rPr>
                <w:rFonts w:ascii="Times New Roman" w:hAnsi="Times New Roman" w:cs="Times New Roman"/>
                <w:vertAlign w:val="superscript"/>
              </w:rPr>
              <w:t>***</w:t>
            </w:r>
          </w:p>
        </w:tc>
        <w:tc>
          <w:tcPr>
            <w:tcW w:w="71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-0.0818</w:t>
            </w:r>
            <w:r w:rsidRPr="00AF0273">
              <w:rPr>
                <w:rFonts w:ascii="Times New Roman" w:hAnsi="Times New Roman" w:cs="Times New Roman"/>
                <w:vertAlign w:val="superscript"/>
              </w:rPr>
              <w:t>**</w:t>
            </w:r>
          </w:p>
        </w:tc>
      </w:tr>
      <w:tr w:rsidR="009477DE" w:rsidRPr="00AF0273" w:rsidTr="00AF0273">
        <w:tc>
          <w:tcPr>
            <w:tcW w:w="848"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3"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(8.75)</w:t>
            </w:r>
          </w:p>
        </w:tc>
        <w:tc>
          <w:tcPr>
            <w:tcW w:w="716"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(-4.06)</w:t>
            </w:r>
          </w:p>
        </w:tc>
        <w:tc>
          <w:tcPr>
            <w:tcW w:w="684"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(-8.94)</w:t>
            </w:r>
          </w:p>
        </w:tc>
        <w:tc>
          <w:tcPr>
            <w:tcW w:w="667"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(-11.32)</w:t>
            </w:r>
          </w:p>
        </w:tc>
        <w:tc>
          <w:tcPr>
            <w:tcW w:w="712"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(-5.56)</w:t>
            </w:r>
          </w:p>
        </w:tc>
        <w:tc>
          <w:tcPr>
            <w:tcW w:w="710"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(-3.16)</w:t>
            </w:r>
          </w:p>
        </w:tc>
      </w:tr>
      <w:tr w:rsidR="009477DE" w:rsidRPr="00AF0273" w:rsidTr="00AF0273">
        <w:tc>
          <w:tcPr>
            <w:tcW w:w="848"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r w:rsidRPr="00AF0273">
              <w:rPr>
                <w:rFonts w:ascii="Times New Roman" w:hAnsi="Times New Roman" w:cs="Times New Roman"/>
                <w:i/>
                <w:iCs/>
              </w:rPr>
              <w:t>N</w:t>
            </w:r>
          </w:p>
        </w:tc>
        <w:tc>
          <w:tcPr>
            <w:tcW w:w="663"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26493</w:t>
            </w:r>
          </w:p>
        </w:tc>
        <w:tc>
          <w:tcPr>
            <w:tcW w:w="716"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26493</w:t>
            </w:r>
          </w:p>
        </w:tc>
        <w:tc>
          <w:tcPr>
            <w:tcW w:w="684"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26493</w:t>
            </w:r>
          </w:p>
        </w:tc>
        <w:tc>
          <w:tcPr>
            <w:tcW w:w="667"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26493</w:t>
            </w:r>
          </w:p>
        </w:tc>
        <w:tc>
          <w:tcPr>
            <w:tcW w:w="712"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26493</w:t>
            </w:r>
          </w:p>
        </w:tc>
        <w:tc>
          <w:tcPr>
            <w:tcW w:w="710"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26493</w:t>
            </w:r>
          </w:p>
        </w:tc>
      </w:tr>
    </w:tbl>
    <w:p w:rsidR="009477DE" w:rsidRPr="009477DE" w:rsidRDefault="009477DE" w:rsidP="00AF0273">
      <w:pPr>
        <w:widowControl w:val="0"/>
        <w:autoSpaceDE w:val="0"/>
        <w:autoSpaceDN w:val="0"/>
        <w:adjustRightInd w:val="0"/>
        <w:spacing w:after="0" w:line="240" w:lineRule="auto"/>
        <w:rPr>
          <w:rFonts w:ascii="Times New Roman" w:hAnsi="Times New Roman" w:cs="Times New Roman"/>
          <w:sz w:val="20"/>
          <w:szCs w:val="20"/>
          <w:lang w:val="en-US"/>
        </w:rPr>
      </w:pPr>
      <w:proofErr w:type="gramStart"/>
      <w:r w:rsidRPr="009477DE">
        <w:rPr>
          <w:rFonts w:ascii="Times New Roman" w:hAnsi="Times New Roman" w:cs="Times New Roman"/>
          <w:i/>
          <w:iCs/>
          <w:sz w:val="20"/>
          <w:szCs w:val="20"/>
          <w:lang w:val="en-US"/>
        </w:rPr>
        <w:t>t</w:t>
      </w:r>
      <w:proofErr w:type="gramEnd"/>
      <w:r w:rsidRPr="009477DE">
        <w:rPr>
          <w:rFonts w:ascii="Times New Roman" w:hAnsi="Times New Roman" w:cs="Times New Roman"/>
          <w:sz w:val="20"/>
          <w:szCs w:val="20"/>
          <w:lang w:val="en-US"/>
        </w:rPr>
        <w:t xml:space="preserve"> statistics in parentheses</w:t>
      </w:r>
    </w:p>
    <w:p w:rsidR="009477DE" w:rsidRPr="009477DE" w:rsidRDefault="009477DE" w:rsidP="00AF0273">
      <w:pPr>
        <w:widowControl w:val="0"/>
        <w:autoSpaceDE w:val="0"/>
        <w:autoSpaceDN w:val="0"/>
        <w:adjustRightInd w:val="0"/>
        <w:spacing w:after="0" w:line="240" w:lineRule="auto"/>
        <w:rPr>
          <w:rFonts w:ascii="Times New Roman" w:hAnsi="Times New Roman" w:cs="Times New Roman"/>
          <w:sz w:val="20"/>
          <w:szCs w:val="20"/>
          <w:lang w:val="en-US"/>
        </w:rPr>
      </w:pPr>
      <w:r w:rsidRPr="009477DE">
        <w:rPr>
          <w:rFonts w:ascii="Times New Roman" w:hAnsi="Times New Roman" w:cs="Times New Roman"/>
          <w:sz w:val="20"/>
          <w:szCs w:val="20"/>
          <w:vertAlign w:val="superscript"/>
          <w:lang w:val="en-US"/>
        </w:rPr>
        <w:t>*</w:t>
      </w:r>
      <w:r w:rsidRPr="009477DE">
        <w:rPr>
          <w:rFonts w:ascii="Times New Roman" w:hAnsi="Times New Roman" w:cs="Times New Roman"/>
          <w:sz w:val="20"/>
          <w:szCs w:val="20"/>
          <w:lang w:val="en-US"/>
        </w:rPr>
        <w:t xml:space="preserve"> </w:t>
      </w:r>
      <w:proofErr w:type="gramStart"/>
      <w:r w:rsidRPr="009477DE">
        <w:rPr>
          <w:rFonts w:ascii="Times New Roman" w:hAnsi="Times New Roman" w:cs="Times New Roman"/>
          <w:i/>
          <w:iCs/>
          <w:sz w:val="20"/>
          <w:szCs w:val="20"/>
          <w:lang w:val="en-US"/>
        </w:rPr>
        <w:t>p</w:t>
      </w:r>
      <w:proofErr w:type="gramEnd"/>
      <w:r w:rsidRPr="009477DE">
        <w:rPr>
          <w:rFonts w:ascii="Times New Roman" w:hAnsi="Times New Roman" w:cs="Times New Roman"/>
          <w:sz w:val="20"/>
          <w:szCs w:val="20"/>
          <w:lang w:val="en-US"/>
        </w:rPr>
        <w:t xml:space="preserve"> &lt; 0.05, </w:t>
      </w:r>
      <w:r w:rsidRPr="009477DE">
        <w:rPr>
          <w:rFonts w:ascii="Times New Roman" w:hAnsi="Times New Roman" w:cs="Times New Roman"/>
          <w:sz w:val="20"/>
          <w:szCs w:val="20"/>
          <w:vertAlign w:val="superscript"/>
          <w:lang w:val="en-US"/>
        </w:rPr>
        <w:t>**</w:t>
      </w:r>
      <w:r w:rsidRPr="009477DE">
        <w:rPr>
          <w:rFonts w:ascii="Times New Roman" w:hAnsi="Times New Roman" w:cs="Times New Roman"/>
          <w:sz w:val="20"/>
          <w:szCs w:val="20"/>
          <w:lang w:val="en-US"/>
        </w:rPr>
        <w:t xml:space="preserve"> </w:t>
      </w:r>
      <w:r w:rsidRPr="009477DE">
        <w:rPr>
          <w:rFonts w:ascii="Times New Roman" w:hAnsi="Times New Roman" w:cs="Times New Roman"/>
          <w:i/>
          <w:iCs/>
          <w:sz w:val="20"/>
          <w:szCs w:val="20"/>
          <w:lang w:val="en-US"/>
        </w:rPr>
        <w:t>p</w:t>
      </w:r>
      <w:r w:rsidRPr="009477DE">
        <w:rPr>
          <w:rFonts w:ascii="Times New Roman" w:hAnsi="Times New Roman" w:cs="Times New Roman"/>
          <w:sz w:val="20"/>
          <w:szCs w:val="20"/>
          <w:lang w:val="en-US"/>
        </w:rPr>
        <w:t xml:space="preserve"> &lt; 0.01, </w:t>
      </w:r>
      <w:r w:rsidRPr="009477DE">
        <w:rPr>
          <w:rFonts w:ascii="Times New Roman" w:hAnsi="Times New Roman" w:cs="Times New Roman"/>
          <w:sz w:val="20"/>
          <w:szCs w:val="20"/>
          <w:vertAlign w:val="superscript"/>
          <w:lang w:val="en-US"/>
        </w:rPr>
        <w:t>***</w:t>
      </w:r>
      <w:r w:rsidRPr="009477DE">
        <w:rPr>
          <w:rFonts w:ascii="Times New Roman" w:hAnsi="Times New Roman" w:cs="Times New Roman"/>
          <w:sz w:val="20"/>
          <w:szCs w:val="20"/>
          <w:lang w:val="en-US"/>
        </w:rPr>
        <w:t xml:space="preserve"> </w:t>
      </w:r>
      <w:r w:rsidRPr="009477DE">
        <w:rPr>
          <w:rFonts w:ascii="Times New Roman" w:hAnsi="Times New Roman" w:cs="Times New Roman"/>
          <w:i/>
          <w:iCs/>
          <w:sz w:val="20"/>
          <w:szCs w:val="20"/>
          <w:lang w:val="en-US"/>
        </w:rPr>
        <w:t>p</w:t>
      </w:r>
      <w:r w:rsidRPr="009477DE">
        <w:rPr>
          <w:rFonts w:ascii="Times New Roman" w:hAnsi="Times New Roman" w:cs="Times New Roman"/>
          <w:sz w:val="20"/>
          <w:szCs w:val="20"/>
          <w:lang w:val="en-US"/>
        </w:rPr>
        <w:t xml:space="preserve"> &lt; 0.001</w:t>
      </w:r>
    </w:p>
    <w:p w:rsidR="009477DE" w:rsidRPr="009477DE" w:rsidRDefault="009477DE" w:rsidP="00AF0273">
      <w:pPr>
        <w:widowControl w:val="0"/>
        <w:autoSpaceDE w:val="0"/>
        <w:autoSpaceDN w:val="0"/>
        <w:adjustRightInd w:val="0"/>
        <w:spacing w:after="0" w:line="240" w:lineRule="auto"/>
        <w:ind w:left="-720"/>
        <w:rPr>
          <w:rFonts w:ascii="Times New Roman" w:hAnsi="Times New Roman" w:cs="Times New Roman"/>
          <w:sz w:val="24"/>
          <w:szCs w:val="24"/>
          <w:lang w:val="en-US"/>
        </w:rPr>
      </w:pPr>
    </w:p>
    <w:p w:rsidR="00AF0273" w:rsidRDefault="00AF0273">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5000" w:type="pct"/>
        <w:tblLook w:val="0000" w:firstRow="0" w:lastRow="0" w:firstColumn="0" w:lastColumn="0" w:noHBand="0" w:noVBand="0"/>
      </w:tblPr>
      <w:tblGrid>
        <w:gridCol w:w="2213"/>
        <w:gridCol w:w="318"/>
        <w:gridCol w:w="1750"/>
        <w:gridCol w:w="1903"/>
        <w:gridCol w:w="1750"/>
        <w:gridCol w:w="1750"/>
        <w:gridCol w:w="1750"/>
        <w:gridCol w:w="1742"/>
      </w:tblGrid>
      <w:tr w:rsidR="00BA127F" w:rsidRPr="00BA127F" w:rsidTr="00BA127F">
        <w:trPr>
          <w:trHeight w:val="287"/>
        </w:trPr>
        <w:tc>
          <w:tcPr>
            <w:tcW w:w="5000" w:type="pct"/>
            <w:gridSpan w:val="8"/>
            <w:tcBorders>
              <w:top w:val="single" w:sz="4" w:space="0" w:color="auto"/>
              <w:left w:val="nil"/>
              <w:bottom w:val="nil"/>
              <w:right w:val="nil"/>
            </w:tcBorders>
          </w:tcPr>
          <w:p w:rsidR="00BA127F" w:rsidRDefault="002D211D" w:rsidP="00BA127F">
            <w:pPr>
              <w:widowControl w:val="0"/>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lastRenderedPageBreak/>
              <w:t>Table 11</w:t>
            </w:r>
            <w:r w:rsidR="00BA127F" w:rsidRPr="00BA127F">
              <w:rPr>
                <w:rFonts w:ascii="Times New Roman" w:hAnsi="Times New Roman" w:cs="Times New Roman"/>
                <w:lang w:val="en-US"/>
              </w:rPr>
              <w:t xml:space="preserve">.    </w:t>
            </w:r>
            <w:r w:rsidR="00BA127F">
              <w:rPr>
                <w:rFonts w:ascii="Times New Roman" w:hAnsi="Times New Roman" w:cs="Times New Roman"/>
                <w:lang w:val="en-US"/>
              </w:rPr>
              <w:t>Effect of Neighborhood Partisanship on Turnout</w:t>
            </w:r>
          </w:p>
          <w:p w:rsidR="00BA127F" w:rsidRPr="00BA127F" w:rsidRDefault="00BA127F" w:rsidP="00BA127F">
            <w:pPr>
              <w:widowControl w:val="0"/>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DEMOCRATS ONLY</w:t>
            </w:r>
          </w:p>
        </w:tc>
      </w:tr>
      <w:tr w:rsidR="009477DE" w:rsidRPr="00BA127F" w:rsidTr="00AF0273">
        <w:trPr>
          <w:trHeight w:val="287"/>
        </w:trPr>
        <w:tc>
          <w:tcPr>
            <w:tcW w:w="840" w:type="pct"/>
            <w:tcBorders>
              <w:top w:val="single" w:sz="4" w:space="0" w:color="auto"/>
              <w:left w:val="nil"/>
              <w:bottom w:val="nil"/>
              <w:right w:val="nil"/>
            </w:tcBorders>
          </w:tcPr>
          <w:p w:rsidR="009477DE" w:rsidRPr="00BA127F" w:rsidRDefault="009477DE" w:rsidP="00AF0273">
            <w:pPr>
              <w:widowControl w:val="0"/>
              <w:autoSpaceDE w:val="0"/>
              <w:autoSpaceDN w:val="0"/>
              <w:adjustRightInd w:val="0"/>
              <w:spacing w:after="0" w:line="240" w:lineRule="auto"/>
              <w:rPr>
                <w:rFonts w:ascii="Times New Roman" w:hAnsi="Times New Roman" w:cs="Times New Roman"/>
                <w:lang w:val="en-US"/>
              </w:rPr>
            </w:pPr>
          </w:p>
        </w:tc>
        <w:tc>
          <w:tcPr>
            <w:tcW w:w="121" w:type="pct"/>
            <w:tcBorders>
              <w:top w:val="single" w:sz="4" w:space="0" w:color="auto"/>
              <w:left w:val="nil"/>
              <w:bottom w:val="nil"/>
              <w:right w:val="nil"/>
            </w:tcBorders>
          </w:tcPr>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p>
        </w:tc>
        <w:tc>
          <w:tcPr>
            <w:tcW w:w="664" w:type="pct"/>
            <w:tcBorders>
              <w:top w:val="single" w:sz="4" w:space="0" w:color="auto"/>
              <w:left w:val="nil"/>
              <w:bottom w:val="nil"/>
              <w:right w:val="nil"/>
            </w:tcBorders>
          </w:tcPr>
          <w:p w:rsidR="009477DE" w:rsidRPr="00BA127F" w:rsidRDefault="002D211D" w:rsidP="00AF0273">
            <w:pPr>
              <w:widowControl w:val="0"/>
              <w:autoSpaceDE w:val="0"/>
              <w:autoSpaceDN w:val="0"/>
              <w:adjustRightInd w:val="0"/>
              <w:spacing w:after="0" w:line="240" w:lineRule="auto"/>
              <w:jc w:val="center"/>
              <w:rPr>
                <w:rFonts w:ascii="Times New Roman" w:hAnsi="Times New Roman" w:cs="Times New Roman"/>
                <w:lang w:val="en-US"/>
              </w:rPr>
            </w:pPr>
            <w:r>
              <w:rPr>
                <w:rFonts w:ascii="Times New Roman" w:hAnsi="Times New Roman" w:cs="Times New Roman"/>
                <w:lang w:val="en-US"/>
              </w:rPr>
              <w:t>(59</w:t>
            </w:r>
            <w:r w:rsidR="009477DE" w:rsidRPr="00BA127F">
              <w:rPr>
                <w:rFonts w:ascii="Times New Roman" w:hAnsi="Times New Roman" w:cs="Times New Roman"/>
                <w:lang w:val="en-US"/>
              </w:rPr>
              <w:t>)</w:t>
            </w:r>
          </w:p>
        </w:tc>
        <w:tc>
          <w:tcPr>
            <w:tcW w:w="722" w:type="pct"/>
            <w:tcBorders>
              <w:top w:val="single" w:sz="4" w:space="0" w:color="auto"/>
              <w:left w:val="nil"/>
              <w:bottom w:val="nil"/>
              <w:right w:val="nil"/>
            </w:tcBorders>
          </w:tcPr>
          <w:p w:rsidR="009477DE" w:rsidRPr="00BA127F" w:rsidRDefault="002D211D" w:rsidP="00AF0273">
            <w:pPr>
              <w:widowControl w:val="0"/>
              <w:autoSpaceDE w:val="0"/>
              <w:autoSpaceDN w:val="0"/>
              <w:adjustRightInd w:val="0"/>
              <w:spacing w:after="0" w:line="240" w:lineRule="auto"/>
              <w:jc w:val="center"/>
              <w:rPr>
                <w:rFonts w:ascii="Times New Roman" w:hAnsi="Times New Roman" w:cs="Times New Roman"/>
                <w:lang w:val="en-US"/>
              </w:rPr>
            </w:pPr>
            <w:r>
              <w:rPr>
                <w:rFonts w:ascii="Times New Roman" w:hAnsi="Times New Roman" w:cs="Times New Roman"/>
                <w:lang w:val="en-US"/>
              </w:rPr>
              <w:t>(60</w:t>
            </w:r>
            <w:r w:rsidR="009477DE" w:rsidRPr="00BA127F">
              <w:rPr>
                <w:rFonts w:ascii="Times New Roman" w:hAnsi="Times New Roman" w:cs="Times New Roman"/>
                <w:lang w:val="en-US"/>
              </w:rPr>
              <w:t>)</w:t>
            </w:r>
          </w:p>
        </w:tc>
        <w:tc>
          <w:tcPr>
            <w:tcW w:w="664" w:type="pct"/>
            <w:tcBorders>
              <w:top w:val="single" w:sz="4" w:space="0" w:color="auto"/>
              <w:left w:val="nil"/>
              <w:bottom w:val="nil"/>
              <w:right w:val="nil"/>
            </w:tcBorders>
          </w:tcPr>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(6</w:t>
            </w:r>
            <w:r w:rsidR="002D211D">
              <w:rPr>
                <w:rFonts w:ascii="Times New Roman" w:hAnsi="Times New Roman" w:cs="Times New Roman"/>
                <w:lang w:val="en-US"/>
              </w:rPr>
              <w:t>1</w:t>
            </w:r>
            <w:r w:rsidRPr="00BA127F">
              <w:rPr>
                <w:rFonts w:ascii="Times New Roman" w:hAnsi="Times New Roman" w:cs="Times New Roman"/>
                <w:lang w:val="en-US"/>
              </w:rPr>
              <w:t>)</w:t>
            </w:r>
          </w:p>
        </w:tc>
        <w:tc>
          <w:tcPr>
            <w:tcW w:w="664" w:type="pct"/>
            <w:tcBorders>
              <w:top w:val="single" w:sz="4" w:space="0" w:color="auto"/>
              <w:left w:val="nil"/>
              <w:bottom w:val="nil"/>
              <w:right w:val="nil"/>
            </w:tcBorders>
          </w:tcPr>
          <w:p w:rsidR="009477DE" w:rsidRPr="00BA127F" w:rsidRDefault="002D211D" w:rsidP="00AF0273">
            <w:pPr>
              <w:widowControl w:val="0"/>
              <w:autoSpaceDE w:val="0"/>
              <w:autoSpaceDN w:val="0"/>
              <w:adjustRightInd w:val="0"/>
              <w:spacing w:after="0" w:line="240" w:lineRule="auto"/>
              <w:jc w:val="center"/>
              <w:rPr>
                <w:rFonts w:ascii="Times New Roman" w:hAnsi="Times New Roman" w:cs="Times New Roman"/>
                <w:lang w:val="en-US"/>
              </w:rPr>
            </w:pPr>
            <w:r>
              <w:rPr>
                <w:rFonts w:ascii="Times New Roman" w:hAnsi="Times New Roman" w:cs="Times New Roman"/>
                <w:lang w:val="en-US"/>
              </w:rPr>
              <w:t>(62</w:t>
            </w:r>
            <w:r w:rsidR="009477DE" w:rsidRPr="00BA127F">
              <w:rPr>
                <w:rFonts w:ascii="Times New Roman" w:hAnsi="Times New Roman" w:cs="Times New Roman"/>
                <w:lang w:val="en-US"/>
              </w:rPr>
              <w:t>)</w:t>
            </w:r>
          </w:p>
        </w:tc>
        <w:tc>
          <w:tcPr>
            <w:tcW w:w="664" w:type="pct"/>
            <w:tcBorders>
              <w:top w:val="single" w:sz="4" w:space="0" w:color="auto"/>
              <w:left w:val="nil"/>
              <w:bottom w:val="nil"/>
              <w:right w:val="nil"/>
            </w:tcBorders>
          </w:tcPr>
          <w:p w:rsidR="009477DE" w:rsidRPr="00BA127F" w:rsidRDefault="002D211D" w:rsidP="002D211D">
            <w:pPr>
              <w:widowControl w:val="0"/>
              <w:autoSpaceDE w:val="0"/>
              <w:autoSpaceDN w:val="0"/>
              <w:adjustRightInd w:val="0"/>
              <w:spacing w:after="0" w:line="240" w:lineRule="auto"/>
              <w:jc w:val="center"/>
              <w:rPr>
                <w:rFonts w:ascii="Times New Roman" w:hAnsi="Times New Roman" w:cs="Times New Roman"/>
                <w:lang w:val="en-US"/>
              </w:rPr>
            </w:pPr>
            <w:r>
              <w:rPr>
                <w:rFonts w:ascii="Times New Roman" w:hAnsi="Times New Roman" w:cs="Times New Roman"/>
                <w:lang w:val="en-US"/>
              </w:rPr>
              <w:t>(63</w:t>
            </w:r>
            <w:r w:rsidR="009477DE" w:rsidRPr="00BA127F">
              <w:rPr>
                <w:rFonts w:ascii="Times New Roman" w:hAnsi="Times New Roman" w:cs="Times New Roman"/>
                <w:lang w:val="en-US"/>
              </w:rPr>
              <w:t>)</w:t>
            </w:r>
          </w:p>
        </w:tc>
        <w:tc>
          <w:tcPr>
            <w:tcW w:w="661" w:type="pct"/>
            <w:tcBorders>
              <w:top w:val="single" w:sz="4" w:space="0" w:color="auto"/>
              <w:left w:val="nil"/>
              <w:bottom w:val="nil"/>
              <w:right w:val="nil"/>
            </w:tcBorders>
          </w:tcPr>
          <w:p w:rsidR="009477DE" w:rsidRPr="00BA127F" w:rsidRDefault="002D211D" w:rsidP="00AF0273">
            <w:pPr>
              <w:widowControl w:val="0"/>
              <w:autoSpaceDE w:val="0"/>
              <w:autoSpaceDN w:val="0"/>
              <w:adjustRightInd w:val="0"/>
              <w:spacing w:after="0" w:line="240" w:lineRule="auto"/>
              <w:jc w:val="center"/>
              <w:rPr>
                <w:rFonts w:ascii="Times New Roman" w:hAnsi="Times New Roman" w:cs="Times New Roman"/>
                <w:lang w:val="en-US"/>
              </w:rPr>
            </w:pPr>
            <w:r>
              <w:rPr>
                <w:rFonts w:ascii="Times New Roman" w:hAnsi="Times New Roman" w:cs="Times New Roman"/>
                <w:lang w:val="en-US"/>
              </w:rPr>
              <w:t>(64</w:t>
            </w:r>
            <w:r w:rsidR="009477DE" w:rsidRPr="00BA127F">
              <w:rPr>
                <w:rFonts w:ascii="Times New Roman" w:hAnsi="Times New Roman" w:cs="Times New Roman"/>
                <w:lang w:val="en-US"/>
              </w:rPr>
              <w:t>)</w:t>
            </w:r>
          </w:p>
        </w:tc>
      </w:tr>
      <w:tr w:rsidR="009477DE" w:rsidRPr="00AF0273" w:rsidTr="00AF0273">
        <w:tc>
          <w:tcPr>
            <w:tcW w:w="840" w:type="pct"/>
            <w:tcBorders>
              <w:top w:val="nil"/>
              <w:left w:val="nil"/>
              <w:bottom w:val="nil"/>
              <w:right w:val="nil"/>
            </w:tcBorders>
          </w:tcPr>
          <w:p w:rsidR="009477DE" w:rsidRPr="00BA127F" w:rsidRDefault="009477DE" w:rsidP="00AF0273">
            <w:pPr>
              <w:widowControl w:val="0"/>
              <w:autoSpaceDE w:val="0"/>
              <w:autoSpaceDN w:val="0"/>
              <w:adjustRightInd w:val="0"/>
              <w:spacing w:after="0" w:line="240" w:lineRule="auto"/>
              <w:rPr>
                <w:rFonts w:ascii="Times New Roman" w:hAnsi="Times New Roman" w:cs="Times New Roman"/>
                <w:lang w:val="en-US"/>
              </w:rPr>
            </w:pPr>
          </w:p>
        </w:tc>
        <w:tc>
          <w:tcPr>
            <w:tcW w:w="121" w:type="pct"/>
            <w:tcBorders>
              <w:top w:val="nil"/>
              <w:left w:val="nil"/>
              <w:bottom w:val="nil"/>
              <w:right w:val="nil"/>
            </w:tcBorders>
          </w:tcPr>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p>
        </w:tc>
        <w:tc>
          <w:tcPr>
            <w:tcW w:w="664" w:type="pct"/>
            <w:tcBorders>
              <w:top w:val="nil"/>
              <w:left w:val="nil"/>
              <w:bottom w:val="nil"/>
              <w:right w:val="nil"/>
            </w:tcBorders>
          </w:tcPr>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 xml:space="preserve">Presidential </w:t>
            </w:r>
          </w:p>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General</w:t>
            </w:r>
          </w:p>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2008</w:t>
            </w:r>
          </w:p>
        </w:tc>
        <w:tc>
          <w:tcPr>
            <w:tcW w:w="722" w:type="pct"/>
            <w:tcBorders>
              <w:top w:val="nil"/>
              <w:left w:val="nil"/>
              <w:bottom w:val="nil"/>
              <w:right w:val="nil"/>
            </w:tcBorders>
          </w:tcPr>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 xml:space="preserve">Presidential </w:t>
            </w:r>
          </w:p>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Primary</w:t>
            </w:r>
          </w:p>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2008</w:t>
            </w:r>
          </w:p>
        </w:tc>
        <w:tc>
          <w:tcPr>
            <w:tcW w:w="664" w:type="pct"/>
            <w:tcBorders>
              <w:top w:val="nil"/>
              <w:left w:val="nil"/>
              <w:bottom w:val="nil"/>
              <w:right w:val="nil"/>
            </w:tcBorders>
          </w:tcPr>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Presidential Preference</w:t>
            </w:r>
          </w:p>
          <w:p w:rsidR="009477DE" w:rsidRPr="00BA127F" w:rsidRDefault="009477DE" w:rsidP="00AF0273">
            <w:pPr>
              <w:widowControl w:val="0"/>
              <w:autoSpaceDE w:val="0"/>
              <w:autoSpaceDN w:val="0"/>
              <w:adjustRightInd w:val="0"/>
              <w:spacing w:after="0" w:line="240" w:lineRule="auto"/>
              <w:jc w:val="center"/>
              <w:rPr>
                <w:rFonts w:ascii="Times New Roman" w:hAnsi="Times New Roman" w:cs="Times New Roman"/>
                <w:lang w:val="en-US"/>
              </w:rPr>
            </w:pPr>
            <w:r w:rsidRPr="00BA127F">
              <w:rPr>
                <w:rFonts w:ascii="Times New Roman" w:hAnsi="Times New Roman" w:cs="Times New Roman"/>
                <w:lang w:val="en-US"/>
              </w:rPr>
              <w:t>2008</w:t>
            </w:r>
          </w:p>
        </w:tc>
        <w:tc>
          <w:tcPr>
            <w:tcW w:w="66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BA127F">
              <w:rPr>
                <w:rFonts w:ascii="Times New Roman" w:hAnsi="Times New Roman" w:cs="Times New Roman"/>
                <w:lang w:val="en-US"/>
              </w:rPr>
              <w:t>Midterm Gen</w:t>
            </w:r>
            <w:r w:rsidRPr="00AF0273">
              <w:rPr>
                <w:rFonts w:ascii="Times New Roman" w:hAnsi="Times New Roman" w:cs="Times New Roman"/>
              </w:rPr>
              <w:t xml:space="preserve">eral </w:t>
            </w:r>
          </w:p>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2006</w:t>
            </w:r>
          </w:p>
        </w:tc>
        <w:tc>
          <w:tcPr>
            <w:tcW w:w="66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 xml:space="preserve">Presidential General </w:t>
            </w:r>
          </w:p>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2004</w:t>
            </w:r>
          </w:p>
        </w:tc>
        <w:tc>
          <w:tcPr>
            <w:tcW w:w="661"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Presidential</w:t>
            </w:r>
          </w:p>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Primary</w:t>
            </w:r>
          </w:p>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2004</w:t>
            </w:r>
          </w:p>
        </w:tc>
      </w:tr>
      <w:tr w:rsidR="00BA127F" w:rsidRPr="00AF0273" w:rsidTr="00AF0273">
        <w:tc>
          <w:tcPr>
            <w:tcW w:w="840" w:type="pct"/>
            <w:tcBorders>
              <w:top w:val="single" w:sz="4" w:space="0" w:color="auto"/>
              <w:left w:val="nil"/>
              <w:bottom w:val="nil"/>
              <w:right w:val="nil"/>
            </w:tcBorders>
          </w:tcPr>
          <w:p w:rsidR="00BA127F" w:rsidRPr="002D211D" w:rsidRDefault="00BA127F" w:rsidP="00800D12">
            <w:pPr>
              <w:widowControl w:val="0"/>
              <w:autoSpaceDE w:val="0"/>
              <w:autoSpaceDN w:val="0"/>
              <w:adjustRightInd w:val="0"/>
              <w:spacing w:after="0" w:line="240" w:lineRule="auto"/>
              <w:rPr>
                <w:rFonts w:ascii="Times New Roman" w:hAnsi="Times New Roman" w:cs="Times New Roman"/>
                <w:b/>
              </w:rPr>
            </w:pPr>
            <w:r w:rsidRPr="002D211D">
              <w:rPr>
                <w:rFonts w:ascii="Times New Roman" w:hAnsi="Times New Roman" w:cs="Times New Roman"/>
                <w:b/>
              </w:rPr>
              <w:t>NEIGHBORHOOD</w:t>
            </w:r>
          </w:p>
        </w:tc>
        <w:tc>
          <w:tcPr>
            <w:tcW w:w="121" w:type="pct"/>
            <w:tcBorders>
              <w:top w:val="single" w:sz="4" w:space="0" w:color="auto"/>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single" w:sz="4" w:space="0" w:color="auto"/>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-0.130</w:t>
            </w:r>
          </w:p>
        </w:tc>
        <w:tc>
          <w:tcPr>
            <w:tcW w:w="722" w:type="pct"/>
            <w:tcBorders>
              <w:top w:val="single" w:sz="4" w:space="0" w:color="auto"/>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0.0254</w:t>
            </w:r>
          </w:p>
        </w:tc>
        <w:tc>
          <w:tcPr>
            <w:tcW w:w="664" w:type="pct"/>
            <w:tcBorders>
              <w:top w:val="single" w:sz="4" w:space="0" w:color="auto"/>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-0.166</w:t>
            </w:r>
            <w:r w:rsidRPr="00AF0273">
              <w:rPr>
                <w:rFonts w:ascii="Times New Roman" w:hAnsi="Times New Roman" w:cs="Times New Roman"/>
                <w:vertAlign w:val="superscript"/>
              </w:rPr>
              <w:t>*</w:t>
            </w:r>
          </w:p>
        </w:tc>
        <w:tc>
          <w:tcPr>
            <w:tcW w:w="664" w:type="pct"/>
            <w:tcBorders>
              <w:top w:val="single" w:sz="4" w:space="0" w:color="auto"/>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-0.239</w:t>
            </w:r>
            <w:r w:rsidRPr="00AF0273">
              <w:rPr>
                <w:rFonts w:ascii="Times New Roman" w:hAnsi="Times New Roman" w:cs="Times New Roman"/>
                <w:vertAlign w:val="superscript"/>
              </w:rPr>
              <w:t>**</w:t>
            </w:r>
          </w:p>
        </w:tc>
        <w:tc>
          <w:tcPr>
            <w:tcW w:w="664" w:type="pct"/>
            <w:tcBorders>
              <w:top w:val="single" w:sz="4" w:space="0" w:color="auto"/>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-0.101</w:t>
            </w:r>
          </w:p>
        </w:tc>
        <w:tc>
          <w:tcPr>
            <w:tcW w:w="661" w:type="pct"/>
            <w:tcBorders>
              <w:top w:val="single" w:sz="4" w:space="0" w:color="auto"/>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0.0287</w:t>
            </w:r>
          </w:p>
        </w:tc>
      </w:tr>
      <w:tr w:rsidR="00BA127F" w:rsidRPr="00AF0273" w:rsidTr="00AF0273">
        <w:tc>
          <w:tcPr>
            <w:tcW w:w="840" w:type="pct"/>
            <w:tcBorders>
              <w:top w:val="nil"/>
              <w:left w:val="nil"/>
              <w:bottom w:val="nil"/>
              <w:right w:val="nil"/>
            </w:tcBorders>
          </w:tcPr>
          <w:p w:rsidR="00BA127F" w:rsidRPr="002D211D" w:rsidRDefault="00BA127F" w:rsidP="00800D12">
            <w:pPr>
              <w:widowControl w:val="0"/>
              <w:autoSpaceDE w:val="0"/>
              <w:autoSpaceDN w:val="0"/>
              <w:adjustRightInd w:val="0"/>
              <w:spacing w:after="0" w:line="240" w:lineRule="auto"/>
              <w:rPr>
                <w:rFonts w:ascii="Times New Roman" w:hAnsi="Times New Roman" w:cs="Times New Roman"/>
                <w:b/>
              </w:rPr>
            </w:pPr>
            <w:r w:rsidRPr="002D211D">
              <w:rPr>
                <w:rFonts w:ascii="Times New Roman" w:hAnsi="Times New Roman" w:cs="Times New Roman"/>
                <w:b/>
              </w:rPr>
              <w:t>PARTISANSHIP</w:t>
            </w: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(-1.89)</w:t>
            </w: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(0.39)</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(-2.14)</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(-3.16)</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(-1.39)</w:t>
            </w: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(0.45)</w:t>
            </w: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rPr>
            </w:pP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rPr>
            </w:pPr>
            <w:r w:rsidRPr="00AF0273">
              <w:rPr>
                <w:rFonts w:ascii="Times New Roman" w:hAnsi="Times New Roman" w:cs="Times New Roman"/>
              </w:rPr>
              <w:t>WHITE</w:t>
            </w: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-0.0395</w:t>
            </w:r>
            <w:r w:rsidRPr="00AF0273">
              <w:rPr>
                <w:rFonts w:ascii="Times New Roman" w:hAnsi="Times New Roman" w:cs="Times New Roman"/>
                <w:vertAlign w:val="superscript"/>
              </w:rPr>
              <w:t>***</w:t>
            </w: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0.0140</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0.0408</w:t>
            </w:r>
            <w:r w:rsidRPr="00AF0273">
              <w:rPr>
                <w:rFonts w:ascii="Times New Roman" w:hAnsi="Times New Roman" w:cs="Times New Roman"/>
                <w:vertAlign w:val="superscript"/>
              </w:rPr>
              <w:t>***</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0.0743</w:t>
            </w:r>
            <w:r w:rsidRPr="00AF0273">
              <w:rPr>
                <w:rFonts w:ascii="Times New Roman" w:hAnsi="Times New Roman" w:cs="Times New Roman"/>
                <w:vertAlign w:val="superscript"/>
              </w:rPr>
              <w:t>***</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0.0705</w:t>
            </w:r>
            <w:r w:rsidRPr="00AF0273">
              <w:rPr>
                <w:rFonts w:ascii="Times New Roman" w:hAnsi="Times New Roman" w:cs="Times New Roman"/>
                <w:vertAlign w:val="superscript"/>
              </w:rPr>
              <w:t>***</w:t>
            </w: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0.0154</w:t>
            </w: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rPr>
            </w:pP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(-4.59)</w:t>
            </w: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(1.74)</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(4.21)</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(7.87)</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(7.72)</w:t>
            </w: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(1.94)</w:t>
            </w: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rPr>
            </w:pP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rPr>
            </w:pPr>
            <w:r w:rsidRPr="00AF0273">
              <w:rPr>
                <w:rFonts w:ascii="Times New Roman" w:hAnsi="Times New Roman" w:cs="Times New Roman"/>
              </w:rPr>
              <w:t>FEMALE</w:t>
            </w: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0.0354</w:t>
            </w:r>
            <w:r w:rsidRPr="00AF0273">
              <w:rPr>
                <w:rFonts w:ascii="Times New Roman" w:hAnsi="Times New Roman" w:cs="Times New Roman"/>
                <w:vertAlign w:val="superscript"/>
              </w:rPr>
              <w:t>***</w:t>
            </w: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0.00370</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0.0318</w:t>
            </w:r>
            <w:r w:rsidRPr="00AF0273">
              <w:rPr>
                <w:rFonts w:ascii="Times New Roman" w:hAnsi="Times New Roman" w:cs="Times New Roman"/>
                <w:vertAlign w:val="superscript"/>
              </w:rPr>
              <w:t>***</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0.000269</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0.0441</w:t>
            </w:r>
            <w:r w:rsidRPr="00AF0273">
              <w:rPr>
                <w:rFonts w:ascii="Times New Roman" w:hAnsi="Times New Roman" w:cs="Times New Roman"/>
                <w:vertAlign w:val="superscript"/>
              </w:rPr>
              <w:t>***</w:t>
            </w: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0.00857</w:t>
            </w: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rPr>
            </w:pP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(5.42)</w:t>
            </w: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(0.60)</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(4.32)</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(0.04)</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(6.36)</w:t>
            </w: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(1.42)</w:t>
            </w: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rPr>
            </w:pP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rPr>
            </w:pPr>
            <w:r w:rsidRPr="00AF0273">
              <w:rPr>
                <w:rFonts w:ascii="Times New Roman" w:hAnsi="Times New Roman" w:cs="Times New Roman"/>
              </w:rPr>
              <w:t>AGE</w:t>
            </w: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0.0203</w:t>
            </w:r>
            <w:r w:rsidRPr="00AF0273">
              <w:rPr>
                <w:rFonts w:ascii="Times New Roman" w:hAnsi="Times New Roman" w:cs="Times New Roman"/>
                <w:vertAlign w:val="superscript"/>
              </w:rPr>
              <w:t>***</w:t>
            </w: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0.00958</w:t>
            </w:r>
            <w:r w:rsidRPr="00AF0273">
              <w:rPr>
                <w:rFonts w:ascii="Times New Roman" w:hAnsi="Times New Roman" w:cs="Times New Roman"/>
                <w:vertAlign w:val="superscript"/>
              </w:rPr>
              <w:t>***</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0.0252</w:t>
            </w:r>
            <w:r w:rsidRPr="00AF0273">
              <w:rPr>
                <w:rFonts w:ascii="Times New Roman" w:hAnsi="Times New Roman" w:cs="Times New Roman"/>
                <w:vertAlign w:val="superscript"/>
              </w:rPr>
              <w:t>***</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0.0265</w:t>
            </w:r>
            <w:r w:rsidRPr="00AF0273">
              <w:rPr>
                <w:rFonts w:ascii="Times New Roman" w:hAnsi="Times New Roman" w:cs="Times New Roman"/>
                <w:vertAlign w:val="superscript"/>
              </w:rPr>
              <w:t>***</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0.0292</w:t>
            </w:r>
            <w:r w:rsidRPr="00AF0273">
              <w:rPr>
                <w:rFonts w:ascii="Times New Roman" w:hAnsi="Times New Roman" w:cs="Times New Roman"/>
                <w:vertAlign w:val="superscript"/>
              </w:rPr>
              <w:t>***</w:t>
            </w: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0.00727</w:t>
            </w:r>
            <w:r w:rsidRPr="00AF0273">
              <w:rPr>
                <w:rFonts w:ascii="Times New Roman" w:hAnsi="Times New Roman" w:cs="Times New Roman"/>
                <w:vertAlign w:val="superscript"/>
              </w:rPr>
              <w:t>***</w:t>
            </w: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rPr>
            </w:pP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(22.13)</w:t>
            </w: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(11.17)</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(24.76)</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(27.31)</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(32.37)</w:t>
            </w: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(9.30)</w:t>
            </w: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rPr>
            </w:pP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rPr>
                <w:rFonts w:ascii="Times New Roman" w:hAnsi="Times New Roman" w:cs="Times New Roman"/>
              </w:rPr>
            </w:pP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vertAlign w:val="superscript"/>
              </w:rPr>
            </w:pPr>
            <w:r w:rsidRPr="00AF0273">
              <w:rPr>
                <w:rFonts w:ascii="Times New Roman" w:hAnsi="Times New Roman" w:cs="Times New Roman"/>
              </w:rPr>
              <w:t>AGE</w:t>
            </w:r>
            <w:r w:rsidRPr="00AF0273">
              <w:rPr>
                <w:rFonts w:ascii="Times New Roman" w:hAnsi="Times New Roman" w:cs="Times New Roman"/>
                <w:vertAlign w:val="superscript"/>
              </w:rPr>
              <w:t>2</w:t>
            </w: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-0.000163</w:t>
            </w:r>
            <w:r w:rsidRPr="00AF0273">
              <w:rPr>
                <w:rFonts w:ascii="Times New Roman" w:hAnsi="Times New Roman" w:cs="Times New Roman"/>
                <w:vertAlign w:val="superscript"/>
              </w:rPr>
              <w:t>***</w:t>
            </w: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-0.0000423</w:t>
            </w:r>
            <w:r w:rsidRPr="00AF0273">
              <w:rPr>
                <w:rFonts w:ascii="Times New Roman" w:hAnsi="Times New Roman" w:cs="Times New Roman"/>
                <w:vertAlign w:val="superscript"/>
              </w:rPr>
              <w:t>***</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-0.000161</w:t>
            </w:r>
            <w:r w:rsidRPr="00AF0273">
              <w:rPr>
                <w:rFonts w:ascii="Times New Roman" w:hAnsi="Times New Roman" w:cs="Times New Roman"/>
                <w:vertAlign w:val="superscript"/>
              </w:rPr>
              <w:t>***</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-0.000161</w:t>
            </w:r>
            <w:r w:rsidRPr="00AF0273">
              <w:rPr>
                <w:rFonts w:ascii="Times New Roman" w:hAnsi="Times New Roman" w:cs="Times New Roman"/>
                <w:vertAlign w:val="superscript"/>
              </w:rPr>
              <w:t>***</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-0.000207</w:t>
            </w:r>
            <w:r w:rsidRPr="00AF0273">
              <w:rPr>
                <w:rFonts w:ascii="Times New Roman" w:hAnsi="Times New Roman" w:cs="Times New Roman"/>
                <w:vertAlign w:val="superscript"/>
              </w:rPr>
              <w:t>***</w:t>
            </w: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-0.0000129</w:t>
            </w:r>
          </w:p>
        </w:tc>
      </w:tr>
      <w:tr w:rsidR="00BA127F" w:rsidRPr="00AF0273" w:rsidTr="00AF0273">
        <w:tc>
          <w:tcPr>
            <w:tcW w:w="840" w:type="pct"/>
            <w:tcBorders>
              <w:top w:val="nil"/>
              <w:left w:val="nil"/>
              <w:bottom w:val="nil"/>
              <w:right w:val="nil"/>
            </w:tcBorders>
          </w:tcPr>
          <w:p w:rsidR="00BA127F" w:rsidRPr="00AF0273" w:rsidRDefault="00BA127F" w:rsidP="00800D12">
            <w:pPr>
              <w:widowControl w:val="0"/>
              <w:autoSpaceDE w:val="0"/>
              <w:autoSpaceDN w:val="0"/>
              <w:adjustRightInd w:val="0"/>
              <w:spacing w:after="0" w:line="240" w:lineRule="auto"/>
              <w:rPr>
                <w:rFonts w:ascii="Times New Roman" w:hAnsi="Times New Roman" w:cs="Times New Roman"/>
              </w:rPr>
            </w:pPr>
          </w:p>
        </w:tc>
        <w:tc>
          <w:tcPr>
            <w:tcW w:w="12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(-19.15)</w:t>
            </w:r>
          </w:p>
        </w:tc>
        <w:tc>
          <w:tcPr>
            <w:tcW w:w="722"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(-5.29)</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(-16.73)</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(-17.24)</w:t>
            </w:r>
          </w:p>
        </w:tc>
        <w:tc>
          <w:tcPr>
            <w:tcW w:w="664"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(-22.84)</w:t>
            </w:r>
          </w:p>
        </w:tc>
        <w:tc>
          <w:tcPr>
            <w:tcW w:w="661" w:type="pct"/>
            <w:tcBorders>
              <w:top w:val="nil"/>
              <w:left w:val="nil"/>
              <w:bottom w:val="nil"/>
              <w:right w:val="nil"/>
            </w:tcBorders>
          </w:tcPr>
          <w:p w:rsidR="00BA127F" w:rsidRPr="00AF0273" w:rsidRDefault="00BA127F"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(-1.64)</w:t>
            </w:r>
          </w:p>
        </w:tc>
      </w:tr>
      <w:tr w:rsidR="009477DE" w:rsidRPr="00AF0273" w:rsidTr="00AF0273">
        <w:tc>
          <w:tcPr>
            <w:tcW w:w="84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121"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72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661"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r>
      <w:tr w:rsidR="009477DE" w:rsidRPr="00AF0273" w:rsidTr="00AF0273">
        <w:tc>
          <w:tcPr>
            <w:tcW w:w="840"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r w:rsidRPr="00AF0273">
              <w:rPr>
                <w:rFonts w:ascii="Times New Roman" w:hAnsi="Times New Roman" w:cs="Times New Roman"/>
              </w:rPr>
              <w:t>_cons</w:t>
            </w:r>
          </w:p>
        </w:tc>
        <w:tc>
          <w:tcPr>
            <w:tcW w:w="121"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0.272</w:t>
            </w:r>
            <w:r w:rsidRPr="00AF0273">
              <w:rPr>
                <w:rFonts w:ascii="Times New Roman" w:hAnsi="Times New Roman" w:cs="Times New Roman"/>
                <w:vertAlign w:val="superscript"/>
              </w:rPr>
              <w:t>***</w:t>
            </w:r>
          </w:p>
        </w:tc>
        <w:tc>
          <w:tcPr>
            <w:tcW w:w="722"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-0.199</w:t>
            </w:r>
            <w:r w:rsidRPr="00AF0273">
              <w:rPr>
                <w:rFonts w:ascii="Times New Roman" w:hAnsi="Times New Roman" w:cs="Times New Roman"/>
                <w:vertAlign w:val="superscript"/>
              </w:rPr>
              <w:t>***</w:t>
            </w:r>
          </w:p>
        </w:tc>
        <w:tc>
          <w:tcPr>
            <w:tcW w:w="66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-0.352</w:t>
            </w:r>
            <w:r w:rsidRPr="00AF0273">
              <w:rPr>
                <w:rFonts w:ascii="Times New Roman" w:hAnsi="Times New Roman" w:cs="Times New Roman"/>
                <w:vertAlign w:val="superscript"/>
              </w:rPr>
              <w:t>***</w:t>
            </w:r>
          </w:p>
        </w:tc>
        <w:tc>
          <w:tcPr>
            <w:tcW w:w="66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-0.340</w:t>
            </w:r>
            <w:r w:rsidRPr="00AF0273">
              <w:rPr>
                <w:rFonts w:ascii="Times New Roman" w:hAnsi="Times New Roman" w:cs="Times New Roman"/>
                <w:vertAlign w:val="superscript"/>
              </w:rPr>
              <w:t>***</w:t>
            </w:r>
          </w:p>
        </w:tc>
        <w:tc>
          <w:tcPr>
            <w:tcW w:w="664"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-0.260</w:t>
            </w:r>
            <w:r w:rsidRPr="00AF0273">
              <w:rPr>
                <w:rFonts w:ascii="Times New Roman" w:hAnsi="Times New Roman" w:cs="Times New Roman"/>
                <w:vertAlign w:val="superscript"/>
              </w:rPr>
              <w:t>***</w:t>
            </w:r>
          </w:p>
        </w:tc>
        <w:tc>
          <w:tcPr>
            <w:tcW w:w="661" w:type="pct"/>
            <w:tcBorders>
              <w:top w:val="nil"/>
              <w:left w:val="nil"/>
              <w:bottom w:val="nil"/>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-0.154</w:t>
            </w:r>
            <w:r w:rsidRPr="00AF0273">
              <w:rPr>
                <w:rFonts w:ascii="Times New Roman" w:hAnsi="Times New Roman" w:cs="Times New Roman"/>
                <w:vertAlign w:val="superscript"/>
              </w:rPr>
              <w:t>***</w:t>
            </w:r>
          </w:p>
        </w:tc>
      </w:tr>
      <w:tr w:rsidR="009477DE" w:rsidRPr="00AF0273" w:rsidTr="00AF0273">
        <w:tc>
          <w:tcPr>
            <w:tcW w:w="840"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p>
        </w:tc>
        <w:tc>
          <w:tcPr>
            <w:tcW w:w="121"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(7.29)</w:t>
            </w:r>
          </w:p>
        </w:tc>
        <w:tc>
          <w:tcPr>
            <w:tcW w:w="722"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(-5.71)</w:t>
            </w:r>
          </w:p>
        </w:tc>
        <w:tc>
          <w:tcPr>
            <w:tcW w:w="664"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(-8.49)</w:t>
            </w:r>
          </w:p>
        </w:tc>
        <w:tc>
          <w:tcPr>
            <w:tcW w:w="664"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(-8.53)</w:t>
            </w:r>
          </w:p>
        </w:tc>
        <w:tc>
          <w:tcPr>
            <w:tcW w:w="664"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(-6.94)</w:t>
            </w:r>
          </w:p>
        </w:tc>
        <w:tc>
          <w:tcPr>
            <w:tcW w:w="661"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(-4.72)</w:t>
            </w:r>
          </w:p>
        </w:tc>
      </w:tr>
      <w:tr w:rsidR="009477DE" w:rsidRPr="00AF0273" w:rsidTr="00AF0273">
        <w:tc>
          <w:tcPr>
            <w:tcW w:w="840"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rPr>
                <w:rFonts w:ascii="Times New Roman" w:hAnsi="Times New Roman" w:cs="Times New Roman"/>
              </w:rPr>
            </w:pPr>
            <w:r w:rsidRPr="00AF0273">
              <w:rPr>
                <w:rFonts w:ascii="Times New Roman" w:hAnsi="Times New Roman" w:cs="Times New Roman"/>
                <w:i/>
                <w:iCs/>
              </w:rPr>
              <w:t>N</w:t>
            </w:r>
          </w:p>
        </w:tc>
        <w:tc>
          <w:tcPr>
            <w:tcW w:w="121"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p>
        </w:tc>
        <w:tc>
          <w:tcPr>
            <w:tcW w:w="664"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16276</w:t>
            </w:r>
          </w:p>
        </w:tc>
        <w:tc>
          <w:tcPr>
            <w:tcW w:w="722"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16276</w:t>
            </w:r>
          </w:p>
        </w:tc>
        <w:tc>
          <w:tcPr>
            <w:tcW w:w="664"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16276</w:t>
            </w:r>
          </w:p>
        </w:tc>
        <w:tc>
          <w:tcPr>
            <w:tcW w:w="664"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16276</w:t>
            </w:r>
          </w:p>
        </w:tc>
        <w:tc>
          <w:tcPr>
            <w:tcW w:w="664"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16276</w:t>
            </w:r>
          </w:p>
        </w:tc>
        <w:tc>
          <w:tcPr>
            <w:tcW w:w="661" w:type="pct"/>
            <w:tcBorders>
              <w:top w:val="nil"/>
              <w:left w:val="nil"/>
              <w:bottom w:val="single" w:sz="4" w:space="0" w:color="auto"/>
              <w:right w:val="nil"/>
            </w:tcBorders>
          </w:tcPr>
          <w:p w:rsidR="009477DE" w:rsidRPr="00AF0273" w:rsidRDefault="009477DE" w:rsidP="00AF0273">
            <w:pPr>
              <w:widowControl w:val="0"/>
              <w:autoSpaceDE w:val="0"/>
              <w:autoSpaceDN w:val="0"/>
              <w:adjustRightInd w:val="0"/>
              <w:spacing w:after="0" w:line="240" w:lineRule="auto"/>
              <w:jc w:val="center"/>
              <w:rPr>
                <w:rFonts w:ascii="Times New Roman" w:hAnsi="Times New Roman" w:cs="Times New Roman"/>
              </w:rPr>
            </w:pPr>
            <w:r w:rsidRPr="00AF0273">
              <w:rPr>
                <w:rFonts w:ascii="Times New Roman" w:hAnsi="Times New Roman" w:cs="Times New Roman"/>
              </w:rPr>
              <w:t>16276</w:t>
            </w:r>
          </w:p>
        </w:tc>
      </w:tr>
    </w:tbl>
    <w:p w:rsidR="00AF0273" w:rsidRDefault="00AF0273" w:rsidP="00AF0273">
      <w:pPr>
        <w:widowControl w:val="0"/>
        <w:autoSpaceDE w:val="0"/>
        <w:autoSpaceDN w:val="0"/>
        <w:adjustRightInd w:val="0"/>
        <w:spacing w:after="0" w:line="240" w:lineRule="auto"/>
        <w:rPr>
          <w:rFonts w:ascii="Times New Roman" w:hAnsi="Times New Roman" w:cs="Times New Roman"/>
          <w:lang w:val="en-US"/>
        </w:rPr>
        <w:sectPr w:rsidR="00AF0273" w:rsidSect="00AF0273">
          <w:pgSz w:w="15840" w:h="12240" w:orient="landscape"/>
          <w:pgMar w:top="1886" w:right="1440" w:bottom="1440" w:left="1440" w:header="720" w:footer="720" w:gutter="0"/>
          <w:cols w:space="720"/>
          <w:titlePg/>
          <w:docGrid w:linePitch="360"/>
        </w:sectPr>
      </w:pPr>
    </w:p>
    <w:p w:rsidR="005D08BD" w:rsidRPr="005D08BD" w:rsidRDefault="005D08BD" w:rsidP="00A322D1">
      <w:pPr>
        <w:spacing w:after="0" w:line="360" w:lineRule="auto"/>
        <w:rPr>
          <w:rFonts w:ascii="Times New Roman" w:hAnsi="Times New Roman" w:cs="Times New Roman"/>
          <w:sz w:val="28"/>
          <w:szCs w:val="28"/>
          <w:lang w:val="en-US"/>
        </w:rPr>
      </w:pPr>
      <w:r w:rsidRPr="005D08BD">
        <w:rPr>
          <w:rFonts w:ascii="Times New Roman" w:hAnsi="Times New Roman" w:cs="Times New Roman"/>
          <w:sz w:val="28"/>
          <w:szCs w:val="28"/>
          <w:lang w:val="en-US"/>
        </w:rPr>
        <w:lastRenderedPageBreak/>
        <w:t xml:space="preserve">4 </w:t>
      </w:r>
      <w:r>
        <w:rPr>
          <w:rFonts w:ascii="Times New Roman" w:hAnsi="Times New Roman" w:cs="Times New Roman"/>
          <w:sz w:val="28"/>
          <w:szCs w:val="28"/>
          <w:lang w:val="en-US"/>
        </w:rPr>
        <w:tab/>
      </w:r>
      <w:r w:rsidRPr="005D08BD">
        <w:rPr>
          <w:rFonts w:ascii="Times New Roman" w:hAnsi="Times New Roman" w:cs="Times New Roman"/>
          <w:sz w:val="28"/>
          <w:szCs w:val="28"/>
          <w:lang w:val="en-US"/>
        </w:rPr>
        <w:t>Distance to the Polls</w:t>
      </w:r>
      <w:r w:rsidR="002D211D">
        <w:rPr>
          <w:rFonts w:ascii="Times New Roman" w:hAnsi="Times New Roman" w:cs="Times New Roman"/>
          <w:sz w:val="28"/>
          <w:szCs w:val="28"/>
          <w:lang w:val="en-US"/>
        </w:rPr>
        <w:t>—Hypothesis 3</w:t>
      </w:r>
    </w:p>
    <w:p w:rsidR="006000A0" w:rsidRDefault="005D08BD" w:rsidP="00A322D1">
      <w:pPr>
        <w:spacing w:after="0" w:line="360" w:lineRule="auto"/>
        <w:rPr>
          <w:rFonts w:ascii="Times New Roman" w:hAnsi="Times New Roman" w:cs="Times New Roman"/>
          <w:lang w:val="en-US"/>
        </w:rPr>
      </w:pPr>
      <w:r>
        <w:rPr>
          <w:rFonts w:ascii="Times New Roman" w:hAnsi="Times New Roman" w:cs="Times New Roman"/>
          <w:lang w:val="en-US"/>
        </w:rPr>
        <w:tab/>
        <w:t xml:space="preserve">Are people who live near the polling place more likely to turn out than people who don’t?  </w:t>
      </w:r>
      <w:r w:rsidR="00F81A43">
        <w:rPr>
          <w:rFonts w:ascii="Times New Roman" w:hAnsi="Times New Roman" w:cs="Times New Roman"/>
          <w:lang w:val="en-US"/>
        </w:rPr>
        <w:t>Placement of polling locations may seem to be a relatively minor institutional detail</w:t>
      </w:r>
      <w:proofErr w:type="gramStart"/>
      <w:r w:rsidR="00F81A43">
        <w:rPr>
          <w:rFonts w:ascii="Times New Roman" w:hAnsi="Times New Roman" w:cs="Times New Roman"/>
          <w:lang w:val="en-US"/>
        </w:rPr>
        <w:t>;  however</w:t>
      </w:r>
      <w:proofErr w:type="gramEnd"/>
      <w:r w:rsidR="00F81A43">
        <w:rPr>
          <w:rFonts w:ascii="Times New Roman" w:hAnsi="Times New Roman" w:cs="Times New Roman"/>
          <w:lang w:val="en-US"/>
        </w:rPr>
        <w:t>, the manipulations of these sorts of institutional details (polling taxes and literacy tests, restrictions on registration like the “motor voter” law, lengthening of poll h</w:t>
      </w:r>
      <w:r w:rsidR="006000A0">
        <w:rPr>
          <w:rFonts w:ascii="Times New Roman" w:hAnsi="Times New Roman" w:cs="Times New Roman"/>
          <w:lang w:val="en-US"/>
        </w:rPr>
        <w:t>ours, design of the ballot, and so forth</w:t>
      </w:r>
      <w:r w:rsidR="00F81A43">
        <w:rPr>
          <w:rFonts w:ascii="Times New Roman" w:hAnsi="Times New Roman" w:cs="Times New Roman"/>
          <w:lang w:val="en-US"/>
        </w:rPr>
        <w:t>) have often led to major changes in turnout rates.</w:t>
      </w:r>
      <w:r w:rsidR="002D211D">
        <w:rPr>
          <w:rFonts w:ascii="Times New Roman" w:hAnsi="Times New Roman" w:cs="Times New Roman"/>
          <w:lang w:val="en-US"/>
        </w:rPr>
        <w:t xml:space="preserve">   Returning to the cost-benefit analysis referenced earlier, su</w:t>
      </w:r>
      <w:r w:rsidR="006000A0">
        <w:rPr>
          <w:rFonts w:ascii="Times New Roman" w:hAnsi="Times New Roman" w:cs="Times New Roman"/>
          <w:lang w:val="en-US"/>
        </w:rPr>
        <w:t>ch changes are thought to affect the voters’ calculation of voting costs (C)</w:t>
      </w:r>
      <w:r w:rsidR="00AE66CC">
        <w:rPr>
          <w:rFonts w:ascii="Times New Roman" w:hAnsi="Times New Roman" w:cs="Times New Roman"/>
          <w:lang w:val="en-US"/>
        </w:rPr>
        <w:t>.</w:t>
      </w:r>
    </w:p>
    <w:p w:rsidR="006000A0" w:rsidRDefault="006000A0" w:rsidP="00A322D1">
      <w:pPr>
        <w:spacing w:after="0" w:line="360" w:lineRule="auto"/>
        <w:rPr>
          <w:rFonts w:ascii="Times New Roman" w:eastAsiaTheme="minorEastAsia" w:hAnsi="Times New Roman" w:cs="Times New Roman"/>
          <w:lang w:val="en-US"/>
        </w:rPr>
      </w:pPr>
      <m:oMathPara>
        <m:oMath>
          <m:r>
            <w:rPr>
              <w:rFonts w:ascii="Cambria Math" w:hAnsi="Cambria Math" w:cs="Times New Roman"/>
              <w:lang w:val="en-US"/>
            </w:rPr>
            <m:t>C&lt;PB+D</m:t>
          </m:r>
        </m:oMath>
      </m:oMathPara>
    </w:p>
    <w:p w:rsidR="00AE66CC" w:rsidRDefault="00AE66CC" w:rsidP="00A322D1">
      <w:pPr>
        <w:spacing w:after="0" w:line="360" w:lineRule="auto"/>
        <w:rPr>
          <w:rFonts w:ascii="Times New Roman" w:eastAsiaTheme="minorEastAsia" w:hAnsi="Times New Roman" w:cs="Times New Roman"/>
          <w:lang w:val="en-US"/>
        </w:rPr>
      </w:pPr>
      <w:r>
        <w:rPr>
          <w:rFonts w:ascii="Times New Roman" w:eastAsiaTheme="minorEastAsia" w:hAnsi="Times New Roman" w:cs="Times New Roman"/>
          <w:lang w:val="en-US"/>
        </w:rPr>
        <w:t xml:space="preserve">Niemi </w:t>
      </w:r>
      <w:proofErr w:type="gramStart"/>
      <w:r>
        <w:rPr>
          <w:rFonts w:ascii="Times New Roman" w:eastAsiaTheme="minorEastAsia" w:hAnsi="Times New Roman" w:cs="Times New Roman"/>
          <w:lang w:val="en-US"/>
        </w:rPr>
        <w:t>writes that</w:t>
      </w:r>
      <w:proofErr w:type="gramEnd"/>
      <w:r>
        <w:rPr>
          <w:rFonts w:ascii="Times New Roman" w:eastAsiaTheme="minorEastAsia" w:hAnsi="Times New Roman" w:cs="Times New Roman"/>
          <w:lang w:val="en-US"/>
        </w:rPr>
        <w:t xml:space="preserve"> “if the B or PB term is indeed quite small, then a small increase in the costs of voting—such as driving a mile instead of a half-mile to the polls—would significantly reduce turnout (Niemi 1976, 117).  </w:t>
      </w:r>
      <w:r w:rsidR="003B5F92">
        <w:rPr>
          <w:rFonts w:ascii="Times New Roman" w:eastAsiaTheme="minorEastAsia" w:hAnsi="Times New Roman" w:cs="Times New Roman"/>
          <w:lang w:val="en-US"/>
        </w:rPr>
        <w:t>This is worrisome insofar as access disadvantages some voters, in line with Down’s argument that “the returns from voting are usually so low that tiny variations in cost may have tremendous effects on the distribution of political power” (1957, 266).</w:t>
      </w:r>
    </w:p>
    <w:p w:rsidR="002B2F7E" w:rsidRDefault="00EA1A84" w:rsidP="00A322D1">
      <w:pPr>
        <w:spacing w:after="0" w:line="360" w:lineRule="auto"/>
        <w:rPr>
          <w:rFonts w:ascii="Times New Roman" w:hAnsi="Times New Roman" w:cs="Times New Roman"/>
          <w:lang w:val="en-US"/>
        </w:rPr>
      </w:pPr>
      <w:r>
        <w:rPr>
          <w:rFonts w:ascii="Times New Roman" w:hAnsi="Times New Roman" w:cs="Times New Roman"/>
          <w:lang w:val="en-US"/>
        </w:rPr>
        <w:tab/>
      </w:r>
      <w:r w:rsidR="002B2F7E">
        <w:rPr>
          <w:rFonts w:ascii="Times New Roman" w:hAnsi="Times New Roman" w:cs="Times New Roman"/>
          <w:lang w:val="en-US"/>
        </w:rPr>
        <w:t xml:space="preserve">In attempting to answer this question, </w:t>
      </w:r>
      <w:r>
        <w:rPr>
          <w:rFonts w:ascii="Times New Roman" w:hAnsi="Times New Roman" w:cs="Times New Roman"/>
          <w:lang w:val="en-US"/>
        </w:rPr>
        <w:t xml:space="preserve">Haspel and Knotts </w:t>
      </w:r>
      <w:r w:rsidR="003B5F92">
        <w:rPr>
          <w:rFonts w:ascii="Times New Roman" w:hAnsi="Times New Roman" w:cs="Times New Roman"/>
          <w:lang w:val="en-US"/>
        </w:rPr>
        <w:t xml:space="preserve">(2005) </w:t>
      </w:r>
      <w:r>
        <w:rPr>
          <w:rFonts w:ascii="Times New Roman" w:hAnsi="Times New Roman" w:cs="Times New Roman"/>
          <w:lang w:val="en-US"/>
        </w:rPr>
        <w:t>analyze a</w:t>
      </w:r>
      <w:r w:rsidR="002B2F7E">
        <w:rPr>
          <w:rFonts w:ascii="Times New Roman" w:hAnsi="Times New Roman" w:cs="Times New Roman"/>
          <w:lang w:val="en-US"/>
        </w:rPr>
        <w:t xml:space="preserve"> “natural experiment” </w:t>
      </w:r>
      <w:r>
        <w:rPr>
          <w:rFonts w:ascii="Times New Roman" w:hAnsi="Times New Roman" w:cs="Times New Roman"/>
          <w:lang w:val="en-US"/>
        </w:rPr>
        <w:t xml:space="preserve">using data from before and after redistricting in 2000, and find that moving a polling place can indeed affect the decision to vote.  </w:t>
      </w:r>
      <w:r w:rsidR="003B5F92">
        <w:rPr>
          <w:rFonts w:ascii="Times New Roman" w:hAnsi="Times New Roman" w:cs="Times New Roman"/>
          <w:lang w:val="en-US"/>
        </w:rPr>
        <w:t xml:space="preserve">As Haspel and Knotts, I do not expect distance to affect voters monotonically, since some voters will have access to a car while others will not.  Nor do I expect a linear relationship, since the marginal effect is likely to be greater for smaller distances than larger distances.  </w:t>
      </w:r>
      <w:r w:rsidR="002B2F7E">
        <w:rPr>
          <w:rFonts w:ascii="Times New Roman" w:hAnsi="Times New Roman" w:cs="Times New Roman"/>
          <w:lang w:val="en-US"/>
        </w:rPr>
        <w:t>Rather, the hypothesis is that on average, voters who live farther away from their polling place are less likely to vote.</w:t>
      </w:r>
    </w:p>
    <w:p w:rsidR="006F48BC" w:rsidRDefault="002B2F7E" w:rsidP="00A322D1">
      <w:pPr>
        <w:spacing w:after="0" w:line="360" w:lineRule="auto"/>
        <w:rPr>
          <w:rFonts w:ascii="Times New Roman" w:hAnsi="Times New Roman" w:cs="Times New Roman"/>
          <w:lang w:val="en-US"/>
        </w:rPr>
      </w:pPr>
      <w:r>
        <w:rPr>
          <w:rFonts w:ascii="Times New Roman" w:hAnsi="Times New Roman" w:cs="Times New Roman"/>
          <w:lang w:val="en-US"/>
        </w:rPr>
        <w:tab/>
      </w:r>
      <w:r w:rsidR="00EA1A84">
        <w:rPr>
          <w:rFonts w:ascii="Times New Roman" w:hAnsi="Times New Roman" w:cs="Times New Roman"/>
          <w:lang w:val="en-US"/>
        </w:rPr>
        <w:t>I</w:t>
      </w:r>
      <w:r w:rsidR="005D08BD">
        <w:rPr>
          <w:rFonts w:ascii="Times New Roman" w:hAnsi="Times New Roman" w:cs="Times New Roman"/>
          <w:lang w:val="en-US"/>
        </w:rPr>
        <w:t xml:space="preserve">n order to test this hypothesis, </w:t>
      </w:r>
      <w:r w:rsidR="007276C1">
        <w:rPr>
          <w:rFonts w:ascii="Times New Roman" w:hAnsi="Times New Roman" w:cs="Times New Roman"/>
          <w:lang w:val="en-US"/>
        </w:rPr>
        <w:t>the polling locations in Brevard County are geocoded onto the county map, and the distance of each voter to their assigned precinct is calculated.  This distance is then entered into</w:t>
      </w:r>
      <w:r w:rsidR="003B5F92">
        <w:rPr>
          <w:rFonts w:ascii="Times New Roman" w:hAnsi="Times New Roman" w:cs="Times New Roman"/>
          <w:lang w:val="en-US"/>
        </w:rPr>
        <w:t xml:space="preserve"> a regression as </w:t>
      </w:r>
      <w:proofErr w:type="gramStart"/>
      <w:r w:rsidR="003B5F92">
        <w:rPr>
          <w:rFonts w:ascii="Times New Roman" w:hAnsi="Times New Roman" w:cs="Times New Roman"/>
          <w:lang w:val="en-US"/>
        </w:rPr>
        <w:t>log(</w:t>
      </w:r>
      <w:proofErr w:type="gramEnd"/>
      <w:r w:rsidR="003B5F92">
        <w:rPr>
          <w:rFonts w:ascii="Times New Roman" w:hAnsi="Times New Roman" w:cs="Times New Roman"/>
          <w:lang w:val="en-US"/>
        </w:rPr>
        <w:t xml:space="preserve">distance).  </w:t>
      </w:r>
      <w:r w:rsidR="00826D90">
        <w:rPr>
          <w:rFonts w:ascii="Times New Roman" w:hAnsi="Times New Roman" w:cs="Times New Roman"/>
          <w:lang w:val="en-US"/>
        </w:rPr>
        <w:t>Since we have information for the polling places in 2008, only the 2008 Primary and 2008 General are used to test the hypothesis.</w:t>
      </w:r>
      <w:r>
        <w:rPr>
          <w:rFonts w:ascii="Times New Roman" w:hAnsi="Times New Roman" w:cs="Times New Roman"/>
          <w:lang w:val="en-US"/>
        </w:rPr>
        <w:t xml:space="preserve">  (See map on the next page.)</w:t>
      </w:r>
    </w:p>
    <w:p w:rsidR="002B2F7E" w:rsidRDefault="000F3ACB" w:rsidP="00A322D1">
      <w:pPr>
        <w:spacing w:after="0" w:line="360" w:lineRule="auto"/>
        <w:rPr>
          <w:rFonts w:ascii="Times New Roman" w:hAnsi="Times New Roman" w:cs="Times New Roman"/>
          <w:lang w:val="en-US"/>
        </w:rPr>
      </w:pPr>
      <w:r>
        <w:rPr>
          <w:rFonts w:ascii="Times New Roman" w:hAnsi="Times New Roman" w:cs="Times New Roman"/>
          <w:lang w:val="en-US"/>
        </w:rPr>
        <w:tab/>
        <w:t xml:space="preserve">Contrary to the findings of Haspel and Knotts, I find that distance to the following place </w:t>
      </w:r>
      <w:r w:rsidR="0089596A">
        <w:rPr>
          <w:rFonts w:ascii="Times New Roman" w:hAnsi="Times New Roman" w:cs="Times New Roman"/>
          <w:lang w:val="en-US"/>
        </w:rPr>
        <w:t xml:space="preserve">generally </w:t>
      </w:r>
      <w:r>
        <w:rPr>
          <w:rFonts w:ascii="Times New Roman" w:hAnsi="Times New Roman" w:cs="Times New Roman"/>
          <w:lang w:val="en-US"/>
        </w:rPr>
        <w:t xml:space="preserve">has little or no effect on turnout behavior.  In </w:t>
      </w:r>
      <w:r w:rsidR="008E107A">
        <w:rPr>
          <w:rFonts w:ascii="Times New Roman" w:hAnsi="Times New Roman" w:cs="Times New Roman"/>
          <w:lang w:val="en-US"/>
        </w:rPr>
        <w:t xml:space="preserve">all of the analyses, no model had a statistically significant coefficient on </w:t>
      </w:r>
      <w:proofErr w:type="gramStart"/>
      <w:r w:rsidR="008E107A">
        <w:rPr>
          <w:rFonts w:ascii="Times New Roman" w:hAnsi="Times New Roman" w:cs="Times New Roman"/>
          <w:lang w:val="en-US"/>
        </w:rPr>
        <w:t>log(</w:t>
      </w:r>
      <w:proofErr w:type="gramEnd"/>
      <w:r w:rsidR="008E107A">
        <w:rPr>
          <w:rFonts w:ascii="Times New Roman" w:hAnsi="Times New Roman" w:cs="Times New Roman"/>
          <w:lang w:val="en-US"/>
        </w:rPr>
        <w:t xml:space="preserve">DISTANCE).   The cause of </w:t>
      </w:r>
      <w:proofErr w:type="gramStart"/>
      <w:r w:rsidR="008E107A">
        <w:rPr>
          <w:rFonts w:ascii="Times New Roman" w:hAnsi="Times New Roman" w:cs="Times New Roman"/>
          <w:lang w:val="en-US"/>
        </w:rPr>
        <w:t>this disparate findings</w:t>
      </w:r>
      <w:proofErr w:type="gramEnd"/>
      <w:r w:rsidR="008E107A">
        <w:rPr>
          <w:rFonts w:ascii="Times New Roman" w:hAnsi="Times New Roman" w:cs="Times New Roman"/>
          <w:lang w:val="en-US"/>
        </w:rPr>
        <w:t xml:space="preserve"> may very well be in the sample being analyzed.  Since most rural voters have been excluded from my study (either in order to facilitate neighborhood analysis, or because the addresses could not be found in the GIS geocoding database)</w:t>
      </w:r>
      <w:proofErr w:type="gramStart"/>
      <w:r w:rsidR="008E107A">
        <w:rPr>
          <w:rFonts w:ascii="Times New Roman" w:hAnsi="Times New Roman" w:cs="Times New Roman"/>
          <w:lang w:val="en-US"/>
        </w:rPr>
        <w:t>,  the</w:t>
      </w:r>
      <w:proofErr w:type="gramEnd"/>
      <w:r w:rsidR="008E107A">
        <w:rPr>
          <w:rFonts w:ascii="Times New Roman" w:hAnsi="Times New Roman" w:cs="Times New Roman"/>
          <w:lang w:val="en-US"/>
        </w:rPr>
        <w:t xml:space="preserve"> variation within the sample is small.  </w:t>
      </w:r>
      <w:r w:rsidR="00B05087">
        <w:rPr>
          <w:rFonts w:ascii="Times New Roman" w:hAnsi="Times New Roman" w:cs="Times New Roman"/>
          <w:lang w:val="en-US"/>
        </w:rPr>
        <w:t xml:space="preserve">Although we predicted that the marginal effect would be higher for small distances than larger one, it may still be the case that the exclusion of large distances biased the estimate.  </w:t>
      </w:r>
      <w:r w:rsidR="008E107A">
        <w:rPr>
          <w:rFonts w:ascii="Times New Roman" w:hAnsi="Times New Roman" w:cs="Times New Roman"/>
          <w:lang w:val="en-US"/>
        </w:rPr>
        <w:t xml:space="preserve"> </w:t>
      </w:r>
    </w:p>
    <w:p w:rsidR="008715F8" w:rsidRDefault="008715F8" w:rsidP="00A322D1">
      <w:pPr>
        <w:spacing w:after="0" w:line="360" w:lineRule="auto"/>
        <w:rPr>
          <w:rFonts w:ascii="Times New Roman" w:hAnsi="Times New Roman" w:cs="Times New Roman"/>
          <w:lang w:val="en-US"/>
        </w:rPr>
      </w:pPr>
    </w:p>
    <w:tbl>
      <w:tblPr>
        <w:tblStyle w:val="TableGrid"/>
        <w:tblW w:w="10013"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054"/>
      </w:tblGrid>
      <w:tr w:rsidR="008715F8" w:rsidTr="00131DE6">
        <w:tc>
          <w:tcPr>
            <w:tcW w:w="4959" w:type="dxa"/>
          </w:tcPr>
          <w:p w:rsidR="008715F8" w:rsidRPr="00131DE6" w:rsidRDefault="00131DE6" w:rsidP="00131DE6">
            <w:pPr>
              <w:jc w:val="center"/>
              <w:rPr>
                <w:rFonts w:ascii="Times New Roman" w:hAnsi="Times New Roman" w:cs="Times New Roman"/>
                <w:b/>
                <w:lang w:val="en-US"/>
              </w:rPr>
            </w:pPr>
            <w:r w:rsidRPr="00131DE6">
              <w:rPr>
                <w:rFonts w:ascii="Times New Roman" w:hAnsi="Times New Roman" w:cs="Times New Roman"/>
                <w:b/>
                <w:lang w:val="en-US"/>
              </w:rPr>
              <w:lastRenderedPageBreak/>
              <w:t>Map 13:  Polling locations</w:t>
            </w:r>
          </w:p>
        </w:tc>
        <w:tc>
          <w:tcPr>
            <w:tcW w:w="5054" w:type="dxa"/>
          </w:tcPr>
          <w:p w:rsidR="008715F8" w:rsidRPr="00131DE6" w:rsidRDefault="00131DE6" w:rsidP="00131DE6">
            <w:pPr>
              <w:jc w:val="center"/>
              <w:rPr>
                <w:rFonts w:ascii="Times New Roman" w:hAnsi="Times New Roman" w:cs="Times New Roman"/>
                <w:b/>
                <w:lang w:val="en-US"/>
              </w:rPr>
            </w:pPr>
            <w:r w:rsidRPr="00131DE6">
              <w:rPr>
                <w:rFonts w:ascii="Times New Roman" w:hAnsi="Times New Roman" w:cs="Times New Roman"/>
                <w:b/>
                <w:lang w:val="en-US"/>
              </w:rPr>
              <w:t>Map 14:  Location of voters</w:t>
            </w:r>
          </w:p>
        </w:tc>
      </w:tr>
      <w:tr w:rsidR="008715F8" w:rsidTr="00131DE6">
        <w:tc>
          <w:tcPr>
            <w:tcW w:w="4959" w:type="dxa"/>
          </w:tcPr>
          <w:p w:rsidR="008715F8" w:rsidRDefault="008715F8" w:rsidP="00131DE6">
            <w:pPr>
              <w:jc w:val="center"/>
              <w:rPr>
                <w:rFonts w:ascii="Times New Roman" w:hAnsi="Times New Roman" w:cs="Times New Roman"/>
                <w:lang w:val="en-US"/>
              </w:rPr>
            </w:pPr>
            <w:r w:rsidRPr="008715F8">
              <w:rPr>
                <w:rFonts w:ascii="Times New Roman" w:hAnsi="Times New Roman" w:cs="Times New Roman"/>
                <w:noProof/>
                <w:lang w:val="en-US"/>
              </w:rPr>
              <w:drawing>
                <wp:inline distT="0" distB="0" distL="0" distR="0">
                  <wp:extent cx="2992438" cy="5411788"/>
                  <wp:effectExtent l="19050" t="0" r="0" b="0"/>
                  <wp:docPr id="19" name="Picture 8" descr="Polling places"/>
                  <wp:cNvGraphicFramePr/>
                  <a:graphic xmlns:a="http://schemas.openxmlformats.org/drawingml/2006/main">
                    <a:graphicData uri="http://schemas.openxmlformats.org/drawingml/2006/picture">
                      <pic:pic xmlns:pic="http://schemas.openxmlformats.org/drawingml/2006/picture">
                        <pic:nvPicPr>
                          <pic:cNvPr id="33796" name="Picture 5" descr="Polling places"/>
                          <pic:cNvPicPr>
                            <a:picLocks noChangeAspect="1" noChangeArrowheads="1"/>
                          </pic:cNvPicPr>
                        </pic:nvPicPr>
                        <pic:blipFill>
                          <a:blip r:embed="rId24" cstate="print"/>
                          <a:srcRect/>
                          <a:stretch>
                            <a:fillRect/>
                          </a:stretch>
                        </pic:blipFill>
                        <pic:spPr bwMode="auto">
                          <a:xfrm>
                            <a:off x="0" y="0"/>
                            <a:ext cx="2992438" cy="5411788"/>
                          </a:xfrm>
                          <a:prstGeom prst="rect">
                            <a:avLst/>
                          </a:prstGeom>
                          <a:noFill/>
                          <a:ln w="9525">
                            <a:noFill/>
                            <a:miter lim="800000"/>
                            <a:headEnd/>
                            <a:tailEnd/>
                          </a:ln>
                        </pic:spPr>
                      </pic:pic>
                    </a:graphicData>
                  </a:graphic>
                </wp:inline>
              </w:drawing>
            </w:r>
          </w:p>
        </w:tc>
        <w:tc>
          <w:tcPr>
            <w:tcW w:w="5054" w:type="dxa"/>
          </w:tcPr>
          <w:p w:rsidR="008715F8" w:rsidRDefault="008715F8" w:rsidP="00131DE6">
            <w:pPr>
              <w:jc w:val="center"/>
              <w:rPr>
                <w:rFonts w:ascii="Times New Roman" w:hAnsi="Times New Roman" w:cs="Times New Roman"/>
                <w:lang w:val="en-US"/>
              </w:rPr>
            </w:pPr>
            <w:r w:rsidRPr="008715F8">
              <w:rPr>
                <w:rFonts w:ascii="Times New Roman" w:hAnsi="Times New Roman" w:cs="Times New Roman"/>
                <w:noProof/>
                <w:lang w:val="en-US"/>
              </w:rPr>
              <w:drawing>
                <wp:inline distT="0" distB="0" distL="0" distR="0">
                  <wp:extent cx="3052763" cy="5464175"/>
                  <wp:effectExtent l="19050" t="0" r="0" b="0"/>
                  <wp:docPr id="21" name="Picture 10" descr="Distance to polling place"/>
                  <wp:cNvGraphicFramePr/>
                  <a:graphic xmlns:a="http://schemas.openxmlformats.org/drawingml/2006/main">
                    <a:graphicData uri="http://schemas.openxmlformats.org/drawingml/2006/picture">
                      <pic:pic xmlns:pic="http://schemas.openxmlformats.org/drawingml/2006/picture">
                        <pic:nvPicPr>
                          <pic:cNvPr id="33795" name="Picture 4" descr="Distance to polling place"/>
                          <pic:cNvPicPr>
                            <a:picLocks noChangeAspect="1" noChangeArrowheads="1"/>
                          </pic:cNvPicPr>
                        </pic:nvPicPr>
                        <pic:blipFill>
                          <a:blip r:embed="rId25" cstate="print"/>
                          <a:srcRect/>
                          <a:stretch>
                            <a:fillRect/>
                          </a:stretch>
                        </pic:blipFill>
                        <pic:spPr bwMode="auto">
                          <a:xfrm>
                            <a:off x="0" y="0"/>
                            <a:ext cx="3052763" cy="5464175"/>
                          </a:xfrm>
                          <a:prstGeom prst="rect">
                            <a:avLst/>
                          </a:prstGeom>
                          <a:noFill/>
                          <a:ln w="9525">
                            <a:noFill/>
                            <a:miter lim="800000"/>
                            <a:headEnd/>
                            <a:tailEnd/>
                          </a:ln>
                        </pic:spPr>
                      </pic:pic>
                    </a:graphicData>
                  </a:graphic>
                </wp:inline>
              </w:drawing>
            </w:r>
          </w:p>
        </w:tc>
      </w:tr>
    </w:tbl>
    <w:p w:rsidR="002B2F7E" w:rsidRDefault="002B2F7E">
      <w:pPr>
        <w:rPr>
          <w:rFonts w:ascii="Times New Roman" w:hAnsi="Times New Roman" w:cs="Times New Roman"/>
          <w:lang w:val="en-US"/>
        </w:rPr>
      </w:pPr>
      <w:r>
        <w:rPr>
          <w:rFonts w:ascii="Times New Roman" w:hAnsi="Times New Roman" w:cs="Times New Roman"/>
          <w:lang w:val="en-US"/>
        </w:rPr>
        <w:br w:type="page"/>
      </w:r>
    </w:p>
    <w:p w:rsidR="008E107A" w:rsidRDefault="008E107A" w:rsidP="00A322D1">
      <w:pPr>
        <w:spacing w:after="0" w:line="360" w:lineRule="auto"/>
        <w:rPr>
          <w:rFonts w:ascii="Times New Roman" w:hAnsi="Times New Roman" w:cs="Times New Roman"/>
          <w:lang w:val="en-US"/>
        </w:rPr>
        <w:sectPr w:rsidR="008E107A" w:rsidSect="00AF0273">
          <w:pgSz w:w="12240" w:h="15840"/>
          <w:pgMar w:top="1440" w:right="1886" w:bottom="1440" w:left="1440" w:header="720" w:footer="720" w:gutter="0"/>
          <w:cols w:space="720"/>
          <w:titlePg/>
          <w:docGrid w:linePitch="360"/>
        </w:sectPr>
      </w:pPr>
    </w:p>
    <w:tbl>
      <w:tblPr>
        <w:tblW w:w="5000" w:type="pct"/>
        <w:jc w:val="center"/>
        <w:tblLook w:val="0000" w:firstRow="0" w:lastRow="0" w:firstColumn="0" w:lastColumn="0" w:noHBand="0" w:noVBand="0"/>
      </w:tblPr>
      <w:tblGrid>
        <w:gridCol w:w="2298"/>
        <w:gridCol w:w="1813"/>
        <w:gridCol w:w="1813"/>
        <w:gridCol w:w="1813"/>
        <w:gridCol w:w="1813"/>
        <w:gridCol w:w="1813"/>
        <w:gridCol w:w="1813"/>
      </w:tblGrid>
      <w:tr w:rsidR="000F3ACB" w:rsidRPr="000F3ACB" w:rsidTr="000F3ACB">
        <w:trPr>
          <w:jc w:val="center"/>
        </w:trPr>
        <w:tc>
          <w:tcPr>
            <w:tcW w:w="872" w:type="pct"/>
            <w:tcBorders>
              <w:right w:val="single" w:sz="4" w:space="0" w:color="auto"/>
            </w:tcBorders>
          </w:tcPr>
          <w:p w:rsidR="000F3ACB" w:rsidRPr="000F3ACB" w:rsidRDefault="000F3ACB" w:rsidP="00A322D1">
            <w:pPr>
              <w:widowControl w:val="0"/>
              <w:autoSpaceDE w:val="0"/>
              <w:autoSpaceDN w:val="0"/>
              <w:adjustRightInd w:val="0"/>
              <w:spacing w:after="0" w:line="240" w:lineRule="auto"/>
              <w:rPr>
                <w:rFonts w:ascii="Times New Roman" w:hAnsi="Times New Roman" w:cs="Times New Roman"/>
                <w:sz w:val="24"/>
                <w:szCs w:val="24"/>
                <w:lang w:val="en-US"/>
              </w:rPr>
            </w:pPr>
            <w:r w:rsidRPr="000F3ACB">
              <w:rPr>
                <w:rFonts w:ascii="Times New Roman" w:hAnsi="Times New Roman" w:cs="Times New Roman"/>
                <w:sz w:val="24"/>
                <w:szCs w:val="24"/>
                <w:lang w:val="en-US"/>
              </w:rPr>
              <w:lastRenderedPageBreak/>
              <w:t xml:space="preserve">   </w:t>
            </w:r>
          </w:p>
        </w:tc>
        <w:tc>
          <w:tcPr>
            <w:tcW w:w="1376" w:type="pct"/>
            <w:gridSpan w:val="2"/>
            <w:tcBorders>
              <w:top w:val="single" w:sz="4" w:space="0" w:color="auto"/>
              <w:left w:val="single" w:sz="4" w:space="0" w:color="auto"/>
              <w:bottom w:val="single" w:sz="4" w:space="0" w:color="auto"/>
              <w:right w:val="single" w:sz="4" w:space="0" w:color="auto"/>
            </w:tcBorders>
          </w:tcPr>
          <w:p w:rsidR="000F3ACB" w:rsidRPr="000F3ACB" w:rsidRDefault="000F3ACB" w:rsidP="006F48BC">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OLS (CSE)</w:t>
            </w:r>
          </w:p>
        </w:tc>
        <w:tc>
          <w:tcPr>
            <w:tcW w:w="1376" w:type="pct"/>
            <w:gridSpan w:val="2"/>
            <w:tcBorders>
              <w:top w:val="single" w:sz="4" w:space="0" w:color="auto"/>
              <w:left w:val="single" w:sz="4" w:space="0" w:color="auto"/>
              <w:bottom w:val="single" w:sz="4" w:space="0" w:color="auto"/>
              <w:right w:val="single" w:sz="4" w:space="0" w:color="auto"/>
            </w:tcBorders>
          </w:tcPr>
          <w:p w:rsidR="000F3ACB" w:rsidRPr="000F3ACB" w:rsidRDefault="000F3ACB" w:rsidP="009616F6">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Fixed Effects</w:t>
            </w:r>
          </w:p>
        </w:tc>
        <w:tc>
          <w:tcPr>
            <w:tcW w:w="1376" w:type="pct"/>
            <w:gridSpan w:val="2"/>
            <w:tcBorders>
              <w:top w:val="single" w:sz="4" w:space="0" w:color="auto"/>
              <w:left w:val="single" w:sz="4" w:space="0" w:color="auto"/>
              <w:bottom w:val="single" w:sz="4" w:space="0" w:color="auto"/>
              <w:right w:val="single" w:sz="4" w:space="0" w:color="auto"/>
            </w:tcBorders>
          </w:tcPr>
          <w:p w:rsidR="000F3ACB" w:rsidRPr="000F3ACB" w:rsidRDefault="000F3ACB" w:rsidP="009616F6">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Logit</w:t>
            </w:r>
            <w:r w:rsidR="00573174">
              <w:rPr>
                <w:rFonts w:ascii="Times New Roman" w:hAnsi="Times New Roman" w:cs="Times New Roman"/>
                <w:sz w:val="24"/>
                <w:szCs w:val="24"/>
                <w:lang w:val="en-US"/>
              </w:rPr>
              <w:t xml:space="preserve"> (with census dummies)</w:t>
            </w:r>
          </w:p>
        </w:tc>
      </w:tr>
      <w:tr w:rsidR="006F48BC" w:rsidRPr="000F3ACB" w:rsidTr="000F3ACB">
        <w:trPr>
          <w:jc w:val="center"/>
        </w:trPr>
        <w:tc>
          <w:tcPr>
            <w:tcW w:w="872" w:type="pct"/>
            <w:tcBorders>
              <w:left w:val="nil"/>
              <w:bottom w:val="nil"/>
              <w:right w:val="nil"/>
            </w:tcBorders>
          </w:tcPr>
          <w:p w:rsidR="006F48BC" w:rsidRPr="000F3ACB" w:rsidRDefault="006F48BC" w:rsidP="00A322D1">
            <w:pPr>
              <w:widowControl w:val="0"/>
              <w:autoSpaceDE w:val="0"/>
              <w:autoSpaceDN w:val="0"/>
              <w:adjustRightInd w:val="0"/>
              <w:spacing w:after="0" w:line="240" w:lineRule="auto"/>
              <w:rPr>
                <w:rFonts w:ascii="Times New Roman" w:hAnsi="Times New Roman" w:cs="Times New Roman"/>
                <w:sz w:val="24"/>
                <w:szCs w:val="24"/>
                <w:lang w:val="en-US"/>
              </w:rPr>
            </w:pPr>
          </w:p>
        </w:tc>
        <w:tc>
          <w:tcPr>
            <w:tcW w:w="688" w:type="pct"/>
            <w:tcBorders>
              <w:top w:val="single" w:sz="4" w:space="0" w:color="auto"/>
              <w:left w:val="nil"/>
              <w:bottom w:val="nil"/>
              <w:right w:val="nil"/>
            </w:tcBorders>
          </w:tcPr>
          <w:p w:rsidR="006F48BC" w:rsidRPr="000F3ACB" w:rsidRDefault="006F48BC" w:rsidP="006F48BC">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(1)</w:t>
            </w:r>
          </w:p>
        </w:tc>
        <w:tc>
          <w:tcPr>
            <w:tcW w:w="688" w:type="pct"/>
            <w:tcBorders>
              <w:top w:val="single" w:sz="4" w:space="0" w:color="auto"/>
              <w:left w:val="nil"/>
              <w:bottom w:val="nil"/>
              <w:right w:val="nil"/>
            </w:tcBorders>
          </w:tcPr>
          <w:p w:rsidR="006F48BC" w:rsidRPr="000F3ACB" w:rsidRDefault="006F48BC" w:rsidP="006F48BC">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(2)</w:t>
            </w:r>
          </w:p>
        </w:tc>
        <w:tc>
          <w:tcPr>
            <w:tcW w:w="688" w:type="pct"/>
            <w:tcBorders>
              <w:top w:val="single" w:sz="4" w:space="0" w:color="auto"/>
              <w:left w:val="nil"/>
              <w:bottom w:val="nil"/>
              <w:right w:val="nil"/>
            </w:tcBorders>
          </w:tcPr>
          <w:p w:rsidR="006F48BC" w:rsidRPr="000F3ACB" w:rsidRDefault="006F48BC" w:rsidP="009616F6">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(1)</w:t>
            </w:r>
          </w:p>
        </w:tc>
        <w:tc>
          <w:tcPr>
            <w:tcW w:w="688" w:type="pct"/>
            <w:tcBorders>
              <w:top w:val="single" w:sz="4" w:space="0" w:color="auto"/>
              <w:left w:val="nil"/>
              <w:bottom w:val="nil"/>
              <w:right w:val="nil"/>
            </w:tcBorders>
          </w:tcPr>
          <w:p w:rsidR="006F48BC" w:rsidRPr="000F3ACB" w:rsidRDefault="006F48BC" w:rsidP="009616F6">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(2)</w:t>
            </w:r>
          </w:p>
        </w:tc>
        <w:tc>
          <w:tcPr>
            <w:tcW w:w="688" w:type="pct"/>
            <w:tcBorders>
              <w:top w:val="single" w:sz="4" w:space="0" w:color="auto"/>
              <w:left w:val="nil"/>
              <w:bottom w:val="nil"/>
              <w:right w:val="nil"/>
            </w:tcBorders>
          </w:tcPr>
          <w:p w:rsidR="006F48BC" w:rsidRPr="000F3ACB" w:rsidRDefault="006F48BC" w:rsidP="009616F6">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(1)</w:t>
            </w:r>
          </w:p>
        </w:tc>
        <w:tc>
          <w:tcPr>
            <w:tcW w:w="688" w:type="pct"/>
            <w:tcBorders>
              <w:top w:val="single" w:sz="4" w:space="0" w:color="auto"/>
              <w:left w:val="nil"/>
              <w:bottom w:val="nil"/>
              <w:right w:val="nil"/>
            </w:tcBorders>
          </w:tcPr>
          <w:p w:rsidR="006F48BC" w:rsidRPr="000F3ACB" w:rsidRDefault="006F48BC" w:rsidP="009616F6">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(2)</w:t>
            </w:r>
          </w:p>
        </w:tc>
      </w:tr>
      <w:tr w:rsidR="006F48BC" w:rsidTr="006F48BC">
        <w:trPr>
          <w:jc w:val="center"/>
        </w:trPr>
        <w:tc>
          <w:tcPr>
            <w:tcW w:w="872" w:type="pct"/>
            <w:tcBorders>
              <w:top w:val="nil"/>
              <w:left w:val="nil"/>
              <w:bottom w:val="nil"/>
              <w:right w:val="nil"/>
            </w:tcBorders>
          </w:tcPr>
          <w:p w:rsidR="006F48BC" w:rsidRPr="000F3ACB" w:rsidRDefault="006F48BC" w:rsidP="00A322D1">
            <w:pPr>
              <w:widowControl w:val="0"/>
              <w:autoSpaceDE w:val="0"/>
              <w:autoSpaceDN w:val="0"/>
              <w:adjustRightInd w:val="0"/>
              <w:spacing w:after="0" w:line="240" w:lineRule="auto"/>
              <w:rPr>
                <w:rFonts w:ascii="Times New Roman" w:hAnsi="Times New Roman" w:cs="Times New Roman"/>
                <w:sz w:val="24"/>
                <w:szCs w:val="24"/>
                <w:lang w:val="en-US"/>
              </w:rPr>
            </w:pPr>
          </w:p>
        </w:tc>
        <w:tc>
          <w:tcPr>
            <w:tcW w:w="688" w:type="pct"/>
            <w:tcBorders>
              <w:top w:val="nil"/>
              <w:left w:val="nil"/>
              <w:bottom w:val="nil"/>
              <w:right w:val="nil"/>
            </w:tcBorders>
          </w:tcPr>
          <w:p w:rsidR="006F48BC" w:rsidRPr="000F3ACB" w:rsidRDefault="006F48BC" w:rsidP="006F48BC">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Presidential</w:t>
            </w:r>
          </w:p>
          <w:p w:rsidR="006F48BC" w:rsidRPr="000F3ACB" w:rsidRDefault="006F48BC" w:rsidP="006F48BC">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Primary</w:t>
            </w:r>
          </w:p>
          <w:p w:rsidR="006F48BC" w:rsidRPr="000F3ACB" w:rsidRDefault="006F48BC" w:rsidP="006F48BC">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2008</w:t>
            </w:r>
          </w:p>
        </w:tc>
        <w:tc>
          <w:tcPr>
            <w:tcW w:w="688" w:type="pct"/>
            <w:tcBorders>
              <w:top w:val="nil"/>
              <w:left w:val="nil"/>
              <w:bottom w:val="nil"/>
              <w:right w:val="nil"/>
            </w:tcBorders>
          </w:tcPr>
          <w:p w:rsidR="006F48BC" w:rsidRPr="000F3ACB" w:rsidRDefault="006F48BC" w:rsidP="006F48BC">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Presidential</w:t>
            </w:r>
          </w:p>
          <w:p w:rsidR="006F48BC" w:rsidRPr="000F3ACB" w:rsidRDefault="006F48BC" w:rsidP="006F48BC">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General</w:t>
            </w:r>
          </w:p>
          <w:p w:rsidR="006F48BC" w:rsidRPr="000F3ACB" w:rsidRDefault="006F48BC" w:rsidP="006F48BC">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2008</w:t>
            </w:r>
          </w:p>
        </w:tc>
        <w:tc>
          <w:tcPr>
            <w:tcW w:w="688" w:type="pct"/>
            <w:tcBorders>
              <w:top w:val="nil"/>
              <w:left w:val="nil"/>
              <w:bottom w:val="nil"/>
              <w:right w:val="nil"/>
            </w:tcBorders>
          </w:tcPr>
          <w:p w:rsidR="006F48BC" w:rsidRPr="000F3ACB" w:rsidRDefault="006F48BC" w:rsidP="009616F6">
            <w:pPr>
              <w:widowControl w:val="0"/>
              <w:autoSpaceDE w:val="0"/>
              <w:autoSpaceDN w:val="0"/>
              <w:adjustRightInd w:val="0"/>
              <w:spacing w:after="0" w:line="240" w:lineRule="auto"/>
              <w:jc w:val="center"/>
              <w:rPr>
                <w:rFonts w:ascii="Times New Roman" w:hAnsi="Times New Roman" w:cs="Times New Roman"/>
                <w:sz w:val="24"/>
                <w:szCs w:val="24"/>
                <w:lang w:val="en-US"/>
              </w:rPr>
            </w:pPr>
            <w:r w:rsidRPr="000F3ACB">
              <w:rPr>
                <w:rFonts w:ascii="Times New Roman" w:hAnsi="Times New Roman" w:cs="Times New Roman"/>
                <w:sz w:val="24"/>
                <w:szCs w:val="24"/>
                <w:lang w:val="en-US"/>
              </w:rPr>
              <w:t>Presidential</w:t>
            </w:r>
          </w:p>
          <w:p w:rsidR="006F48BC" w:rsidRDefault="006F48BC"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Primary</w:t>
            </w:r>
          </w:p>
          <w:p w:rsidR="006F48BC" w:rsidRDefault="006F48BC"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2008</w:t>
            </w:r>
          </w:p>
        </w:tc>
        <w:tc>
          <w:tcPr>
            <w:tcW w:w="688" w:type="pct"/>
            <w:tcBorders>
              <w:top w:val="nil"/>
              <w:left w:val="nil"/>
              <w:bottom w:val="nil"/>
              <w:right w:val="nil"/>
            </w:tcBorders>
          </w:tcPr>
          <w:p w:rsidR="006F48BC" w:rsidRDefault="006F48BC"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Presidential</w:t>
            </w:r>
          </w:p>
          <w:p w:rsidR="006F48BC" w:rsidRDefault="006F48BC"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General</w:t>
            </w:r>
          </w:p>
          <w:p w:rsidR="006F48BC" w:rsidRDefault="006F48BC"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2008</w:t>
            </w:r>
          </w:p>
        </w:tc>
        <w:tc>
          <w:tcPr>
            <w:tcW w:w="688" w:type="pct"/>
            <w:tcBorders>
              <w:top w:val="nil"/>
              <w:left w:val="nil"/>
              <w:bottom w:val="nil"/>
              <w:right w:val="nil"/>
            </w:tcBorders>
          </w:tcPr>
          <w:p w:rsidR="006F48BC" w:rsidRDefault="006F48BC"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Presidential</w:t>
            </w:r>
          </w:p>
          <w:p w:rsidR="006F48BC" w:rsidRDefault="006F48BC"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Primary</w:t>
            </w:r>
          </w:p>
          <w:p w:rsidR="006F48BC" w:rsidRDefault="006F48BC"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2008</w:t>
            </w:r>
          </w:p>
        </w:tc>
        <w:tc>
          <w:tcPr>
            <w:tcW w:w="688" w:type="pct"/>
            <w:tcBorders>
              <w:top w:val="nil"/>
              <w:left w:val="nil"/>
              <w:bottom w:val="nil"/>
              <w:right w:val="nil"/>
            </w:tcBorders>
          </w:tcPr>
          <w:p w:rsidR="006F48BC" w:rsidRDefault="006F48BC"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Presidential</w:t>
            </w:r>
          </w:p>
          <w:p w:rsidR="006F48BC" w:rsidRDefault="006F48BC"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General</w:t>
            </w:r>
          </w:p>
          <w:p w:rsidR="006F48BC" w:rsidRDefault="006F48BC"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2008</w:t>
            </w:r>
          </w:p>
        </w:tc>
      </w:tr>
      <w:tr w:rsidR="008E107A" w:rsidTr="006F48BC">
        <w:trPr>
          <w:jc w:val="center"/>
        </w:trPr>
        <w:tc>
          <w:tcPr>
            <w:tcW w:w="872" w:type="pct"/>
            <w:tcBorders>
              <w:top w:val="single" w:sz="4" w:space="0" w:color="auto"/>
              <w:left w:val="nil"/>
              <w:bottom w:val="nil"/>
              <w:right w:val="nil"/>
            </w:tcBorders>
          </w:tcPr>
          <w:p w:rsidR="008E107A" w:rsidRDefault="008E107A" w:rsidP="005B683B">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log</w:t>
            </w:r>
            <w:proofErr w:type="gramEnd"/>
            <w:r>
              <w:rPr>
                <w:rFonts w:ascii="Times New Roman" w:hAnsi="Times New Roman" w:cs="Times New Roman"/>
                <w:sz w:val="24"/>
                <w:szCs w:val="24"/>
              </w:rPr>
              <w:t xml:space="preserve"> (DISTANCE)</w:t>
            </w:r>
          </w:p>
        </w:tc>
        <w:tc>
          <w:tcPr>
            <w:tcW w:w="688" w:type="pct"/>
            <w:tcBorders>
              <w:top w:val="single" w:sz="4" w:space="0" w:color="auto"/>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-0.103</w:t>
            </w:r>
          </w:p>
        </w:tc>
        <w:tc>
          <w:tcPr>
            <w:tcW w:w="688" w:type="pct"/>
            <w:tcBorders>
              <w:top w:val="single" w:sz="4" w:space="0" w:color="auto"/>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0.0705</w:t>
            </w:r>
          </w:p>
        </w:tc>
        <w:tc>
          <w:tcPr>
            <w:tcW w:w="688" w:type="pct"/>
            <w:tcBorders>
              <w:top w:val="single" w:sz="4" w:space="0" w:color="auto"/>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-0.0218</w:t>
            </w:r>
          </w:p>
        </w:tc>
        <w:tc>
          <w:tcPr>
            <w:tcW w:w="688" w:type="pct"/>
            <w:tcBorders>
              <w:top w:val="single" w:sz="4" w:space="0" w:color="auto"/>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0.0757</w:t>
            </w:r>
          </w:p>
        </w:tc>
        <w:tc>
          <w:tcPr>
            <w:tcW w:w="688" w:type="pct"/>
            <w:tcBorders>
              <w:top w:val="single" w:sz="4" w:space="0" w:color="auto"/>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-0.00151</w:t>
            </w:r>
          </w:p>
        </w:tc>
        <w:tc>
          <w:tcPr>
            <w:tcW w:w="688" w:type="pct"/>
            <w:tcBorders>
              <w:top w:val="single" w:sz="4" w:space="0" w:color="auto"/>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0.0142</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(-0.55)</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(0.43)</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(-0.20)</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(0.95)</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WHITE</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0.0252</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0.00581</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0.0175</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-0.0145</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0.613</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0.235</w:t>
            </w:r>
            <w:r>
              <w:rPr>
                <w:rFonts w:ascii="Times New Roman" w:hAnsi="Times New Roman" w:cs="Times New Roman"/>
                <w:sz w:val="24"/>
                <w:szCs w:val="24"/>
                <w:vertAlign w:val="superscript"/>
              </w:rPr>
              <w:t>***</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(4.38)</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(0.65)</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(3.05)</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(-2.36)</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(9.59)</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(5.36)</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FEMALE</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-0.00529</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0.0256</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-0.00500</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0.0252</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0.191</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0.151</w:t>
            </w:r>
            <w:r>
              <w:rPr>
                <w:rFonts w:ascii="Times New Roman" w:hAnsi="Times New Roman" w:cs="Times New Roman"/>
                <w:sz w:val="24"/>
                <w:szCs w:val="24"/>
                <w:vertAlign w:val="superscript"/>
              </w:rPr>
              <w:t>***</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(-1.60)</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(5.41)</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(-1.32)</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(6.17)</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(4.28)</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(6.20)</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DEMOCRATIC</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0.0914</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0.0659</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0.0919</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0.0709</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0.150</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0.305</w:t>
            </w:r>
            <w:r>
              <w:rPr>
                <w:rFonts w:ascii="Times New Roman" w:hAnsi="Times New Roman" w:cs="Times New Roman"/>
                <w:sz w:val="24"/>
                <w:szCs w:val="24"/>
                <w:vertAlign w:val="superscript"/>
              </w:rPr>
              <w:t>***</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(17.12)</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(8.73)</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(17.29)</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(12.43)</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(6.12)</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(9.49)</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REPUBLICAN</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0.144</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0.104</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0.142</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0.0978</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0.329</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0.572</w:t>
            </w:r>
            <w:r>
              <w:rPr>
                <w:rFonts w:ascii="Times New Roman" w:hAnsi="Times New Roman" w:cs="Times New Roman"/>
                <w:sz w:val="24"/>
                <w:szCs w:val="24"/>
                <w:vertAlign w:val="superscript"/>
              </w:rPr>
              <w:t>***</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(28.95)</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(16.07)</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(27.26)</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(17.54)</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(10.11)</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(18.03)</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AGE</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0.00766</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0.0199</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0.00759</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0.0194</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0.543</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0.101</w:t>
            </w:r>
            <w:r>
              <w:rPr>
                <w:rFonts w:ascii="Times New Roman" w:hAnsi="Times New Roman" w:cs="Times New Roman"/>
                <w:sz w:val="24"/>
                <w:szCs w:val="24"/>
                <w:vertAlign w:val="superscript"/>
              </w:rPr>
              <w:t>***</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(13.24)</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(29.18)</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(14.03)</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(33.33)</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(16.90)</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(30.76)</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r>
      <w:tr w:rsidR="008E107A" w:rsidTr="006F48BC">
        <w:trPr>
          <w:jc w:val="center"/>
        </w:trPr>
        <w:tc>
          <w:tcPr>
            <w:tcW w:w="872" w:type="pct"/>
            <w:tcBorders>
              <w:top w:val="nil"/>
              <w:left w:val="nil"/>
              <w:bottom w:val="nil"/>
              <w:right w:val="nil"/>
            </w:tcBorders>
          </w:tcPr>
          <w:p w:rsidR="008E107A" w:rsidRPr="006F48BC" w:rsidRDefault="008E107A" w:rsidP="00A322D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AGE</w:t>
            </w:r>
            <w:r>
              <w:rPr>
                <w:rFonts w:ascii="Times New Roman" w:hAnsi="Times New Roman" w:cs="Times New Roman"/>
                <w:sz w:val="24"/>
                <w:szCs w:val="24"/>
                <w:vertAlign w:val="superscript"/>
              </w:rPr>
              <w:t>2</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-0.0000261</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-0.000156</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-0.0000260</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-0.000153</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0.0997</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-0.000785</w:t>
            </w:r>
            <w:r>
              <w:rPr>
                <w:rFonts w:ascii="Times New Roman" w:hAnsi="Times New Roman" w:cs="Times New Roman"/>
                <w:sz w:val="24"/>
                <w:szCs w:val="24"/>
                <w:vertAlign w:val="superscript"/>
              </w:rPr>
              <w:t>***</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(-4.63)</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(-25.30)</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(-5.11)</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(-27.95)</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(30.13)</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(-25.16)</w:t>
            </w: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rPr>
                <w:rFonts w:ascii="Times New Roman" w:hAnsi="Times New Roman" w:cs="Times New Roman"/>
                <w:sz w:val="24"/>
                <w:szCs w:val="24"/>
              </w:rPr>
            </w:pPr>
          </w:p>
        </w:tc>
      </w:tr>
      <w:tr w:rsidR="008E107A" w:rsidTr="006F48BC">
        <w:trPr>
          <w:jc w:val="center"/>
        </w:trPr>
        <w:tc>
          <w:tcPr>
            <w:tcW w:w="872" w:type="pct"/>
            <w:tcBorders>
              <w:top w:val="nil"/>
              <w:left w:val="nil"/>
              <w:bottom w:val="nil"/>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_cons</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-0.231</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0.119</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-0.222</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0.152</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-2.367</w:t>
            </w:r>
            <w:r>
              <w:rPr>
                <w:rFonts w:ascii="Times New Roman" w:hAnsi="Times New Roman" w:cs="Times New Roman"/>
                <w:sz w:val="24"/>
                <w:szCs w:val="24"/>
                <w:vertAlign w:val="superscript"/>
              </w:rPr>
              <w:t>***</w:t>
            </w:r>
          </w:p>
        </w:tc>
        <w:tc>
          <w:tcPr>
            <w:tcW w:w="688" w:type="pct"/>
            <w:tcBorders>
              <w:top w:val="nil"/>
              <w:left w:val="nil"/>
              <w:bottom w:val="nil"/>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-2.177</w:t>
            </w:r>
            <w:r>
              <w:rPr>
                <w:rFonts w:ascii="Times New Roman" w:hAnsi="Times New Roman" w:cs="Times New Roman"/>
                <w:sz w:val="24"/>
                <w:szCs w:val="24"/>
                <w:vertAlign w:val="superscript"/>
              </w:rPr>
              <w:t>***</w:t>
            </w:r>
          </w:p>
        </w:tc>
      </w:tr>
      <w:tr w:rsidR="008E107A" w:rsidTr="006F48BC">
        <w:trPr>
          <w:jc w:val="center"/>
        </w:trPr>
        <w:tc>
          <w:tcPr>
            <w:tcW w:w="872" w:type="pct"/>
            <w:tcBorders>
              <w:top w:val="nil"/>
              <w:left w:val="nil"/>
              <w:bottom w:val="single" w:sz="4" w:space="0" w:color="auto"/>
              <w:right w:val="nil"/>
            </w:tcBorders>
          </w:tcPr>
          <w:p w:rsidR="008E107A" w:rsidRDefault="008E107A" w:rsidP="00A322D1">
            <w:pPr>
              <w:widowControl w:val="0"/>
              <w:autoSpaceDE w:val="0"/>
              <w:autoSpaceDN w:val="0"/>
              <w:adjustRightInd w:val="0"/>
              <w:spacing w:after="0" w:line="240" w:lineRule="auto"/>
              <w:rPr>
                <w:rFonts w:ascii="Times New Roman" w:hAnsi="Times New Roman" w:cs="Times New Roman"/>
                <w:sz w:val="24"/>
                <w:szCs w:val="24"/>
              </w:rPr>
            </w:pPr>
          </w:p>
        </w:tc>
        <w:tc>
          <w:tcPr>
            <w:tcW w:w="688" w:type="pct"/>
            <w:tcBorders>
              <w:top w:val="nil"/>
              <w:left w:val="nil"/>
              <w:bottom w:val="single" w:sz="4" w:space="0" w:color="auto"/>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(-15.07)</w:t>
            </w:r>
          </w:p>
        </w:tc>
        <w:tc>
          <w:tcPr>
            <w:tcW w:w="688" w:type="pct"/>
            <w:tcBorders>
              <w:top w:val="nil"/>
              <w:left w:val="nil"/>
              <w:bottom w:val="single" w:sz="4" w:space="0" w:color="auto"/>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688" w:type="pct"/>
            <w:tcBorders>
              <w:top w:val="nil"/>
              <w:left w:val="nil"/>
              <w:bottom w:val="single" w:sz="4" w:space="0" w:color="auto"/>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(-15.31)</w:t>
            </w:r>
          </w:p>
        </w:tc>
        <w:tc>
          <w:tcPr>
            <w:tcW w:w="688" w:type="pct"/>
            <w:tcBorders>
              <w:top w:val="nil"/>
              <w:left w:val="nil"/>
              <w:bottom w:val="single" w:sz="4" w:space="0" w:color="auto"/>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(9.69)</w:t>
            </w:r>
          </w:p>
        </w:tc>
        <w:tc>
          <w:tcPr>
            <w:tcW w:w="688" w:type="pct"/>
            <w:tcBorders>
              <w:top w:val="nil"/>
              <w:left w:val="nil"/>
              <w:bottom w:val="single" w:sz="4" w:space="0" w:color="auto"/>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(-15.33)</w:t>
            </w:r>
          </w:p>
        </w:tc>
        <w:tc>
          <w:tcPr>
            <w:tcW w:w="688" w:type="pct"/>
            <w:tcBorders>
              <w:top w:val="nil"/>
              <w:left w:val="nil"/>
              <w:bottom w:val="single" w:sz="4" w:space="0" w:color="auto"/>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(-19.66)</w:t>
            </w:r>
          </w:p>
        </w:tc>
      </w:tr>
      <w:tr w:rsidR="008E107A" w:rsidTr="006F48BC">
        <w:trPr>
          <w:jc w:val="center"/>
        </w:trPr>
        <w:tc>
          <w:tcPr>
            <w:tcW w:w="872" w:type="pct"/>
            <w:tcBorders>
              <w:top w:val="nil"/>
              <w:left w:val="nil"/>
              <w:bottom w:val="single" w:sz="4" w:space="0" w:color="auto"/>
              <w:right w:val="nil"/>
            </w:tcBorders>
          </w:tcPr>
          <w:p w:rsidR="008E107A" w:rsidRPr="000F3ACB" w:rsidRDefault="008E107A" w:rsidP="00A322D1">
            <w:pPr>
              <w:widowControl w:val="0"/>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N</w:t>
            </w:r>
          </w:p>
        </w:tc>
        <w:tc>
          <w:tcPr>
            <w:tcW w:w="688" w:type="pct"/>
            <w:tcBorders>
              <w:top w:val="nil"/>
              <w:left w:val="nil"/>
              <w:bottom w:val="single" w:sz="4" w:space="0" w:color="auto"/>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40643</w:t>
            </w:r>
          </w:p>
        </w:tc>
        <w:tc>
          <w:tcPr>
            <w:tcW w:w="688" w:type="pct"/>
            <w:tcBorders>
              <w:top w:val="nil"/>
              <w:left w:val="nil"/>
              <w:bottom w:val="single" w:sz="4" w:space="0" w:color="auto"/>
              <w:right w:val="nil"/>
            </w:tcBorders>
          </w:tcPr>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40643</w:t>
            </w:r>
          </w:p>
          <w:p w:rsidR="008E107A" w:rsidRDefault="008E107A" w:rsidP="006F48BC">
            <w:pPr>
              <w:widowControl w:val="0"/>
              <w:autoSpaceDE w:val="0"/>
              <w:autoSpaceDN w:val="0"/>
              <w:adjustRightInd w:val="0"/>
              <w:spacing w:after="0" w:line="240" w:lineRule="auto"/>
              <w:jc w:val="center"/>
              <w:rPr>
                <w:rFonts w:ascii="Times New Roman" w:hAnsi="Times New Roman" w:cs="Times New Roman"/>
                <w:sz w:val="24"/>
                <w:szCs w:val="24"/>
              </w:rPr>
            </w:pPr>
          </w:p>
        </w:tc>
        <w:tc>
          <w:tcPr>
            <w:tcW w:w="688" w:type="pct"/>
            <w:tcBorders>
              <w:top w:val="nil"/>
              <w:left w:val="nil"/>
              <w:bottom w:val="single" w:sz="4" w:space="0" w:color="auto"/>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40643</w:t>
            </w:r>
          </w:p>
        </w:tc>
        <w:tc>
          <w:tcPr>
            <w:tcW w:w="688" w:type="pct"/>
            <w:tcBorders>
              <w:top w:val="nil"/>
              <w:left w:val="nil"/>
              <w:bottom w:val="single" w:sz="4" w:space="0" w:color="auto"/>
              <w:right w:val="nil"/>
            </w:tcBorders>
          </w:tcPr>
          <w:p w:rsidR="008E107A" w:rsidRDefault="008E107A" w:rsidP="00A322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40643</w:t>
            </w:r>
          </w:p>
        </w:tc>
        <w:tc>
          <w:tcPr>
            <w:tcW w:w="688" w:type="pct"/>
            <w:tcBorders>
              <w:top w:val="nil"/>
              <w:left w:val="nil"/>
              <w:bottom w:val="single" w:sz="4" w:space="0" w:color="auto"/>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40610</w:t>
            </w:r>
          </w:p>
        </w:tc>
        <w:tc>
          <w:tcPr>
            <w:tcW w:w="688" w:type="pct"/>
            <w:tcBorders>
              <w:top w:val="nil"/>
              <w:left w:val="nil"/>
              <w:bottom w:val="single" w:sz="4" w:space="0" w:color="auto"/>
              <w:right w:val="nil"/>
            </w:tcBorders>
          </w:tcPr>
          <w:p w:rsidR="008E107A" w:rsidRDefault="008E107A" w:rsidP="009616F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40610</w:t>
            </w:r>
          </w:p>
        </w:tc>
      </w:tr>
    </w:tbl>
    <w:p w:rsidR="006F48BC" w:rsidRDefault="006F48BC" w:rsidP="00A322D1">
      <w:pPr>
        <w:ind w:left="720"/>
        <w:jc w:val="right"/>
        <w:rPr>
          <w:rFonts w:ascii="Times New Roman" w:hAnsi="Times New Roman" w:cs="Times New Roman"/>
          <w:lang w:val="en-US"/>
        </w:rPr>
        <w:sectPr w:rsidR="006F48BC" w:rsidSect="006F48BC">
          <w:pgSz w:w="15840" w:h="12240" w:orient="landscape"/>
          <w:pgMar w:top="1886" w:right="1440" w:bottom="1440" w:left="1440" w:header="720" w:footer="720" w:gutter="0"/>
          <w:cols w:space="720"/>
          <w:titlePg/>
          <w:docGrid w:linePitch="360"/>
        </w:sectPr>
      </w:pPr>
    </w:p>
    <w:p w:rsidR="008715F8" w:rsidRDefault="008715F8" w:rsidP="00C63E8E">
      <w:pPr>
        <w:rPr>
          <w:rFonts w:ascii="Times New Roman" w:hAnsi="Times New Roman" w:cs="Times New Roman"/>
          <w:sz w:val="28"/>
          <w:szCs w:val="28"/>
          <w:lang w:val="en-US"/>
        </w:rPr>
      </w:pPr>
    </w:p>
    <w:p w:rsidR="00A322D1" w:rsidRDefault="00C63E8E" w:rsidP="00C63E8E">
      <w:pPr>
        <w:rPr>
          <w:rFonts w:ascii="Times New Roman" w:hAnsi="Times New Roman" w:cs="Times New Roman"/>
          <w:sz w:val="28"/>
          <w:szCs w:val="28"/>
          <w:lang w:val="en-US"/>
        </w:rPr>
      </w:pPr>
      <w:r w:rsidRPr="00C63E8E">
        <w:rPr>
          <w:rFonts w:ascii="Times New Roman" w:hAnsi="Times New Roman" w:cs="Times New Roman"/>
          <w:sz w:val="28"/>
          <w:szCs w:val="28"/>
          <w:lang w:val="en-US"/>
        </w:rPr>
        <w:t>5</w:t>
      </w:r>
      <w:r w:rsidRPr="00C63E8E">
        <w:rPr>
          <w:rFonts w:ascii="Times New Roman" w:hAnsi="Times New Roman" w:cs="Times New Roman"/>
          <w:sz w:val="28"/>
          <w:szCs w:val="28"/>
          <w:lang w:val="en-US"/>
        </w:rPr>
        <w:tab/>
      </w:r>
      <w:r w:rsidR="007148DA">
        <w:rPr>
          <w:rFonts w:ascii="Times New Roman" w:hAnsi="Times New Roman" w:cs="Times New Roman"/>
          <w:sz w:val="28"/>
          <w:szCs w:val="28"/>
          <w:lang w:val="en-US"/>
        </w:rPr>
        <w:t>Results</w:t>
      </w:r>
      <w:r w:rsidR="000266DA">
        <w:rPr>
          <w:rFonts w:ascii="Times New Roman" w:hAnsi="Times New Roman" w:cs="Times New Roman"/>
          <w:sz w:val="28"/>
          <w:szCs w:val="28"/>
          <w:lang w:val="en-US"/>
        </w:rPr>
        <w:t xml:space="preserve"> and </w:t>
      </w:r>
      <w:r w:rsidRPr="00C63E8E">
        <w:rPr>
          <w:rFonts w:ascii="Times New Roman" w:hAnsi="Times New Roman" w:cs="Times New Roman"/>
          <w:sz w:val="28"/>
          <w:szCs w:val="28"/>
          <w:lang w:val="en-US"/>
        </w:rPr>
        <w:t>Implications</w:t>
      </w:r>
    </w:p>
    <w:p w:rsidR="00C63E8E" w:rsidRDefault="0044251E" w:rsidP="00C63E8E">
      <w:pPr>
        <w:rPr>
          <w:rFonts w:ascii="Times New Roman" w:hAnsi="Times New Roman" w:cs="Times New Roman"/>
          <w:lang w:val="en-US"/>
        </w:rPr>
      </w:pPr>
      <w:r>
        <w:rPr>
          <w:rFonts w:ascii="Times New Roman" w:hAnsi="Times New Roman" w:cs="Times New Roman"/>
          <w:lang w:val="en-US"/>
        </w:rPr>
        <w:t>To summarize, we have found that:</w:t>
      </w:r>
    </w:p>
    <w:p w:rsidR="00C63E8E" w:rsidRDefault="00C63E8E" w:rsidP="00C63E8E">
      <w:pPr>
        <w:pStyle w:val="ListParagraph"/>
        <w:spacing w:line="360" w:lineRule="auto"/>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1</w:t>
      </w:r>
      <w:r>
        <w:rPr>
          <w:rFonts w:ascii="Times New Roman" w:hAnsi="Times New Roman" w:cs="Times New Roman"/>
          <w:lang w:val="en-US"/>
        </w:rPr>
        <w:t xml:space="preserve">: </w:t>
      </w:r>
      <w:r w:rsidR="000266DA">
        <w:rPr>
          <w:rFonts w:ascii="Times New Roman" w:hAnsi="Times New Roman" w:cs="Times New Roman"/>
          <w:lang w:val="en-US"/>
        </w:rPr>
        <w:t xml:space="preserve">REJECTED NULL:  </w:t>
      </w:r>
      <w:r>
        <w:rPr>
          <w:rFonts w:ascii="Times New Roman" w:hAnsi="Times New Roman" w:cs="Times New Roman"/>
          <w:lang w:val="en-US"/>
        </w:rPr>
        <w:t>A registered voter is more likely to turnout on election day if he lives around other voters who vote.</w:t>
      </w:r>
    </w:p>
    <w:p w:rsidR="000266DA" w:rsidRDefault="000266DA" w:rsidP="00C63E8E">
      <w:pPr>
        <w:pStyle w:val="ListParagraph"/>
        <w:spacing w:line="360" w:lineRule="auto"/>
        <w:rPr>
          <w:rFonts w:ascii="Times New Roman" w:hAnsi="Times New Roman" w:cs="Times New Roman"/>
          <w:lang w:val="en-US"/>
        </w:rPr>
      </w:pPr>
    </w:p>
    <w:p w:rsidR="000266DA" w:rsidRDefault="00C63E8E" w:rsidP="00C63E8E">
      <w:pPr>
        <w:pStyle w:val="ListParagraph"/>
        <w:spacing w:line="360" w:lineRule="auto"/>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2</w:t>
      </w:r>
      <w:r>
        <w:rPr>
          <w:rFonts w:ascii="Times New Roman" w:hAnsi="Times New Roman" w:cs="Times New Roman"/>
          <w:lang w:val="en-US"/>
        </w:rPr>
        <w:t xml:space="preserve">: </w:t>
      </w:r>
      <w:r w:rsidR="000266DA">
        <w:rPr>
          <w:rFonts w:ascii="Times New Roman" w:hAnsi="Times New Roman" w:cs="Times New Roman"/>
          <w:lang w:val="en-US"/>
        </w:rPr>
        <w:t xml:space="preserve">REJECTED NULL: </w:t>
      </w:r>
      <w:r>
        <w:rPr>
          <w:rFonts w:ascii="Times New Roman" w:hAnsi="Times New Roman" w:cs="Times New Roman"/>
          <w:lang w:val="en-US"/>
        </w:rPr>
        <w:t>A vot</w:t>
      </w:r>
      <w:r w:rsidR="007148DA">
        <w:rPr>
          <w:rFonts w:ascii="Times New Roman" w:hAnsi="Times New Roman" w:cs="Times New Roman"/>
          <w:lang w:val="en-US"/>
        </w:rPr>
        <w:t>er is more likely to register for</w:t>
      </w:r>
      <w:r>
        <w:rPr>
          <w:rFonts w:ascii="Times New Roman" w:hAnsi="Times New Roman" w:cs="Times New Roman"/>
          <w:lang w:val="en-US"/>
        </w:rPr>
        <w:t xml:space="preserve"> the party that the majority of her neighbors register for. </w:t>
      </w:r>
      <w:r w:rsidR="000266DA">
        <w:rPr>
          <w:rFonts w:ascii="Times New Roman" w:hAnsi="Times New Roman" w:cs="Times New Roman"/>
          <w:lang w:val="en-US"/>
        </w:rPr>
        <w:t xml:space="preserve"> </w:t>
      </w:r>
    </w:p>
    <w:p w:rsidR="000266DA" w:rsidRDefault="000266DA" w:rsidP="00C63E8E">
      <w:pPr>
        <w:pStyle w:val="ListParagraph"/>
        <w:spacing w:line="360" w:lineRule="auto"/>
        <w:rPr>
          <w:rFonts w:ascii="Times New Roman" w:hAnsi="Times New Roman" w:cs="Times New Roman"/>
          <w:lang w:val="en-US"/>
        </w:rPr>
      </w:pPr>
    </w:p>
    <w:p w:rsidR="00C63E8E" w:rsidRDefault="00C63E8E" w:rsidP="00C63E8E">
      <w:pPr>
        <w:pStyle w:val="ListParagraph"/>
        <w:spacing w:line="360" w:lineRule="auto"/>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2B</w:t>
      </w:r>
      <w:r w:rsidR="000266DA">
        <w:rPr>
          <w:rFonts w:ascii="Times New Roman" w:hAnsi="Times New Roman" w:cs="Times New Roman"/>
          <w:lang w:val="en-US"/>
        </w:rPr>
        <w:t>:</w:t>
      </w:r>
      <w:r>
        <w:rPr>
          <w:rFonts w:ascii="Times New Roman" w:hAnsi="Times New Roman" w:cs="Times New Roman"/>
          <w:lang w:val="en-US"/>
        </w:rPr>
        <w:t xml:space="preserve"> </w:t>
      </w:r>
      <w:r w:rsidR="000266DA">
        <w:rPr>
          <w:rFonts w:ascii="Times New Roman" w:hAnsi="Times New Roman" w:cs="Times New Roman"/>
          <w:lang w:val="en-US"/>
        </w:rPr>
        <w:t>REJECTED NULL:  Neighborhood</w:t>
      </w:r>
      <w:r>
        <w:rPr>
          <w:rFonts w:ascii="Times New Roman" w:hAnsi="Times New Roman" w:cs="Times New Roman"/>
          <w:lang w:val="en-US"/>
        </w:rPr>
        <w:t xml:space="preserve"> partisanship has a party-specific effect on voter’s turnout.</w:t>
      </w:r>
      <w:r w:rsidR="000266DA">
        <w:rPr>
          <w:rFonts w:ascii="Times New Roman" w:hAnsi="Times New Roman" w:cs="Times New Roman"/>
          <w:lang w:val="en-US"/>
        </w:rPr>
        <w:t xml:space="preserve"> Republicans in highly Democratic areas are significantly less likely to turn out than Republicans in less Democratic areas.   (The higher the proportion of democrats, the lower the </w:t>
      </w:r>
      <w:r w:rsidR="007148DA">
        <w:rPr>
          <w:rFonts w:ascii="Times New Roman" w:hAnsi="Times New Roman" w:cs="Times New Roman"/>
          <w:lang w:val="en-US"/>
        </w:rPr>
        <w:t>Republican</w:t>
      </w:r>
      <w:r w:rsidR="000266DA">
        <w:rPr>
          <w:rFonts w:ascii="Times New Roman" w:hAnsi="Times New Roman" w:cs="Times New Roman"/>
          <w:lang w:val="en-US"/>
        </w:rPr>
        <w:t>’s probability of voting.)</w:t>
      </w:r>
      <w:r w:rsidR="007148DA">
        <w:rPr>
          <w:rFonts w:ascii="Times New Roman" w:hAnsi="Times New Roman" w:cs="Times New Roman"/>
          <w:lang w:val="en-US"/>
        </w:rPr>
        <w:t xml:space="preserve">  Interestingly, there is no corresponding effect for Democrats.</w:t>
      </w:r>
    </w:p>
    <w:p w:rsidR="000266DA" w:rsidRPr="00775B30" w:rsidRDefault="000266DA" w:rsidP="00C63E8E">
      <w:pPr>
        <w:pStyle w:val="ListParagraph"/>
        <w:spacing w:line="360" w:lineRule="auto"/>
        <w:rPr>
          <w:rFonts w:ascii="Times New Roman" w:hAnsi="Times New Roman" w:cs="Times New Roman"/>
          <w:lang w:val="en-US"/>
        </w:rPr>
      </w:pPr>
    </w:p>
    <w:p w:rsidR="00C63E8E" w:rsidRDefault="00C63E8E" w:rsidP="00C63E8E">
      <w:pPr>
        <w:pStyle w:val="ListParagraph"/>
        <w:spacing w:line="360" w:lineRule="auto"/>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3</w:t>
      </w:r>
      <w:r>
        <w:rPr>
          <w:rFonts w:ascii="Times New Roman" w:hAnsi="Times New Roman" w:cs="Times New Roman"/>
          <w:lang w:val="en-US"/>
        </w:rPr>
        <w:t xml:space="preserve">: </w:t>
      </w:r>
      <w:r w:rsidR="000266DA">
        <w:rPr>
          <w:rFonts w:ascii="Times New Roman" w:hAnsi="Times New Roman" w:cs="Times New Roman"/>
          <w:lang w:val="en-US"/>
        </w:rPr>
        <w:t xml:space="preserve">FAILED TO REJECT THE NULL:  Distance to the poll seems to have no significant effect on turnout on an individual level, after controlling for other demographic variables. </w:t>
      </w:r>
    </w:p>
    <w:p w:rsidR="0044251E" w:rsidRDefault="0044251E" w:rsidP="00C63E8E">
      <w:pPr>
        <w:pStyle w:val="ListParagraph"/>
        <w:spacing w:line="360" w:lineRule="auto"/>
        <w:rPr>
          <w:rFonts w:ascii="Times New Roman" w:hAnsi="Times New Roman" w:cs="Times New Roman"/>
          <w:lang w:val="en-US"/>
        </w:rPr>
      </w:pPr>
    </w:p>
    <w:p w:rsidR="000266DA" w:rsidRDefault="0044251E" w:rsidP="000266DA">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r>
      <w:r w:rsidR="000266DA">
        <w:rPr>
          <w:rFonts w:ascii="Times New Roman" w:hAnsi="Times New Roman" w:cs="Times New Roman"/>
          <w:lang w:val="en-US"/>
        </w:rPr>
        <w:t xml:space="preserve">The preceding analysis has demonstrated the large roll </w:t>
      </w:r>
      <w:proofErr w:type="gramStart"/>
      <w:r w:rsidR="000266DA">
        <w:rPr>
          <w:rFonts w:ascii="Times New Roman" w:hAnsi="Times New Roman" w:cs="Times New Roman"/>
          <w:lang w:val="en-US"/>
        </w:rPr>
        <w:t>that social factors</w:t>
      </w:r>
      <w:proofErr w:type="gramEnd"/>
      <w:r w:rsidR="000266DA">
        <w:rPr>
          <w:rFonts w:ascii="Times New Roman" w:hAnsi="Times New Roman" w:cs="Times New Roman"/>
          <w:lang w:val="en-US"/>
        </w:rPr>
        <w:t xml:space="preserve">—specifically, the characteristics of one’s neighborhood—have on an individual voter’s political behavior.  </w:t>
      </w:r>
      <w:r>
        <w:rPr>
          <w:rFonts w:ascii="Times New Roman" w:hAnsi="Times New Roman" w:cs="Times New Roman"/>
          <w:lang w:val="en-US"/>
        </w:rPr>
        <w:t xml:space="preserve">This knowledge </w:t>
      </w:r>
      <w:r w:rsidR="00CD25E3">
        <w:rPr>
          <w:rFonts w:ascii="Times New Roman" w:hAnsi="Times New Roman" w:cs="Times New Roman"/>
          <w:lang w:val="en-US"/>
        </w:rPr>
        <w:t xml:space="preserve">has </w:t>
      </w:r>
      <w:r>
        <w:rPr>
          <w:rFonts w:ascii="Times New Roman" w:hAnsi="Times New Roman" w:cs="Times New Roman"/>
          <w:lang w:val="en-US"/>
        </w:rPr>
        <w:t xml:space="preserve">potentially useful </w:t>
      </w:r>
      <w:r w:rsidR="00CD25E3">
        <w:rPr>
          <w:rFonts w:ascii="Times New Roman" w:hAnsi="Times New Roman" w:cs="Times New Roman"/>
          <w:lang w:val="en-US"/>
        </w:rPr>
        <w:t xml:space="preserve">implications for Get Out the Vote and political campaigns, </w:t>
      </w:r>
      <w:r>
        <w:rPr>
          <w:rFonts w:ascii="Times New Roman" w:hAnsi="Times New Roman" w:cs="Times New Roman"/>
          <w:lang w:val="en-US"/>
        </w:rPr>
        <w:t>since focusing on certain areas (such as “enemy territory) may produce a large-scale effect in the network.</w:t>
      </w:r>
      <w:r w:rsidR="004A4EC8">
        <w:rPr>
          <w:rFonts w:ascii="Times New Roman" w:hAnsi="Times New Roman" w:cs="Times New Roman"/>
          <w:lang w:val="en-US"/>
        </w:rPr>
        <w:t xml:space="preserve">  </w:t>
      </w:r>
      <w:r w:rsidR="008C71C8">
        <w:rPr>
          <w:rFonts w:ascii="Times New Roman" w:hAnsi="Times New Roman" w:cs="Times New Roman"/>
          <w:lang w:val="en-US"/>
        </w:rPr>
        <w:t>Controlling for property cost (as a proxy for income) does not seem to diminish the neighborhood effect.</w:t>
      </w:r>
    </w:p>
    <w:p w:rsidR="0044251E" w:rsidRDefault="0044251E" w:rsidP="000266DA">
      <w:pPr>
        <w:pStyle w:val="ListParagraph"/>
        <w:spacing w:line="360" w:lineRule="auto"/>
        <w:ind w:left="0"/>
        <w:rPr>
          <w:rFonts w:ascii="Times New Roman" w:hAnsi="Times New Roman" w:cs="Times New Roman"/>
          <w:lang w:val="en-US"/>
        </w:rPr>
      </w:pPr>
      <w:r>
        <w:rPr>
          <w:rFonts w:ascii="Times New Roman" w:hAnsi="Times New Roman" w:cs="Times New Roman"/>
          <w:lang w:val="en-US"/>
        </w:rPr>
        <w:tab/>
        <w:t xml:space="preserve">Additionally, such findings should be seen as encouraging non-traditional network frameworks for understanding voter behavior.  Technology has enabled these sorts of networks to extend well beyond small geographic boundaries, and it seems likely to expect that the importance of geography will be replaced in time with a more symbolic “community.” </w:t>
      </w:r>
      <w:r w:rsidR="004A4EC8">
        <w:rPr>
          <w:rFonts w:ascii="Times New Roman" w:hAnsi="Times New Roman" w:cs="Times New Roman"/>
          <w:lang w:val="en-US"/>
        </w:rPr>
        <w:t xml:space="preserve">  </w:t>
      </w:r>
    </w:p>
    <w:p w:rsidR="00C63E8E" w:rsidRPr="00C63E8E" w:rsidRDefault="00C63E8E" w:rsidP="00C63E8E">
      <w:pPr>
        <w:rPr>
          <w:rFonts w:ascii="Times New Roman" w:hAnsi="Times New Roman" w:cs="Times New Roman"/>
          <w:sz w:val="28"/>
          <w:szCs w:val="28"/>
          <w:lang w:val="en-US"/>
        </w:rPr>
      </w:pPr>
      <w:r>
        <w:rPr>
          <w:rFonts w:ascii="Times New Roman" w:hAnsi="Times New Roman" w:cs="Times New Roman"/>
          <w:sz w:val="28"/>
          <w:szCs w:val="28"/>
          <w:lang w:val="en-US"/>
        </w:rPr>
        <w:t>6</w:t>
      </w:r>
      <w:r>
        <w:rPr>
          <w:rFonts w:ascii="Times New Roman" w:hAnsi="Times New Roman" w:cs="Times New Roman"/>
          <w:sz w:val="28"/>
          <w:szCs w:val="28"/>
          <w:lang w:val="en-US"/>
        </w:rPr>
        <w:tab/>
        <w:t>Opportunities for future research</w:t>
      </w:r>
    </w:p>
    <w:p w:rsidR="002C4D23" w:rsidRDefault="0044251E" w:rsidP="0044251E">
      <w:pPr>
        <w:spacing w:line="360" w:lineRule="auto"/>
        <w:rPr>
          <w:rFonts w:ascii="Times New Roman" w:hAnsi="Times New Roman" w:cs="Times New Roman"/>
          <w:lang w:val="en-US"/>
        </w:rPr>
      </w:pPr>
      <w:r>
        <w:rPr>
          <w:rFonts w:ascii="Times New Roman" w:hAnsi="Times New Roman" w:cs="Times New Roman"/>
          <w:lang w:val="en-US"/>
        </w:rPr>
        <w:tab/>
        <w:t xml:space="preserve">A variety of opportunities exist for expanding this analysis.  First, the concept of “neighborhood”—that is, the set of people one is most likely to interact with—could be redefined.  Although geographic proximity is a useful proxy, there are reasons to believe that </w:t>
      </w:r>
      <w:proofErr w:type="gramStart"/>
      <w:r>
        <w:rPr>
          <w:rFonts w:ascii="Times New Roman" w:hAnsi="Times New Roman" w:cs="Times New Roman"/>
          <w:lang w:val="en-US"/>
        </w:rPr>
        <w:t>other  definitions</w:t>
      </w:r>
      <w:proofErr w:type="gramEnd"/>
      <w:r>
        <w:rPr>
          <w:rFonts w:ascii="Times New Roman" w:hAnsi="Times New Roman" w:cs="Times New Roman"/>
          <w:lang w:val="en-US"/>
        </w:rPr>
        <w:t xml:space="preserve"> </w:t>
      </w:r>
      <w:r>
        <w:rPr>
          <w:rFonts w:ascii="Times New Roman" w:hAnsi="Times New Roman" w:cs="Times New Roman"/>
          <w:lang w:val="en-US"/>
        </w:rPr>
        <w:lastRenderedPageBreak/>
        <w:t>might yield interesting r</w:t>
      </w:r>
      <w:r w:rsidR="004A4EC8">
        <w:rPr>
          <w:rFonts w:ascii="Times New Roman" w:hAnsi="Times New Roman" w:cs="Times New Roman"/>
          <w:lang w:val="en-US"/>
        </w:rPr>
        <w:t xml:space="preserve">esults.  For example, using </w:t>
      </w:r>
      <w:r>
        <w:rPr>
          <w:rFonts w:ascii="Times New Roman" w:hAnsi="Times New Roman" w:cs="Times New Roman"/>
          <w:lang w:val="en-US"/>
        </w:rPr>
        <w:t xml:space="preserve">data from a larger area, a sample could be broken up by school district.  </w:t>
      </w:r>
      <w:r w:rsidR="00201809">
        <w:rPr>
          <w:rFonts w:ascii="Times New Roman" w:hAnsi="Times New Roman" w:cs="Times New Roman"/>
          <w:lang w:val="en-US"/>
        </w:rPr>
        <w:t>Adjacent s</w:t>
      </w:r>
      <w:r>
        <w:rPr>
          <w:rFonts w:ascii="Times New Roman" w:hAnsi="Times New Roman" w:cs="Times New Roman"/>
          <w:lang w:val="en-US"/>
        </w:rPr>
        <w:t>chool districts with similar demographic characteristics could b</w:t>
      </w:r>
      <w:r w:rsidR="00201809">
        <w:rPr>
          <w:rFonts w:ascii="Times New Roman" w:hAnsi="Times New Roman" w:cs="Times New Roman"/>
          <w:lang w:val="en-US"/>
        </w:rPr>
        <w:t xml:space="preserve">e chosen, and voters on the edge of these districts compared using regression discontinuity analysis.  It could be argued that this method of partitioning gets closer to measuring actual social interaction, since children and parents are often more likely to know other children and parents in their school district, even if they live further away.  A statistically-significant discontinuity on the school district line would imply that, for some reason, the group in School District A has a developed a different </w:t>
      </w:r>
      <w:r w:rsidR="00CD25E3">
        <w:rPr>
          <w:rFonts w:ascii="Times New Roman" w:hAnsi="Times New Roman" w:cs="Times New Roman"/>
          <w:lang w:val="en-US"/>
        </w:rPr>
        <w:t>v</w:t>
      </w:r>
      <w:r w:rsidR="00201809">
        <w:rPr>
          <w:rFonts w:ascii="Times New Roman" w:hAnsi="Times New Roman" w:cs="Times New Roman"/>
          <w:lang w:val="en-US"/>
        </w:rPr>
        <w:t xml:space="preserve">oting norm than School District B.  </w:t>
      </w:r>
    </w:p>
    <w:p w:rsidR="00201809" w:rsidRDefault="00CD25E3" w:rsidP="0044251E">
      <w:pPr>
        <w:spacing w:line="360" w:lineRule="auto"/>
        <w:rPr>
          <w:rFonts w:ascii="Times New Roman" w:hAnsi="Times New Roman" w:cs="Times New Roman"/>
          <w:lang w:val="en-US"/>
        </w:rPr>
      </w:pPr>
      <w:r>
        <w:rPr>
          <w:rFonts w:ascii="Times New Roman" w:hAnsi="Times New Roman" w:cs="Times New Roman"/>
          <w:lang w:val="en-US"/>
        </w:rPr>
        <w:tab/>
        <w:t>Second, 2010 census data will also work wonders for our confidence in applying aggregate demographic data to voterfiles</w:t>
      </w:r>
      <w:proofErr w:type="gramStart"/>
      <w:r>
        <w:rPr>
          <w:rFonts w:ascii="Times New Roman" w:hAnsi="Times New Roman" w:cs="Times New Roman"/>
          <w:lang w:val="en-US"/>
        </w:rPr>
        <w:t>;  once</w:t>
      </w:r>
      <w:proofErr w:type="gramEnd"/>
      <w:r>
        <w:rPr>
          <w:rFonts w:ascii="Times New Roman" w:hAnsi="Times New Roman" w:cs="Times New Roman"/>
          <w:lang w:val="en-US"/>
        </w:rPr>
        <w:t xml:space="preserve"> released, this data could replace the outdated data in this paper to produce a more precise result.  In almost every analysis the demographic variables were insignificant—suggesting that they are not as correlated as we would like with actual population figures.</w:t>
      </w:r>
    </w:p>
    <w:p w:rsidR="00CD25E3" w:rsidRDefault="00CD25E3" w:rsidP="0044251E">
      <w:pPr>
        <w:spacing w:line="360" w:lineRule="auto"/>
        <w:rPr>
          <w:rFonts w:ascii="Times New Roman" w:hAnsi="Times New Roman" w:cs="Times New Roman"/>
          <w:lang w:val="en-US"/>
        </w:rPr>
      </w:pPr>
      <w:r>
        <w:rPr>
          <w:rFonts w:ascii="Times New Roman" w:hAnsi="Times New Roman" w:cs="Times New Roman"/>
          <w:lang w:val="en-US"/>
        </w:rPr>
        <w:tab/>
        <w:t xml:space="preserve">Third, the next step in this research path would be to apply the analyses to larger areas, such as the state of California to determine whether hypotheses hold in a large number of localities.  Adding additional states, counties or cities would produce a more generalizable result.  </w:t>
      </w:r>
    </w:p>
    <w:p w:rsidR="0044251E" w:rsidRDefault="0044251E" w:rsidP="00F133E7">
      <w:pPr>
        <w:ind w:left="720"/>
        <w:rPr>
          <w:rFonts w:ascii="Times New Roman" w:hAnsi="Times New Roman" w:cs="Times New Roman"/>
          <w:lang w:val="en-US"/>
        </w:rPr>
      </w:pPr>
    </w:p>
    <w:p w:rsidR="0044251E" w:rsidRDefault="0044251E" w:rsidP="004A4EC8">
      <w:pPr>
        <w:ind w:left="720"/>
        <w:rPr>
          <w:rFonts w:ascii="Times New Roman" w:hAnsi="Times New Roman" w:cs="Times New Roman"/>
          <w:lang w:val="en-US"/>
        </w:rPr>
      </w:pPr>
    </w:p>
    <w:p w:rsidR="004A4EC8" w:rsidRDefault="004A4EC8">
      <w:pPr>
        <w:rPr>
          <w:rFonts w:ascii="Times New Roman" w:hAnsi="Times New Roman" w:cs="Times New Roman"/>
          <w:lang w:val="en-US"/>
        </w:rPr>
      </w:pPr>
      <w:r>
        <w:rPr>
          <w:rFonts w:ascii="Times New Roman" w:hAnsi="Times New Roman" w:cs="Times New Roman"/>
          <w:lang w:val="en-US"/>
        </w:rPr>
        <w:br w:type="page"/>
      </w:r>
    </w:p>
    <w:p w:rsidR="004A4EC8" w:rsidRPr="004A4EC8" w:rsidRDefault="004A4EC8" w:rsidP="004A4EC8">
      <w:pPr>
        <w:widowControl w:val="0"/>
        <w:autoSpaceDE w:val="0"/>
        <w:autoSpaceDN w:val="0"/>
        <w:adjustRightInd w:val="0"/>
        <w:spacing w:before="120" w:after="0" w:line="240" w:lineRule="auto"/>
        <w:ind w:left="720" w:hanging="720"/>
        <w:jc w:val="center"/>
        <w:rPr>
          <w:rFonts w:ascii="Times New Roman" w:hAnsi="Times New Roman" w:cs="Times New Roman"/>
          <w:sz w:val="28"/>
          <w:szCs w:val="28"/>
          <w:lang w:val="en-US"/>
        </w:rPr>
      </w:pPr>
      <w:r w:rsidRPr="004A4EC8">
        <w:rPr>
          <w:rFonts w:ascii="Times New Roman" w:hAnsi="Times New Roman" w:cs="Times New Roman"/>
          <w:sz w:val="28"/>
          <w:szCs w:val="28"/>
          <w:lang w:val="en-US"/>
        </w:rPr>
        <w:lastRenderedPageBreak/>
        <w:t>References</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Agnew, John. "Mapping Politics: How Context Counts in Electoral Geography." </w:t>
      </w:r>
      <w:r w:rsidRPr="004A4EC8">
        <w:rPr>
          <w:rFonts w:ascii="Times New Roman" w:hAnsi="Times New Roman" w:cs="Times New Roman"/>
          <w:i/>
          <w:iCs/>
          <w:lang w:val="en-US"/>
        </w:rPr>
        <w:t>Political Geography</w:t>
      </w:r>
      <w:r w:rsidRPr="004A4EC8">
        <w:rPr>
          <w:rFonts w:ascii="Times New Roman" w:hAnsi="Times New Roman" w:cs="Times New Roman"/>
          <w:lang w:val="en-US"/>
        </w:rPr>
        <w:t xml:space="preserve"> 15, no. 2 (1996): 129-46.</w:t>
      </w:r>
    </w:p>
    <w:p w:rsidR="004A4EC8" w:rsidRPr="00E217E9"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fr-FR"/>
        </w:rPr>
      </w:pPr>
      <w:r w:rsidRPr="004A4EC8">
        <w:rPr>
          <w:rFonts w:ascii="Times New Roman" w:hAnsi="Times New Roman" w:cs="Times New Roman"/>
          <w:lang w:val="en-US"/>
        </w:rPr>
        <w:t xml:space="preserve">Arbia, G. "The Use of Gis in Spatial Statistical Surveys." </w:t>
      </w:r>
      <w:r w:rsidRPr="00E217E9">
        <w:rPr>
          <w:rFonts w:ascii="Times New Roman" w:hAnsi="Times New Roman" w:cs="Times New Roman"/>
          <w:i/>
          <w:iCs/>
          <w:lang w:val="fr-FR"/>
        </w:rPr>
        <w:t>International Statistical Review / Revue Internationale de Statistique</w:t>
      </w:r>
      <w:r w:rsidRPr="00E217E9">
        <w:rPr>
          <w:rFonts w:ascii="Times New Roman" w:hAnsi="Times New Roman" w:cs="Times New Roman"/>
          <w:lang w:val="fr-FR"/>
        </w:rPr>
        <w:t xml:space="preserve"> 61, no. 2 (1993): 339-59.</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E217E9">
        <w:rPr>
          <w:rFonts w:ascii="Times New Roman" w:hAnsi="Times New Roman" w:cs="Times New Roman"/>
        </w:rPr>
        <w:t xml:space="preserve">Calvo, Ernesto, and Marcelo Escolar. </w:t>
      </w:r>
      <w:r w:rsidRPr="004A4EC8">
        <w:rPr>
          <w:rFonts w:ascii="Times New Roman" w:hAnsi="Times New Roman" w:cs="Times New Roman"/>
          <w:lang w:val="en-US"/>
        </w:rPr>
        <w:t xml:space="preserve">"The Local Voter: A Geographically Weighted Approach to Ecological Inference." </w:t>
      </w:r>
      <w:r w:rsidRPr="004A4EC8">
        <w:rPr>
          <w:rFonts w:ascii="Times New Roman" w:hAnsi="Times New Roman" w:cs="Times New Roman"/>
          <w:i/>
          <w:iCs/>
          <w:lang w:val="en-US"/>
        </w:rPr>
        <w:t>American Journal of Political Science</w:t>
      </w:r>
      <w:r w:rsidRPr="004A4EC8">
        <w:rPr>
          <w:rFonts w:ascii="Times New Roman" w:hAnsi="Times New Roman" w:cs="Times New Roman"/>
          <w:lang w:val="en-US"/>
        </w:rPr>
        <w:t xml:space="preserve"> 47, no. 1 (2003): 189-204.</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Cox, K.R. "The Voting Decision in a Spatial Context." </w:t>
      </w:r>
      <w:proofErr w:type="gramStart"/>
      <w:r w:rsidRPr="004A4EC8">
        <w:rPr>
          <w:rFonts w:ascii="Times New Roman" w:hAnsi="Times New Roman" w:cs="Times New Roman"/>
          <w:i/>
          <w:iCs/>
          <w:lang w:val="en-US"/>
        </w:rPr>
        <w:t>Progress in Geography</w:t>
      </w:r>
      <w:r w:rsidRPr="004A4EC8">
        <w:rPr>
          <w:rFonts w:ascii="Times New Roman" w:hAnsi="Times New Roman" w:cs="Times New Roman"/>
          <w:lang w:val="en-US"/>
        </w:rPr>
        <w:t xml:space="preserve"> 1969.</w:t>
      </w:r>
      <w:proofErr w:type="gramEnd"/>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Dietz, Robert D. "The Estimation of Neighborhood Effects in the Social Sciences: An Interdisciplinary Approach." </w:t>
      </w:r>
      <w:r w:rsidRPr="004A4EC8">
        <w:rPr>
          <w:rFonts w:ascii="Times New Roman" w:hAnsi="Times New Roman" w:cs="Times New Roman"/>
          <w:i/>
          <w:iCs/>
          <w:lang w:val="en-US"/>
        </w:rPr>
        <w:t>Social Science Research</w:t>
      </w:r>
      <w:r w:rsidRPr="004A4EC8">
        <w:rPr>
          <w:rFonts w:ascii="Times New Roman" w:hAnsi="Times New Roman" w:cs="Times New Roman"/>
          <w:lang w:val="en-US"/>
        </w:rPr>
        <w:t xml:space="preserve"> 31, no. 4 (2002): 539-75.</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Downs, Anthony. </w:t>
      </w:r>
      <w:proofErr w:type="gramStart"/>
      <w:r w:rsidRPr="004A4EC8">
        <w:rPr>
          <w:rFonts w:ascii="Times New Roman" w:hAnsi="Times New Roman" w:cs="Times New Roman"/>
          <w:i/>
          <w:iCs/>
          <w:lang w:val="en-US"/>
        </w:rPr>
        <w:t>An Economic Theory of Democracy</w:t>
      </w:r>
      <w:r w:rsidRPr="004A4EC8">
        <w:rPr>
          <w:rFonts w:ascii="Times New Roman" w:hAnsi="Times New Roman" w:cs="Times New Roman"/>
          <w:lang w:val="en-US"/>
        </w:rPr>
        <w:t>.</w:t>
      </w:r>
      <w:proofErr w:type="gramEnd"/>
      <w:r w:rsidRPr="004A4EC8">
        <w:rPr>
          <w:rFonts w:ascii="Times New Roman" w:hAnsi="Times New Roman" w:cs="Times New Roman"/>
          <w:lang w:val="en-US"/>
        </w:rPr>
        <w:t xml:space="preserve"> New York: Harper and Row, 1957.</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Dunleavy, Patrick. "The Urban Basis of Political Alignment: Social Class, Domestic Property Ownership, and State Intervention in Consumption Processes." </w:t>
      </w:r>
      <w:r w:rsidRPr="004A4EC8">
        <w:rPr>
          <w:rFonts w:ascii="Times New Roman" w:hAnsi="Times New Roman" w:cs="Times New Roman"/>
          <w:i/>
          <w:iCs/>
          <w:lang w:val="en-US"/>
        </w:rPr>
        <w:t>British Journal of Political Science</w:t>
      </w:r>
      <w:r w:rsidRPr="004A4EC8">
        <w:rPr>
          <w:rFonts w:ascii="Times New Roman" w:hAnsi="Times New Roman" w:cs="Times New Roman"/>
          <w:lang w:val="en-US"/>
        </w:rPr>
        <w:t xml:space="preserve"> 9, no. 4 (1979): 409-43.</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Erikson, Robert E., Gerald C. Wright, and John P. McIver. </w:t>
      </w:r>
      <w:r w:rsidRPr="004A4EC8">
        <w:rPr>
          <w:rFonts w:ascii="Times New Roman" w:hAnsi="Times New Roman" w:cs="Times New Roman"/>
          <w:i/>
          <w:iCs/>
          <w:lang w:val="en-US"/>
        </w:rPr>
        <w:t>Statehouse Democracy</w:t>
      </w:r>
      <w:r w:rsidRPr="004A4EC8">
        <w:rPr>
          <w:rFonts w:ascii="Times New Roman" w:hAnsi="Times New Roman" w:cs="Times New Roman"/>
          <w:lang w:val="en-US"/>
        </w:rPr>
        <w:t>: Cambridge University Press, 1994.</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Geronimus, Arline T., and John Bound. "Use of Census-Based Aggregate Variables to Proxy for Socioeconomic Group: Evidence from National Samples." </w:t>
      </w:r>
      <w:r w:rsidRPr="004A4EC8">
        <w:rPr>
          <w:rFonts w:ascii="Times New Roman" w:hAnsi="Times New Roman" w:cs="Times New Roman"/>
          <w:i/>
          <w:iCs/>
          <w:lang w:val="en-US"/>
        </w:rPr>
        <w:t>Am. J. Epidemiol.</w:t>
      </w:r>
      <w:r w:rsidRPr="004A4EC8">
        <w:rPr>
          <w:rFonts w:ascii="Times New Roman" w:hAnsi="Times New Roman" w:cs="Times New Roman"/>
          <w:lang w:val="en-US"/>
        </w:rPr>
        <w:t xml:space="preserve"> 148, no. 5 (1998): 475-86.</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Gimpel, James G., Joshua J. Dyck, and R. Shaw Daron. "Registrants, Voters, and Turnout Variability across Neighborhoods." </w:t>
      </w:r>
      <w:r w:rsidRPr="004A4EC8">
        <w:rPr>
          <w:rFonts w:ascii="Times New Roman" w:hAnsi="Times New Roman" w:cs="Times New Roman"/>
          <w:i/>
          <w:iCs/>
          <w:lang w:val="en-US"/>
        </w:rPr>
        <w:t>Political Behavior</w:t>
      </w:r>
      <w:r w:rsidRPr="004A4EC8">
        <w:rPr>
          <w:rFonts w:ascii="Times New Roman" w:hAnsi="Times New Roman" w:cs="Times New Roman"/>
          <w:lang w:val="en-US"/>
        </w:rPr>
        <w:t xml:space="preserve"> 26, no. 4 (2004): 343-75.</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Gimpel, J. G., and J. E. Schuknecht. "Political Participation and the Accessibility of the Ballot Box." </w:t>
      </w:r>
      <w:r w:rsidRPr="004A4EC8">
        <w:rPr>
          <w:rFonts w:ascii="Times New Roman" w:hAnsi="Times New Roman" w:cs="Times New Roman"/>
          <w:i/>
          <w:iCs/>
          <w:lang w:val="en-US"/>
        </w:rPr>
        <w:t>Political Geography</w:t>
      </w:r>
      <w:r w:rsidRPr="004A4EC8">
        <w:rPr>
          <w:rFonts w:ascii="Times New Roman" w:hAnsi="Times New Roman" w:cs="Times New Roman"/>
          <w:lang w:val="en-US"/>
        </w:rPr>
        <w:t xml:space="preserve"> 22, no. 5 (2003): 471-88.</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Haspel, Moshe, and H. Gibbs Knotts. "Location, Location, Location: Precinct Placement and the Costs of Voting." </w:t>
      </w:r>
      <w:r w:rsidRPr="004A4EC8">
        <w:rPr>
          <w:rFonts w:ascii="Times New Roman" w:hAnsi="Times New Roman" w:cs="Times New Roman"/>
          <w:i/>
          <w:iCs/>
          <w:lang w:val="en-US"/>
        </w:rPr>
        <w:t>The Journal of Politics</w:t>
      </w:r>
      <w:r w:rsidRPr="004A4EC8">
        <w:rPr>
          <w:rFonts w:ascii="Times New Roman" w:hAnsi="Times New Roman" w:cs="Times New Roman"/>
          <w:lang w:val="en-US"/>
        </w:rPr>
        <w:t xml:space="preserve"> 67, no. 2 (2005): 560-73.</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Huckfeldt, R. Robert. "Political Participation and the Neighborhood Social Context." </w:t>
      </w:r>
      <w:r w:rsidRPr="004A4EC8">
        <w:rPr>
          <w:rFonts w:ascii="Times New Roman" w:hAnsi="Times New Roman" w:cs="Times New Roman"/>
          <w:i/>
          <w:iCs/>
          <w:lang w:val="en-US"/>
        </w:rPr>
        <w:t>American Journal of Political Science</w:t>
      </w:r>
      <w:r w:rsidRPr="004A4EC8">
        <w:rPr>
          <w:rFonts w:ascii="Times New Roman" w:hAnsi="Times New Roman" w:cs="Times New Roman"/>
          <w:lang w:val="en-US"/>
        </w:rPr>
        <w:t xml:space="preserve"> 23, no. 3 (1979): 579-92.</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 "Social Contexts, Social Networks, and Urban Neighborhoods: Environmental Constraints on Friendship Choice." </w:t>
      </w:r>
      <w:r w:rsidRPr="004A4EC8">
        <w:rPr>
          <w:rFonts w:ascii="Times New Roman" w:hAnsi="Times New Roman" w:cs="Times New Roman"/>
          <w:i/>
          <w:iCs/>
          <w:lang w:val="en-US"/>
        </w:rPr>
        <w:t>The American Journal of Sociology</w:t>
      </w:r>
      <w:r w:rsidRPr="004A4EC8">
        <w:rPr>
          <w:rFonts w:ascii="Times New Roman" w:hAnsi="Times New Roman" w:cs="Times New Roman"/>
          <w:lang w:val="en-US"/>
        </w:rPr>
        <w:t xml:space="preserve"> 89, no. 3 (1983): 651-69.</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Imbens, Guido W., and Thomas Lemieux. "Regression Discontinuity Designs: A Guide to Practice." </w:t>
      </w:r>
      <w:r w:rsidRPr="004A4EC8">
        <w:rPr>
          <w:rFonts w:ascii="Times New Roman" w:hAnsi="Times New Roman" w:cs="Times New Roman"/>
          <w:i/>
          <w:iCs/>
          <w:lang w:val="en-US"/>
        </w:rPr>
        <w:t>Journal of Econometrics</w:t>
      </w:r>
      <w:r w:rsidRPr="004A4EC8">
        <w:rPr>
          <w:rFonts w:ascii="Times New Roman" w:hAnsi="Times New Roman" w:cs="Times New Roman"/>
          <w:lang w:val="en-US"/>
        </w:rPr>
        <w:t xml:space="preserve"> 142, no. 2 (2008): 615-35.</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J.S. Wolfe, A. F. Burghardt. "The Neighbourhood Effect in a Local Election." </w:t>
      </w:r>
      <w:r w:rsidRPr="004A4EC8">
        <w:rPr>
          <w:rFonts w:ascii="Times New Roman" w:hAnsi="Times New Roman" w:cs="Times New Roman"/>
          <w:i/>
          <w:iCs/>
          <w:lang w:val="en-US"/>
        </w:rPr>
        <w:t>The Canadian Geographer</w:t>
      </w:r>
      <w:r w:rsidRPr="004A4EC8">
        <w:rPr>
          <w:rFonts w:ascii="Times New Roman" w:hAnsi="Times New Roman" w:cs="Times New Roman"/>
          <w:lang w:val="en-US"/>
        </w:rPr>
        <w:t xml:space="preserve"> 22, no. 4 (1978): 298-305.</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King, Gary. "Why Context Should Not Count." </w:t>
      </w:r>
      <w:r w:rsidRPr="004A4EC8">
        <w:rPr>
          <w:rFonts w:ascii="Times New Roman" w:hAnsi="Times New Roman" w:cs="Times New Roman"/>
          <w:i/>
          <w:iCs/>
          <w:lang w:val="en-US"/>
        </w:rPr>
        <w:t>Political Geography</w:t>
      </w:r>
      <w:r w:rsidRPr="004A4EC8">
        <w:rPr>
          <w:rFonts w:ascii="Times New Roman" w:hAnsi="Times New Roman" w:cs="Times New Roman"/>
          <w:lang w:val="en-US"/>
        </w:rPr>
        <w:t xml:space="preserve"> 15, no. 2 (1996): 159-64.</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Kohfeld, Carol W., and John Sprague. "Race, Space, and Turnout." </w:t>
      </w:r>
      <w:r w:rsidRPr="004A4EC8">
        <w:rPr>
          <w:rFonts w:ascii="Times New Roman" w:hAnsi="Times New Roman" w:cs="Times New Roman"/>
          <w:i/>
          <w:iCs/>
          <w:lang w:val="en-US"/>
        </w:rPr>
        <w:t>Political Geography</w:t>
      </w:r>
      <w:r w:rsidRPr="004A4EC8">
        <w:rPr>
          <w:rFonts w:ascii="Times New Roman" w:hAnsi="Times New Roman" w:cs="Times New Roman"/>
          <w:lang w:val="en-US"/>
        </w:rPr>
        <w:t xml:space="preserve"> 21, no. 2 (2002): 175-93.</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Leighley, Jan E. "Social Interaction and Contextual Influences on Political Participation." </w:t>
      </w:r>
      <w:r w:rsidRPr="004A4EC8">
        <w:rPr>
          <w:rFonts w:ascii="Times New Roman" w:hAnsi="Times New Roman" w:cs="Times New Roman"/>
          <w:i/>
          <w:iCs/>
          <w:lang w:val="en-US"/>
        </w:rPr>
        <w:t>American Politics Research</w:t>
      </w:r>
      <w:r w:rsidRPr="004A4EC8">
        <w:rPr>
          <w:rFonts w:ascii="Times New Roman" w:hAnsi="Times New Roman" w:cs="Times New Roman"/>
          <w:lang w:val="en-US"/>
        </w:rPr>
        <w:t xml:space="preserve"> 18, no. 4 (1990): 459-75.</w:t>
      </w:r>
    </w:p>
    <w:p w:rsidR="004A4EC8" w:rsidRPr="00E217E9" w:rsidRDefault="004A4EC8" w:rsidP="004A4EC8">
      <w:pPr>
        <w:widowControl w:val="0"/>
        <w:autoSpaceDE w:val="0"/>
        <w:autoSpaceDN w:val="0"/>
        <w:adjustRightInd w:val="0"/>
        <w:spacing w:before="120" w:after="0" w:line="240" w:lineRule="auto"/>
        <w:ind w:left="720" w:hanging="720"/>
        <w:rPr>
          <w:rFonts w:ascii="Times New Roman" w:hAnsi="Times New Roman" w:cs="Times New Roman"/>
        </w:rPr>
      </w:pPr>
      <w:r w:rsidRPr="004A4EC8">
        <w:rPr>
          <w:rFonts w:ascii="Times New Roman" w:hAnsi="Times New Roman" w:cs="Times New Roman"/>
          <w:lang w:val="en-US"/>
        </w:rPr>
        <w:t xml:space="preserve">Leighley, Jan E., and Jonathan Nagler. "Socioeconomic Class Bias in Turnout, 1964-1988: The Voters Remain the Same." </w:t>
      </w:r>
      <w:r w:rsidRPr="00E217E9">
        <w:rPr>
          <w:rFonts w:ascii="Times New Roman" w:hAnsi="Times New Roman" w:cs="Times New Roman"/>
          <w:i/>
          <w:iCs/>
        </w:rPr>
        <w:t>The American Political Science Review</w:t>
      </w:r>
      <w:r w:rsidRPr="00E217E9">
        <w:rPr>
          <w:rFonts w:ascii="Times New Roman" w:hAnsi="Times New Roman" w:cs="Times New Roman"/>
        </w:rPr>
        <w:t xml:space="preserve"> 86, no. 3 (1992): 725-36.</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lastRenderedPageBreak/>
        <w:t xml:space="preserve">McDaniel, Jason Alan. "Location Location Location:  A Spatiel Econometric Analysis of Place-Context Effects in Los Angeles Mayoral Elections." </w:t>
      </w:r>
      <w:proofErr w:type="gramStart"/>
      <w:r w:rsidRPr="004A4EC8">
        <w:rPr>
          <w:rFonts w:ascii="Times New Roman" w:hAnsi="Times New Roman" w:cs="Times New Roman"/>
          <w:lang w:val="en-US"/>
        </w:rPr>
        <w:t>University of Southern California, 2007.</w:t>
      </w:r>
      <w:proofErr w:type="gramEnd"/>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Miller, Harvey J., and Elizabeth A. Wentz. "Representation and Spatial Analysis in Geographic Information Systems." </w:t>
      </w:r>
      <w:r w:rsidRPr="004A4EC8">
        <w:rPr>
          <w:rFonts w:ascii="Times New Roman" w:hAnsi="Times New Roman" w:cs="Times New Roman"/>
          <w:i/>
          <w:iCs/>
          <w:lang w:val="en-US"/>
        </w:rPr>
        <w:t>Annals of the Association of American Geographers</w:t>
      </w:r>
      <w:r w:rsidRPr="004A4EC8">
        <w:rPr>
          <w:rFonts w:ascii="Times New Roman" w:hAnsi="Times New Roman" w:cs="Times New Roman"/>
          <w:lang w:val="en-US"/>
        </w:rPr>
        <w:t xml:space="preserve"> 93, no. 3 (2003): 574-94.</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proofErr w:type="gramStart"/>
      <w:r w:rsidRPr="004A4EC8">
        <w:rPr>
          <w:rFonts w:ascii="Times New Roman" w:hAnsi="Times New Roman" w:cs="Times New Roman"/>
          <w:lang w:val="en-US"/>
        </w:rPr>
        <w:t>Soobader, M., F. B. LeClere, W. Hadden, and B. Maury.</w:t>
      </w:r>
      <w:proofErr w:type="gramEnd"/>
      <w:r w:rsidRPr="004A4EC8">
        <w:rPr>
          <w:rFonts w:ascii="Times New Roman" w:hAnsi="Times New Roman" w:cs="Times New Roman"/>
          <w:lang w:val="en-US"/>
        </w:rPr>
        <w:t xml:space="preserve"> "Using Aggregate Geographic Data to Proxy Individual Socioeconomic Status: Does Size Matter?" </w:t>
      </w:r>
      <w:r w:rsidRPr="004A4EC8">
        <w:rPr>
          <w:rFonts w:ascii="Times New Roman" w:hAnsi="Times New Roman" w:cs="Times New Roman"/>
          <w:i/>
          <w:iCs/>
          <w:lang w:val="en-US"/>
        </w:rPr>
        <w:t>Am J Public Health</w:t>
      </w:r>
      <w:r w:rsidRPr="004A4EC8">
        <w:rPr>
          <w:rFonts w:ascii="Times New Roman" w:hAnsi="Times New Roman" w:cs="Times New Roman"/>
          <w:lang w:val="en-US"/>
        </w:rPr>
        <w:t xml:space="preserve"> 91, no. 4 (2001): 632-36.</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Sui, Danile Z., and Peter J. Hugill. "A Gis-Based Spatial Analysis on Neighborhood Effects and Voter Turn-Out</w:t>
      </w:r>
      <w:proofErr w:type="gramStart"/>
      <w:r w:rsidRPr="004A4EC8">
        <w:rPr>
          <w:rFonts w:ascii="Times New Roman" w:hAnsi="Times New Roman" w:cs="Times New Roman"/>
          <w:lang w:val="en-US"/>
        </w:rPr>
        <w:t>::</w:t>
      </w:r>
      <w:proofErr w:type="gramEnd"/>
      <w:r w:rsidRPr="004A4EC8">
        <w:rPr>
          <w:rFonts w:ascii="Times New Roman" w:hAnsi="Times New Roman" w:cs="Times New Roman"/>
          <w:lang w:val="en-US"/>
        </w:rPr>
        <w:t xml:space="preserve"> A Case Study in College Station, Texas." </w:t>
      </w:r>
      <w:r w:rsidRPr="004A4EC8">
        <w:rPr>
          <w:rFonts w:ascii="Times New Roman" w:hAnsi="Times New Roman" w:cs="Times New Roman"/>
          <w:i/>
          <w:iCs/>
          <w:lang w:val="en-US"/>
        </w:rPr>
        <w:t>Political Geography</w:t>
      </w:r>
      <w:r w:rsidRPr="004A4EC8">
        <w:rPr>
          <w:rFonts w:ascii="Times New Roman" w:hAnsi="Times New Roman" w:cs="Times New Roman"/>
          <w:lang w:val="en-US"/>
        </w:rPr>
        <w:t xml:space="preserve"> 21, no. 2 (2002): 159-73.</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Timpone, Richard J. "Structure, Behavior, and Voter Turnout in the United States." </w:t>
      </w:r>
      <w:r w:rsidRPr="004A4EC8">
        <w:rPr>
          <w:rFonts w:ascii="Times New Roman" w:hAnsi="Times New Roman" w:cs="Times New Roman"/>
          <w:i/>
          <w:iCs/>
          <w:lang w:val="en-US"/>
        </w:rPr>
        <w:t>The American Political Science Review</w:t>
      </w:r>
      <w:r w:rsidRPr="004A4EC8">
        <w:rPr>
          <w:rFonts w:ascii="Times New Roman" w:hAnsi="Times New Roman" w:cs="Times New Roman"/>
          <w:lang w:val="en-US"/>
        </w:rPr>
        <w:t xml:space="preserve"> 92, no. 1 (1998): 145-58.</w:t>
      </w:r>
    </w:p>
    <w:p w:rsidR="004A4EC8" w:rsidRPr="004A4EC8" w:rsidRDefault="004A4EC8" w:rsidP="004A4EC8">
      <w:pPr>
        <w:widowControl w:val="0"/>
        <w:autoSpaceDE w:val="0"/>
        <w:autoSpaceDN w:val="0"/>
        <w:adjustRightInd w:val="0"/>
        <w:spacing w:before="120" w:after="0" w:line="240" w:lineRule="auto"/>
        <w:ind w:left="720" w:hanging="720"/>
        <w:rPr>
          <w:rFonts w:ascii="Times New Roman" w:hAnsi="Times New Roman" w:cs="Times New Roman"/>
          <w:lang w:val="en-US"/>
        </w:rPr>
      </w:pPr>
      <w:r w:rsidRPr="004A4EC8">
        <w:rPr>
          <w:rFonts w:ascii="Times New Roman" w:hAnsi="Times New Roman" w:cs="Times New Roman"/>
          <w:lang w:val="en-US"/>
        </w:rPr>
        <w:t xml:space="preserve">Ward, M. D. "The Development and Application of Spatial Analysis for Political Methodology." </w:t>
      </w:r>
      <w:r w:rsidRPr="004A4EC8">
        <w:rPr>
          <w:rFonts w:ascii="Times New Roman" w:hAnsi="Times New Roman" w:cs="Times New Roman"/>
          <w:i/>
          <w:iCs/>
          <w:lang w:val="en-US"/>
        </w:rPr>
        <w:t>Political Geography</w:t>
      </w:r>
      <w:r w:rsidRPr="004A4EC8">
        <w:rPr>
          <w:rFonts w:ascii="Times New Roman" w:hAnsi="Times New Roman" w:cs="Times New Roman"/>
          <w:lang w:val="en-US"/>
        </w:rPr>
        <w:t xml:space="preserve"> 21, no. 2 (2002): 155-58.</w:t>
      </w:r>
    </w:p>
    <w:p w:rsidR="004A4EC8" w:rsidRPr="00E217E9" w:rsidRDefault="004A4EC8" w:rsidP="004A4EC8">
      <w:pPr>
        <w:widowControl w:val="0"/>
        <w:autoSpaceDE w:val="0"/>
        <w:autoSpaceDN w:val="0"/>
        <w:adjustRightInd w:val="0"/>
        <w:spacing w:before="120" w:after="0" w:line="240" w:lineRule="auto"/>
        <w:ind w:left="720" w:hanging="720"/>
        <w:rPr>
          <w:rFonts w:ascii="Times New Roman" w:hAnsi="Times New Roman" w:cs="Times New Roman"/>
        </w:rPr>
      </w:pPr>
      <w:proofErr w:type="gramStart"/>
      <w:r w:rsidRPr="004A4EC8">
        <w:rPr>
          <w:rFonts w:ascii="Times New Roman" w:hAnsi="Times New Roman" w:cs="Times New Roman"/>
          <w:lang w:val="en-US"/>
        </w:rPr>
        <w:t>Zuckerman, Alan S., Nicholas A. Valentino, and Ezra W. Zuckerman.</w:t>
      </w:r>
      <w:proofErr w:type="gramEnd"/>
      <w:r w:rsidRPr="004A4EC8">
        <w:rPr>
          <w:rFonts w:ascii="Times New Roman" w:hAnsi="Times New Roman" w:cs="Times New Roman"/>
          <w:lang w:val="en-US"/>
        </w:rPr>
        <w:t xml:space="preserve"> "A Structural Theory of Vote Choice: Social and Political Networks and Electoral Flows in Britain and the United States." </w:t>
      </w:r>
      <w:r w:rsidRPr="00E217E9">
        <w:rPr>
          <w:rFonts w:ascii="Times New Roman" w:hAnsi="Times New Roman" w:cs="Times New Roman"/>
          <w:i/>
          <w:iCs/>
        </w:rPr>
        <w:t>The Journal of Politics</w:t>
      </w:r>
      <w:r w:rsidRPr="00E217E9">
        <w:rPr>
          <w:rFonts w:ascii="Times New Roman" w:hAnsi="Times New Roman" w:cs="Times New Roman"/>
        </w:rPr>
        <w:t xml:space="preserve"> 56, no. 4 (1994): 1008-33.</w:t>
      </w:r>
    </w:p>
    <w:p w:rsidR="004A4EC8" w:rsidRDefault="004A4EC8" w:rsidP="004A4EC8">
      <w:pPr>
        <w:ind w:left="720"/>
        <w:rPr>
          <w:rFonts w:ascii="Times New Roman" w:hAnsi="Times New Roman" w:cs="Times New Roman"/>
          <w:lang w:val="en-US"/>
        </w:rPr>
      </w:pPr>
    </w:p>
    <w:sectPr w:rsidR="004A4EC8" w:rsidSect="006F48BC">
      <w:pgSz w:w="12240" w:h="15840"/>
      <w:pgMar w:top="1440" w:right="1886"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945" w:rsidRDefault="00781945" w:rsidP="000B3E7F">
      <w:pPr>
        <w:spacing w:after="0" w:line="240" w:lineRule="auto"/>
      </w:pPr>
      <w:r>
        <w:separator/>
      </w:r>
    </w:p>
  </w:endnote>
  <w:endnote w:type="continuationSeparator" w:id="0">
    <w:p w:rsidR="00781945" w:rsidRDefault="00781945" w:rsidP="000B3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945" w:rsidRDefault="00781945" w:rsidP="000B3E7F">
      <w:pPr>
        <w:spacing w:after="0" w:line="240" w:lineRule="auto"/>
      </w:pPr>
      <w:r>
        <w:separator/>
      </w:r>
    </w:p>
  </w:footnote>
  <w:footnote w:type="continuationSeparator" w:id="0">
    <w:p w:rsidR="00781945" w:rsidRDefault="00781945" w:rsidP="000B3E7F">
      <w:pPr>
        <w:spacing w:after="0" w:line="240" w:lineRule="auto"/>
      </w:pPr>
      <w:r>
        <w:continuationSeparator/>
      </w:r>
    </w:p>
  </w:footnote>
  <w:footnote w:id="1">
    <w:p w:rsidR="00707F4A" w:rsidRPr="00707F4A" w:rsidRDefault="00707F4A">
      <w:pPr>
        <w:pStyle w:val="FootnoteText"/>
        <w:rPr>
          <w:rFonts w:ascii="Times New Roman" w:hAnsi="Times New Roman" w:cs="Times New Roman"/>
          <w:lang w:val="en-US"/>
        </w:rPr>
      </w:pPr>
      <w:r w:rsidRPr="00707F4A">
        <w:rPr>
          <w:rStyle w:val="FootnoteReference"/>
          <w:rFonts w:ascii="Times New Roman" w:hAnsi="Times New Roman" w:cs="Times New Roman"/>
        </w:rPr>
        <w:footnoteRef/>
      </w:r>
      <w:r w:rsidRPr="00707F4A">
        <w:rPr>
          <w:rFonts w:ascii="Times New Roman" w:hAnsi="Times New Roman" w:cs="Times New Roman"/>
          <w:lang w:val="en-US"/>
        </w:rPr>
        <w:t xml:space="preserve"> Obviously, we cannot assume that one’s social circle is </w:t>
      </w:r>
      <w:proofErr w:type="gramStart"/>
      <w:r w:rsidRPr="00707F4A">
        <w:rPr>
          <w:rFonts w:ascii="Times New Roman" w:hAnsi="Times New Roman" w:cs="Times New Roman"/>
          <w:lang w:val="en-US"/>
        </w:rPr>
        <w:t>determine</w:t>
      </w:r>
      <w:proofErr w:type="gramEnd"/>
      <w:r w:rsidRPr="00707F4A">
        <w:rPr>
          <w:rFonts w:ascii="Times New Roman" w:hAnsi="Times New Roman" w:cs="Times New Roman"/>
          <w:lang w:val="en-US"/>
        </w:rPr>
        <w:t xml:space="preserve"> completely by proximity to home.  Work, religion, clubs and hobbies, family ties and many other types of groups are strong (perhaps stronger) predictors of who is likely to associate with whom the most.  However, describing these complex webs of relationships accurately and on a large scale is not possible.  Geographic proximity, then, is a reasonable (and realistic) approximation of the likelihood of interacting with another person, though not a guarantee.</w:t>
      </w:r>
    </w:p>
  </w:footnote>
  <w:footnote w:id="2">
    <w:p w:rsidR="00707F4A" w:rsidRPr="007E71FF" w:rsidRDefault="00707F4A">
      <w:pPr>
        <w:pStyle w:val="FootnoteText"/>
        <w:rPr>
          <w:rFonts w:ascii="Times New Roman" w:hAnsi="Times New Roman" w:cs="Times New Roman"/>
          <w:lang w:val="en-US"/>
        </w:rPr>
      </w:pPr>
      <w:r>
        <w:rPr>
          <w:rStyle w:val="FootnoteReference"/>
        </w:rPr>
        <w:footnoteRef/>
      </w:r>
      <w:r w:rsidRPr="00BC1E57">
        <w:rPr>
          <w:lang w:val="en-US"/>
        </w:rPr>
        <w:t xml:space="preserve"> </w:t>
      </w:r>
      <w:r>
        <w:rPr>
          <w:rFonts w:ascii="Times New Roman" w:hAnsi="Times New Roman" w:cs="Times New Roman"/>
          <w:lang w:val="en-US"/>
        </w:rPr>
        <w:t xml:space="preserve">Although the data I’ve used is convenient, clean and informative, the realistic purpose of this exercise is to test out a method that could be used with larger datasets.  For this purpose, I have also obtained complete voter registration records from the state of California, which include much of the same data and have a number of advantages (which I will discuss in the concluding section).   The analysis of this data, however, is likely to be time consuming, and is </w:t>
      </w:r>
      <w:r w:rsidRPr="007E71FF">
        <w:rPr>
          <w:rFonts w:ascii="Times New Roman" w:hAnsi="Times New Roman" w:cs="Times New Roman"/>
          <w:lang w:val="en-US"/>
        </w:rPr>
        <w:t>not included in this paper.</w:t>
      </w:r>
    </w:p>
  </w:footnote>
  <w:footnote w:id="3">
    <w:p w:rsidR="00707F4A" w:rsidRPr="007E71FF" w:rsidRDefault="00707F4A">
      <w:pPr>
        <w:pStyle w:val="FootnoteText"/>
        <w:rPr>
          <w:lang w:val="en-US"/>
        </w:rPr>
      </w:pPr>
      <w:r w:rsidRPr="007E71FF">
        <w:rPr>
          <w:rStyle w:val="FootnoteReference"/>
          <w:rFonts w:ascii="Times New Roman" w:hAnsi="Times New Roman" w:cs="Times New Roman"/>
        </w:rPr>
        <w:footnoteRef/>
      </w:r>
      <w:r w:rsidRPr="007E71FF">
        <w:rPr>
          <w:rFonts w:ascii="Times New Roman" w:hAnsi="Times New Roman" w:cs="Times New Roman"/>
        </w:rPr>
        <w:t xml:space="preserve"> </w:t>
      </w:r>
      <w:r w:rsidRPr="007E71FF">
        <w:rPr>
          <w:rFonts w:ascii="Times New Roman" w:hAnsi="Times New Roman" w:cs="Times New Roman"/>
          <w:lang w:val="en-US"/>
        </w:rPr>
        <w:t>Using the entire dataset, although theoretically possible, is cumbersome, and runs up against the processing power of GIS and my laptop.  Using a sample allows our results to be checked out-sample.</w:t>
      </w:r>
    </w:p>
  </w:footnote>
  <w:footnote w:id="4">
    <w:p w:rsidR="00707F4A" w:rsidRPr="00A2259E" w:rsidRDefault="00707F4A">
      <w:pPr>
        <w:pStyle w:val="FootnoteText"/>
        <w:rPr>
          <w:lang w:val="en-US"/>
        </w:rPr>
      </w:pPr>
      <w:r>
        <w:rPr>
          <w:rStyle w:val="FootnoteReference"/>
        </w:rPr>
        <w:footnoteRef/>
      </w:r>
      <w:r w:rsidRPr="00A2259E">
        <w:rPr>
          <w:lang w:val="en-US"/>
        </w:rPr>
        <w:t xml:space="preserve"> </w:t>
      </w:r>
      <w:r>
        <w:rPr>
          <w:lang w:val="en-US"/>
        </w:rPr>
        <w:t>The success rate of this geocoding was 87%.  Some areas in the western part of the state were unmatched at a much higher rate, suggesting that the addresses in these areas were simply not reliably included in the GIS address-matching software.</w:t>
      </w:r>
    </w:p>
  </w:footnote>
  <w:footnote w:id="5">
    <w:p w:rsidR="00707F4A" w:rsidRPr="00A13E56" w:rsidRDefault="00707F4A" w:rsidP="00A13E56">
      <w:pPr>
        <w:pStyle w:val="FootnoteText"/>
        <w:rPr>
          <w:lang w:val="en-US"/>
        </w:rPr>
      </w:pPr>
      <w:r>
        <w:rPr>
          <w:rStyle w:val="FootnoteReference"/>
        </w:rPr>
        <w:footnoteRef/>
      </w:r>
      <w:r w:rsidRPr="00A13E56">
        <w:rPr>
          <w:lang w:val="en-US"/>
        </w:rPr>
        <w:t xml:space="preserve"> Because a very small number of voters in a neighborhood could create an unrealistically biased sample, any voter with fewer than 10 other points in his neighborhood was excluded from this analysis.  As a result, the rural area in the western part of the county has been underrepresented.</w:t>
      </w:r>
      <w:r w:rsidRPr="00A13E56">
        <w:rPr>
          <w:vertAlign w:val="superscript"/>
          <w:lang w:val="en-US"/>
        </w:rPr>
        <w:footnoteRef/>
      </w:r>
    </w:p>
    <w:p w:rsidR="00707F4A" w:rsidRPr="00A13E56" w:rsidRDefault="00707F4A">
      <w:pPr>
        <w:pStyle w:val="FootnoteText"/>
        <w:rPr>
          <w:lang w:val="en-US"/>
        </w:rPr>
      </w:pPr>
    </w:p>
  </w:footnote>
  <w:footnote w:id="6">
    <w:p w:rsidR="00707F4A" w:rsidRPr="00204B7B" w:rsidRDefault="00707F4A">
      <w:pPr>
        <w:pStyle w:val="FootnoteText"/>
        <w:rPr>
          <w:lang w:val="en-US"/>
        </w:rPr>
      </w:pPr>
      <w:r>
        <w:rPr>
          <w:rStyle w:val="FootnoteReference"/>
        </w:rPr>
        <w:footnoteRef/>
      </w:r>
      <w:r w:rsidRPr="00204B7B">
        <w:rPr>
          <w:lang w:val="en-US"/>
        </w:rPr>
        <w:t xml:space="preserve"> </w:t>
      </w:r>
      <w:r>
        <w:rPr>
          <w:lang w:val="en-US"/>
        </w:rPr>
        <w:t>Ideally, we would use a random effects estimator, since we could then include both census data and a group-effect.  However, I determine that the random effects model is not consistent, so the fixed effects model (using the census block as the cross-sectional group) is the better estimator.  Because of the large sample size, efficiency is not a major issue.</w:t>
      </w:r>
    </w:p>
  </w:footnote>
  <w:footnote w:id="7">
    <w:p w:rsidR="00707F4A" w:rsidRPr="00FD2EC3" w:rsidRDefault="00707F4A">
      <w:pPr>
        <w:pStyle w:val="FootnoteText"/>
        <w:rPr>
          <w:lang w:val="en-US"/>
        </w:rPr>
      </w:pPr>
      <w:r>
        <w:rPr>
          <w:rStyle w:val="FootnoteReference"/>
        </w:rPr>
        <w:footnoteRef/>
      </w:r>
      <w:r>
        <w:t xml:space="preserve"> </w:t>
      </w:r>
      <w:r>
        <w:rPr>
          <w:lang w:val="en-US"/>
        </w:rPr>
        <w:t>Admittedly, this is not a perfect control.  It takes as given that the people living at a certain address have an income proportional to the property value, which may not always be the case—for example, when renting a unit in an apartment building—the building itself may be quite expensive, but the rent may be fairly low.  At best, this proxy will pick up major variation in property values.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424"/>
      <w:gridCol w:w="1152"/>
    </w:tblGrid>
    <w:tr w:rsidR="00707F4A">
      <w:tc>
        <w:tcPr>
          <w:tcW w:w="0" w:type="auto"/>
          <w:tcBorders>
            <w:right w:val="single" w:sz="6" w:space="0" w:color="000000" w:themeColor="text1"/>
          </w:tcBorders>
        </w:tcPr>
        <w:sdt>
          <w:sdtPr>
            <w:rPr>
              <w:lang w:val="en-US"/>
            </w:rPr>
            <w:alias w:val="Company"/>
            <w:id w:val="72375873"/>
            <w:dataBinding w:prefixMappings="xmlns:ns0='http://schemas.openxmlformats.org/officeDocument/2006/extended-properties'" w:xpath="/ns0:Properties[1]/ns0:Company[1]" w:storeItemID="{6668398D-A668-4E3E-A5EB-62B293D839F1}"/>
            <w:text/>
          </w:sdtPr>
          <w:sdtEndPr/>
          <w:sdtContent>
            <w:p w:rsidR="00707F4A" w:rsidRPr="000B3E7F" w:rsidRDefault="00707F4A">
              <w:pPr>
                <w:pStyle w:val="Header"/>
                <w:jc w:val="right"/>
                <w:rPr>
                  <w:lang w:val="en-US"/>
                </w:rPr>
              </w:pPr>
              <w:r w:rsidRPr="000B3E7F">
                <w:rPr>
                  <w:lang w:val="en-US"/>
                </w:rPr>
                <w:t>Tiffany Washburn</w:t>
              </w:r>
            </w:p>
          </w:sdtContent>
        </w:sdt>
        <w:sdt>
          <w:sdtPr>
            <w:rPr>
              <w:b/>
              <w:bCs/>
              <w:lang w:val="en-US"/>
            </w:rPr>
            <w:alias w:val="Title"/>
            <w:id w:val="72375874"/>
            <w:dataBinding w:prefixMappings="xmlns:ns0='http://schemas.openxmlformats.org/package/2006/metadata/core-properties' xmlns:ns1='http://purl.org/dc/elements/1.1/'" w:xpath="/ns0:coreProperties[1]/ns1:title[1]" w:storeItemID="{6C3C8BC8-F283-45AE-878A-BAB7291924A1}"/>
            <w:text/>
          </w:sdtPr>
          <w:sdtEndPr/>
          <w:sdtContent>
            <w:p w:rsidR="00707F4A" w:rsidRPr="000B3E7F" w:rsidRDefault="00707F4A" w:rsidP="000B3E7F">
              <w:pPr>
                <w:pStyle w:val="Header"/>
                <w:jc w:val="right"/>
                <w:rPr>
                  <w:b/>
                  <w:bCs/>
                  <w:lang w:val="en-US"/>
                </w:rPr>
              </w:pPr>
              <w:r>
                <w:rPr>
                  <w:b/>
                  <w:bCs/>
                  <w:lang w:val="en-US"/>
                </w:rPr>
                <w:t>A Spatial Voting Model</w:t>
              </w:r>
            </w:p>
          </w:sdtContent>
        </w:sdt>
      </w:tc>
      <w:tc>
        <w:tcPr>
          <w:tcW w:w="1152" w:type="dxa"/>
          <w:tcBorders>
            <w:left w:val="single" w:sz="6" w:space="0" w:color="000000" w:themeColor="text1"/>
          </w:tcBorders>
        </w:tcPr>
        <w:p w:rsidR="00707F4A" w:rsidRDefault="007A6C38">
          <w:pPr>
            <w:pStyle w:val="Header"/>
            <w:rPr>
              <w:b/>
            </w:rPr>
          </w:pPr>
          <w:r>
            <w:fldChar w:fldCharType="begin"/>
          </w:r>
          <w:r>
            <w:instrText xml:space="preserve"> PAGE   \* MERGEFORMAT </w:instrText>
          </w:r>
          <w:r>
            <w:fldChar w:fldCharType="separate"/>
          </w:r>
          <w:r>
            <w:rPr>
              <w:noProof/>
            </w:rPr>
            <w:t>20</w:t>
          </w:r>
          <w:r>
            <w:rPr>
              <w:noProof/>
            </w:rPr>
            <w:fldChar w:fldCharType="end"/>
          </w:r>
        </w:p>
      </w:tc>
    </w:tr>
  </w:tbl>
  <w:p w:rsidR="00707F4A" w:rsidRDefault="00707F4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C36891"/>
    <w:multiLevelType w:val="hybridMultilevel"/>
    <w:tmpl w:val="6DD4B81E"/>
    <w:lvl w:ilvl="0" w:tplc="33AEF8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654E7C"/>
    <w:multiLevelType w:val="hybridMultilevel"/>
    <w:tmpl w:val="8328FC10"/>
    <w:lvl w:ilvl="0" w:tplc="B170816C">
      <w:start w:val="1"/>
      <w:numFmt w:val="bullet"/>
      <w:lvlText w:val="•"/>
      <w:lvlJc w:val="left"/>
      <w:pPr>
        <w:tabs>
          <w:tab w:val="num" w:pos="720"/>
        </w:tabs>
        <w:ind w:left="720" w:hanging="360"/>
      </w:pPr>
      <w:rPr>
        <w:rFonts w:ascii="Arial" w:hAnsi="Arial" w:hint="default"/>
      </w:rPr>
    </w:lvl>
    <w:lvl w:ilvl="1" w:tplc="B26A2CC2" w:tentative="1">
      <w:start w:val="1"/>
      <w:numFmt w:val="bullet"/>
      <w:lvlText w:val="•"/>
      <w:lvlJc w:val="left"/>
      <w:pPr>
        <w:tabs>
          <w:tab w:val="num" w:pos="1440"/>
        </w:tabs>
        <w:ind w:left="1440" w:hanging="360"/>
      </w:pPr>
      <w:rPr>
        <w:rFonts w:ascii="Arial" w:hAnsi="Arial" w:hint="default"/>
      </w:rPr>
    </w:lvl>
    <w:lvl w:ilvl="2" w:tplc="8F1468B2" w:tentative="1">
      <w:start w:val="1"/>
      <w:numFmt w:val="bullet"/>
      <w:lvlText w:val="•"/>
      <w:lvlJc w:val="left"/>
      <w:pPr>
        <w:tabs>
          <w:tab w:val="num" w:pos="2160"/>
        </w:tabs>
        <w:ind w:left="2160" w:hanging="360"/>
      </w:pPr>
      <w:rPr>
        <w:rFonts w:ascii="Arial" w:hAnsi="Arial" w:hint="default"/>
      </w:rPr>
    </w:lvl>
    <w:lvl w:ilvl="3" w:tplc="E06ADD24" w:tentative="1">
      <w:start w:val="1"/>
      <w:numFmt w:val="bullet"/>
      <w:lvlText w:val="•"/>
      <w:lvlJc w:val="left"/>
      <w:pPr>
        <w:tabs>
          <w:tab w:val="num" w:pos="2880"/>
        </w:tabs>
        <w:ind w:left="2880" w:hanging="360"/>
      </w:pPr>
      <w:rPr>
        <w:rFonts w:ascii="Arial" w:hAnsi="Arial" w:hint="default"/>
      </w:rPr>
    </w:lvl>
    <w:lvl w:ilvl="4" w:tplc="492C8B5A" w:tentative="1">
      <w:start w:val="1"/>
      <w:numFmt w:val="bullet"/>
      <w:lvlText w:val="•"/>
      <w:lvlJc w:val="left"/>
      <w:pPr>
        <w:tabs>
          <w:tab w:val="num" w:pos="3600"/>
        </w:tabs>
        <w:ind w:left="3600" w:hanging="360"/>
      </w:pPr>
      <w:rPr>
        <w:rFonts w:ascii="Arial" w:hAnsi="Arial" w:hint="default"/>
      </w:rPr>
    </w:lvl>
    <w:lvl w:ilvl="5" w:tplc="9DA6715E" w:tentative="1">
      <w:start w:val="1"/>
      <w:numFmt w:val="bullet"/>
      <w:lvlText w:val="•"/>
      <w:lvlJc w:val="left"/>
      <w:pPr>
        <w:tabs>
          <w:tab w:val="num" w:pos="4320"/>
        </w:tabs>
        <w:ind w:left="4320" w:hanging="360"/>
      </w:pPr>
      <w:rPr>
        <w:rFonts w:ascii="Arial" w:hAnsi="Arial" w:hint="default"/>
      </w:rPr>
    </w:lvl>
    <w:lvl w:ilvl="6" w:tplc="81D06796" w:tentative="1">
      <w:start w:val="1"/>
      <w:numFmt w:val="bullet"/>
      <w:lvlText w:val="•"/>
      <w:lvlJc w:val="left"/>
      <w:pPr>
        <w:tabs>
          <w:tab w:val="num" w:pos="5040"/>
        </w:tabs>
        <w:ind w:left="5040" w:hanging="360"/>
      </w:pPr>
      <w:rPr>
        <w:rFonts w:ascii="Arial" w:hAnsi="Arial" w:hint="default"/>
      </w:rPr>
    </w:lvl>
    <w:lvl w:ilvl="7" w:tplc="779E5A48" w:tentative="1">
      <w:start w:val="1"/>
      <w:numFmt w:val="bullet"/>
      <w:lvlText w:val="•"/>
      <w:lvlJc w:val="left"/>
      <w:pPr>
        <w:tabs>
          <w:tab w:val="num" w:pos="5760"/>
        </w:tabs>
        <w:ind w:left="5760" w:hanging="360"/>
      </w:pPr>
      <w:rPr>
        <w:rFonts w:ascii="Arial" w:hAnsi="Arial" w:hint="default"/>
      </w:rPr>
    </w:lvl>
    <w:lvl w:ilvl="8" w:tplc="D07E10B4" w:tentative="1">
      <w:start w:val="1"/>
      <w:numFmt w:val="bullet"/>
      <w:lvlText w:val="•"/>
      <w:lvlJc w:val="left"/>
      <w:pPr>
        <w:tabs>
          <w:tab w:val="num" w:pos="6480"/>
        </w:tabs>
        <w:ind w:left="6480" w:hanging="360"/>
      </w:pPr>
      <w:rPr>
        <w:rFonts w:ascii="Arial" w:hAnsi="Arial" w:hint="default"/>
      </w:rPr>
    </w:lvl>
  </w:abstractNum>
  <w:abstractNum w:abstractNumId="2">
    <w:nsid w:val="21782EA7"/>
    <w:multiLevelType w:val="hybridMultilevel"/>
    <w:tmpl w:val="11403DEE"/>
    <w:lvl w:ilvl="0" w:tplc="1D3874DA">
      <w:start w:val="1"/>
      <w:numFmt w:val="bullet"/>
      <w:lvlText w:val="•"/>
      <w:lvlJc w:val="left"/>
      <w:pPr>
        <w:tabs>
          <w:tab w:val="num" w:pos="720"/>
        </w:tabs>
        <w:ind w:left="720" w:hanging="360"/>
      </w:pPr>
      <w:rPr>
        <w:rFonts w:ascii="Arial" w:hAnsi="Arial" w:hint="default"/>
      </w:rPr>
    </w:lvl>
    <w:lvl w:ilvl="1" w:tplc="2FAC25B6" w:tentative="1">
      <w:start w:val="1"/>
      <w:numFmt w:val="bullet"/>
      <w:lvlText w:val="•"/>
      <w:lvlJc w:val="left"/>
      <w:pPr>
        <w:tabs>
          <w:tab w:val="num" w:pos="1440"/>
        </w:tabs>
        <w:ind w:left="1440" w:hanging="360"/>
      </w:pPr>
      <w:rPr>
        <w:rFonts w:ascii="Arial" w:hAnsi="Arial" w:hint="default"/>
      </w:rPr>
    </w:lvl>
    <w:lvl w:ilvl="2" w:tplc="0F18481E" w:tentative="1">
      <w:start w:val="1"/>
      <w:numFmt w:val="bullet"/>
      <w:lvlText w:val="•"/>
      <w:lvlJc w:val="left"/>
      <w:pPr>
        <w:tabs>
          <w:tab w:val="num" w:pos="2160"/>
        </w:tabs>
        <w:ind w:left="2160" w:hanging="360"/>
      </w:pPr>
      <w:rPr>
        <w:rFonts w:ascii="Arial" w:hAnsi="Arial" w:hint="default"/>
      </w:rPr>
    </w:lvl>
    <w:lvl w:ilvl="3" w:tplc="FE049956" w:tentative="1">
      <w:start w:val="1"/>
      <w:numFmt w:val="bullet"/>
      <w:lvlText w:val="•"/>
      <w:lvlJc w:val="left"/>
      <w:pPr>
        <w:tabs>
          <w:tab w:val="num" w:pos="2880"/>
        </w:tabs>
        <w:ind w:left="2880" w:hanging="360"/>
      </w:pPr>
      <w:rPr>
        <w:rFonts w:ascii="Arial" w:hAnsi="Arial" w:hint="default"/>
      </w:rPr>
    </w:lvl>
    <w:lvl w:ilvl="4" w:tplc="0BB8D542" w:tentative="1">
      <w:start w:val="1"/>
      <w:numFmt w:val="bullet"/>
      <w:lvlText w:val="•"/>
      <w:lvlJc w:val="left"/>
      <w:pPr>
        <w:tabs>
          <w:tab w:val="num" w:pos="3600"/>
        </w:tabs>
        <w:ind w:left="3600" w:hanging="360"/>
      </w:pPr>
      <w:rPr>
        <w:rFonts w:ascii="Arial" w:hAnsi="Arial" w:hint="default"/>
      </w:rPr>
    </w:lvl>
    <w:lvl w:ilvl="5" w:tplc="EBA26AA0" w:tentative="1">
      <w:start w:val="1"/>
      <w:numFmt w:val="bullet"/>
      <w:lvlText w:val="•"/>
      <w:lvlJc w:val="left"/>
      <w:pPr>
        <w:tabs>
          <w:tab w:val="num" w:pos="4320"/>
        </w:tabs>
        <w:ind w:left="4320" w:hanging="360"/>
      </w:pPr>
      <w:rPr>
        <w:rFonts w:ascii="Arial" w:hAnsi="Arial" w:hint="default"/>
      </w:rPr>
    </w:lvl>
    <w:lvl w:ilvl="6" w:tplc="FE14E732" w:tentative="1">
      <w:start w:val="1"/>
      <w:numFmt w:val="bullet"/>
      <w:lvlText w:val="•"/>
      <w:lvlJc w:val="left"/>
      <w:pPr>
        <w:tabs>
          <w:tab w:val="num" w:pos="5040"/>
        </w:tabs>
        <w:ind w:left="5040" w:hanging="360"/>
      </w:pPr>
      <w:rPr>
        <w:rFonts w:ascii="Arial" w:hAnsi="Arial" w:hint="default"/>
      </w:rPr>
    </w:lvl>
    <w:lvl w:ilvl="7" w:tplc="EBDE65F8" w:tentative="1">
      <w:start w:val="1"/>
      <w:numFmt w:val="bullet"/>
      <w:lvlText w:val="•"/>
      <w:lvlJc w:val="left"/>
      <w:pPr>
        <w:tabs>
          <w:tab w:val="num" w:pos="5760"/>
        </w:tabs>
        <w:ind w:left="5760" w:hanging="360"/>
      </w:pPr>
      <w:rPr>
        <w:rFonts w:ascii="Arial" w:hAnsi="Arial" w:hint="default"/>
      </w:rPr>
    </w:lvl>
    <w:lvl w:ilvl="8" w:tplc="63A414A6" w:tentative="1">
      <w:start w:val="1"/>
      <w:numFmt w:val="bullet"/>
      <w:lvlText w:val="•"/>
      <w:lvlJc w:val="left"/>
      <w:pPr>
        <w:tabs>
          <w:tab w:val="num" w:pos="6480"/>
        </w:tabs>
        <w:ind w:left="6480" w:hanging="360"/>
      </w:pPr>
      <w:rPr>
        <w:rFonts w:ascii="Arial" w:hAnsi="Arial" w:hint="default"/>
      </w:rPr>
    </w:lvl>
  </w:abstractNum>
  <w:abstractNum w:abstractNumId="3">
    <w:nsid w:val="45F47762"/>
    <w:multiLevelType w:val="hybridMultilevel"/>
    <w:tmpl w:val="789A5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9A46A1"/>
    <w:multiLevelType w:val="hybridMultilevel"/>
    <w:tmpl w:val="97A07CA8"/>
    <w:lvl w:ilvl="0" w:tplc="A32AF8E6">
      <w:start w:val="1"/>
      <w:numFmt w:val="bullet"/>
      <w:lvlText w:val="•"/>
      <w:lvlJc w:val="left"/>
      <w:pPr>
        <w:tabs>
          <w:tab w:val="num" w:pos="720"/>
        </w:tabs>
        <w:ind w:left="720" w:hanging="360"/>
      </w:pPr>
      <w:rPr>
        <w:rFonts w:ascii="Arial" w:hAnsi="Arial" w:hint="default"/>
      </w:rPr>
    </w:lvl>
    <w:lvl w:ilvl="1" w:tplc="28049710" w:tentative="1">
      <w:start w:val="1"/>
      <w:numFmt w:val="bullet"/>
      <w:lvlText w:val="•"/>
      <w:lvlJc w:val="left"/>
      <w:pPr>
        <w:tabs>
          <w:tab w:val="num" w:pos="1440"/>
        </w:tabs>
        <w:ind w:left="1440" w:hanging="360"/>
      </w:pPr>
      <w:rPr>
        <w:rFonts w:ascii="Arial" w:hAnsi="Arial" w:hint="default"/>
      </w:rPr>
    </w:lvl>
    <w:lvl w:ilvl="2" w:tplc="BC382E64" w:tentative="1">
      <w:start w:val="1"/>
      <w:numFmt w:val="bullet"/>
      <w:lvlText w:val="•"/>
      <w:lvlJc w:val="left"/>
      <w:pPr>
        <w:tabs>
          <w:tab w:val="num" w:pos="2160"/>
        </w:tabs>
        <w:ind w:left="2160" w:hanging="360"/>
      </w:pPr>
      <w:rPr>
        <w:rFonts w:ascii="Arial" w:hAnsi="Arial" w:hint="default"/>
      </w:rPr>
    </w:lvl>
    <w:lvl w:ilvl="3" w:tplc="26F282C0" w:tentative="1">
      <w:start w:val="1"/>
      <w:numFmt w:val="bullet"/>
      <w:lvlText w:val="•"/>
      <w:lvlJc w:val="left"/>
      <w:pPr>
        <w:tabs>
          <w:tab w:val="num" w:pos="2880"/>
        </w:tabs>
        <w:ind w:left="2880" w:hanging="360"/>
      </w:pPr>
      <w:rPr>
        <w:rFonts w:ascii="Arial" w:hAnsi="Arial" w:hint="default"/>
      </w:rPr>
    </w:lvl>
    <w:lvl w:ilvl="4" w:tplc="6F8A999A" w:tentative="1">
      <w:start w:val="1"/>
      <w:numFmt w:val="bullet"/>
      <w:lvlText w:val="•"/>
      <w:lvlJc w:val="left"/>
      <w:pPr>
        <w:tabs>
          <w:tab w:val="num" w:pos="3600"/>
        </w:tabs>
        <w:ind w:left="3600" w:hanging="360"/>
      </w:pPr>
      <w:rPr>
        <w:rFonts w:ascii="Arial" w:hAnsi="Arial" w:hint="default"/>
      </w:rPr>
    </w:lvl>
    <w:lvl w:ilvl="5" w:tplc="40E6463A" w:tentative="1">
      <w:start w:val="1"/>
      <w:numFmt w:val="bullet"/>
      <w:lvlText w:val="•"/>
      <w:lvlJc w:val="left"/>
      <w:pPr>
        <w:tabs>
          <w:tab w:val="num" w:pos="4320"/>
        </w:tabs>
        <w:ind w:left="4320" w:hanging="360"/>
      </w:pPr>
      <w:rPr>
        <w:rFonts w:ascii="Arial" w:hAnsi="Arial" w:hint="default"/>
      </w:rPr>
    </w:lvl>
    <w:lvl w:ilvl="6" w:tplc="9A86852E" w:tentative="1">
      <w:start w:val="1"/>
      <w:numFmt w:val="bullet"/>
      <w:lvlText w:val="•"/>
      <w:lvlJc w:val="left"/>
      <w:pPr>
        <w:tabs>
          <w:tab w:val="num" w:pos="5040"/>
        </w:tabs>
        <w:ind w:left="5040" w:hanging="360"/>
      </w:pPr>
      <w:rPr>
        <w:rFonts w:ascii="Arial" w:hAnsi="Arial" w:hint="default"/>
      </w:rPr>
    </w:lvl>
    <w:lvl w:ilvl="7" w:tplc="DAF22404" w:tentative="1">
      <w:start w:val="1"/>
      <w:numFmt w:val="bullet"/>
      <w:lvlText w:val="•"/>
      <w:lvlJc w:val="left"/>
      <w:pPr>
        <w:tabs>
          <w:tab w:val="num" w:pos="5760"/>
        </w:tabs>
        <w:ind w:left="5760" w:hanging="360"/>
      </w:pPr>
      <w:rPr>
        <w:rFonts w:ascii="Arial" w:hAnsi="Arial" w:hint="default"/>
      </w:rPr>
    </w:lvl>
    <w:lvl w:ilvl="8" w:tplc="0A4C5E8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D16"/>
    <w:rsid w:val="00017617"/>
    <w:rsid w:val="00020A91"/>
    <w:rsid w:val="000266DA"/>
    <w:rsid w:val="00042946"/>
    <w:rsid w:val="00043C07"/>
    <w:rsid w:val="000553B7"/>
    <w:rsid w:val="00097EC5"/>
    <w:rsid w:val="000A2B6A"/>
    <w:rsid w:val="000B3E7F"/>
    <w:rsid w:val="000D003D"/>
    <w:rsid w:val="000F3ACB"/>
    <w:rsid w:val="000F4859"/>
    <w:rsid w:val="00107728"/>
    <w:rsid w:val="00131DE6"/>
    <w:rsid w:val="00166E11"/>
    <w:rsid w:val="001976C2"/>
    <w:rsid w:val="001E2779"/>
    <w:rsid w:val="001E3F0D"/>
    <w:rsid w:val="001F4EFB"/>
    <w:rsid w:val="001F5D99"/>
    <w:rsid w:val="00201232"/>
    <w:rsid w:val="00201809"/>
    <w:rsid w:val="00202CEF"/>
    <w:rsid w:val="00204B7B"/>
    <w:rsid w:val="00210FB6"/>
    <w:rsid w:val="002249EB"/>
    <w:rsid w:val="00226530"/>
    <w:rsid w:val="00236B4C"/>
    <w:rsid w:val="00237B5D"/>
    <w:rsid w:val="002506E8"/>
    <w:rsid w:val="00266C7F"/>
    <w:rsid w:val="00287243"/>
    <w:rsid w:val="002A7EA2"/>
    <w:rsid w:val="002B2F7E"/>
    <w:rsid w:val="002C4D23"/>
    <w:rsid w:val="002D211D"/>
    <w:rsid w:val="002D4B8E"/>
    <w:rsid w:val="00314887"/>
    <w:rsid w:val="00346444"/>
    <w:rsid w:val="0034732C"/>
    <w:rsid w:val="00381E5F"/>
    <w:rsid w:val="003B0225"/>
    <w:rsid w:val="003B5F92"/>
    <w:rsid w:val="003C17DF"/>
    <w:rsid w:val="003E1C46"/>
    <w:rsid w:val="00432660"/>
    <w:rsid w:val="0044251E"/>
    <w:rsid w:val="00443D16"/>
    <w:rsid w:val="004564E1"/>
    <w:rsid w:val="00494A8B"/>
    <w:rsid w:val="004A4EC8"/>
    <w:rsid w:val="004E6601"/>
    <w:rsid w:val="004E779B"/>
    <w:rsid w:val="004E78C2"/>
    <w:rsid w:val="00531822"/>
    <w:rsid w:val="00573174"/>
    <w:rsid w:val="005A23EA"/>
    <w:rsid w:val="005B2CF2"/>
    <w:rsid w:val="005B683B"/>
    <w:rsid w:val="005C7AAC"/>
    <w:rsid w:val="005D08BD"/>
    <w:rsid w:val="005F0991"/>
    <w:rsid w:val="006000A0"/>
    <w:rsid w:val="00605B1B"/>
    <w:rsid w:val="006128BA"/>
    <w:rsid w:val="006703B3"/>
    <w:rsid w:val="006A1FB5"/>
    <w:rsid w:val="006D7EC9"/>
    <w:rsid w:val="006E7FA5"/>
    <w:rsid w:val="006F48BC"/>
    <w:rsid w:val="00701CC1"/>
    <w:rsid w:val="00707F4A"/>
    <w:rsid w:val="007148DA"/>
    <w:rsid w:val="007276C1"/>
    <w:rsid w:val="007279C9"/>
    <w:rsid w:val="007337C7"/>
    <w:rsid w:val="0073475A"/>
    <w:rsid w:val="00775B30"/>
    <w:rsid w:val="007773CA"/>
    <w:rsid w:val="00781945"/>
    <w:rsid w:val="007A6C38"/>
    <w:rsid w:val="007C66B4"/>
    <w:rsid w:val="007E71FF"/>
    <w:rsid w:val="00800D12"/>
    <w:rsid w:val="00801E5C"/>
    <w:rsid w:val="00826D90"/>
    <w:rsid w:val="00832E6D"/>
    <w:rsid w:val="00854390"/>
    <w:rsid w:val="008715F8"/>
    <w:rsid w:val="00890B16"/>
    <w:rsid w:val="0089596A"/>
    <w:rsid w:val="008A12B4"/>
    <w:rsid w:val="008C71C8"/>
    <w:rsid w:val="008E107A"/>
    <w:rsid w:val="008F43FF"/>
    <w:rsid w:val="009477DE"/>
    <w:rsid w:val="009478B1"/>
    <w:rsid w:val="009616F6"/>
    <w:rsid w:val="00986228"/>
    <w:rsid w:val="009942A6"/>
    <w:rsid w:val="009A2A9F"/>
    <w:rsid w:val="009A7496"/>
    <w:rsid w:val="009D751E"/>
    <w:rsid w:val="00A04BA7"/>
    <w:rsid w:val="00A13E56"/>
    <w:rsid w:val="00A2259E"/>
    <w:rsid w:val="00A322D1"/>
    <w:rsid w:val="00A46404"/>
    <w:rsid w:val="00A753FF"/>
    <w:rsid w:val="00A9200D"/>
    <w:rsid w:val="00AD7FA0"/>
    <w:rsid w:val="00AE66CC"/>
    <w:rsid w:val="00AF0273"/>
    <w:rsid w:val="00B05087"/>
    <w:rsid w:val="00B44F0F"/>
    <w:rsid w:val="00BA127F"/>
    <w:rsid w:val="00BC1E57"/>
    <w:rsid w:val="00BC591C"/>
    <w:rsid w:val="00BF4EAD"/>
    <w:rsid w:val="00C16004"/>
    <w:rsid w:val="00C218C5"/>
    <w:rsid w:val="00C34D5E"/>
    <w:rsid w:val="00C63E8E"/>
    <w:rsid w:val="00C73577"/>
    <w:rsid w:val="00CA21BB"/>
    <w:rsid w:val="00CA3CC1"/>
    <w:rsid w:val="00CD1AAA"/>
    <w:rsid w:val="00CD25E3"/>
    <w:rsid w:val="00CF1579"/>
    <w:rsid w:val="00D41C3D"/>
    <w:rsid w:val="00D86A85"/>
    <w:rsid w:val="00DD7185"/>
    <w:rsid w:val="00DE086E"/>
    <w:rsid w:val="00DE4383"/>
    <w:rsid w:val="00E36057"/>
    <w:rsid w:val="00E7646F"/>
    <w:rsid w:val="00E77459"/>
    <w:rsid w:val="00E8485D"/>
    <w:rsid w:val="00E86B74"/>
    <w:rsid w:val="00E95450"/>
    <w:rsid w:val="00EA1A84"/>
    <w:rsid w:val="00EC08A1"/>
    <w:rsid w:val="00F133E7"/>
    <w:rsid w:val="00F351EF"/>
    <w:rsid w:val="00F779DA"/>
    <w:rsid w:val="00F81A43"/>
    <w:rsid w:val="00FA22DE"/>
    <w:rsid w:val="00FC4E44"/>
    <w:rsid w:val="00FC7AB3"/>
    <w:rsid w:val="00FD2EC3"/>
    <w:rsid w:val="00FD63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004"/>
    <w:rPr>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CEF"/>
    <w:pPr>
      <w:ind w:left="720"/>
      <w:contextualSpacing/>
    </w:pPr>
  </w:style>
  <w:style w:type="paragraph" w:styleId="Header">
    <w:name w:val="header"/>
    <w:basedOn w:val="Normal"/>
    <w:link w:val="HeaderChar"/>
    <w:uiPriority w:val="99"/>
    <w:unhideWhenUsed/>
    <w:rsid w:val="000B3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E7F"/>
    <w:rPr>
      <w:lang w:val="it-IT"/>
    </w:rPr>
  </w:style>
  <w:style w:type="paragraph" w:styleId="Footer">
    <w:name w:val="footer"/>
    <w:basedOn w:val="Normal"/>
    <w:link w:val="FooterChar"/>
    <w:uiPriority w:val="99"/>
    <w:semiHidden/>
    <w:unhideWhenUsed/>
    <w:rsid w:val="000B3E7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B3E7F"/>
    <w:rPr>
      <w:lang w:val="it-IT"/>
    </w:rPr>
  </w:style>
  <w:style w:type="table" w:styleId="TableGrid">
    <w:name w:val="Table Grid"/>
    <w:basedOn w:val="TableNormal"/>
    <w:uiPriority w:val="1"/>
    <w:rsid w:val="000B3E7F"/>
    <w:pPr>
      <w:spacing w:after="0" w:line="240" w:lineRule="auto"/>
    </w:pPr>
    <w:rPr>
      <w:rFonts w:eastAsiaTheme="minorEastAsia"/>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B3E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E7F"/>
    <w:rPr>
      <w:rFonts w:ascii="Tahoma" w:hAnsi="Tahoma" w:cs="Tahoma"/>
      <w:sz w:val="16"/>
      <w:szCs w:val="16"/>
      <w:lang w:val="it-IT"/>
    </w:rPr>
  </w:style>
  <w:style w:type="paragraph" w:styleId="FootnoteText">
    <w:name w:val="footnote text"/>
    <w:basedOn w:val="Normal"/>
    <w:link w:val="FootnoteTextChar"/>
    <w:uiPriority w:val="99"/>
    <w:unhideWhenUsed/>
    <w:rsid w:val="007C66B4"/>
    <w:pPr>
      <w:spacing w:after="0" w:line="240" w:lineRule="auto"/>
    </w:pPr>
    <w:rPr>
      <w:sz w:val="20"/>
      <w:szCs w:val="20"/>
    </w:rPr>
  </w:style>
  <w:style w:type="character" w:customStyle="1" w:styleId="FootnoteTextChar">
    <w:name w:val="Footnote Text Char"/>
    <w:basedOn w:val="DefaultParagraphFont"/>
    <w:link w:val="FootnoteText"/>
    <w:uiPriority w:val="99"/>
    <w:rsid w:val="007C66B4"/>
    <w:rPr>
      <w:sz w:val="20"/>
      <w:szCs w:val="20"/>
      <w:lang w:val="it-IT"/>
    </w:rPr>
  </w:style>
  <w:style w:type="character" w:styleId="FootnoteReference">
    <w:name w:val="footnote reference"/>
    <w:basedOn w:val="DefaultParagraphFont"/>
    <w:uiPriority w:val="99"/>
    <w:semiHidden/>
    <w:unhideWhenUsed/>
    <w:rsid w:val="007C66B4"/>
    <w:rPr>
      <w:vertAlign w:val="superscript"/>
    </w:rPr>
  </w:style>
  <w:style w:type="paragraph" w:styleId="NoSpacing">
    <w:name w:val="No Spacing"/>
    <w:link w:val="NoSpacingChar"/>
    <w:uiPriority w:val="1"/>
    <w:qFormat/>
    <w:rsid w:val="00043C07"/>
    <w:pPr>
      <w:spacing w:after="0" w:line="240" w:lineRule="auto"/>
    </w:pPr>
    <w:rPr>
      <w:rFonts w:eastAsiaTheme="minorEastAsia"/>
    </w:rPr>
  </w:style>
  <w:style w:type="character" w:customStyle="1" w:styleId="NoSpacingChar">
    <w:name w:val="No Spacing Char"/>
    <w:basedOn w:val="DefaultParagraphFont"/>
    <w:link w:val="NoSpacing"/>
    <w:uiPriority w:val="1"/>
    <w:rsid w:val="00043C07"/>
    <w:rPr>
      <w:rFonts w:eastAsiaTheme="minorEastAsia"/>
    </w:rPr>
  </w:style>
  <w:style w:type="paragraph" w:customStyle="1" w:styleId="county">
    <w:name w:val="county"/>
    <w:basedOn w:val="Normal"/>
    <w:rsid w:val="00A9200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cellright">
    <w:name w:val="tablecellright"/>
    <w:basedOn w:val="Normal"/>
    <w:rsid w:val="00A920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6000A0"/>
    <w:rPr>
      <w:color w:val="808080"/>
    </w:rPr>
  </w:style>
  <w:style w:type="character" w:styleId="Hyperlink">
    <w:name w:val="Hyperlink"/>
    <w:basedOn w:val="DefaultParagraphFont"/>
    <w:uiPriority w:val="99"/>
    <w:unhideWhenUsed/>
    <w:rsid w:val="00266C7F"/>
    <w:rPr>
      <w:color w:val="0000FF" w:themeColor="hyperlink"/>
      <w:u w:val="single"/>
    </w:rPr>
  </w:style>
  <w:style w:type="paragraph" w:styleId="Caption">
    <w:name w:val="caption"/>
    <w:basedOn w:val="Normal"/>
    <w:next w:val="Normal"/>
    <w:uiPriority w:val="35"/>
    <w:unhideWhenUsed/>
    <w:qFormat/>
    <w:rsid w:val="007E71FF"/>
    <w:pPr>
      <w:spacing w:line="240" w:lineRule="auto"/>
    </w:pPr>
    <w:rPr>
      <w:b/>
      <w:bCs/>
      <w:color w:val="4F81BD" w:themeColor="accent1"/>
      <w:sz w:val="18"/>
      <w:szCs w:val="18"/>
    </w:rPr>
  </w:style>
  <w:style w:type="paragraph" w:styleId="NormalWeb">
    <w:name w:val="Normal (Web)"/>
    <w:basedOn w:val="Normal"/>
    <w:uiPriority w:val="99"/>
    <w:semiHidden/>
    <w:unhideWhenUsed/>
    <w:rsid w:val="00C34D5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004"/>
    <w:rPr>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CEF"/>
    <w:pPr>
      <w:ind w:left="720"/>
      <w:contextualSpacing/>
    </w:pPr>
  </w:style>
  <w:style w:type="paragraph" w:styleId="Header">
    <w:name w:val="header"/>
    <w:basedOn w:val="Normal"/>
    <w:link w:val="HeaderChar"/>
    <w:uiPriority w:val="99"/>
    <w:unhideWhenUsed/>
    <w:rsid w:val="000B3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E7F"/>
    <w:rPr>
      <w:lang w:val="it-IT"/>
    </w:rPr>
  </w:style>
  <w:style w:type="paragraph" w:styleId="Footer">
    <w:name w:val="footer"/>
    <w:basedOn w:val="Normal"/>
    <w:link w:val="FooterChar"/>
    <w:uiPriority w:val="99"/>
    <w:semiHidden/>
    <w:unhideWhenUsed/>
    <w:rsid w:val="000B3E7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B3E7F"/>
    <w:rPr>
      <w:lang w:val="it-IT"/>
    </w:rPr>
  </w:style>
  <w:style w:type="table" w:styleId="TableGrid">
    <w:name w:val="Table Grid"/>
    <w:basedOn w:val="TableNormal"/>
    <w:uiPriority w:val="1"/>
    <w:rsid w:val="000B3E7F"/>
    <w:pPr>
      <w:spacing w:after="0" w:line="240" w:lineRule="auto"/>
    </w:pPr>
    <w:rPr>
      <w:rFonts w:eastAsiaTheme="minorEastAsia"/>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B3E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E7F"/>
    <w:rPr>
      <w:rFonts w:ascii="Tahoma" w:hAnsi="Tahoma" w:cs="Tahoma"/>
      <w:sz w:val="16"/>
      <w:szCs w:val="16"/>
      <w:lang w:val="it-IT"/>
    </w:rPr>
  </w:style>
  <w:style w:type="paragraph" w:styleId="FootnoteText">
    <w:name w:val="footnote text"/>
    <w:basedOn w:val="Normal"/>
    <w:link w:val="FootnoteTextChar"/>
    <w:uiPriority w:val="99"/>
    <w:unhideWhenUsed/>
    <w:rsid w:val="007C66B4"/>
    <w:pPr>
      <w:spacing w:after="0" w:line="240" w:lineRule="auto"/>
    </w:pPr>
    <w:rPr>
      <w:sz w:val="20"/>
      <w:szCs w:val="20"/>
    </w:rPr>
  </w:style>
  <w:style w:type="character" w:customStyle="1" w:styleId="FootnoteTextChar">
    <w:name w:val="Footnote Text Char"/>
    <w:basedOn w:val="DefaultParagraphFont"/>
    <w:link w:val="FootnoteText"/>
    <w:uiPriority w:val="99"/>
    <w:rsid w:val="007C66B4"/>
    <w:rPr>
      <w:sz w:val="20"/>
      <w:szCs w:val="20"/>
      <w:lang w:val="it-IT"/>
    </w:rPr>
  </w:style>
  <w:style w:type="character" w:styleId="FootnoteReference">
    <w:name w:val="footnote reference"/>
    <w:basedOn w:val="DefaultParagraphFont"/>
    <w:uiPriority w:val="99"/>
    <w:semiHidden/>
    <w:unhideWhenUsed/>
    <w:rsid w:val="007C66B4"/>
    <w:rPr>
      <w:vertAlign w:val="superscript"/>
    </w:rPr>
  </w:style>
  <w:style w:type="paragraph" w:styleId="NoSpacing">
    <w:name w:val="No Spacing"/>
    <w:link w:val="NoSpacingChar"/>
    <w:uiPriority w:val="1"/>
    <w:qFormat/>
    <w:rsid w:val="00043C07"/>
    <w:pPr>
      <w:spacing w:after="0" w:line="240" w:lineRule="auto"/>
    </w:pPr>
    <w:rPr>
      <w:rFonts w:eastAsiaTheme="minorEastAsia"/>
    </w:rPr>
  </w:style>
  <w:style w:type="character" w:customStyle="1" w:styleId="NoSpacingChar">
    <w:name w:val="No Spacing Char"/>
    <w:basedOn w:val="DefaultParagraphFont"/>
    <w:link w:val="NoSpacing"/>
    <w:uiPriority w:val="1"/>
    <w:rsid w:val="00043C07"/>
    <w:rPr>
      <w:rFonts w:eastAsiaTheme="minorEastAsia"/>
    </w:rPr>
  </w:style>
  <w:style w:type="paragraph" w:customStyle="1" w:styleId="county">
    <w:name w:val="county"/>
    <w:basedOn w:val="Normal"/>
    <w:rsid w:val="00A9200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cellright">
    <w:name w:val="tablecellright"/>
    <w:basedOn w:val="Normal"/>
    <w:rsid w:val="00A920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6000A0"/>
    <w:rPr>
      <w:color w:val="808080"/>
    </w:rPr>
  </w:style>
  <w:style w:type="character" w:styleId="Hyperlink">
    <w:name w:val="Hyperlink"/>
    <w:basedOn w:val="DefaultParagraphFont"/>
    <w:uiPriority w:val="99"/>
    <w:unhideWhenUsed/>
    <w:rsid w:val="00266C7F"/>
    <w:rPr>
      <w:color w:val="0000FF" w:themeColor="hyperlink"/>
      <w:u w:val="single"/>
    </w:rPr>
  </w:style>
  <w:style w:type="paragraph" w:styleId="Caption">
    <w:name w:val="caption"/>
    <w:basedOn w:val="Normal"/>
    <w:next w:val="Normal"/>
    <w:uiPriority w:val="35"/>
    <w:unhideWhenUsed/>
    <w:qFormat/>
    <w:rsid w:val="007E71FF"/>
    <w:pPr>
      <w:spacing w:line="240" w:lineRule="auto"/>
    </w:pPr>
    <w:rPr>
      <w:b/>
      <w:bCs/>
      <w:color w:val="4F81BD" w:themeColor="accent1"/>
      <w:sz w:val="18"/>
      <w:szCs w:val="18"/>
    </w:rPr>
  </w:style>
  <w:style w:type="paragraph" w:styleId="NormalWeb">
    <w:name w:val="Normal (Web)"/>
    <w:basedOn w:val="Normal"/>
    <w:uiPriority w:val="99"/>
    <w:semiHidden/>
    <w:unhideWhenUsed/>
    <w:rsid w:val="00C34D5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43733">
      <w:bodyDiv w:val="1"/>
      <w:marLeft w:val="0"/>
      <w:marRight w:val="0"/>
      <w:marTop w:val="0"/>
      <w:marBottom w:val="0"/>
      <w:divBdr>
        <w:top w:val="none" w:sz="0" w:space="0" w:color="auto"/>
        <w:left w:val="none" w:sz="0" w:space="0" w:color="auto"/>
        <w:bottom w:val="none" w:sz="0" w:space="0" w:color="auto"/>
        <w:right w:val="none" w:sz="0" w:space="0" w:color="auto"/>
      </w:divBdr>
    </w:div>
    <w:div w:id="288820672">
      <w:bodyDiv w:val="1"/>
      <w:marLeft w:val="0"/>
      <w:marRight w:val="0"/>
      <w:marTop w:val="0"/>
      <w:marBottom w:val="0"/>
      <w:divBdr>
        <w:top w:val="none" w:sz="0" w:space="0" w:color="auto"/>
        <w:left w:val="none" w:sz="0" w:space="0" w:color="auto"/>
        <w:bottom w:val="none" w:sz="0" w:space="0" w:color="auto"/>
        <w:right w:val="none" w:sz="0" w:space="0" w:color="auto"/>
      </w:divBdr>
    </w:div>
    <w:div w:id="566770554">
      <w:bodyDiv w:val="1"/>
      <w:marLeft w:val="0"/>
      <w:marRight w:val="0"/>
      <w:marTop w:val="0"/>
      <w:marBottom w:val="0"/>
      <w:divBdr>
        <w:top w:val="none" w:sz="0" w:space="0" w:color="auto"/>
        <w:left w:val="none" w:sz="0" w:space="0" w:color="auto"/>
        <w:bottom w:val="none" w:sz="0" w:space="0" w:color="auto"/>
        <w:right w:val="none" w:sz="0" w:space="0" w:color="auto"/>
      </w:divBdr>
      <w:divsChild>
        <w:div w:id="657152896">
          <w:marLeft w:val="547"/>
          <w:marRight w:val="0"/>
          <w:marTop w:val="77"/>
          <w:marBottom w:val="0"/>
          <w:divBdr>
            <w:top w:val="none" w:sz="0" w:space="0" w:color="auto"/>
            <w:left w:val="none" w:sz="0" w:space="0" w:color="auto"/>
            <w:bottom w:val="none" w:sz="0" w:space="0" w:color="auto"/>
            <w:right w:val="none" w:sz="0" w:space="0" w:color="auto"/>
          </w:divBdr>
        </w:div>
        <w:div w:id="1730882678">
          <w:marLeft w:val="547"/>
          <w:marRight w:val="0"/>
          <w:marTop w:val="77"/>
          <w:marBottom w:val="0"/>
          <w:divBdr>
            <w:top w:val="none" w:sz="0" w:space="0" w:color="auto"/>
            <w:left w:val="none" w:sz="0" w:space="0" w:color="auto"/>
            <w:bottom w:val="none" w:sz="0" w:space="0" w:color="auto"/>
            <w:right w:val="none" w:sz="0" w:space="0" w:color="auto"/>
          </w:divBdr>
        </w:div>
        <w:div w:id="811597925">
          <w:marLeft w:val="547"/>
          <w:marRight w:val="0"/>
          <w:marTop w:val="77"/>
          <w:marBottom w:val="0"/>
          <w:divBdr>
            <w:top w:val="none" w:sz="0" w:space="0" w:color="auto"/>
            <w:left w:val="none" w:sz="0" w:space="0" w:color="auto"/>
            <w:bottom w:val="none" w:sz="0" w:space="0" w:color="auto"/>
            <w:right w:val="none" w:sz="0" w:space="0" w:color="auto"/>
          </w:divBdr>
        </w:div>
      </w:divsChild>
    </w:div>
    <w:div w:id="1017272030">
      <w:bodyDiv w:val="1"/>
      <w:marLeft w:val="0"/>
      <w:marRight w:val="0"/>
      <w:marTop w:val="0"/>
      <w:marBottom w:val="0"/>
      <w:divBdr>
        <w:top w:val="none" w:sz="0" w:space="0" w:color="auto"/>
        <w:left w:val="none" w:sz="0" w:space="0" w:color="auto"/>
        <w:bottom w:val="none" w:sz="0" w:space="0" w:color="auto"/>
        <w:right w:val="none" w:sz="0" w:space="0" w:color="auto"/>
      </w:divBdr>
      <w:divsChild>
        <w:div w:id="1883050908">
          <w:marLeft w:val="547"/>
          <w:marRight w:val="0"/>
          <w:marTop w:val="154"/>
          <w:marBottom w:val="0"/>
          <w:divBdr>
            <w:top w:val="none" w:sz="0" w:space="0" w:color="auto"/>
            <w:left w:val="none" w:sz="0" w:space="0" w:color="auto"/>
            <w:bottom w:val="none" w:sz="0" w:space="0" w:color="auto"/>
            <w:right w:val="none" w:sz="0" w:space="0" w:color="auto"/>
          </w:divBdr>
        </w:div>
        <w:div w:id="1710764122">
          <w:marLeft w:val="547"/>
          <w:marRight w:val="0"/>
          <w:marTop w:val="77"/>
          <w:marBottom w:val="0"/>
          <w:divBdr>
            <w:top w:val="none" w:sz="0" w:space="0" w:color="auto"/>
            <w:left w:val="none" w:sz="0" w:space="0" w:color="auto"/>
            <w:bottom w:val="none" w:sz="0" w:space="0" w:color="auto"/>
            <w:right w:val="none" w:sz="0" w:space="0" w:color="auto"/>
          </w:divBdr>
        </w:div>
        <w:div w:id="2079133664">
          <w:marLeft w:val="547"/>
          <w:marRight w:val="0"/>
          <w:marTop w:val="77"/>
          <w:marBottom w:val="0"/>
          <w:divBdr>
            <w:top w:val="none" w:sz="0" w:space="0" w:color="auto"/>
            <w:left w:val="none" w:sz="0" w:space="0" w:color="auto"/>
            <w:bottom w:val="none" w:sz="0" w:space="0" w:color="auto"/>
            <w:right w:val="none" w:sz="0" w:space="0" w:color="auto"/>
          </w:divBdr>
        </w:div>
        <w:div w:id="55904267">
          <w:marLeft w:val="547"/>
          <w:marRight w:val="0"/>
          <w:marTop w:val="77"/>
          <w:marBottom w:val="0"/>
          <w:divBdr>
            <w:top w:val="none" w:sz="0" w:space="0" w:color="auto"/>
            <w:left w:val="none" w:sz="0" w:space="0" w:color="auto"/>
            <w:bottom w:val="none" w:sz="0" w:space="0" w:color="auto"/>
            <w:right w:val="none" w:sz="0" w:space="0" w:color="auto"/>
          </w:divBdr>
        </w:div>
        <w:div w:id="264771583">
          <w:marLeft w:val="547"/>
          <w:marRight w:val="0"/>
          <w:marTop w:val="77"/>
          <w:marBottom w:val="0"/>
          <w:divBdr>
            <w:top w:val="none" w:sz="0" w:space="0" w:color="auto"/>
            <w:left w:val="none" w:sz="0" w:space="0" w:color="auto"/>
            <w:bottom w:val="none" w:sz="0" w:space="0" w:color="auto"/>
            <w:right w:val="none" w:sz="0" w:space="0" w:color="auto"/>
          </w:divBdr>
        </w:div>
        <w:div w:id="635643181">
          <w:marLeft w:val="547"/>
          <w:marRight w:val="0"/>
          <w:marTop w:val="77"/>
          <w:marBottom w:val="0"/>
          <w:divBdr>
            <w:top w:val="none" w:sz="0" w:space="0" w:color="auto"/>
            <w:left w:val="none" w:sz="0" w:space="0" w:color="auto"/>
            <w:bottom w:val="none" w:sz="0" w:space="0" w:color="auto"/>
            <w:right w:val="none" w:sz="0" w:space="0" w:color="auto"/>
          </w:divBdr>
        </w:div>
      </w:divsChild>
    </w:div>
    <w:div w:id="1360273735">
      <w:bodyDiv w:val="1"/>
      <w:marLeft w:val="0"/>
      <w:marRight w:val="0"/>
      <w:marTop w:val="0"/>
      <w:marBottom w:val="0"/>
      <w:divBdr>
        <w:top w:val="none" w:sz="0" w:space="0" w:color="auto"/>
        <w:left w:val="none" w:sz="0" w:space="0" w:color="auto"/>
        <w:bottom w:val="none" w:sz="0" w:space="0" w:color="auto"/>
        <w:right w:val="none" w:sz="0" w:space="0" w:color="auto"/>
      </w:divBdr>
      <w:divsChild>
        <w:div w:id="948465786">
          <w:marLeft w:val="547"/>
          <w:marRight w:val="0"/>
          <w:marTop w:val="96"/>
          <w:marBottom w:val="0"/>
          <w:divBdr>
            <w:top w:val="none" w:sz="0" w:space="0" w:color="auto"/>
            <w:left w:val="none" w:sz="0" w:space="0" w:color="auto"/>
            <w:bottom w:val="none" w:sz="0" w:space="0" w:color="auto"/>
            <w:right w:val="none" w:sz="0" w:space="0" w:color="auto"/>
          </w:divBdr>
        </w:div>
        <w:div w:id="785587529">
          <w:marLeft w:val="547"/>
          <w:marRight w:val="0"/>
          <w:marTop w:val="96"/>
          <w:marBottom w:val="0"/>
          <w:divBdr>
            <w:top w:val="none" w:sz="0" w:space="0" w:color="auto"/>
            <w:left w:val="none" w:sz="0" w:space="0" w:color="auto"/>
            <w:bottom w:val="none" w:sz="0" w:space="0" w:color="auto"/>
            <w:right w:val="none" w:sz="0" w:space="0" w:color="auto"/>
          </w:divBdr>
        </w:div>
        <w:div w:id="195388001">
          <w:marLeft w:val="547"/>
          <w:marRight w:val="0"/>
          <w:marTop w:val="96"/>
          <w:marBottom w:val="0"/>
          <w:divBdr>
            <w:top w:val="none" w:sz="0" w:space="0" w:color="auto"/>
            <w:left w:val="none" w:sz="0" w:space="0" w:color="auto"/>
            <w:bottom w:val="none" w:sz="0" w:space="0" w:color="auto"/>
            <w:right w:val="none" w:sz="0" w:space="0" w:color="auto"/>
          </w:divBdr>
        </w:div>
      </w:divsChild>
    </w:div>
    <w:div w:id="198188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7323</Words>
  <Characters>41744</Characters>
  <Application>Microsoft Macintosh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A Spatial Voting Model</vt:lpstr>
    </vt:vector>
  </TitlesOfParts>
  <Company>Tiffany Washburn</Company>
  <LinksUpToDate>false</LinksUpToDate>
  <CharactersWithSpaces>48970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Spatial Voting Model</dc:title>
  <dc:subject>Neighborhood Effects on partisanship and turnout</dc:subject>
  <dc:creator>Tiffany Washburn</dc:creator>
  <cp:lastModifiedBy>Tiffany Washburn</cp:lastModifiedBy>
  <cp:revision>2</cp:revision>
  <cp:lastPrinted>2013-01-18T17:27:00Z</cp:lastPrinted>
  <dcterms:created xsi:type="dcterms:W3CDTF">2013-01-18T17:29:00Z</dcterms:created>
  <dcterms:modified xsi:type="dcterms:W3CDTF">2013-01-18T17:29:00Z</dcterms:modified>
</cp:coreProperties>
</file>