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28B35DF" w:rsidP="00D81A3E" w:rsidRDefault="128B35DF" w14:paraId="46BFE412" w14:textId="1EAFBC7E">
      <w:pPr>
        <w:pStyle w:val="Heading2"/>
        <w:spacing w:before="299" w:beforeAutospacing="off" w:after="299" w:afterAutospacing="off"/>
      </w:pPr>
      <w:r w:rsidRPr="00D81A3E" w:rsidR="128B35DF">
        <w:rPr>
          <w:rFonts w:ascii="Calibri" w:hAnsi="Calibri" w:eastAsia="Calibri" w:cs="Calibri"/>
          <w:b w:val="1"/>
          <w:bCs w:val="1"/>
          <w:noProof w:val="0"/>
          <w:sz w:val="36"/>
          <w:szCs w:val="36"/>
          <w:lang w:val="en-US"/>
        </w:rPr>
        <w:t>Interview Transcript: CMS and Digital Rear-View Mirror Evaluation</w:t>
      </w:r>
    </w:p>
    <w:p w:rsidR="128B35DF" w:rsidP="00D81A3E" w:rsidRDefault="128B35DF" w14:paraId="2BA10174" w14:textId="4C05455C">
      <w:pPr>
        <w:spacing w:before="240" w:beforeAutospacing="off" w:after="240" w:afterAutospacing="off"/>
      </w:pPr>
      <w:r w:rsidRPr="00D81A3E" w:rsidR="128B35DF">
        <w:rPr>
          <w:rFonts w:ascii="Calibri" w:hAnsi="Calibri" w:eastAsia="Calibri" w:cs="Calibri"/>
          <w:b w:val="1"/>
          <w:bCs w:val="1"/>
          <w:noProof w:val="0"/>
          <w:sz w:val="22"/>
          <w:szCs w:val="22"/>
          <w:lang w:val="en-US"/>
        </w:rPr>
        <w:t>Date:</w:t>
      </w:r>
      <w:r w:rsidRPr="00D81A3E" w:rsidR="128B35DF">
        <w:rPr>
          <w:rFonts w:ascii="Calibri" w:hAnsi="Calibri" w:eastAsia="Calibri" w:cs="Calibri"/>
          <w:noProof w:val="0"/>
          <w:sz w:val="22"/>
          <w:szCs w:val="22"/>
          <w:lang w:val="en-US"/>
        </w:rPr>
        <w:t xml:space="preserve"> May 18, 2026 </w:t>
      </w:r>
      <w:r w:rsidRPr="00D81A3E" w:rsidR="128B35DF">
        <w:rPr>
          <w:rFonts w:ascii="Calibri" w:hAnsi="Calibri" w:eastAsia="Calibri" w:cs="Calibri"/>
          <w:b w:val="1"/>
          <w:bCs w:val="1"/>
          <w:noProof w:val="0"/>
          <w:sz w:val="22"/>
          <w:szCs w:val="22"/>
          <w:lang w:val="en-US"/>
        </w:rPr>
        <w:t>Topic:</w:t>
      </w:r>
      <w:r w:rsidRPr="00D81A3E" w:rsidR="128B35DF">
        <w:rPr>
          <w:rFonts w:ascii="Calibri" w:hAnsi="Calibri" w:eastAsia="Calibri" w:cs="Calibri"/>
          <w:noProof w:val="0"/>
          <w:sz w:val="22"/>
          <w:szCs w:val="22"/>
          <w:lang w:val="en-US"/>
        </w:rPr>
        <w:t xml:space="preserve"> Cognitive Image Reassembly, Vehicle Dimension Adaptation, and Camera Geometry Trust</w:t>
      </w:r>
    </w:p>
    <w:p w:rsidR="128B35DF" w:rsidP="00D81A3E" w:rsidRDefault="128B35DF" w14:paraId="2C9882E7" w14:textId="3DEE827A">
      <w:pPr>
        <w:pStyle w:val="Heading3"/>
        <w:spacing w:before="281" w:beforeAutospacing="off" w:after="281" w:afterAutospacing="off"/>
      </w:pPr>
      <w:r w:rsidRPr="00D81A3E" w:rsidR="128B35DF">
        <w:rPr>
          <w:rFonts w:ascii="Calibri" w:hAnsi="Calibri" w:eastAsia="Calibri" w:cs="Calibri"/>
          <w:b w:val="1"/>
          <w:bCs w:val="1"/>
          <w:noProof w:val="0"/>
          <w:sz w:val="28"/>
          <w:szCs w:val="28"/>
          <w:lang w:val="en-US"/>
        </w:rPr>
        <w:t>1. Lane-Changing Decision Criteria</w:t>
      </w:r>
    </w:p>
    <w:p w:rsidR="128B35DF" w:rsidP="00D81A3E" w:rsidRDefault="128B35DF" w14:paraId="0B04D1A9" w14:textId="2BF03B8D">
      <w:pPr>
        <w:spacing w:before="240" w:beforeAutospacing="off" w:after="240" w:afterAutospacing="off"/>
      </w:pPr>
      <w:r w:rsidRPr="00D81A3E" w:rsidR="128B35DF">
        <w:rPr>
          <w:rFonts w:ascii="Calibri" w:hAnsi="Calibri" w:eastAsia="Calibri" w:cs="Calibri"/>
          <w:b w:val="1"/>
          <w:bCs w:val="1"/>
          <w:noProof w:val="0"/>
          <w:sz w:val="22"/>
          <w:szCs w:val="22"/>
          <w:lang w:val="en-US"/>
        </w:rPr>
        <w:t>Speaker 1:</w:t>
      </w:r>
      <w:r w:rsidRPr="00D81A3E" w:rsidR="128B35DF">
        <w:rPr>
          <w:rFonts w:ascii="Calibri" w:hAnsi="Calibri" w:eastAsia="Calibri" w:cs="Calibri"/>
          <w:noProof w:val="0"/>
          <w:sz w:val="22"/>
          <w:szCs w:val="22"/>
          <w:lang w:val="en-US"/>
        </w:rPr>
        <w:t xml:space="preserve"> When judging the last safe moment to change lanes, how did you usually make your decision?</w:t>
      </w:r>
    </w:p>
    <w:p w:rsidR="128B35DF" w:rsidP="00D81A3E" w:rsidRDefault="128B35DF" w14:paraId="24732F3A" w14:textId="0EC4F111">
      <w:pPr>
        <w:spacing w:before="240" w:beforeAutospacing="off" w:after="240" w:afterAutospacing="off"/>
      </w:pPr>
      <w:r w:rsidRPr="00D81A3E" w:rsidR="128B35DF">
        <w:rPr>
          <w:rFonts w:ascii="Calibri" w:hAnsi="Calibri" w:eastAsia="Calibri" w:cs="Calibri"/>
          <w:b w:val="1"/>
          <w:bCs w:val="1"/>
          <w:noProof w:val="0"/>
          <w:sz w:val="22"/>
          <w:szCs w:val="22"/>
          <w:lang w:val="en-US"/>
        </w:rPr>
        <w:t>Speaker 2:</w:t>
      </w:r>
      <w:r w:rsidRPr="00D81A3E" w:rsidR="128B35DF">
        <w:rPr>
          <w:rFonts w:ascii="Calibri" w:hAnsi="Calibri" w:eastAsia="Calibri" w:cs="Calibri"/>
          <w:noProof w:val="0"/>
          <w:sz w:val="22"/>
          <w:szCs w:val="22"/>
          <w:lang w:val="en-US"/>
        </w:rPr>
        <w:t xml:space="preserve"> My decision was driven by two main elements. First, it was intuitive—a personal feeling of comfort regarding proximity. If an approaching vehicle crossed a certain threshold, it felt like its space was overlapping with my own, signaling that it was no longer safe to merge. I tried to find the closest possible point to that threshold while still feeling entirely secure.</w:t>
      </w:r>
    </w:p>
    <w:p w:rsidR="128B35DF" w:rsidP="00D81A3E" w:rsidRDefault="128B35DF" w14:paraId="7531A009" w14:textId="58A6D6AC">
      <w:pPr>
        <w:spacing w:before="240" w:beforeAutospacing="off" w:after="240" w:afterAutospacing="off"/>
      </w:pPr>
      <w:r w:rsidRPr="00D81A3E" w:rsidR="128B35DF">
        <w:rPr>
          <w:rFonts w:ascii="Calibri" w:hAnsi="Calibri" w:eastAsia="Calibri" w:cs="Calibri"/>
          <w:noProof w:val="0"/>
          <w:sz w:val="22"/>
          <w:szCs w:val="22"/>
          <w:lang w:val="en-US"/>
        </w:rPr>
        <w:t>Second, the unfamiliar dimensions of the 6-meter truck created significant discomfort. In the side-view display, I kept trying to locate the rear edge of the truck and determine exactly when the trailing car reached it, but calculating that coverage boundary was highly difficult.</w:t>
      </w:r>
    </w:p>
    <w:p w:rsidR="128B35DF" w:rsidP="00D81A3E" w:rsidRDefault="128B35DF" w14:paraId="726B85FD" w14:textId="2E3087EE">
      <w:pPr>
        <w:pStyle w:val="Heading3"/>
        <w:spacing w:before="281" w:beforeAutospacing="off" w:after="281" w:afterAutospacing="off"/>
      </w:pPr>
      <w:r w:rsidRPr="00D81A3E" w:rsidR="128B35DF">
        <w:rPr>
          <w:rFonts w:ascii="Calibri" w:hAnsi="Calibri" w:eastAsia="Calibri" w:cs="Calibri"/>
          <w:b w:val="1"/>
          <w:bCs w:val="1"/>
          <w:noProof w:val="0"/>
          <w:sz w:val="28"/>
          <w:szCs w:val="28"/>
          <w:lang w:val="en-US"/>
        </w:rPr>
        <w:t>2. Impact of Display Flickering on Judgment</w:t>
      </w:r>
    </w:p>
    <w:p w:rsidR="128B35DF" w:rsidP="00D81A3E" w:rsidRDefault="128B35DF" w14:paraId="6BB9B792" w14:textId="7D792361">
      <w:pPr>
        <w:spacing w:before="240" w:beforeAutospacing="off" w:after="240" w:afterAutospacing="off"/>
      </w:pPr>
      <w:r w:rsidRPr="00D81A3E" w:rsidR="128B35DF">
        <w:rPr>
          <w:rFonts w:ascii="Calibri" w:hAnsi="Calibri" w:eastAsia="Calibri" w:cs="Calibri"/>
          <w:b w:val="1"/>
          <w:bCs w:val="1"/>
          <w:noProof w:val="0"/>
          <w:sz w:val="22"/>
          <w:szCs w:val="22"/>
          <w:lang w:val="en-US"/>
        </w:rPr>
        <w:t>Speaker 1:</w:t>
      </w:r>
      <w:r w:rsidRPr="00D81A3E" w:rsidR="128B35DF">
        <w:rPr>
          <w:rFonts w:ascii="Calibri" w:hAnsi="Calibri" w:eastAsia="Calibri" w:cs="Calibri"/>
          <w:noProof w:val="0"/>
          <w:sz w:val="22"/>
          <w:szCs w:val="22"/>
          <w:lang w:val="en-US"/>
        </w:rPr>
        <w:t xml:space="preserve"> During the experiment, did the flickering in the display affect your judgment of the vehicle behind? If so, how did it affect you?</w:t>
      </w:r>
    </w:p>
    <w:p w:rsidR="128B35DF" w:rsidP="00D81A3E" w:rsidRDefault="128B35DF" w14:paraId="47095F22" w14:textId="5509215F">
      <w:pPr>
        <w:spacing w:before="240" w:beforeAutospacing="off" w:after="240" w:afterAutospacing="off"/>
      </w:pPr>
      <w:r w:rsidRPr="00D81A3E" w:rsidR="128B35DF">
        <w:rPr>
          <w:rFonts w:ascii="Calibri" w:hAnsi="Calibri" w:eastAsia="Calibri" w:cs="Calibri"/>
          <w:b w:val="1"/>
          <w:bCs w:val="1"/>
          <w:noProof w:val="0"/>
          <w:sz w:val="22"/>
          <w:szCs w:val="22"/>
          <w:lang w:val="en-US"/>
        </w:rPr>
        <w:t>Speaker 2:</w:t>
      </w:r>
      <w:r w:rsidRPr="00D81A3E" w:rsidR="128B35DF">
        <w:rPr>
          <w:rFonts w:ascii="Calibri" w:hAnsi="Calibri" w:eastAsia="Calibri" w:cs="Calibri"/>
          <w:noProof w:val="0"/>
          <w:sz w:val="22"/>
          <w:szCs w:val="22"/>
          <w:lang w:val="en-US"/>
        </w:rPr>
        <w:t xml:space="preserve"> I noticed a distinct change in my scanning behavior about halfway through the study. When the flickering was severe—especially the trials with dark, heavy pulses—I became highly uncertain and found myself checking the monitor significantly more often.</w:t>
      </w:r>
    </w:p>
    <w:p w:rsidR="128B35DF" w:rsidP="00D81A3E" w:rsidRDefault="128B35DF" w14:paraId="35EF8078" w14:textId="04E959CB">
      <w:pPr>
        <w:spacing w:before="240" w:beforeAutospacing="off" w:after="240" w:afterAutospacing="off"/>
      </w:pPr>
      <w:r w:rsidRPr="00D81A3E" w:rsidR="128B35DF">
        <w:rPr>
          <w:rFonts w:ascii="Calibri" w:hAnsi="Calibri" w:eastAsia="Calibri" w:cs="Calibri"/>
          <w:noProof w:val="0"/>
          <w:sz w:val="22"/>
          <w:szCs w:val="22"/>
          <w:lang w:val="en-US"/>
        </w:rPr>
        <w:t>Under stable conditions, or when there was only faint flickering, I felt comfortable waiting longer between glances because I could easily map the progression of the trailing vehicle. With intense flickering, I couldn't fully comprehend how fast the car was moving or how close it was getting, which forced me to check the display constantly.</w:t>
      </w:r>
    </w:p>
    <w:p w:rsidR="128B35DF" w:rsidP="00D81A3E" w:rsidRDefault="128B35DF" w14:paraId="481EA0AC" w14:textId="1BB75944">
      <w:pPr>
        <w:pStyle w:val="Heading3"/>
        <w:spacing w:before="281" w:beforeAutospacing="off" w:after="281" w:afterAutospacing="off"/>
      </w:pPr>
      <w:r w:rsidRPr="00D81A3E" w:rsidR="128B35DF">
        <w:rPr>
          <w:rFonts w:ascii="Calibri" w:hAnsi="Calibri" w:eastAsia="Calibri" w:cs="Calibri"/>
          <w:b w:val="1"/>
          <w:bCs w:val="1"/>
          <w:noProof w:val="0"/>
          <w:sz w:val="28"/>
          <w:szCs w:val="28"/>
          <w:lang w:val="en-US"/>
        </w:rPr>
        <w:t>3. Observations on CMS Quality and Flicker Modulation</w:t>
      </w:r>
    </w:p>
    <w:p w:rsidR="128B35DF" w:rsidP="00D81A3E" w:rsidRDefault="128B35DF" w14:paraId="7FFE2850" w14:textId="09CDE815">
      <w:pPr>
        <w:spacing w:before="240" w:beforeAutospacing="off" w:after="240" w:afterAutospacing="off"/>
      </w:pPr>
      <w:r w:rsidRPr="00D81A3E" w:rsidR="128B35DF">
        <w:rPr>
          <w:rFonts w:ascii="Calibri" w:hAnsi="Calibri" w:eastAsia="Calibri" w:cs="Calibri"/>
          <w:b w:val="1"/>
          <w:bCs w:val="1"/>
          <w:noProof w:val="0"/>
          <w:sz w:val="22"/>
          <w:szCs w:val="22"/>
          <w:lang w:val="en-US"/>
        </w:rPr>
        <w:t>Speaker 1:</w:t>
      </w:r>
      <w:r w:rsidRPr="00D81A3E" w:rsidR="128B35DF">
        <w:rPr>
          <w:rFonts w:ascii="Calibri" w:hAnsi="Calibri" w:eastAsia="Calibri" w:cs="Calibri"/>
          <w:noProof w:val="0"/>
          <w:sz w:val="22"/>
          <w:szCs w:val="22"/>
          <w:lang w:val="en-US"/>
        </w:rPr>
        <w:t xml:space="preserve"> You mentioned noticing differences in the quality of the CMS display. Could you describe those differences and which patterns you could tolerate more?</w:t>
      </w:r>
    </w:p>
    <w:p w:rsidR="128B35DF" w:rsidP="00D81A3E" w:rsidRDefault="128B35DF" w14:paraId="04902B99" w14:textId="46D6ED40">
      <w:pPr>
        <w:spacing w:before="240" w:beforeAutospacing="off" w:after="240" w:afterAutospacing="off"/>
      </w:pPr>
      <w:r w:rsidRPr="00D81A3E" w:rsidR="128B35DF">
        <w:rPr>
          <w:rFonts w:ascii="Calibri" w:hAnsi="Calibri" w:eastAsia="Calibri" w:cs="Calibri"/>
          <w:b w:val="1"/>
          <w:bCs w:val="1"/>
          <w:noProof w:val="0"/>
          <w:sz w:val="22"/>
          <w:szCs w:val="22"/>
          <w:lang w:val="en-US"/>
        </w:rPr>
        <w:t>Speaker 2:</w:t>
      </w:r>
      <w:r w:rsidRPr="00D81A3E" w:rsidR="128B35DF">
        <w:rPr>
          <w:rFonts w:ascii="Calibri" w:hAnsi="Calibri" w:eastAsia="Calibri" w:cs="Calibri"/>
          <w:noProof w:val="0"/>
          <w:sz w:val="22"/>
          <w:szCs w:val="22"/>
          <w:lang w:val="en-US"/>
        </w:rPr>
        <w:t xml:space="preserve"> The faint flickering patterns were much easier to tolerate. They seemed to flash briefly to gray rather than black, which preserved a complete, continuous video picture of the traffic environment.</w:t>
      </w:r>
    </w:p>
    <w:p w:rsidR="128B35DF" w:rsidP="00D81A3E" w:rsidRDefault="128B35DF" w14:paraId="7443BCF2" w14:textId="7D00680B">
      <w:pPr>
        <w:spacing w:before="240" w:beforeAutospacing="off" w:after="240" w:afterAutospacing="off"/>
      </w:pPr>
      <w:r w:rsidRPr="00D81A3E" w:rsidR="128B35DF">
        <w:rPr>
          <w:rFonts w:ascii="Calibri" w:hAnsi="Calibri" w:eastAsia="Calibri" w:cs="Calibri"/>
          <w:noProof w:val="0"/>
          <w:sz w:val="22"/>
          <w:szCs w:val="22"/>
          <w:lang w:val="en-US"/>
        </w:rPr>
        <w:t>In contrast, the trials with high modulation depth—characterized by strong, prominent black screen intervals—broken up the visual continuity. Because I couldn't seamlessly piece these isolated visual frames into a single continuous motion pattern, I felt compelled to increase my glance frequency.</w:t>
      </w:r>
    </w:p>
    <w:p w:rsidR="128B35DF" w:rsidP="00D81A3E" w:rsidRDefault="128B35DF" w14:paraId="009C7422" w14:textId="79EB7D42">
      <w:pPr>
        <w:pStyle w:val="Heading3"/>
        <w:spacing w:before="281" w:beforeAutospacing="off" w:after="281" w:afterAutospacing="off"/>
      </w:pPr>
      <w:r w:rsidRPr="00D81A3E" w:rsidR="128B35DF">
        <w:rPr>
          <w:rFonts w:ascii="Calibri" w:hAnsi="Calibri" w:eastAsia="Calibri" w:cs="Calibri"/>
          <w:b w:val="1"/>
          <w:bCs w:val="1"/>
          <w:noProof w:val="0"/>
          <w:sz w:val="28"/>
          <w:szCs w:val="28"/>
          <w:lang w:val="en-US"/>
        </w:rPr>
        <w:t>4. Reflections on Simulation Realism and Agency</w:t>
      </w:r>
    </w:p>
    <w:p w:rsidR="128B35DF" w:rsidP="00D81A3E" w:rsidRDefault="128B35DF" w14:paraId="49852CDD" w14:textId="60A690D2">
      <w:pPr>
        <w:spacing w:before="240" w:beforeAutospacing="off" w:after="240" w:afterAutospacing="off"/>
      </w:pPr>
      <w:r w:rsidRPr="00D81A3E" w:rsidR="128B35DF">
        <w:rPr>
          <w:rFonts w:ascii="Calibri" w:hAnsi="Calibri" w:eastAsia="Calibri" w:cs="Calibri"/>
          <w:b w:val="1"/>
          <w:bCs w:val="1"/>
          <w:noProof w:val="0"/>
          <w:sz w:val="22"/>
          <w:szCs w:val="22"/>
          <w:lang w:val="en-US"/>
        </w:rPr>
        <w:t>Speaker 1:</w:t>
      </w:r>
      <w:r w:rsidRPr="00D81A3E" w:rsidR="128B35DF">
        <w:rPr>
          <w:rFonts w:ascii="Calibri" w:hAnsi="Calibri" w:eastAsia="Calibri" w:cs="Calibri"/>
          <w:noProof w:val="0"/>
          <w:sz w:val="22"/>
          <w:szCs w:val="22"/>
          <w:lang w:val="en-US"/>
        </w:rPr>
        <w:t xml:space="preserve"> Do you have any thoughts or reflections about the experiment? Is there anything we can do to make the simulation feel more real?</w:t>
      </w:r>
    </w:p>
    <w:p w:rsidR="128B35DF" w:rsidP="00D81A3E" w:rsidRDefault="128B35DF" w14:paraId="615771C3" w14:textId="2D1C4DD3">
      <w:pPr>
        <w:spacing w:before="240" w:beforeAutospacing="off" w:after="240" w:afterAutospacing="off"/>
      </w:pPr>
      <w:r w:rsidRPr="00D81A3E" w:rsidR="128B35DF">
        <w:rPr>
          <w:rFonts w:ascii="Calibri" w:hAnsi="Calibri" w:eastAsia="Calibri" w:cs="Calibri"/>
          <w:b w:val="1"/>
          <w:bCs w:val="1"/>
          <w:noProof w:val="0"/>
          <w:sz w:val="22"/>
          <w:szCs w:val="22"/>
          <w:lang w:val="en-US"/>
        </w:rPr>
        <w:t>Speaker 2:</w:t>
      </w:r>
      <w:r w:rsidRPr="00D81A3E" w:rsidR="128B35DF">
        <w:rPr>
          <w:rFonts w:ascii="Calibri" w:hAnsi="Calibri" w:eastAsia="Calibri" w:cs="Calibri"/>
          <w:noProof w:val="0"/>
          <w:sz w:val="22"/>
          <w:szCs w:val="22"/>
          <w:lang w:val="en-US"/>
        </w:rPr>
        <w:t xml:space="preserve"> The vehicle type introduced an interesting variable. If this had been a standard car that matched my real-world driving experience, I wouldn't have spent time questioning my blind spots or vehicle coverage. Instead, I would have focused purely on evaluating how well the actual camera view helped me. At one point, I realized that less than a second after a vehicle left the digital side display, it zoomed right past me, which made me wonder if my estimated safety margins would have resulted in a collision.</w:t>
      </w:r>
    </w:p>
    <w:p w:rsidR="128B35DF" w:rsidP="00D81A3E" w:rsidRDefault="128B35DF" w14:paraId="12944527" w14:textId="0B8A58FE">
      <w:pPr>
        <w:spacing w:before="240" w:beforeAutospacing="off" w:after="240" w:afterAutospacing="off"/>
      </w:pPr>
      <w:r w:rsidRPr="00D81A3E" w:rsidR="128B35DF">
        <w:rPr>
          <w:rFonts w:ascii="Calibri" w:hAnsi="Calibri" w:eastAsia="Calibri" w:cs="Calibri"/>
          <w:noProof w:val="0"/>
          <w:sz w:val="22"/>
          <w:szCs w:val="22"/>
          <w:lang w:val="en-US"/>
        </w:rPr>
        <w:t>I also noted that despite knowing a steering adjustment wouldn't change the pre-recorded video path, I still experienced a strong psychological urge to physically correct and actively drive the truck. Additionally, a few clips featured an ambient blue personal truck or a red truck passing by early on. My driver instincts initially wanted to use those landmark vehicles as environmental reference markers to calculate where I would normally merge, though I actively tried to suppress that strategy so I wouldn't defeat the purpose of the test.</w:t>
      </w:r>
    </w:p>
    <w:p w:rsidR="128B35DF" w:rsidP="00D81A3E" w:rsidRDefault="128B35DF" w14:paraId="1BC4F6FE" w14:textId="129D7992">
      <w:pPr>
        <w:pStyle w:val="Heading3"/>
        <w:spacing w:before="281" w:beforeAutospacing="off" w:after="281" w:afterAutospacing="off"/>
      </w:pPr>
      <w:r w:rsidRPr="00D81A3E" w:rsidR="128B35DF">
        <w:rPr>
          <w:rFonts w:ascii="Calibri" w:hAnsi="Calibri" w:eastAsia="Calibri" w:cs="Calibri"/>
          <w:b w:val="1"/>
          <w:bCs w:val="1"/>
          <w:noProof w:val="0"/>
          <w:sz w:val="28"/>
          <w:szCs w:val="28"/>
          <w:lang w:val="en-US"/>
        </w:rPr>
        <w:t>5. Trust, Camera Geometry, and Digital Vulnerability</w:t>
      </w:r>
    </w:p>
    <w:p w:rsidR="128B35DF" w:rsidP="00D81A3E" w:rsidRDefault="128B35DF" w14:paraId="1C1C41E9" w14:textId="147D174E">
      <w:pPr>
        <w:spacing w:before="240" w:beforeAutospacing="off" w:after="240" w:afterAutospacing="off"/>
      </w:pPr>
      <w:r w:rsidRPr="00D81A3E" w:rsidR="128B35DF">
        <w:rPr>
          <w:rFonts w:ascii="Calibri" w:hAnsi="Calibri" w:eastAsia="Calibri" w:cs="Calibri"/>
          <w:b w:val="1"/>
          <w:bCs w:val="1"/>
          <w:noProof w:val="0"/>
          <w:sz w:val="22"/>
          <w:szCs w:val="22"/>
          <w:lang w:val="en-US"/>
        </w:rPr>
        <w:t>Speaker 1:</w:t>
      </w:r>
      <w:r w:rsidRPr="00D81A3E" w:rsidR="128B35DF">
        <w:rPr>
          <w:rFonts w:ascii="Calibri" w:hAnsi="Calibri" w:eastAsia="Calibri" w:cs="Calibri"/>
          <w:noProof w:val="0"/>
          <w:sz w:val="22"/>
          <w:szCs w:val="22"/>
          <w:lang w:val="en-US"/>
        </w:rPr>
        <w:t xml:space="preserve"> What are your thoughts or reflections about digital rear-view mirrors after today's experiment?</w:t>
      </w:r>
    </w:p>
    <w:p w:rsidR="128B35DF" w:rsidP="00D81A3E" w:rsidRDefault="128B35DF" w14:paraId="2D8C6069" w14:textId="574997B1">
      <w:pPr>
        <w:spacing w:before="240" w:beforeAutospacing="off" w:after="240" w:afterAutospacing="off"/>
      </w:pPr>
      <w:r w:rsidRPr="00D81A3E" w:rsidR="128B35DF">
        <w:rPr>
          <w:rFonts w:ascii="Calibri" w:hAnsi="Calibri" w:eastAsia="Calibri" w:cs="Calibri"/>
          <w:b w:val="1"/>
          <w:bCs w:val="1"/>
          <w:noProof w:val="0"/>
          <w:sz w:val="22"/>
          <w:szCs w:val="22"/>
          <w:lang w:val="en-US"/>
        </w:rPr>
        <w:t>Speaker 2:</w:t>
      </w:r>
      <w:r w:rsidRPr="00D81A3E" w:rsidR="128B35DF">
        <w:rPr>
          <w:rFonts w:ascii="Calibri" w:hAnsi="Calibri" w:eastAsia="Calibri" w:cs="Calibri"/>
          <w:noProof w:val="0"/>
          <w:sz w:val="22"/>
          <w:szCs w:val="22"/>
          <w:lang w:val="en-US"/>
        </w:rPr>
        <w:t xml:space="preserve"> The experience raised a few concerns regarding trust and spatial geometry. First, it is difficult to accurately determine a vehicle's scale through a digital display. Second, a display presents a decoupled perspective. Because the physical camera might be mounted at a different height and location relative to where the monitor sits inside the cab, the driver has to adjust to an altered point of view. However, traditional convex side mirrors already have an inherent "objects in mirror are closer than they appear" distortion, so this geometric shift is likely something drivers can eventually get used to.</w:t>
      </w:r>
    </w:p>
    <w:p w:rsidR="128B35DF" w:rsidP="00D81A3E" w:rsidRDefault="128B35DF" w14:paraId="78792384" w14:textId="7FD02F93">
      <w:pPr>
        <w:spacing w:before="240" w:beforeAutospacing="off" w:after="240" w:afterAutospacing="off"/>
      </w:pPr>
      <w:r w:rsidRPr="00D81A3E" w:rsidR="128B35DF">
        <w:rPr>
          <w:rFonts w:ascii="Calibri" w:hAnsi="Calibri" w:eastAsia="Calibri" w:cs="Calibri"/>
          <w:noProof w:val="0"/>
          <w:sz w:val="22"/>
          <w:szCs w:val="22"/>
          <w:lang w:val="en-US"/>
        </w:rPr>
        <w:t>The flickering also highlighted a critical reliability gap regarding physical damage. If an electronic component or wiring harness is damaged, you face a total blackout of that screen. With a traditional mirror, even if the glass shatters or cracks, you can usually still piece together a partial view. Moving to a fully digital cockpit means windows could theoretically be removed entirely, leaving you isolated in a box dependent on screens, which changes the risk profile if a failure occurs.</w:t>
      </w:r>
    </w:p>
    <w:p w:rsidR="128B35DF" w:rsidP="00D81A3E" w:rsidRDefault="128B35DF" w14:paraId="3F0B6BBF" w14:textId="21342079">
      <w:pPr>
        <w:pStyle w:val="Heading3"/>
        <w:spacing w:before="281" w:beforeAutospacing="off" w:after="281" w:afterAutospacing="off"/>
      </w:pPr>
      <w:r w:rsidRPr="00D81A3E" w:rsidR="128B35DF">
        <w:rPr>
          <w:rFonts w:ascii="Calibri" w:hAnsi="Calibri" w:eastAsia="Calibri" w:cs="Calibri"/>
          <w:b w:val="1"/>
          <w:bCs w:val="1"/>
          <w:noProof w:val="0"/>
          <w:sz w:val="28"/>
          <w:szCs w:val="28"/>
          <w:lang w:val="en-US"/>
        </w:rPr>
        <w:t>6. Future Adoption and Trial Intentions</w:t>
      </w:r>
    </w:p>
    <w:p w:rsidR="128B35DF" w:rsidP="00D81A3E" w:rsidRDefault="128B35DF" w14:paraId="2401DAC6" w14:textId="4F82E7F9">
      <w:pPr>
        <w:spacing w:before="240" w:beforeAutospacing="off" w:after="240" w:afterAutospacing="off"/>
      </w:pPr>
      <w:r w:rsidRPr="00D81A3E" w:rsidR="128B35DF">
        <w:rPr>
          <w:rFonts w:ascii="Calibri" w:hAnsi="Calibri" w:eastAsia="Calibri" w:cs="Calibri"/>
          <w:b w:val="1"/>
          <w:bCs w:val="1"/>
          <w:noProof w:val="0"/>
          <w:sz w:val="22"/>
          <w:szCs w:val="22"/>
          <w:lang w:val="en-US"/>
        </w:rPr>
        <w:t>Speaker 1:</w:t>
      </w:r>
      <w:r w:rsidRPr="00D81A3E" w:rsidR="128B35DF">
        <w:rPr>
          <w:rFonts w:ascii="Calibri" w:hAnsi="Calibri" w:eastAsia="Calibri" w:cs="Calibri"/>
          <w:noProof w:val="0"/>
          <w:sz w:val="22"/>
          <w:szCs w:val="22"/>
          <w:lang w:val="en-US"/>
        </w:rPr>
        <w:t xml:space="preserve"> If given the opportunity, would you be interested in driving a vehicle equipped with a digital rear-view mirror system?</w:t>
      </w:r>
    </w:p>
    <w:p w:rsidR="128B35DF" w:rsidP="00D81A3E" w:rsidRDefault="128B35DF" w14:paraId="547BDAA6" w14:textId="2F5EA741">
      <w:pPr>
        <w:spacing w:before="240" w:beforeAutospacing="off" w:after="240" w:afterAutospacing="off"/>
      </w:pPr>
      <w:r w:rsidRPr="00D81A3E" w:rsidR="128B35DF">
        <w:rPr>
          <w:rFonts w:ascii="Calibri" w:hAnsi="Calibri" w:eastAsia="Calibri" w:cs="Calibri"/>
          <w:b w:val="1"/>
          <w:bCs w:val="1"/>
          <w:noProof w:val="0"/>
          <w:sz w:val="22"/>
          <w:szCs w:val="22"/>
          <w:lang w:val="en-US"/>
        </w:rPr>
        <w:t>Speaker 2:</w:t>
      </w:r>
      <w:r w:rsidRPr="00D81A3E" w:rsidR="128B35DF">
        <w:rPr>
          <w:rFonts w:ascii="Calibri" w:hAnsi="Calibri" w:eastAsia="Calibri" w:cs="Calibri"/>
          <w:noProof w:val="0"/>
          <w:sz w:val="22"/>
          <w:szCs w:val="22"/>
          <w:lang w:val="en-US"/>
        </w:rPr>
        <w:t xml:space="preserve"> I think it would be fascinating to try, but I would absolutely not want my first experience to be on a high-speed highway. I would prefer to test it initially in a low-risk, low-speed environment, such as a 30 km/h urban street.</w:t>
      </w:r>
    </w:p>
    <w:p w:rsidR="00D81A3E" w:rsidP="00D81A3E" w:rsidRDefault="00D81A3E" w14:paraId="6D9B38C5" w14:textId="48617807">
      <w:pPr>
        <w:rPr>
          <w:rFonts w:ascii="Calibri" w:hAnsi="Calibri" w:cs="Calibri"/>
        </w:rPr>
      </w:pPr>
    </w:p>
    <w:sectPr w:rsidRPr="00096858" w:rsidR="007C5413">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372" w:rsidP="00D9106A" w:rsidRDefault="006D5372" w14:paraId="7526891E" w14:textId="77777777">
      <w:pPr>
        <w:spacing w:after="0" w:line="240" w:lineRule="auto"/>
      </w:pPr>
      <w:r>
        <w:separator/>
      </w:r>
    </w:p>
  </w:endnote>
  <w:endnote w:type="continuationSeparator" w:id="0">
    <w:p w:rsidR="006D5372" w:rsidP="00D9106A" w:rsidRDefault="006D5372" w14:paraId="2B5C71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372" w:rsidP="00D9106A" w:rsidRDefault="006D5372" w14:paraId="7671C25C" w14:textId="77777777">
      <w:pPr>
        <w:spacing w:after="0" w:line="240" w:lineRule="auto"/>
      </w:pPr>
      <w:r>
        <w:separator/>
      </w:r>
    </w:p>
  </w:footnote>
  <w:footnote w:type="continuationSeparator" w:id="0">
    <w:p w:rsidR="006D5372" w:rsidP="00D9106A" w:rsidRDefault="006D5372" w14:paraId="233EF1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A5848"/>
    <w:multiLevelType w:val="multilevel"/>
    <w:tmpl w:val="0CF44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E165BB4"/>
    <w:multiLevelType w:val="multilevel"/>
    <w:tmpl w:val="BE94E3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6041334">
    <w:abstractNumId w:val="1"/>
  </w:num>
  <w:num w:numId="2" w16cid:durableId="5665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3"/>
    <w:rsid w:val="000269DA"/>
    <w:rsid w:val="00096858"/>
    <w:rsid w:val="00105373"/>
    <w:rsid w:val="00325860"/>
    <w:rsid w:val="00480F82"/>
    <w:rsid w:val="00514126"/>
    <w:rsid w:val="006D5372"/>
    <w:rsid w:val="007C5413"/>
    <w:rsid w:val="00A13E16"/>
    <w:rsid w:val="00B36ADC"/>
    <w:rsid w:val="00BE6932"/>
    <w:rsid w:val="00BF13E0"/>
    <w:rsid w:val="00D81A3E"/>
    <w:rsid w:val="00D9106A"/>
    <w:rsid w:val="00E22B31"/>
    <w:rsid w:val="00FE093B"/>
    <w:rsid w:val="128B3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C454"/>
  <w15:chartTrackingRefBased/>
  <w15:docId w15:val="{BFC7DCD6-5487-4082-B38E-CEF0B1F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basedOn w:val="Normal"/>
    <w:next w:val="Normal"/>
    <w:link w:val="Heading1Char"/>
    <w:uiPriority w:val="9"/>
    <w:qFormat/>
    <w:rsid w:val="007C5413"/>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C5413"/>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C5413"/>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C541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C5413"/>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C5413"/>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C541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541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5413"/>
    <w:pPr>
      <w:keepNext/>
      <w:keepLines/>
      <w:spacing w:after="0"/>
      <w:outlineLvl w:val="8"/>
    </w:pPr>
    <w:rPr>
      <w:rFonts w:eastAsiaTheme="majorEastAsia" w:cstheme="majorBidi"/>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5413"/>
    <w:rPr>
      <w:rFonts w:asciiTheme="majorHAnsi" w:hAnsiTheme="majorHAnsi" w:eastAsiaTheme="majorEastAsia" w:cstheme="majorBidi"/>
      <w:color w:val="2F5496" w:themeColor="accent1" w:themeShade="BF"/>
      <w:sz w:val="48"/>
      <w:szCs w:val="48"/>
    </w:rPr>
  </w:style>
  <w:style w:type="character" w:styleId="Heading2Char" w:customStyle="1">
    <w:name w:val="Heading 2 Char"/>
    <w:basedOn w:val="DefaultParagraphFont"/>
    <w:link w:val="Heading2"/>
    <w:uiPriority w:val="9"/>
    <w:semiHidden/>
    <w:rsid w:val="007C5413"/>
    <w:rPr>
      <w:rFonts w:asciiTheme="majorHAnsi" w:hAnsiTheme="majorHAnsi" w:eastAsiaTheme="majorEastAsia" w:cstheme="majorBidi"/>
      <w:color w:val="2F5496" w:themeColor="accent1" w:themeShade="BF"/>
      <w:sz w:val="40"/>
      <w:szCs w:val="40"/>
    </w:rPr>
  </w:style>
  <w:style w:type="character" w:styleId="Heading3Char" w:customStyle="1">
    <w:name w:val="Heading 3 Char"/>
    <w:basedOn w:val="DefaultParagraphFont"/>
    <w:link w:val="Heading3"/>
    <w:uiPriority w:val="9"/>
    <w:semiHidden/>
    <w:rsid w:val="007C5413"/>
    <w:rPr>
      <w:rFonts w:asciiTheme="majorHAnsi" w:hAnsiTheme="majorHAnsi" w:eastAsiaTheme="majorEastAsia" w:cstheme="majorBidi"/>
      <w:color w:val="2F5496" w:themeColor="accent1" w:themeShade="BF"/>
      <w:sz w:val="32"/>
      <w:szCs w:val="32"/>
    </w:rPr>
  </w:style>
  <w:style w:type="character" w:styleId="Heading4Char" w:customStyle="1">
    <w:name w:val="Heading 4 Char"/>
    <w:basedOn w:val="DefaultParagraphFont"/>
    <w:link w:val="Heading4"/>
    <w:uiPriority w:val="9"/>
    <w:semiHidden/>
    <w:rsid w:val="007C5413"/>
    <w:rPr>
      <w:rFonts w:cstheme="majorBidi"/>
      <w:color w:val="2F5496" w:themeColor="accent1" w:themeShade="BF"/>
      <w:sz w:val="28"/>
      <w:szCs w:val="28"/>
    </w:rPr>
  </w:style>
  <w:style w:type="character" w:styleId="Heading5Char" w:customStyle="1">
    <w:name w:val="Heading 5 Char"/>
    <w:basedOn w:val="DefaultParagraphFont"/>
    <w:link w:val="Heading5"/>
    <w:uiPriority w:val="9"/>
    <w:semiHidden/>
    <w:rsid w:val="007C5413"/>
    <w:rPr>
      <w:rFonts w:cstheme="majorBidi"/>
      <w:color w:val="2F5496" w:themeColor="accent1" w:themeShade="BF"/>
      <w:sz w:val="24"/>
    </w:rPr>
  </w:style>
  <w:style w:type="character" w:styleId="Heading6Char" w:customStyle="1">
    <w:name w:val="Heading 6 Char"/>
    <w:basedOn w:val="DefaultParagraphFont"/>
    <w:link w:val="Heading6"/>
    <w:uiPriority w:val="9"/>
    <w:semiHidden/>
    <w:rsid w:val="007C5413"/>
    <w:rPr>
      <w:rFonts w:cstheme="majorBidi"/>
      <w:b/>
      <w:bCs/>
      <w:color w:val="2F5496" w:themeColor="accent1" w:themeShade="BF"/>
    </w:rPr>
  </w:style>
  <w:style w:type="character" w:styleId="Heading7Char" w:customStyle="1">
    <w:name w:val="Heading 7 Char"/>
    <w:basedOn w:val="DefaultParagraphFont"/>
    <w:link w:val="Heading7"/>
    <w:uiPriority w:val="9"/>
    <w:semiHidden/>
    <w:rsid w:val="007C5413"/>
    <w:rPr>
      <w:rFonts w:cstheme="majorBidi"/>
      <w:b/>
      <w:bCs/>
      <w:color w:val="595959" w:themeColor="text1" w:themeTint="A6"/>
    </w:rPr>
  </w:style>
  <w:style w:type="character" w:styleId="Heading8Char" w:customStyle="1">
    <w:name w:val="Heading 8 Char"/>
    <w:basedOn w:val="DefaultParagraphFont"/>
    <w:link w:val="Heading8"/>
    <w:uiPriority w:val="9"/>
    <w:semiHidden/>
    <w:rsid w:val="007C5413"/>
    <w:rPr>
      <w:rFonts w:cstheme="majorBidi"/>
      <w:color w:val="595959" w:themeColor="text1" w:themeTint="A6"/>
    </w:rPr>
  </w:style>
  <w:style w:type="character" w:styleId="Heading9Char" w:customStyle="1">
    <w:name w:val="Heading 9 Char"/>
    <w:basedOn w:val="DefaultParagraphFont"/>
    <w:link w:val="Heading9"/>
    <w:uiPriority w:val="9"/>
    <w:semiHidden/>
    <w:rsid w:val="007C5413"/>
    <w:rPr>
      <w:rFonts w:eastAsiaTheme="majorEastAsia" w:cstheme="majorBidi"/>
      <w:color w:val="595959" w:themeColor="text1" w:themeTint="A6"/>
    </w:rPr>
  </w:style>
  <w:style w:type="paragraph" w:styleId="Title">
    <w:name w:val="Title"/>
    <w:basedOn w:val="Normal"/>
    <w:next w:val="Normal"/>
    <w:link w:val="TitleChar"/>
    <w:uiPriority w:val="10"/>
    <w:qFormat/>
    <w:rsid w:val="007C5413"/>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54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5413"/>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5413"/>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13"/>
    <w:pPr>
      <w:spacing w:before="160"/>
      <w:jc w:val="center"/>
    </w:pPr>
    <w:rPr>
      <w:i/>
      <w:iCs/>
      <w:color w:val="404040" w:themeColor="text1" w:themeTint="BF"/>
    </w:rPr>
  </w:style>
  <w:style w:type="character" w:styleId="QuoteChar" w:customStyle="1">
    <w:name w:val="Quote Char"/>
    <w:basedOn w:val="DefaultParagraphFont"/>
    <w:link w:val="Quote"/>
    <w:uiPriority w:val="29"/>
    <w:rsid w:val="007C5413"/>
    <w:rPr>
      <w:i/>
      <w:iCs/>
      <w:color w:val="404040" w:themeColor="text1" w:themeTint="BF"/>
    </w:rPr>
  </w:style>
  <w:style w:type="paragraph" w:styleId="ListParagraph">
    <w:name w:val="List Paragraph"/>
    <w:basedOn w:val="Normal"/>
    <w:uiPriority w:val="34"/>
    <w:qFormat/>
    <w:rsid w:val="007C5413"/>
    <w:pPr>
      <w:ind w:left="720"/>
      <w:contextualSpacing/>
    </w:pPr>
  </w:style>
  <w:style w:type="character" w:styleId="IntenseEmphasis">
    <w:name w:val="Intense Emphasis"/>
    <w:basedOn w:val="DefaultParagraphFont"/>
    <w:uiPriority w:val="21"/>
    <w:qFormat/>
    <w:rsid w:val="007C5413"/>
    <w:rPr>
      <w:i/>
      <w:iCs/>
      <w:color w:val="2F5496" w:themeColor="accent1" w:themeShade="BF"/>
    </w:rPr>
  </w:style>
  <w:style w:type="paragraph" w:styleId="IntenseQuote">
    <w:name w:val="Intense Quote"/>
    <w:basedOn w:val="Normal"/>
    <w:next w:val="Normal"/>
    <w:link w:val="IntenseQuoteChar"/>
    <w:uiPriority w:val="30"/>
    <w:qFormat/>
    <w:rsid w:val="007C54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C5413"/>
    <w:rPr>
      <w:i/>
      <w:iCs/>
      <w:color w:val="2F5496" w:themeColor="accent1" w:themeShade="BF"/>
    </w:rPr>
  </w:style>
  <w:style w:type="character" w:styleId="IntenseReference">
    <w:name w:val="Intense Reference"/>
    <w:basedOn w:val="DefaultParagraphFont"/>
    <w:uiPriority w:val="32"/>
    <w:qFormat/>
    <w:rsid w:val="007C5413"/>
    <w:rPr>
      <w:b/>
      <w:bCs/>
      <w:smallCaps/>
      <w:color w:val="2F5496" w:themeColor="accent1" w:themeShade="BF"/>
      <w:spacing w:val="5"/>
    </w:rPr>
  </w:style>
  <w:style w:type="paragraph" w:styleId="Header">
    <w:name w:val="header"/>
    <w:basedOn w:val="Normal"/>
    <w:link w:val="HeaderChar"/>
    <w:uiPriority w:val="99"/>
    <w:unhideWhenUsed/>
    <w:rsid w:val="00D9106A"/>
    <w:pP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D9106A"/>
    <w:rPr>
      <w:sz w:val="18"/>
      <w:szCs w:val="18"/>
    </w:rPr>
  </w:style>
  <w:style w:type="paragraph" w:styleId="Footer">
    <w:name w:val="footer"/>
    <w:basedOn w:val="Normal"/>
    <w:link w:val="FooterChar"/>
    <w:uiPriority w:val="99"/>
    <w:unhideWhenUsed/>
    <w:rsid w:val="00D9106A"/>
    <w:pPr>
      <w:tabs>
        <w:tab w:val="center" w:pos="4153"/>
        <w:tab w:val="right" w:pos="8306"/>
      </w:tabs>
      <w:snapToGrid w:val="0"/>
      <w:spacing w:line="240" w:lineRule="auto"/>
    </w:pPr>
    <w:rPr>
      <w:sz w:val="18"/>
      <w:szCs w:val="18"/>
    </w:rPr>
  </w:style>
  <w:style w:type="character" w:styleId="FooterChar" w:customStyle="1">
    <w:name w:val="Footer Char"/>
    <w:basedOn w:val="DefaultParagraphFont"/>
    <w:link w:val="Footer"/>
    <w:uiPriority w:val="99"/>
    <w:rsid w:val="00D910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16EB276C69E74D891A24742F2B907D" ma:contentTypeVersion="16" ma:contentTypeDescription="Skapa ett nytt dokument." ma:contentTypeScope="" ma:versionID="0287613b9c5dc3f4afda8ec627225b11">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762ff74bd64c2f12b42dcdc7b27b46e4"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99678B-FDCD-4F03-AE3A-92E717FF18B5}"/>
</file>

<file path=customXml/itemProps2.xml><?xml version="1.0" encoding="utf-8"?>
<ds:datastoreItem xmlns:ds="http://schemas.openxmlformats.org/officeDocument/2006/customXml" ds:itemID="{E7A66DE2-494C-4F51-9A31-0C85FBBDBA68}"/>
</file>

<file path=customXml/itemProps3.xml><?xml version="1.0" encoding="utf-8"?>
<ds:datastoreItem xmlns:ds="http://schemas.openxmlformats.org/officeDocument/2006/customXml" ds:itemID="{D8B1F05A-8792-4C03-BD42-F6240A7F72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xish@kth.se</cp:lastModifiedBy>
  <cp:revision>9</cp:revision>
  <dcterms:created xsi:type="dcterms:W3CDTF">2026-05-11T09:51:00Z</dcterms:created>
  <dcterms:modified xsi:type="dcterms:W3CDTF">2026-05-19T06:31:31Z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y fmtid="{D5CDD505-2E9C-101B-9397-08002B2CF9AE}" pid="3" name="MediaServiceImageTags">
    <vt:lpwstr/>
  </property>
</Properties>
</file>