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FF84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79"/>
        <w:rPr>
          <w:b/>
          <w:bCs/>
          <w:color w:val="000000"/>
          <w:sz w:val="24"/>
          <w:szCs w:val="24"/>
        </w:rPr>
      </w:pPr>
      <w:r>
        <w:rPr>
          <w:rFonts w:eastAsia="Arial"/>
          <w:b/>
          <w:bCs/>
          <w:color w:val="000000"/>
          <w:sz w:val="24"/>
          <w:szCs w:val="24"/>
        </w:rPr>
        <w:t xml:space="preserve">--------------------------- SPECIFICATION --------------------------- </w:t>
      </w:r>
    </w:p>
    <w:p w14:paraId="7AA44A7C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5" w:line="262" w:lineRule="auto"/>
        <w:ind w:left="739" w:right="1211" w:hanging="342"/>
        <w:rPr>
          <w:i/>
          <w:iCs/>
          <w:color w:val="000000"/>
          <w:sz w:val="24"/>
          <w:szCs w:val="24"/>
        </w:rPr>
      </w:pPr>
      <w:r>
        <w:rPr>
          <w:rFonts w:eastAsia="Arial"/>
          <w:color w:val="000000"/>
          <w:sz w:val="24"/>
          <w:szCs w:val="24"/>
        </w:rPr>
        <w:t xml:space="preserve">1. </w:t>
      </w:r>
      <w:r>
        <w:rPr>
          <w:rFonts w:eastAsia="Arial"/>
          <w:b/>
          <w:bCs/>
          <w:color w:val="000000"/>
          <w:sz w:val="24"/>
          <w:szCs w:val="24"/>
        </w:rPr>
        <w:t xml:space="preserve">TITLE </w:t>
      </w:r>
      <w:r>
        <w:rPr>
          <w:rFonts w:eastAsia="Arial"/>
          <w:i/>
          <w:iCs/>
          <w:color w:val="000000"/>
          <w:sz w:val="24"/>
          <w:szCs w:val="24"/>
        </w:rPr>
        <w:t xml:space="preserve">You can form the title from the keywords below. Try not to go beyond </w:t>
      </w:r>
      <w:proofErr w:type="gramStart"/>
      <w:r>
        <w:rPr>
          <w:rFonts w:eastAsia="Arial"/>
          <w:i/>
          <w:iCs/>
          <w:color w:val="000000"/>
          <w:sz w:val="24"/>
          <w:szCs w:val="24"/>
        </w:rPr>
        <w:t>two  sentences</w:t>
      </w:r>
      <w:proofErr w:type="gramEnd"/>
      <w:r>
        <w:rPr>
          <w:rFonts w:eastAsia="Arial"/>
          <w:i/>
          <w:iCs/>
          <w:color w:val="000000"/>
          <w:sz w:val="24"/>
          <w:szCs w:val="24"/>
        </w:rPr>
        <w:t xml:space="preserve">.  </w:t>
      </w:r>
    </w:p>
    <w:p w14:paraId="0BCA6798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62" w:lineRule="auto"/>
        <w:ind w:left="748" w:right="1179" w:hanging="12"/>
        <w:rPr>
          <w:color w:val="000000"/>
          <w:sz w:val="24"/>
          <w:szCs w:val="24"/>
        </w:rPr>
      </w:pPr>
      <w:r>
        <w:rPr>
          <w:rFonts w:eastAsia="Arial"/>
          <w:color w:val="000000"/>
          <w:sz w:val="24"/>
          <w:szCs w:val="24"/>
        </w:rPr>
        <w:t>The Impact of Flicker Frequency and Modulation Depth on Drivers’ Lane-</w:t>
      </w:r>
      <w:proofErr w:type="gramStart"/>
      <w:r>
        <w:rPr>
          <w:rFonts w:eastAsia="Arial"/>
          <w:color w:val="000000"/>
          <w:sz w:val="24"/>
          <w:szCs w:val="24"/>
        </w:rPr>
        <w:t>Change  Decision</w:t>
      </w:r>
      <w:proofErr w:type="gramEnd"/>
      <w:r>
        <w:rPr>
          <w:rFonts w:eastAsia="Arial"/>
          <w:color w:val="000000"/>
          <w:sz w:val="24"/>
          <w:szCs w:val="24"/>
        </w:rPr>
        <w:t xml:space="preserve">-Making: An Exploratory Study of Camera Monitor System Displays </w:t>
      </w:r>
    </w:p>
    <w:p w14:paraId="6EF4DF19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2" w:line="266" w:lineRule="auto"/>
        <w:ind w:left="728" w:right="1640" w:hanging="350"/>
        <w:rPr>
          <w:i/>
          <w:iCs/>
          <w:color w:val="000000"/>
          <w:sz w:val="24"/>
          <w:szCs w:val="24"/>
        </w:rPr>
      </w:pPr>
      <w:r>
        <w:rPr>
          <w:rFonts w:eastAsia="Arial"/>
          <w:color w:val="000000"/>
          <w:sz w:val="24"/>
          <w:szCs w:val="24"/>
        </w:rPr>
        <w:t xml:space="preserve">2. </w:t>
      </w:r>
      <w:r>
        <w:rPr>
          <w:rFonts w:eastAsia="Arial"/>
          <w:b/>
          <w:bCs/>
          <w:color w:val="000000"/>
          <w:sz w:val="24"/>
          <w:szCs w:val="24"/>
        </w:rPr>
        <w:t xml:space="preserve">Keywords: </w:t>
      </w:r>
      <w:r>
        <w:rPr>
          <w:rFonts w:eastAsia="Arial"/>
          <w:i/>
          <w:iCs/>
          <w:color w:val="000000"/>
          <w:sz w:val="24"/>
          <w:szCs w:val="24"/>
        </w:rPr>
        <w:t xml:space="preserve">choose, in order of importance, four keywords that describe </w:t>
      </w:r>
      <w:proofErr w:type="gramStart"/>
      <w:r>
        <w:rPr>
          <w:rFonts w:eastAsia="Arial"/>
          <w:i/>
          <w:iCs/>
          <w:color w:val="000000"/>
          <w:sz w:val="24"/>
          <w:szCs w:val="24"/>
        </w:rPr>
        <w:t>your  project</w:t>
      </w:r>
      <w:proofErr w:type="gramEnd"/>
      <w:r>
        <w:rPr>
          <w:rFonts w:eastAsia="Arial"/>
          <w:i/>
          <w:iCs/>
          <w:color w:val="000000"/>
          <w:sz w:val="24"/>
          <w:szCs w:val="24"/>
        </w:rPr>
        <w:t xml:space="preserve">.  </w:t>
      </w:r>
    </w:p>
    <w:p w14:paraId="431FBAB7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64" w:lineRule="auto"/>
        <w:ind w:left="748" w:right="1539" w:hanging="6"/>
        <w:rPr>
          <w:color w:val="000000"/>
          <w:sz w:val="24"/>
          <w:szCs w:val="24"/>
        </w:rPr>
      </w:pPr>
      <w:r>
        <w:rPr>
          <w:rFonts w:eastAsia="Arial"/>
          <w:color w:val="000000"/>
          <w:sz w:val="24"/>
          <w:szCs w:val="24"/>
        </w:rPr>
        <w:t>Camera Monitor System; Flicker Frequency; Modulation Depth; Lane-</w:t>
      </w:r>
      <w:proofErr w:type="gramStart"/>
      <w:r>
        <w:rPr>
          <w:rFonts w:eastAsia="Arial"/>
          <w:color w:val="000000"/>
          <w:sz w:val="24"/>
          <w:szCs w:val="24"/>
        </w:rPr>
        <w:t>Change  Decision</w:t>
      </w:r>
      <w:proofErr w:type="gramEnd"/>
      <w:r>
        <w:rPr>
          <w:rFonts w:eastAsia="Arial"/>
          <w:color w:val="000000"/>
          <w:sz w:val="24"/>
          <w:szCs w:val="24"/>
        </w:rPr>
        <w:t xml:space="preserve">-Making; Last Safe Gap; Visual Search Behavior; Cognitive </w:t>
      </w:r>
      <w:proofErr w:type="gramStart"/>
      <w:r>
        <w:rPr>
          <w:rFonts w:eastAsia="Arial"/>
          <w:color w:val="000000"/>
          <w:sz w:val="24"/>
          <w:szCs w:val="24"/>
        </w:rPr>
        <w:t>Load;  Driving</w:t>
      </w:r>
      <w:proofErr w:type="gramEnd"/>
      <w:r>
        <w:rPr>
          <w:rFonts w:eastAsia="Arial"/>
          <w:color w:val="000000"/>
          <w:sz w:val="24"/>
          <w:szCs w:val="24"/>
        </w:rPr>
        <w:t xml:space="preserve"> Safety; Automotive Design</w:t>
      </w:r>
    </w:p>
    <w:tbl>
      <w:tblPr>
        <w:tblStyle w:val="a"/>
        <w:tblW w:w="93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4"/>
      </w:tblGrid>
      <w:tr w:rsidR="00D228E7" w14:paraId="64E2C11B" w14:textId="77777777">
        <w:trPr>
          <w:trHeight w:val="4526"/>
        </w:trPr>
        <w:tc>
          <w:tcPr>
            <w:tcW w:w="93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AE967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78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t xml:space="preserve">3. Your Research Question: </w:t>
            </w:r>
          </w:p>
          <w:p w14:paraId="5BE8F5F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8" w:line="240" w:lineRule="auto"/>
              <w:ind w:left="125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t xml:space="preserve">Main RQ: </w:t>
            </w:r>
          </w:p>
          <w:p w14:paraId="13313E5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19" w:right="589" w:firstLine="8"/>
              <w:rPr>
                <w:b/>
                <w:bCs/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How do CMS display flicker frequency and modulation depth affect drivers’ </w:t>
            </w:r>
            <w:r>
              <w:rPr>
                <w:rFonts w:eastAsia="Arial"/>
                <w:b/>
                <w:bCs/>
                <w:color w:val="000000"/>
              </w:rPr>
              <w:t>lane-</w:t>
            </w:r>
            <w:proofErr w:type="gramStart"/>
            <w:r>
              <w:rPr>
                <w:rFonts w:eastAsia="Arial"/>
                <w:b/>
                <w:bCs/>
                <w:color w:val="000000"/>
              </w:rPr>
              <w:t>change  decision</w:t>
            </w:r>
            <w:proofErr w:type="gramEnd"/>
            <w:r>
              <w:rPr>
                <w:rFonts w:eastAsia="Arial"/>
                <w:b/>
                <w:bCs/>
                <w:color w:val="000000"/>
              </w:rPr>
              <w:t xml:space="preserve">-making? </w:t>
            </w:r>
          </w:p>
          <w:p w14:paraId="6330F36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9" w:line="240" w:lineRule="auto"/>
              <w:ind w:left="117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t xml:space="preserve">SRQ 1: </w:t>
            </w:r>
          </w:p>
          <w:p w14:paraId="67F7B7C6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124" w:firstLine="1"/>
              <w:rPr>
                <w:b/>
                <w:bCs/>
                <w:color w:val="000000"/>
              </w:rPr>
            </w:pPr>
            <w:r>
              <w:rPr>
                <w:rFonts w:eastAsia="Arial"/>
                <w:color w:val="000000"/>
              </w:rPr>
              <w:t>How do different flicker frequencies, compared to a stable display condition, influence drivers</w:t>
            </w:r>
            <w:proofErr w:type="gramStart"/>
            <w:r>
              <w:rPr>
                <w:rFonts w:eastAsia="Arial"/>
                <w:color w:val="000000"/>
              </w:rPr>
              <w:t xml:space="preserve">’  </w:t>
            </w:r>
            <w:r>
              <w:rPr>
                <w:rFonts w:eastAsia="Arial"/>
                <w:b/>
                <w:bCs/>
                <w:color w:val="000000"/>
              </w:rPr>
              <w:t>lane</w:t>
            </w:r>
            <w:proofErr w:type="gramEnd"/>
            <w:r>
              <w:rPr>
                <w:rFonts w:ascii="Cambria Math" w:eastAsia="Cambria Math" w:hAnsi="Cambria Math" w:cs="Cambria Math"/>
                <w:color w:val="000000"/>
              </w:rPr>
              <w:t>‑</w:t>
            </w:r>
            <w:r>
              <w:rPr>
                <w:rFonts w:eastAsia="Arial"/>
                <w:b/>
                <w:bCs/>
                <w:color w:val="000000"/>
              </w:rPr>
              <w:t>change decision</w:t>
            </w:r>
            <w:r>
              <w:rPr>
                <w:rFonts w:ascii="Cambria Math" w:eastAsia="Cambria Math" w:hAnsi="Cambria Math" w:cs="Cambria Math"/>
                <w:color w:val="000000"/>
              </w:rPr>
              <w:t>‑</w:t>
            </w:r>
            <w:r>
              <w:rPr>
                <w:rFonts w:eastAsia="Arial"/>
                <w:b/>
                <w:bCs/>
                <w:color w:val="000000"/>
              </w:rPr>
              <w:t xml:space="preserve">making? </w:t>
            </w:r>
          </w:p>
          <w:p w14:paraId="25520797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1" w:line="240" w:lineRule="auto"/>
              <w:ind w:left="117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t xml:space="preserve">SRQ 2: </w:t>
            </w:r>
          </w:p>
          <w:p w14:paraId="56F9EB78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6" w:right="563" w:firstLine="10"/>
              <w:rPr>
                <w:b/>
                <w:bCs/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How do flicker frequency and modulation depth affect drivers’ visual search behavior </w:t>
            </w:r>
            <w:proofErr w:type="gramStart"/>
            <w:r>
              <w:rPr>
                <w:rFonts w:eastAsia="Arial"/>
                <w:color w:val="000000"/>
              </w:rPr>
              <w:t>and  subjective</w:t>
            </w:r>
            <w:proofErr w:type="gramEnd"/>
            <w:r>
              <w:rPr>
                <w:rFonts w:eastAsia="Arial"/>
                <w:color w:val="000000"/>
              </w:rPr>
              <w:t xml:space="preserve"> cognitive load during </w:t>
            </w:r>
            <w:r>
              <w:rPr>
                <w:rFonts w:eastAsia="Arial"/>
                <w:b/>
                <w:bCs/>
                <w:color w:val="000000"/>
              </w:rPr>
              <w:t xml:space="preserve">lane-change decision-making? </w:t>
            </w:r>
          </w:p>
          <w:p w14:paraId="4CCB3C9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5" w:line="240" w:lineRule="auto"/>
              <w:ind w:left="117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t xml:space="preserve">SRQ 3:  </w:t>
            </w:r>
          </w:p>
          <w:p w14:paraId="2BE0A9E7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19" w:right="520" w:firstLine="8"/>
              <w:rPr>
                <w:b/>
                <w:bCs/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How do flicker frequency and modulation depth interact to influence drivers' </w:t>
            </w:r>
            <w:r>
              <w:rPr>
                <w:rFonts w:eastAsia="Arial"/>
                <w:b/>
                <w:bCs/>
                <w:color w:val="000000"/>
              </w:rPr>
              <w:t>lane-</w:t>
            </w:r>
            <w:proofErr w:type="gramStart"/>
            <w:r>
              <w:rPr>
                <w:rFonts w:eastAsia="Arial"/>
                <w:b/>
                <w:bCs/>
                <w:color w:val="000000"/>
              </w:rPr>
              <w:t>change  decision</w:t>
            </w:r>
            <w:proofErr w:type="gramEnd"/>
            <w:r>
              <w:rPr>
                <w:rFonts w:eastAsia="Arial"/>
                <w:b/>
                <w:bCs/>
                <w:color w:val="000000"/>
              </w:rPr>
              <w:t>-making?</w:t>
            </w:r>
          </w:p>
        </w:tc>
      </w:tr>
    </w:tbl>
    <w:p w14:paraId="6A171FDE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2E798B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F98091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407" w:right="1586"/>
        <w:jc w:val="center"/>
        <w:rPr>
          <w:color w:val="000000"/>
          <w:sz w:val="16"/>
          <w:szCs w:val="16"/>
        </w:rPr>
      </w:pPr>
      <w:r>
        <w:rPr>
          <w:rFonts w:eastAsia="Arial"/>
          <w:color w:val="000000"/>
          <w:sz w:val="16"/>
          <w:szCs w:val="16"/>
        </w:rPr>
        <w:t xml:space="preserve">------------------------------------------------------------------------------------------------------------------------------------------------------------ Project Specification Template v1.3 C. Peters </w:t>
      </w:r>
    </w:p>
    <w:tbl>
      <w:tblPr>
        <w:tblStyle w:val="a0"/>
        <w:tblW w:w="9364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4"/>
      </w:tblGrid>
      <w:tr w:rsidR="00D228E7" w14:paraId="5DAE0D91" w14:textId="77777777">
        <w:trPr>
          <w:trHeight w:val="8742"/>
        </w:trPr>
        <w:tc>
          <w:tcPr>
            <w:tcW w:w="93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627EB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74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lastRenderedPageBreak/>
              <w:t xml:space="preserve">4. Your Hypothesis (claim) and reasoning/evidence:  </w:t>
            </w:r>
          </w:p>
          <w:p w14:paraId="4FF65C21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8" w:line="240" w:lineRule="auto"/>
              <w:ind w:left="126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t xml:space="preserve">Hypothesis 1: </w:t>
            </w:r>
          </w:p>
          <w:p w14:paraId="39393E32" w14:textId="1594A3F8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3" w:line="230" w:lineRule="auto"/>
              <w:ind w:left="845" w:right="489" w:hanging="355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● Flicker frequency will significantly affect drivers’ </w:t>
            </w:r>
            <w:r>
              <w:rPr>
                <w:rFonts w:eastAsia="Arial"/>
                <w:b/>
                <w:bCs/>
                <w:color w:val="000000"/>
              </w:rPr>
              <w:t>lane-change decision-</w:t>
            </w:r>
            <w:proofErr w:type="gramStart"/>
            <w:r>
              <w:rPr>
                <w:rFonts w:eastAsia="Arial"/>
                <w:b/>
                <w:bCs/>
                <w:color w:val="000000"/>
              </w:rPr>
              <w:t>making  performance</w:t>
            </w:r>
            <w:proofErr w:type="gramEnd"/>
            <w:r>
              <w:rPr>
                <w:rFonts w:eastAsia="Arial"/>
                <w:color w:val="000000"/>
              </w:rPr>
              <w:t xml:space="preserve">. Compared to the stable display (0 Hz), flicker conditions, </w:t>
            </w:r>
            <w:proofErr w:type="gramStart"/>
            <w:r>
              <w:rPr>
                <w:rFonts w:eastAsia="Arial"/>
                <w:color w:val="000000"/>
              </w:rPr>
              <w:t>especially  mid</w:t>
            </w:r>
            <w:proofErr w:type="gramEnd"/>
            <w:r>
              <w:rPr>
                <w:rFonts w:eastAsia="Arial"/>
                <w:color w:val="000000"/>
              </w:rPr>
              <w:t>-range frequencies (1</w:t>
            </w:r>
            <w:r w:rsidR="006A7266">
              <w:rPr>
                <w:rFonts w:hint="eastAsia"/>
                <w:color w:val="000000"/>
              </w:rPr>
              <w:t>2.5</w:t>
            </w:r>
            <w:r>
              <w:rPr>
                <w:rFonts w:eastAsia="Arial"/>
                <w:color w:val="000000"/>
              </w:rPr>
              <w:t xml:space="preserve"> Hz), are expected to produce greater deviations </w:t>
            </w:r>
            <w:proofErr w:type="gramStart"/>
            <w:r>
              <w:rPr>
                <w:rFonts w:eastAsia="Arial"/>
                <w:color w:val="000000"/>
              </w:rPr>
              <w:t xml:space="preserve">in  </w:t>
            </w:r>
            <w:r>
              <w:rPr>
                <w:rFonts w:eastAsia="Arial"/>
                <w:b/>
                <w:bCs/>
                <w:color w:val="000000"/>
              </w:rPr>
              <w:t>lane</w:t>
            </w:r>
            <w:proofErr w:type="gramEnd"/>
            <w:r>
              <w:rPr>
                <w:rFonts w:eastAsia="Arial"/>
                <w:b/>
                <w:bCs/>
                <w:color w:val="000000"/>
              </w:rPr>
              <w:t xml:space="preserve">-change </w:t>
            </w:r>
            <w:r>
              <w:rPr>
                <w:rFonts w:eastAsia="Arial"/>
                <w:color w:val="000000"/>
              </w:rPr>
              <w:t xml:space="preserve">decisions. </w:t>
            </w:r>
          </w:p>
          <w:p w14:paraId="6413E6B1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7" w:line="256" w:lineRule="auto"/>
              <w:ind w:left="834" w:right="164" w:hanging="344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 xml:space="preserve">● Reasoning ：Frequencies around 10–20 Hz are closer to the range where flicker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</w:rPr>
              <w:t>is  perceptually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</w:rPr>
              <w:t xml:space="preserve"> salient, potentially increasing perceptual instability. Flicker interferes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</w:rPr>
              <w:t>with  temporal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</w:rPr>
              <w:t xml:space="preserve"> visual processing and motion perception. </w:t>
            </w:r>
          </w:p>
          <w:p w14:paraId="6A860F08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2" w:line="240" w:lineRule="auto"/>
              <w:ind w:left="126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t xml:space="preserve">Hypothesis 2: </w:t>
            </w:r>
          </w:p>
          <w:p w14:paraId="33FB93FA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3" w:line="231" w:lineRule="auto"/>
              <w:ind w:left="838" w:right="63" w:hanging="348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● Higher flicker frequency and greater modulation depth will increase visual search </w:t>
            </w:r>
            <w:proofErr w:type="gramStart"/>
            <w:r>
              <w:rPr>
                <w:rFonts w:eastAsia="Arial"/>
                <w:color w:val="000000"/>
              </w:rPr>
              <w:t>effort  and</w:t>
            </w:r>
            <w:proofErr w:type="gramEnd"/>
            <w:r>
              <w:rPr>
                <w:rFonts w:eastAsia="Arial"/>
                <w:color w:val="000000"/>
              </w:rPr>
              <w:t xml:space="preserve"> subjective cognitive load compared to the stable display condition. </w:t>
            </w:r>
          </w:p>
          <w:p w14:paraId="5568B124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5" w:line="258" w:lineRule="auto"/>
              <w:ind w:left="837" w:right="147" w:hanging="348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● Reasoning: Greater modulation depth increases luminance fluctuation, </w:t>
            </w:r>
            <w:proofErr w:type="gramStart"/>
            <w:r>
              <w:rPr>
                <w:rFonts w:eastAsia="Arial"/>
                <w:color w:val="000000"/>
              </w:rPr>
              <w:t>reducing  display</w:t>
            </w:r>
            <w:proofErr w:type="gramEnd"/>
            <w:r>
              <w:rPr>
                <w:rFonts w:eastAsia="Arial"/>
                <w:color w:val="000000"/>
              </w:rPr>
              <w:t xml:space="preserve"> stability. This perceptual instability requires additional attentional resources </w:t>
            </w:r>
            <w:proofErr w:type="gramStart"/>
            <w:r>
              <w:rPr>
                <w:rFonts w:eastAsia="Arial"/>
                <w:color w:val="000000"/>
              </w:rPr>
              <w:t>to  extract</w:t>
            </w:r>
            <w:proofErr w:type="gramEnd"/>
            <w:r>
              <w:rPr>
                <w:rFonts w:eastAsia="Arial"/>
                <w:color w:val="000000"/>
              </w:rPr>
              <w:t xml:space="preserve"> motion cues, thereby increasing visual search demand and cognitive workload. </w:t>
            </w:r>
          </w:p>
          <w:p w14:paraId="2C608B52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6" w:line="240" w:lineRule="auto"/>
              <w:ind w:left="126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t xml:space="preserve">Hypothesis 3: </w:t>
            </w:r>
          </w:p>
          <w:p w14:paraId="0ECD891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3" w:line="231" w:lineRule="auto"/>
              <w:ind w:left="837" w:right="212" w:hanging="348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● There will be a significant interaction effect between flicker frequency and </w:t>
            </w:r>
            <w:proofErr w:type="gramStart"/>
            <w:r>
              <w:rPr>
                <w:rFonts w:eastAsia="Arial"/>
                <w:color w:val="000000"/>
              </w:rPr>
              <w:t>modulation  depth</w:t>
            </w:r>
            <w:proofErr w:type="gramEnd"/>
            <w:r>
              <w:rPr>
                <w:rFonts w:eastAsia="Arial"/>
                <w:color w:val="000000"/>
              </w:rPr>
              <w:t xml:space="preserve"> on drivers’ </w:t>
            </w:r>
            <w:r>
              <w:rPr>
                <w:rFonts w:eastAsia="Arial"/>
                <w:b/>
                <w:bCs/>
                <w:color w:val="000000"/>
              </w:rPr>
              <w:t>lane-change decision-making</w:t>
            </w:r>
            <w:r>
              <w:rPr>
                <w:rFonts w:eastAsia="Arial"/>
                <w:color w:val="000000"/>
              </w:rPr>
              <w:t xml:space="preserve">, with higher modulation </w:t>
            </w:r>
            <w:proofErr w:type="gramStart"/>
            <w:r>
              <w:rPr>
                <w:rFonts w:eastAsia="Arial"/>
                <w:color w:val="000000"/>
              </w:rPr>
              <w:t>depth  amplifying</w:t>
            </w:r>
            <w:proofErr w:type="gramEnd"/>
            <w:r>
              <w:rPr>
                <w:rFonts w:eastAsia="Arial"/>
                <w:color w:val="000000"/>
              </w:rPr>
              <w:t xml:space="preserve"> the influence of flicker frequency on decision-making. </w:t>
            </w:r>
          </w:p>
          <w:p w14:paraId="7E109842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6" w:line="230" w:lineRule="auto"/>
              <w:ind w:left="837" w:right="202" w:hanging="348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● </w:t>
            </w:r>
            <w:r>
              <w:rPr>
                <w:rFonts w:eastAsia="Arial"/>
                <w:b/>
                <w:bCs/>
                <w:color w:val="000000"/>
              </w:rPr>
              <w:t xml:space="preserve">Reasoning: </w:t>
            </w:r>
            <w:r>
              <w:rPr>
                <w:rFonts w:eastAsia="Arial"/>
                <w:color w:val="000000"/>
              </w:rPr>
              <w:t xml:space="preserve">The perceptual impact of flicker depends jointly on temporal </w:t>
            </w:r>
            <w:proofErr w:type="gramStart"/>
            <w:r>
              <w:rPr>
                <w:rFonts w:eastAsia="Arial"/>
                <w:color w:val="000000"/>
              </w:rPr>
              <w:t>frequency  and</w:t>
            </w:r>
            <w:proofErr w:type="gramEnd"/>
            <w:r>
              <w:rPr>
                <w:rFonts w:eastAsia="Arial"/>
                <w:color w:val="000000"/>
              </w:rPr>
              <w:t xml:space="preserve"> luminance modulation amplitude. When both parameters reach </w:t>
            </w:r>
            <w:proofErr w:type="gramStart"/>
            <w:r>
              <w:rPr>
                <w:rFonts w:eastAsia="Arial"/>
                <w:color w:val="000000"/>
              </w:rPr>
              <w:t>perceptually  disruptive</w:t>
            </w:r>
            <w:proofErr w:type="gramEnd"/>
            <w:r>
              <w:rPr>
                <w:rFonts w:eastAsia="Arial"/>
                <w:color w:val="000000"/>
              </w:rPr>
              <w:t xml:space="preserve"> levels, their combined effect may significantly impair motion estimation </w:t>
            </w:r>
            <w:proofErr w:type="gramStart"/>
            <w:r>
              <w:rPr>
                <w:rFonts w:eastAsia="Arial"/>
                <w:color w:val="000000"/>
              </w:rPr>
              <w:t>and  decision</w:t>
            </w:r>
            <w:proofErr w:type="gramEnd"/>
            <w:r>
              <w:rPr>
                <w:rFonts w:eastAsia="Arial"/>
                <w:color w:val="000000"/>
              </w:rPr>
              <w:t xml:space="preserve"> accuracy.</w:t>
            </w:r>
          </w:p>
        </w:tc>
      </w:tr>
    </w:tbl>
    <w:p w14:paraId="794B5B99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05FA4F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60A11D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16" w:right="1163"/>
        <w:rPr>
          <w:color w:val="000000"/>
          <w:sz w:val="20"/>
          <w:szCs w:val="20"/>
        </w:rPr>
      </w:pPr>
      <w:r>
        <w:rPr>
          <w:rFonts w:eastAsia="Arial"/>
          <w:color w:val="000000"/>
          <w:sz w:val="20"/>
          <w:szCs w:val="20"/>
        </w:rPr>
        <w:t xml:space="preserve">* Remember: a </w:t>
      </w:r>
      <w:r>
        <w:rPr>
          <w:rFonts w:eastAsia="Arial"/>
          <w:i/>
          <w:iCs/>
          <w:color w:val="000000"/>
          <w:sz w:val="20"/>
          <w:szCs w:val="20"/>
        </w:rPr>
        <w:t xml:space="preserve">thesis </w:t>
      </w:r>
      <w:r>
        <w:rPr>
          <w:rFonts w:eastAsia="Arial"/>
          <w:color w:val="000000"/>
          <w:sz w:val="20"/>
          <w:szCs w:val="20"/>
        </w:rPr>
        <w:t xml:space="preserve">is a scientific (evidence-based) argument. It’s not (just) a factual description of </w:t>
      </w:r>
      <w:proofErr w:type="gramStart"/>
      <w:r>
        <w:rPr>
          <w:rFonts w:eastAsia="Arial"/>
          <w:color w:val="000000"/>
          <w:sz w:val="20"/>
          <w:szCs w:val="20"/>
        </w:rPr>
        <w:t>work  done</w:t>
      </w:r>
      <w:proofErr w:type="gramEnd"/>
      <w:r>
        <w:rPr>
          <w:rFonts w:eastAsia="Arial"/>
          <w:color w:val="000000"/>
          <w:sz w:val="20"/>
          <w:szCs w:val="20"/>
        </w:rPr>
        <w:t>, but nor is it perfection. It often raises more questions than it answers.</w:t>
      </w:r>
    </w:p>
    <w:p w14:paraId="0911850B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21" w:line="239" w:lineRule="auto"/>
        <w:ind w:left="407" w:right="1586"/>
        <w:jc w:val="center"/>
        <w:rPr>
          <w:color w:val="000000"/>
          <w:sz w:val="16"/>
          <w:szCs w:val="16"/>
        </w:rPr>
      </w:pPr>
      <w:r>
        <w:rPr>
          <w:rFonts w:eastAsia="Arial"/>
          <w:color w:val="000000"/>
          <w:sz w:val="16"/>
          <w:szCs w:val="16"/>
        </w:rPr>
        <w:t xml:space="preserve">------------------------------------------------------------------------------------------------------------------------------------------------------------ </w:t>
      </w:r>
      <w:r>
        <w:rPr>
          <w:rFonts w:eastAsia="Arial"/>
          <w:color w:val="000000"/>
          <w:sz w:val="16"/>
          <w:szCs w:val="16"/>
        </w:rPr>
        <w:lastRenderedPageBreak/>
        <w:t xml:space="preserve">Project Specification Template v1.3 C. Peters </w:t>
      </w:r>
    </w:p>
    <w:p w14:paraId="0029B09F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1"/>
        <w:rPr>
          <w:b/>
          <w:bCs/>
          <w:color w:val="000000"/>
          <w:sz w:val="24"/>
          <w:szCs w:val="24"/>
        </w:rPr>
      </w:pPr>
      <w:r>
        <w:rPr>
          <w:rFonts w:eastAsia="Arial"/>
          <w:b/>
          <w:bCs/>
          <w:color w:val="000000"/>
          <w:sz w:val="24"/>
          <w:szCs w:val="24"/>
        </w:rPr>
        <w:t xml:space="preserve">5. Implementation/stimuli </w:t>
      </w:r>
    </w:p>
    <w:p w14:paraId="5A696B06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7"/>
        <w:rPr>
          <w:i/>
          <w:iCs/>
          <w:color w:val="000000"/>
        </w:rPr>
      </w:pPr>
      <w:r>
        <w:rPr>
          <w:rFonts w:eastAsia="Arial"/>
          <w:i/>
          <w:iCs/>
          <w:color w:val="000000"/>
        </w:rPr>
        <w:t xml:space="preserve">What technical work will you do </w:t>
      </w:r>
      <w:proofErr w:type="gramStart"/>
      <w:r>
        <w:rPr>
          <w:rFonts w:eastAsia="Arial"/>
          <w:i/>
          <w:iCs/>
          <w:color w:val="000000"/>
        </w:rPr>
        <w:t>in order to</w:t>
      </w:r>
      <w:proofErr w:type="gramEnd"/>
      <w:r>
        <w:rPr>
          <w:rFonts w:eastAsia="Arial"/>
          <w:i/>
          <w:iCs/>
          <w:color w:val="000000"/>
        </w:rPr>
        <w:t xml:space="preserve"> create the stimuli and show them to participants? </w:t>
      </w:r>
    </w:p>
    <w:p w14:paraId="193BA5EB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63" w:lineRule="auto"/>
        <w:ind w:left="24" w:right="1275" w:hanging="9"/>
        <w:rPr>
          <w:color w:val="000000"/>
        </w:rPr>
      </w:pPr>
      <w:r>
        <w:rPr>
          <w:rFonts w:eastAsia="Arial"/>
          <w:color w:val="000000"/>
        </w:rPr>
        <w:t xml:space="preserve">Table includes alternatives. Use strikethrough when you have decided against an alternative </w:t>
      </w:r>
      <w:proofErr w:type="gramStart"/>
      <w:r>
        <w:rPr>
          <w:rFonts w:eastAsia="Arial"/>
          <w:color w:val="000000"/>
        </w:rPr>
        <w:t>or  bold</w:t>
      </w:r>
      <w:proofErr w:type="gramEnd"/>
      <w:r>
        <w:rPr>
          <w:rFonts w:eastAsia="Arial"/>
          <w:color w:val="000000"/>
        </w:rPr>
        <w:t xml:space="preserve"> font to indicate you have made a choice. Normal text indicates possibilities in your mind. </w:t>
      </w:r>
    </w:p>
    <w:tbl>
      <w:tblPr>
        <w:tblStyle w:val="a1"/>
        <w:tblW w:w="9364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7"/>
        <w:gridCol w:w="2291"/>
        <w:gridCol w:w="2566"/>
        <w:gridCol w:w="2160"/>
      </w:tblGrid>
      <w:tr w:rsidR="00D228E7" w14:paraId="3599DC22" w14:textId="77777777">
        <w:trPr>
          <w:trHeight w:val="1030"/>
        </w:trPr>
        <w:tc>
          <w:tcPr>
            <w:tcW w:w="2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D6FB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95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Interaction  </w:t>
            </w:r>
          </w:p>
          <w:p w14:paraId="0B3C0DEA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technologies </w:t>
            </w:r>
          </w:p>
        </w:tc>
        <w:tc>
          <w:tcPr>
            <w:tcW w:w="2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E7C5D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Display technologies 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5B1A8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Graphics and audio 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D6ADF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Scenario and assets</w:t>
            </w:r>
          </w:p>
        </w:tc>
      </w:tr>
      <w:tr w:rsidR="00D228E7" w14:paraId="7261B21B" w14:textId="77777777">
        <w:trPr>
          <w:trHeight w:val="1315"/>
        </w:trPr>
        <w:tc>
          <w:tcPr>
            <w:tcW w:w="2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C623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Video-based  </w:t>
            </w:r>
          </w:p>
          <w:p w14:paraId="682418F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experimental task</w:t>
            </w:r>
          </w:p>
        </w:tc>
        <w:tc>
          <w:tcPr>
            <w:tcW w:w="2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F6771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4" w:right="250" w:firstLine="3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65-inch LG OLED 4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K  TV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(60 fps) 4K  </w:t>
            </w:r>
          </w:p>
          <w:p w14:paraId="54904978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resolution (3840×2160)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F5E41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2" w:right="306" w:firstLine="12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Pre-recorded real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traffic  video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clips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FBF66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7" w:right="255" w:firstLine="8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Real-world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highway  environment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(E4  </w:t>
            </w:r>
          </w:p>
          <w:p w14:paraId="504E9973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highway, Sweden)</w:t>
            </w:r>
          </w:p>
        </w:tc>
      </w:tr>
      <w:tr w:rsidR="00D228E7" w14:paraId="5F6FCFDB" w14:textId="77777777">
        <w:trPr>
          <w:trHeight w:val="1600"/>
        </w:trPr>
        <w:tc>
          <w:tcPr>
            <w:tcW w:w="2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AB424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Steering wheel  </w:t>
            </w:r>
          </w:p>
          <w:p w14:paraId="34DD862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124" w:right="76" w:hanging="2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Thrustmaster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T248)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for  LSG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response input</w:t>
            </w:r>
          </w:p>
        </w:tc>
        <w:tc>
          <w:tcPr>
            <w:tcW w:w="2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014B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04" w:lineRule="auto"/>
              <w:ind w:left="123" w:right="276" w:hanging="3"/>
              <w:rPr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  <w:t xml:space="preserve">Controlled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  <w:t>laboratory  lighting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  <w:t xml:space="preserve"> (≈450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  <w:t>lux )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7205F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2" w:right="305" w:hanging="2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Audio cue embedded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in  video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(attention signal)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1B453" w14:textId="631A99DC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22" w:right="211" w:firstLine="3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High camera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height  (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2.3 m) only &amp;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Fixed  FOV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: </w:t>
            </w:r>
            <w:r w:rsidR="001D0A02">
              <w:rPr>
                <w:rFonts w:hint="eastAsia"/>
                <w:color w:val="000000"/>
                <w:sz w:val="20"/>
                <w:szCs w:val="20"/>
              </w:rPr>
              <w:t>112</w:t>
            </w:r>
            <w:r>
              <w:rPr>
                <w:rFonts w:eastAsia="Arial"/>
                <w:color w:val="000000"/>
                <w:sz w:val="20"/>
                <w:szCs w:val="20"/>
              </w:rPr>
              <w:t>°</w:t>
            </w:r>
          </w:p>
        </w:tc>
      </w:tr>
      <w:tr w:rsidR="00D228E7" w14:paraId="1B12E8F2" w14:textId="77777777">
        <w:trPr>
          <w:trHeight w:val="3921"/>
        </w:trPr>
        <w:tc>
          <w:tcPr>
            <w:tcW w:w="2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007D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1" w:right="316" w:firstLine="13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Mouse and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keyboard  for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questionnaire  </w:t>
            </w:r>
          </w:p>
          <w:p w14:paraId="32CDA5E2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responses</w:t>
            </w:r>
          </w:p>
        </w:tc>
        <w:tc>
          <w:tcPr>
            <w:tcW w:w="2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AD37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22" w:right="116" w:firstLine="4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Fixed viewing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distance  (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>1.5 × screen height)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CFDA" w14:textId="77777777" w:rsidR="00D228E7" w:rsidRDefault="00D22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8B2DD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30 videos </w:t>
            </w:r>
          </w:p>
          <w:p w14:paraId="58B2ABDD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1" w:line="264" w:lineRule="auto"/>
              <w:ind w:left="110" w:right="354" w:firstLine="1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1 stable condition 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with 0 Hz </w:t>
            </w:r>
          </w:p>
          <w:p w14:paraId="5978267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1" w:line="264" w:lineRule="auto"/>
              <w:ind w:left="118" w:right="5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3 flicker frequencies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×  3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modulation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depths  =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9 flicker  </w:t>
            </w:r>
          </w:p>
          <w:p w14:paraId="71693DC8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11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conditions </w:t>
            </w:r>
          </w:p>
          <w:p w14:paraId="6D74209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 w:line="262" w:lineRule="auto"/>
              <w:ind w:left="110" w:right="244" w:firstLine="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10 conditions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and  with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3 scenes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this  results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in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30 videos.</w:t>
            </w:r>
          </w:p>
        </w:tc>
      </w:tr>
    </w:tbl>
    <w:p w14:paraId="3F7F4649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B8251B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743456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737" w:right="1139" w:hanging="347"/>
        <w:jc w:val="both"/>
        <w:rPr>
          <w:i/>
          <w:iCs/>
          <w:color w:val="000000"/>
        </w:rPr>
      </w:pPr>
      <w:r>
        <w:rPr>
          <w:rFonts w:eastAsia="Arial"/>
          <w:color w:val="000000"/>
        </w:rPr>
        <w:t xml:space="preserve">● </w:t>
      </w:r>
      <w:r>
        <w:rPr>
          <w:rFonts w:eastAsia="Arial"/>
          <w:b/>
          <w:bCs/>
          <w:i/>
          <w:iCs/>
          <w:color w:val="000000"/>
        </w:rPr>
        <w:t xml:space="preserve">Note: You should change these headings to relate to your specific project type. </w:t>
      </w:r>
      <w:proofErr w:type="gramStart"/>
      <w:r>
        <w:rPr>
          <w:rFonts w:eastAsia="Arial"/>
          <w:i/>
          <w:iCs/>
          <w:color w:val="000000"/>
        </w:rPr>
        <w:t>Only  include</w:t>
      </w:r>
      <w:proofErr w:type="gramEnd"/>
      <w:r>
        <w:rPr>
          <w:rFonts w:eastAsia="Arial"/>
          <w:i/>
          <w:iCs/>
          <w:color w:val="000000"/>
        </w:rPr>
        <w:t xml:space="preserve"> important components of your project. Examples of other important headings </w:t>
      </w:r>
      <w:proofErr w:type="gramStart"/>
      <w:r>
        <w:rPr>
          <w:rFonts w:eastAsia="Arial"/>
          <w:i/>
          <w:iCs/>
          <w:color w:val="000000"/>
        </w:rPr>
        <w:t>that  could</w:t>
      </w:r>
      <w:proofErr w:type="gramEnd"/>
      <w:r>
        <w:rPr>
          <w:rFonts w:eastAsia="Arial"/>
          <w:i/>
          <w:iCs/>
          <w:color w:val="000000"/>
        </w:rPr>
        <w:t xml:space="preserve"> apply to your project include "</w:t>
      </w:r>
      <w:proofErr w:type="spellStart"/>
      <w:r>
        <w:rPr>
          <w:rFonts w:eastAsia="Arial"/>
          <w:i/>
          <w:iCs/>
          <w:color w:val="000000"/>
        </w:rPr>
        <w:t>algorithms","datasets</w:t>
      </w:r>
      <w:proofErr w:type="spellEnd"/>
      <w:r>
        <w:rPr>
          <w:rFonts w:eastAsia="Arial"/>
          <w:i/>
          <w:iCs/>
          <w:color w:val="000000"/>
        </w:rPr>
        <w:t>", etc.</w:t>
      </w:r>
    </w:p>
    <w:p w14:paraId="1C086B36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02" w:line="239" w:lineRule="auto"/>
        <w:ind w:left="407" w:right="1586"/>
        <w:jc w:val="center"/>
        <w:rPr>
          <w:color w:val="000000"/>
          <w:sz w:val="16"/>
          <w:szCs w:val="16"/>
        </w:rPr>
      </w:pPr>
      <w:r>
        <w:rPr>
          <w:rFonts w:eastAsia="Arial"/>
          <w:color w:val="000000"/>
          <w:sz w:val="16"/>
          <w:szCs w:val="16"/>
        </w:rPr>
        <w:lastRenderedPageBreak/>
        <w:t xml:space="preserve">------------------------------------------------------------------------------------------------------------------------------------------------------------ Project Specification Template v1.3 C. Peters </w:t>
      </w:r>
    </w:p>
    <w:p w14:paraId="0A05B14A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0"/>
        <w:rPr>
          <w:b/>
          <w:bCs/>
          <w:color w:val="000000"/>
          <w:sz w:val="24"/>
          <w:szCs w:val="24"/>
        </w:rPr>
      </w:pPr>
      <w:r>
        <w:rPr>
          <w:rFonts w:eastAsia="Arial"/>
          <w:b/>
          <w:bCs/>
          <w:color w:val="000000"/>
          <w:sz w:val="24"/>
          <w:szCs w:val="24"/>
        </w:rPr>
        <w:t xml:space="preserve">6. Minimal/first working prototype </w:t>
      </w:r>
    </w:p>
    <w:p w14:paraId="176F1FFA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5" w:lineRule="auto"/>
        <w:ind w:left="19" w:right="1154"/>
        <w:jc w:val="both"/>
        <w:rPr>
          <w:i/>
          <w:iCs/>
          <w:color w:val="000000"/>
        </w:rPr>
      </w:pPr>
      <w:r>
        <w:rPr>
          <w:rFonts w:eastAsia="Arial"/>
          <w:i/>
          <w:iCs/>
          <w:color w:val="000000"/>
        </w:rPr>
        <w:t xml:space="preserve">Define, as specifically as possible, what your minimal working prototype should do and </w:t>
      </w:r>
      <w:proofErr w:type="gramStart"/>
      <w:r>
        <w:rPr>
          <w:rFonts w:eastAsia="Arial"/>
          <w:i/>
          <w:iCs/>
          <w:color w:val="000000"/>
        </w:rPr>
        <w:t>what  features</w:t>
      </w:r>
      <w:proofErr w:type="gramEnd"/>
      <w:r>
        <w:rPr>
          <w:rFonts w:eastAsia="Arial"/>
          <w:i/>
          <w:iCs/>
          <w:color w:val="000000"/>
        </w:rPr>
        <w:t xml:space="preserve"> it needs to have to do it. You can also include stretch features i.e. those you may not </w:t>
      </w:r>
      <w:proofErr w:type="gramStart"/>
      <w:r>
        <w:rPr>
          <w:rFonts w:eastAsia="Arial"/>
          <w:i/>
          <w:iCs/>
          <w:color w:val="000000"/>
        </w:rPr>
        <w:t>get  to</w:t>
      </w:r>
      <w:proofErr w:type="gramEnd"/>
      <w:r>
        <w:rPr>
          <w:rFonts w:eastAsia="Arial"/>
          <w:i/>
          <w:iCs/>
          <w:color w:val="000000"/>
        </w:rPr>
        <w:t xml:space="preserve"> implementing. It should be as simple as possible while doing something useful.</w:t>
      </w:r>
    </w:p>
    <w:tbl>
      <w:tblPr>
        <w:tblStyle w:val="a2"/>
        <w:tblW w:w="10564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64"/>
      </w:tblGrid>
      <w:tr w:rsidR="00D228E7" w14:paraId="75C561FD" w14:textId="77777777">
        <w:trPr>
          <w:trHeight w:val="5196"/>
        </w:trPr>
        <w:tc>
          <w:tcPr>
            <w:tcW w:w="105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A873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What it will do: </w:t>
            </w:r>
          </w:p>
          <w:p w14:paraId="0392618A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3" w:line="265" w:lineRule="auto"/>
              <w:ind w:left="112" w:right="149" w:firstLine="2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The system will present </w:t>
            </w:r>
            <w:r>
              <w:rPr>
                <w:rFonts w:eastAsia="Arial"/>
                <w:b/>
                <w:bCs/>
                <w:color w:val="000000"/>
              </w:rPr>
              <w:t xml:space="preserve">30 pre-recorded driving videos stimuli </w:t>
            </w:r>
            <w:r>
              <w:rPr>
                <w:rFonts w:eastAsia="Arial"/>
                <w:color w:val="000000"/>
              </w:rPr>
              <w:t xml:space="preserve">consisting of a forward driving view </w:t>
            </w:r>
            <w:proofErr w:type="gramStart"/>
            <w:r>
              <w:rPr>
                <w:rFonts w:eastAsia="Arial"/>
                <w:color w:val="000000"/>
              </w:rPr>
              <w:t>and  a</w:t>
            </w:r>
            <w:proofErr w:type="gramEnd"/>
            <w:r>
              <w:rPr>
                <w:rFonts w:eastAsia="Arial"/>
                <w:color w:val="000000"/>
              </w:rPr>
              <w:t xml:space="preserve"> CMS rear-view display. The video stimuli were programmatically manipulated across </w:t>
            </w:r>
            <w:r>
              <w:rPr>
                <w:rFonts w:eastAsia="Arial"/>
                <w:b/>
                <w:bCs/>
                <w:color w:val="000000"/>
              </w:rPr>
              <w:t xml:space="preserve">3 road scenes </w:t>
            </w:r>
            <w:proofErr w:type="gramStart"/>
            <w:r>
              <w:rPr>
                <w:rFonts w:eastAsia="Arial"/>
                <w:color w:val="000000"/>
              </w:rPr>
              <w:t>to  simulate</w:t>
            </w:r>
            <w:proofErr w:type="gramEnd"/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</w:rPr>
              <w:t xml:space="preserve">10 conditions: </w:t>
            </w:r>
            <w:r>
              <w:rPr>
                <w:rFonts w:eastAsia="Arial"/>
                <w:color w:val="000000"/>
              </w:rPr>
              <w:t>a stable baseline (</w:t>
            </w:r>
            <w:r>
              <w:rPr>
                <w:rFonts w:eastAsia="Arial"/>
                <w:b/>
                <w:bCs/>
                <w:color w:val="000000"/>
              </w:rPr>
              <w:t>0 Hz</w:t>
            </w:r>
            <w:r>
              <w:rPr>
                <w:rFonts w:eastAsia="Arial"/>
                <w:color w:val="000000"/>
              </w:rPr>
              <w:t xml:space="preserve">) and nine flicker configurations involving </w:t>
            </w:r>
            <w:proofErr w:type="gramStart"/>
            <w:r>
              <w:rPr>
                <w:rFonts w:eastAsia="Arial"/>
                <w:b/>
                <w:bCs/>
                <w:color w:val="000000"/>
              </w:rPr>
              <w:t>three  frequencies</w:t>
            </w:r>
            <w:proofErr w:type="gramEnd"/>
            <w:r>
              <w:rPr>
                <w:rFonts w:eastAsia="Arial"/>
                <w:b/>
                <w:bCs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 xml:space="preserve">(8.33, 12.5, and 25 Hz) crossed with </w:t>
            </w:r>
            <w:r>
              <w:rPr>
                <w:rFonts w:eastAsia="Arial"/>
                <w:b/>
                <w:bCs/>
                <w:color w:val="000000"/>
              </w:rPr>
              <w:t xml:space="preserve">three modulation depths </w:t>
            </w:r>
            <w:r>
              <w:rPr>
                <w:rFonts w:eastAsia="Arial"/>
                <w:color w:val="000000"/>
              </w:rPr>
              <w:t xml:space="preserve">(40%, 60%, and 80%). </w:t>
            </w:r>
          </w:p>
          <w:p w14:paraId="21B497B8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0" w:line="263" w:lineRule="auto"/>
              <w:ind w:left="111" w:right="166" w:firstLine="14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Lane-change decision-making is </w:t>
            </w:r>
            <w:r>
              <w:rPr>
                <w:rFonts w:eastAsia="Arial"/>
                <w:b/>
                <w:bCs/>
                <w:color w:val="000000"/>
              </w:rPr>
              <w:t>operationalized using the Last Safe Gap (LSG) method</w:t>
            </w:r>
            <w:r>
              <w:rPr>
                <w:rFonts w:eastAsia="Arial"/>
                <w:color w:val="000000"/>
              </w:rPr>
              <w:t xml:space="preserve">. During </w:t>
            </w:r>
            <w:proofErr w:type="gramStart"/>
            <w:r>
              <w:rPr>
                <w:rFonts w:eastAsia="Arial"/>
                <w:color w:val="000000"/>
              </w:rPr>
              <w:t>each  trial</w:t>
            </w:r>
            <w:proofErr w:type="gramEnd"/>
            <w:r>
              <w:rPr>
                <w:rFonts w:eastAsia="Arial"/>
                <w:color w:val="000000"/>
              </w:rPr>
              <w:t xml:space="preserve">, participants are required to indicate the 'Last Safe Gap' by </w:t>
            </w:r>
            <w:r>
              <w:t>press</w:t>
            </w:r>
            <w:r>
              <w:rPr>
                <w:rFonts w:eastAsia="Arial"/>
                <w:color w:val="000000"/>
              </w:rPr>
              <w:t xml:space="preserve">ing </w:t>
            </w:r>
            <w:r>
              <w:t>the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t>left paddle behind the steering wheel</w:t>
            </w:r>
            <w:r>
              <w:rPr>
                <w:rFonts w:eastAsia="Arial"/>
                <w:color w:val="000000"/>
              </w:rPr>
              <w:t xml:space="preserve"> at </w:t>
            </w:r>
            <w:proofErr w:type="gramStart"/>
            <w:r>
              <w:rPr>
                <w:rFonts w:eastAsia="Arial"/>
                <w:color w:val="000000"/>
              </w:rPr>
              <w:t>the  final</w:t>
            </w:r>
            <w:proofErr w:type="gramEnd"/>
            <w:r>
              <w:rPr>
                <w:rFonts w:eastAsia="Arial"/>
                <w:color w:val="000000"/>
              </w:rPr>
              <w:t xml:space="preserve"> moment they deem a lane-change maneuver safe. </w:t>
            </w:r>
          </w:p>
          <w:p w14:paraId="282D243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6" w:line="263" w:lineRule="auto"/>
              <w:ind w:left="115" w:right="121" w:hanging="3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The system records trial conditions, participant response inputs, and subjective ratings. These data </w:t>
            </w:r>
            <w:proofErr w:type="gramStart"/>
            <w:r>
              <w:rPr>
                <w:rFonts w:eastAsia="Arial"/>
                <w:color w:val="000000"/>
              </w:rPr>
              <w:t>points  enable</w:t>
            </w:r>
            <w:proofErr w:type="gramEnd"/>
            <w:r>
              <w:rPr>
                <w:rFonts w:eastAsia="Arial"/>
                <w:color w:val="000000"/>
              </w:rPr>
              <w:t xml:space="preserve"> a quantitative analysis of how display flicker parameters, like frequency and modulation </w:t>
            </w:r>
            <w:proofErr w:type="gramStart"/>
            <w:r>
              <w:rPr>
                <w:rFonts w:eastAsia="Arial"/>
                <w:color w:val="000000"/>
              </w:rPr>
              <w:t>depth,  influence</w:t>
            </w:r>
            <w:proofErr w:type="gramEnd"/>
            <w:r>
              <w:rPr>
                <w:rFonts w:eastAsia="Arial"/>
                <w:color w:val="000000"/>
              </w:rPr>
              <w:t xml:space="preserve"> drivers' </w:t>
            </w:r>
            <w:r>
              <w:rPr>
                <w:rFonts w:eastAsia="Arial"/>
                <w:b/>
                <w:bCs/>
                <w:color w:val="000000"/>
              </w:rPr>
              <w:t xml:space="preserve">lane-change judgment margins </w:t>
            </w:r>
            <w:r>
              <w:rPr>
                <w:rFonts w:eastAsia="Arial"/>
                <w:color w:val="000000"/>
              </w:rPr>
              <w:t xml:space="preserve">and overall decision-making stability. </w:t>
            </w:r>
          </w:p>
          <w:p w14:paraId="66D4336A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1" w:line="263" w:lineRule="auto"/>
              <w:ind w:left="117" w:right="231" w:hanging="2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The prototype focuses on stimulus control, randomized presentation, and response logging, while </w:t>
            </w:r>
            <w:proofErr w:type="gramStart"/>
            <w:r>
              <w:rPr>
                <w:rFonts w:eastAsia="Arial"/>
                <w:color w:val="000000"/>
              </w:rPr>
              <w:t>relying  on</w:t>
            </w:r>
            <w:proofErr w:type="gramEnd"/>
            <w:r>
              <w:rPr>
                <w:rFonts w:eastAsia="Arial"/>
                <w:color w:val="000000"/>
              </w:rPr>
              <w:t xml:space="preserve"> pre-generated video stimuli rather than a full driving simulator.</w:t>
            </w:r>
          </w:p>
        </w:tc>
      </w:tr>
    </w:tbl>
    <w:p w14:paraId="304D2A1C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55501D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EF1724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407" w:right="1586"/>
        <w:jc w:val="center"/>
        <w:rPr>
          <w:color w:val="000000"/>
          <w:sz w:val="16"/>
          <w:szCs w:val="16"/>
        </w:rPr>
      </w:pPr>
      <w:r>
        <w:rPr>
          <w:rFonts w:eastAsia="Arial"/>
          <w:color w:val="000000"/>
          <w:sz w:val="16"/>
          <w:szCs w:val="16"/>
        </w:rPr>
        <w:t xml:space="preserve">------------------------------------------------------------------------------------------------------------------------------------------------------------ Project Specification Template v1.3 C. Peters </w:t>
      </w:r>
    </w:p>
    <w:p w14:paraId="1957992C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0"/>
        <w:rPr>
          <w:b/>
          <w:bCs/>
          <w:color w:val="000000"/>
          <w:sz w:val="24"/>
          <w:szCs w:val="24"/>
        </w:rPr>
      </w:pPr>
      <w:r>
        <w:rPr>
          <w:rFonts w:eastAsia="Arial"/>
          <w:b/>
          <w:bCs/>
          <w:color w:val="000000"/>
          <w:sz w:val="24"/>
          <w:szCs w:val="24"/>
        </w:rPr>
        <w:t xml:space="preserve">7. Evaluation </w:t>
      </w:r>
    </w:p>
    <w:p w14:paraId="509BDF56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64" w:lineRule="auto"/>
        <w:ind w:left="20" w:right="1145" w:firstLine="19"/>
        <w:jc w:val="both"/>
        <w:rPr>
          <w:i/>
          <w:iCs/>
          <w:color w:val="000000"/>
          <w:sz w:val="24"/>
          <w:szCs w:val="24"/>
        </w:rPr>
      </w:pPr>
      <w:r>
        <w:rPr>
          <w:rFonts w:eastAsia="Arial"/>
          <w:i/>
          <w:iCs/>
          <w:color w:val="000000"/>
          <w:sz w:val="24"/>
          <w:szCs w:val="24"/>
        </w:rPr>
        <w:t xml:space="preserve">Write evaluation possibilities. These will usually be either comparisons with </w:t>
      </w:r>
      <w:proofErr w:type="gramStart"/>
      <w:r>
        <w:rPr>
          <w:rFonts w:eastAsia="Arial"/>
          <w:i/>
          <w:iCs/>
          <w:color w:val="000000"/>
          <w:sz w:val="24"/>
          <w:szCs w:val="24"/>
        </w:rPr>
        <w:t>other  algorithms</w:t>
      </w:r>
      <w:proofErr w:type="gramEnd"/>
      <w:r>
        <w:rPr>
          <w:rFonts w:eastAsia="Arial"/>
          <w:i/>
          <w:iCs/>
          <w:color w:val="000000"/>
          <w:sz w:val="24"/>
          <w:szCs w:val="24"/>
        </w:rPr>
        <w:t xml:space="preserve">/implementations, or parameter variations within a single algorithm. Be </w:t>
      </w:r>
      <w:proofErr w:type="gramStart"/>
      <w:r>
        <w:rPr>
          <w:rFonts w:eastAsia="Arial"/>
          <w:i/>
          <w:iCs/>
          <w:color w:val="000000"/>
          <w:sz w:val="24"/>
          <w:szCs w:val="24"/>
        </w:rPr>
        <w:t>specific  and</w:t>
      </w:r>
      <w:proofErr w:type="gramEnd"/>
      <w:r>
        <w:rPr>
          <w:rFonts w:eastAsia="Arial"/>
          <w:i/>
          <w:iCs/>
          <w:color w:val="000000"/>
          <w:sz w:val="24"/>
          <w:szCs w:val="24"/>
        </w:rPr>
        <w:t xml:space="preserve"> link each evaluation to your research questions above. </w:t>
      </w:r>
    </w:p>
    <w:tbl>
      <w:tblPr>
        <w:tblStyle w:val="a3"/>
        <w:tblW w:w="9364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2"/>
        <w:gridCol w:w="4351"/>
        <w:gridCol w:w="1606"/>
        <w:gridCol w:w="1815"/>
      </w:tblGrid>
      <w:tr w:rsidR="00D228E7" w14:paraId="4C12DF3D" w14:textId="77777777">
        <w:trPr>
          <w:trHeight w:val="1230"/>
        </w:trPr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3C27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Evaluation  </w:t>
            </w:r>
          </w:p>
          <w:p w14:paraId="04D8B32B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2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Label </w:t>
            </w:r>
          </w:p>
        </w:tc>
        <w:tc>
          <w:tcPr>
            <w:tcW w:w="4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1AD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Measures / comparisons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96A80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Priority 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77EA7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Research  </w:t>
            </w:r>
          </w:p>
          <w:p w14:paraId="20829174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1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Question Links</w:t>
            </w:r>
          </w:p>
        </w:tc>
      </w:tr>
      <w:tr w:rsidR="00D228E7" w14:paraId="04D524AF" w14:textId="77777777">
        <w:trPr>
          <w:trHeight w:val="3010"/>
        </w:trPr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B07A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23" w:right="241" w:firstLine="1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 xml:space="preserve">LSG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decision  performance</w:t>
            </w:r>
            <w:proofErr w:type="gramEnd"/>
          </w:p>
        </w:tc>
        <w:tc>
          <w:tcPr>
            <w:tcW w:w="4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2032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1" w:right="302" w:firstLine="8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Compare LSG decision timing across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flicker  frequencies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(0, 8.33, 12.5, 25 Hz) and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modulation  depths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(40%,60%,80%). Analyze how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these  parameters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affect the moment participants  </w:t>
            </w:r>
          </w:p>
          <w:p w14:paraId="36B0262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choose to change lanes.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422A6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High 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1FF8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RQ1, RQ3</w:t>
            </w:r>
          </w:p>
        </w:tc>
      </w:tr>
      <w:tr w:rsidR="00D228E7" w14:paraId="031B60E7" w14:textId="77777777">
        <w:trPr>
          <w:trHeight w:val="2441"/>
        </w:trPr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CEF10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23" w:right="61" w:hanging="12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Visual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 xml:space="preserve">attention 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behaviour</w:t>
            </w:r>
            <w:proofErr w:type="spellEnd"/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 </w:t>
            </w:r>
          </w:p>
          <w:p w14:paraId="3F9C406F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ind w:left="122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(Eye-tracking)</w:t>
            </w:r>
          </w:p>
        </w:tc>
        <w:tc>
          <w:tcPr>
            <w:tcW w:w="4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0B378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6" w:right="277" w:firstLine="8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Eye-tracking metrics including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fixation  duration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, fixation count, and gaze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transitions  between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the forward road view and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CMS  display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under different flicker conditions.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F7E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High 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15088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RQ2</w:t>
            </w:r>
          </w:p>
        </w:tc>
      </w:tr>
      <w:tr w:rsidR="00D228E7" w14:paraId="071AE6E6" w14:textId="77777777">
        <w:trPr>
          <w:trHeight w:val="3346"/>
        </w:trPr>
        <w:tc>
          <w:tcPr>
            <w:tcW w:w="1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13C2F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Subjective  </w:t>
            </w:r>
          </w:p>
          <w:p w14:paraId="494EAEB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1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workload &amp;  </w:t>
            </w:r>
          </w:p>
          <w:p w14:paraId="6A928D6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perception</w:t>
            </w:r>
          </w:p>
        </w:tc>
        <w:tc>
          <w:tcPr>
            <w:tcW w:w="4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B012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4" w:right="154" w:hanging="4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After each stimulus, we use 7-point </w:t>
            </w:r>
            <w:proofErr w:type="gram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Likert  scales</w:t>
            </w:r>
            <w:proofErr w:type="gram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to assess Visual Comfort, </w:t>
            </w:r>
            <w:proofErr w:type="gram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Decision  Certainty</w:t>
            </w:r>
            <w:proofErr w:type="gram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Two core dimensions of the NASA </w:t>
            </w:r>
          </w:p>
          <w:p w14:paraId="669766B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64" w:lineRule="auto"/>
              <w:ind w:left="113" w:right="212" w:firstLine="1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TLX,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Mental Demand and Effort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are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used  because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they most directly reflect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 xml:space="preserve">the 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cognitive</w:t>
            </w:r>
            <w:proofErr w:type="gram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workload associated with </w:t>
            </w:r>
            <w:proofErr w:type="gram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visual  processing</w:t>
            </w:r>
            <w:proofErr w:type="gram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and decision-making tasks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in  this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experiment. (*Physical demand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and  temporal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demand are minimal in the video based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task, and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therefore were not included.)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AC4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High 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A47A1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RQ2</w:t>
            </w:r>
          </w:p>
        </w:tc>
      </w:tr>
    </w:tbl>
    <w:p w14:paraId="2E18BF53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70AEB8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EB7AF9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b/>
          <w:bCs/>
          <w:color w:val="000000"/>
          <w:sz w:val="24"/>
          <w:szCs w:val="24"/>
          <w:u w:val="single"/>
        </w:rPr>
      </w:pPr>
      <w:r>
        <w:rPr>
          <w:rFonts w:eastAsia="Arial"/>
          <w:b/>
          <w:bCs/>
          <w:color w:val="000000"/>
          <w:sz w:val="24"/>
          <w:szCs w:val="24"/>
          <w:u w:val="single"/>
        </w:rPr>
        <w:t>Section 8 is only for user studies</w:t>
      </w:r>
    </w:p>
    <w:p w14:paraId="03D969CB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4" w:line="239" w:lineRule="auto"/>
        <w:ind w:left="407" w:right="1586"/>
        <w:jc w:val="center"/>
        <w:rPr>
          <w:color w:val="000000"/>
          <w:sz w:val="16"/>
          <w:szCs w:val="16"/>
        </w:rPr>
      </w:pPr>
      <w:r>
        <w:rPr>
          <w:rFonts w:eastAsia="Arial"/>
          <w:color w:val="000000"/>
          <w:sz w:val="16"/>
          <w:szCs w:val="16"/>
        </w:rPr>
        <w:t xml:space="preserve">------------------------------------------------------------------------------------------------------------------------------------------------------------ Project Specification Template v1.3 C. Peters </w:t>
      </w:r>
    </w:p>
    <w:p w14:paraId="46BC413A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0"/>
        <w:rPr>
          <w:b/>
          <w:bCs/>
          <w:color w:val="000000"/>
          <w:sz w:val="24"/>
          <w:szCs w:val="24"/>
        </w:rPr>
      </w:pPr>
      <w:r>
        <w:rPr>
          <w:rFonts w:eastAsia="Arial"/>
          <w:b/>
          <w:bCs/>
          <w:color w:val="000000"/>
          <w:sz w:val="24"/>
          <w:szCs w:val="24"/>
        </w:rPr>
        <w:t xml:space="preserve">8. Experiment Design, Measures and Analysis </w:t>
      </w:r>
    </w:p>
    <w:tbl>
      <w:tblPr>
        <w:tblStyle w:val="a4"/>
        <w:tblW w:w="9364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2"/>
        <w:gridCol w:w="1581"/>
        <w:gridCol w:w="1560"/>
        <w:gridCol w:w="1560"/>
        <w:gridCol w:w="1561"/>
        <w:gridCol w:w="1560"/>
      </w:tblGrid>
      <w:tr w:rsidR="00D228E7" w14:paraId="356F78F9" w14:textId="77777777">
        <w:trPr>
          <w:trHeight w:val="1495"/>
        </w:trPr>
        <w:tc>
          <w:tcPr>
            <w:tcW w:w="1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158D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Stimuli  </w:t>
            </w:r>
          </w:p>
          <w:p w14:paraId="268AA701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183" w:right="96" w:hanging="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ordering </w:t>
            </w:r>
            <w:proofErr w:type="gram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and  order</w:t>
            </w:r>
            <w:proofErr w:type="gram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effects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5909B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234" w:right="15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Conditions </w:t>
            </w:r>
            <w:proofErr w:type="gram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/  variables</w:t>
            </w:r>
            <w:proofErr w:type="gram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9497A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0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Participant  </w:t>
            </w:r>
          </w:p>
          <w:p w14:paraId="2384858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task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2FBA3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Scenario </w:t>
            </w:r>
          </w:p>
        </w:tc>
        <w:tc>
          <w:tcPr>
            <w:tcW w:w="15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C5828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99" w:right="12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Total time </w:t>
            </w:r>
            <w:proofErr w:type="gram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of  experiment</w:t>
            </w:r>
            <w:proofErr w:type="gram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DC5D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75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Experiment  </w:t>
            </w:r>
          </w:p>
          <w:p w14:paraId="3068897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location</w:t>
            </w:r>
          </w:p>
        </w:tc>
      </w:tr>
      <w:tr w:rsidR="00D228E7" w14:paraId="3F1CE824" w14:textId="77777777">
        <w:trPr>
          <w:trHeight w:val="7842"/>
        </w:trPr>
        <w:tc>
          <w:tcPr>
            <w:tcW w:w="1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0A5E7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 xml:space="preserve">A within </w:t>
            </w:r>
          </w:p>
          <w:p w14:paraId="3269404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146" w:right="7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subject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design  is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conducted.  Each  </w:t>
            </w:r>
          </w:p>
          <w:p w14:paraId="0AD471FD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right="24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participant  </w:t>
            </w:r>
          </w:p>
          <w:p w14:paraId="1325AA3D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 w:line="265" w:lineRule="auto"/>
              <w:ind w:left="192" w:right="11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completes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30  trials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. The  </w:t>
            </w:r>
          </w:p>
          <w:p w14:paraId="2700A9E6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143" w:right="60" w:firstLine="33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order of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video  presentation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is  randomized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to  </w:t>
            </w:r>
          </w:p>
          <w:p w14:paraId="5F8297D2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228" w:right="14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reduce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order  effects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and  </w:t>
            </w:r>
          </w:p>
          <w:p w14:paraId="30074721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right="35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learning  </w:t>
            </w:r>
          </w:p>
          <w:p w14:paraId="22408FC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effects. </w:t>
            </w:r>
          </w:p>
          <w:p w14:paraId="21D8E0D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59" w:lineRule="auto"/>
              <w:ind w:left="195" w:right="111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Practice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trials  are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provided  </w:t>
            </w:r>
          </w:p>
          <w:p w14:paraId="18369B9B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ind w:right="26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before the  </w:t>
            </w:r>
          </w:p>
          <w:p w14:paraId="01FC5AAF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formal  </w:t>
            </w:r>
          </w:p>
          <w:p w14:paraId="492FA917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64" w:lineRule="auto"/>
              <w:ind w:left="172" w:right="9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experiment.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A  short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break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is  inserted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after  15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trials to  </w:t>
            </w:r>
          </w:p>
          <w:p w14:paraId="4476B611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203" w:right="121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reduce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visual  fatigue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and  </w:t>
            </w:r>
          </w:p>
          <w:p w14:paraId="19338B6F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24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discomfort  </w:t>
            </w:r>
          </w:p>
          <w:p w14:paraId="6978F252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caused by  </w:t>
            </w:r>
          </w:p>
          <w:p w14:paraId="5FF51B30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flicker. 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0F3C0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5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1 stable  </w:t>
            </w:r>
          </w:p>
          <w:p w14:paraId="6033FB7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133" w:right="5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condition </w:t>
            </w:r>
            <w:proofErr w:type="gram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with  0</w:t>
            </w:r>
            <w:proofErr w:type="gram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Hz  </w:t>
            </w:r>
          </w:p>
          <w:p w14:paraId="4543FC72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3 </w:t>
            </w:r>
            <w:proofErr w:type="gram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flicker</w:t>
            </w:r>
            <w:proofErr w:type="gram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 </w:t>
            </w:r>
          </w:p>
          <w:p w14:paraId="5C387BED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2" w:lineRule="auto"/>
              <w:ind w:left="157" w:right="8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frequencies </w:t>
            </w:r>
            <w:proofErr w:type="gram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×  3</w:t>
            </w:r>
            <w:proofErr w:type="gram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modulation  depths</w:t>
            </w:r>
            <w:proofErr w:type="gram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= 9  </w:t>
            </w:r>
          </w:p>
          <w:p w14:paraId="7DF71D1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flicker  </w:t>
            </w:r>
          </w:p>
          <w:p w14:paraId="0C2508E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conditions  </w:t>
            </w:r>
          </w:p>
          <w:p w14:paraId="03D43DD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65" w:lineRule="auto"/>
              <w:ind w:left="145" w:right="5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10 </w:t>
            </w:r>
            <w:proofErr w:type="gram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conditions,  and</w:t>
            </w:r>
            <w:proofErr w:type="gram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with 3  </w:t>
            </w:r>
          </w:p>
          <w:p w14:paraId="005567D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228" w:right="14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scenes, </w:t>
            </w:r>
            <w:proofErr w:type="gram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this  results</w:t>
            </w:r>
            <w:proofErr w:type="gram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in </w:t>
            </w:r>
            <w:proofErr w:type="gram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30  videos</w:t>
            </w:r>
            <w:proofErr w:type="gram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CFA1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Participants  </w:t>
            </w:r>
          </w:p>
          <w:p w14:paraId="40944364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watch each  </w:t>
            </w:r>
          </w:p>
          <w:p w14:paraId="12EA2A2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right="15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driving video  </w:t>
            </w:r>
          </w:p>
          <w:p w14:paraId="3C60A177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and indicate  </w:t>
            </w:r>
          </w:p>
          <w:p w14:paraId="621F3702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the last safe  </w:t>
            </w:r>
          </w:p>
          <w:p w14:paraId="628E2D54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2" w:lineRule="auto"/>
              <w:ind w:left="191" w:right="11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opportunity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to  change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lanes  (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Last Safe  </w:t>
            </w:r>
          </w:p>
          <w:p w14:paraId="036DD50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65" w:lineRule="auto"/>
              <w:ind w:left="190" w:right="10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Gap, LSG)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 xml:space="preserve">by  </w:t>
            </w:r>
            <w:r>
              <w:rPr>
                <w:sz w:val="20"/>
                <w:szCs w:val="20"/>
              </w:rPr>
              <w:t>pressing</w:t>
            </w:r>
            <w:proofErr w:type="gramEnd"/>
            <w:r>
              <w:rPr>
                <w:sz w:val="20"/>
                <w:szCs w:val="20"/>
              </w:rPr>
              <w:t xml:space="preserve"> the left paddle behind the steering wheel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.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After  each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trial,  </w:t>
            </w:r>
          </w:p>
          <w:p w14:paraId="2792E58F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right="20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participants  </w:t>
            </w:r>
          </w:p>
          <w:p w14:paraId="497D5B44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complete a  </w:t>
            </w:r>
          </w:p>
          <w:p w14:paraId="69232202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short rating  </w:t>
            </w:r>
          </w:p>
          <w:p w14:paraId="03DC8C8F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59" w:lineRule="auto"/>
              <w:ind w:left="172" w:right="89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questionnaire.  Eye-tracking  </w:t>
            </w:r>
          </w:p>
          <w:p w14:paraId="3F08F7A8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ind w:right="35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data are  </w:t>
            </w:r>
          </w:p>
          <w:p w14:paraId="5611BA3A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right="32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recorded  </w:t>
            </w:r>
          </w:p>
          <w:p w14:paraId="012226E1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5" w:lineRule="auto"/>
              <w:ind w:left="148" w:right="7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throughout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the  experiment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A371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20" w:right="134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Pre-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recorded  highway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 </w:t>
            </w:r>
          </w:p>
          <w:p w14:paraId="52614846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64" w:lineRule="auto"/>
              <w:ind w:left="186" w:right="10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driving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videos  are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used,  </w:t>
            </w:r>
          </w:p>
          <w:p w14:paraId="791E8A9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206" w:right="13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showing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both  the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forward  </w:t>
            </w:r>
          </w:p>
          <w:p w14:paraId="23B8C82F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right="19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driving view  </w:t>
            </w:r>
          </w:p>
          <w:p w14:paraId="02E4856D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and a CMS  </w:t>
            </w:r>
          </w:p>
          <w:p w14:paraId="13DF4B9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right="304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rear-view  </w:t>
            </w:r>
          </w:p>
          <w:p w14:paraId="7864958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2" w:lineRule="auto"/>
              <w:ind w:left="136" w:right="5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display.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Flicker  conditions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are  simulated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in  </w:t>
            </w:r>
          </w:p>
          <w:p w14:paraId="45C98EE6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the CMS  </w:t>
            </w:r>
          </w:p>
          <w:p w14:paraId="607BD73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display. The  </w:t>
            </w:r>
          </w:p>
          <w:p w14:paraId="09FBFB4D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64" w:lineRule="auto"/>
              <w:ind w:left="162" w:right="8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camera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height  and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field of  </w:t>
            </w:r>
          </w:p>
          <w:p w14:paraId="22E473CB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162" w:right="79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view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are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fixed  (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High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position,  112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>° FOV).</w:t>
            </w:r>
          </w:p>
        </w:tc>
        <w:tc>
          <w:tcPr>
            <w:tcW w:w="15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AFCC7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6" w:right="7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Each trial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lasts  about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30  </w:t>
            </w:r>
          </w:p>
          <w:p w14:paraId="3F002374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right="34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seconds  </w:t>
            </w:r>
          </w:p>
          <w:p w14:paraId="035CE5B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right="29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including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 </w:t>
            </w:r>
          </w:p>
          <w:p w14:paraId="1DE58FC0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133" w:right="5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video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playback  and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rating  </w:t>
            </w:r>
          </w:p>
          <w:p w14:paraId="0AC86C4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169" w:right="9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time). 30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trials  take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 </w:t>
            </w:r>
          </w:p>
          <w:p w14:paraId="45EF9E9D" w14:textId="0BF07E83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5" w:lineRule="auto"/>
              <w:ind w:left="177" w:right="95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approximately  20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 </w:t>
            </w:r>
          </w:p>
          <w:p w14:paraId="14A4C24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right="34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minutes.  </w:t>
            </w:r>
          </w:p>
          <w:p w14:paraId="0FBEF8F0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right="32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Including  </w:t>
            </w:r>
          </w:p>
          <w:p w14:paraId="2C60D76B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 w:line="240" w:lineRule="auto"/>
              <w:ind w:right="18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instructions,  </w:t>
            </w:r>
          </w:p>
          <w:p w14:paraId="1A35019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eye-tracking  </w:t>
            </w:r>
          </w:p>
          <w:p w14:paraId="7E8B7A10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5" w:lineRule="auto"/>
              <w:ind w:left="123" w:right="4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calibration,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and  interviews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the  total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 </w:t>
            </w:r>
          </w:p>
          <w:p w14:paraId="47D6A116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experiment  </w:t>
            </w:r>
          </w:p>
          <w:p w14:paraId="0FEEAAC7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right="25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duration is  </w:t>
            </w:r>
          </w:p>
          <w:p w14:paraId="521A4957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177" w:right="95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approximately  1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>h.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C7F8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The  </w:t>
            </w:r>
          </w:p>
          <w:p w14:paraId="24350741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2" w:lineRule="auto"/>
              <w:ind w:left="147" w:right="7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experiment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is  conducted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in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a  controlled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 </w:t>
            </w:r>
          </w:p>
          <w:p w14:paraId="21641EB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right="27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laboratory  </w:t>
            </w:r>
          </w:p>
          <w:p w14:paraId="18FAD448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environment  </w:t>
            </w:r>
          </w:p>
          <w:p w14:paraId="69AE8F6B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with stable  </w:t>
            </w:r>
          </w:p>
          <w:p w14:paraId="68C0DDBA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ambient  </w:t>
            </w:r>
          </w:p>
          <w:p w14:paraId="4A070AF3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right="40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lighting  </w:t>
            </w:r>
          </w:p>
          <w:p w14:paraId="0B3BF914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147" w:right="6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approximately  450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lux).  </w:t>
            </w:r>
          </w:p>
          <w:p w14:paraId="16CF1DDB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Videos are  </w:t>
            </w:r>
          </w:p>
          <w:p w14:paraId="22B906C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 w:line="264" w:lineRule="auto"/>
              <w:ind w:left="151" w:right="7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displayed on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a  65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-inch 4K  </w:t>
            </w:r>
          </w:p>
          <w:p w14:paraId="2F456D7D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5" w:lineRule="auto"/>
              <w:ind w:left="174" w:right="89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OLED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screen,  and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an eye </w:t>
            </w:r>
          </w:p>
          <w:p w14:paraId="1586178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143" w:right="7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tracker is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used  to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record  </w:t>
            </w:r>
          </w:p>
          <w:p w14:paraId="5442261B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right="18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participants’  </w:t>
            </w:r>
          </w:p>
          <w:p w14:paraId="08BCC842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visual  </w:t>
            </w:r>
          </w:p>
          <w:p w14:paraId="4D5B356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behavior.</w:t>
            </w:r>
          </w:p>
        </w:tc>
      </w:tr>
    </w:tbl>
    <w:p w14:paraId="5302959A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321DB2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AA0CF5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rFonts w:eastAsia="Arial"/>
          <w:b/>
          <w:bCs/>
          <w:color w:val="000000"/>
          <w:highlight w:val="yellow"/>
        </w:rPr>
        <w:t>4 Question after each video trial:(scale :1-7)</w:t>
      </w:r>
      <w:r>
        <w:rPr>
          <w:rFonts w:eastAsia="Arial"/>
          <w:b/>
          <w:bCs/>
          <w:color w:val="000000"/>
        </w:rPr>
        <w:t xml:space="preserve"> </w:t>
      </w:r>
    </w:p>
    <w:p w14:paraId="2CBFDDEF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394"/>
        <w:rPr>
          <w:color w:val="000000"/>
        </w:rPr>
      </w:pPr>
      <w:r>
        <w:rPr>
          <w:rFonts w:eastAsia="Arial"/>
          <w:color w:val="000000"/>
          <w:highlight w:val="yellow"/>
        </w:rPr>
        <w:t xml:space="preserve">1. How visually </w:t>
      </w:r>
      <w:r>
        <w:rPr>
          <w:rFonts w:eastAsia="Arial"/>
          <w:b/>
          <w:bCs/>
          <w:color w:val="000000"/>
          <w:highlight w:val="yellow"/>
        </w:rPr>
        <w:t xml:space="preserve">comfortable </w:t>
      </w:r>
      <w:r>
        <w:rPr>
          <w:rFonts w:eastAsia="Arial"/>
          <w:color w:val="000000"/>
          <w:highlight w:val="yellow"/>
        </w:rPr>
        <w:t xml:space="preserve">was the display? </w:t>
      </w:r>
      <w:r>
        <w:rPr>
          <w:rFonts w:eastAsia="Arial"/>
          <w:color w:val="000000"/>
        </w:rPr>
        <w:t xml:space="preserve"> </w:t>
      </w:r>
    </w:p>
    <w:p w14:paraId="57B1E5E0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376"/>
        <w:rPr>
          <w:color w:val="000000"/>
          <w:highlight w:val="yellow"/>
        </w:rPr>
      </w:pPr>
      <w:r>
        <w:rPr>
          <w:rFonts w:eastAsia="Arial"/>
          <w:color w:val="000000"/>
          <w:highlight w:val="yellow"/>
        </w:rPr>
        <w:t xml:space="preserve">2. How mentally demanding was this task? </w:t>
      </w:r>
    </w:p>
    <w:p w14:paraId="5ECCAA39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379"/>
        <w:rPr>
          <w:color w:val="000000"/>
          <w:highlight w:val="yellow"/>
        </w:rPr>
      </w:pPr>
      <w:r>
        <w:rPr>
          <w:rFonts w:eastAsia="Arial"/>
          <w:color w:val="000000"/>
          <w:highlight w:val="yellow"/>
        </w:rPr>
        <w:t xml:space="preserve">3. How hard did you have to work to maintain your performance? </w:t>
      </w:r>
    </w:p>
    <w:p w14:paraId="6CAB4377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373"/>
        <w:rPr>
          <w:color w:val="000000"/>
          <w:highlight w:val="yellow"/>
        </w:rPr>
      </w:pPr>
      <w:r>
        <w:rPr>
          <w:rFonts w:eastAsia="Arial"/>
          <w:color w:val="000000"/>
          <w:highlight w:val="yellow"/>
        </w:rPr>
        <w:t xml:space="preserve">4. How certain are you </w:t>
      </w:r>
      <w:r>
        <w:rPr>
          <w:highlight w:val="yellow"/>
        </w:rPr>
        <w:t xml:space="preserve">in </w:t>
      </w:r>
      <w:r>
        <w:rPr>
          <w:rFonts w:eastAsia="Arial"/>
          <w:color w:val="000000"/>
          <w:highlight w:val="yellow"/>
        </w:rPr>
        <w:t>your decision?</w:t>
      </w:r>
    </w:p>
    <w:p w14:paraId="0148289E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39" w:lineRule="auto"/>
        <w:ind w:left="407" w:right="1586"/>
        <w:jc w:val="center"/>
        <w:rPr>
          <w:color w:val="000000"/>
          <w:sz w:val="16"/>
          <w:szCs w:val="16"/>
        </w:rPr>
      </w:pPr>
      <w:r>
        <w:rPr>
          <w:rFonts w:eastAsia="Arial"/>
          <w:color w:val="000000"/>
          <w:sz w:val="16"/>
          <w:szCs w:val="16"/>
        </w:rPr>
        <w:lastRenderedPageBreak/>
        <w:t xml:space="preserve">------------------------------------------------------------------------------------------------------------------------------------------------------------ Project Specification Template v1.3 C. Peters </w:t>
      </w:r>
    </w:p>
    <w:p w14:paraId="484AD697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21" w:right="1353" w:hanging="1"/>
        <w:rPr>
          <w:i/>
          <w:iCs/>
          <w:color w:val="000000"/>
        </w:rPr>
      </w:pPr>
      <w:r>
        <w:rPr>
          <w:rFonts w:eastAsia="Arial"/>
          <w:i/>
          <w:iCs/>
          <w:color w:val="000000"/>
        </w:rPr>
        <w:t xml:space="preserve">For ‘measures’, it is useful to add a link to any custom questionnaires (as Google Docs, </w:t>
      </w:r>
      <w:proofErr w:type="gramStart"/>
      <w:r>
        <w:rPr>
          <w:rFonts w:eastAsia="Arial"/>
          <w:i/>
          <w:iCs/>
          <w:color w:val="000000"/>
        </w:rPr>
        <w:t xml:space="preserve">forms,  </w:t>
      </w:r>
      <w:proofErr w:type="spellStart"/>
      <w:r>
        <w:rPr>
          <w:rFonts w:eastAsia="Arial"/>
          <w:i/>
          <w:iCs/>
          <w:color w:val="000000"/>
        </w:rPr>
        <w:t>etc</w:t>
      </w:r>
      <w:proofErr w:type="spellEnd"/>
      <w:proofErr w:type="gramEnd"/>
      <w:r>
        <w:rPr>
          <w:rFonts w:eastAsia="Arial"/>
          <w:i/>
          <w:iCs/>
          <w:color w:val="000000"/>
        </w:rPr>
        <w:t xml:space="preserve">) you are working on. </w:t>
      </w:r>
    </w:p>
    <w:tbl>
      <w:tblPr>
        <w:tblStyle w:val="a5"/>
        <w:tblW w:w="9364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2"/>
        <w:gridCol w:w="3291"/>
        <w:gridCol w:w="3571"/>
      </w:tblGrid>
      <w:tr w:rsidR="00D228E7" w14:paraId="49AB0A03" w14:textId="77777777">
        <w:trPr>
          <w:trHeight w:val="1230"/>
        </w:trPr>
        <w:tc>
          <w:tcPr>
            <w:tcW w:w="25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4A9A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55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Standard  </w:t>
            </w:r>
          </w:p>
          <w:p w14:paraId="6A95E2E4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questionnaires </w:t>
            </w:r>
          </w:p>
        </w:tc>
        <w:tc>
          <w:tcPr>
            <w:tcW w:w="3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E22D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Custom questions </w:t>
            </w:r>
          </w:p>
        </w:tc>
        <w:tc>
          <w:tcPr>
            <w:tcW w:w="3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C508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Performance measures</w:t>
            </w:r>
          </w:p>
        </w:tc>
      </w:tr>
      <w:tr w:rsidR="00D228E7" w14:paraId="6AECB2F1" w14:textId="77777777">
        <w:trPr>
          <w:trHeight w:val="2726"/>
        </w:trPr>
        <w:tc>
          <w:tcPr>
            <w:tcW w:w="25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BF85F" w14:textId="77777777" w:rsidR="00D228E7" w:rsidRDefault="00D22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20"/>
                <w:szCs w:val="20"/>
              </w:rPr>
            </w:pPr>
            <w:hyperlink r:id="rId9">
              <w:r>
                <w:rPr>
                  <w:rFonts w:eastAsia="Arial"/>
                  <w:color w:val="1155CC"/>
                  <w:sz w:val="20"/>
                  <w:szCs w:val="20"/>
                  <w:u w:val="single"/>
                </w:rPr>
                <w:t xml:space="preserve">Background  </w:t>
              </w:r>
            </w:hyperlink>
          </w:p>
          <w:p w14:paraId="7D6421D6" w14:textId="77777777" w:rsidR="00D228E7" w:rsidRDefault="00D22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16"/>
              <w:rPr>
                <w:sz w:val="20"/>
                <w:szCs w:val="20"/>
              </w:rPr>
            </w:pPr>
            <w:hyperlink r:id="rId10">
              <w:r>
                <w:rPr>
                  <w:rFonts w:eastAsia="Arial"/>
                  <w:color w:val="1155CC"/>
                  <w:sz w:val="20"/>
                  <w:szCs w:val="20"/>
                  <w:u w:val="single"/>
                </w:rPr>
                <w:t xml:space="preserve">questionnaire </w:t>
              </w:r>
            </w:hyperlink>
          </w:p>
          <w:p w14:paraId="0572F9F8" w14:textId="77777777" w:rsidR="00D228E7" w:rsidRDefault="00D22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40" w:lineRule="auto"/>
              <w:ind w:left="125"/>
              <w:rPr>
                <w:color w:val="000000"/>
                <w:sz w:val="20"/>
                <w:szCs w:val="20"/>
              </w:rPr>
            </w:pPr>
            <w:hyperlink r:id="rId11">
              <w:r>
                <w:rPr>
                  <w:rFonts w:eastAsia="Arial"/>
                  <w:color w:val="1155CC"/>
                  <w:sz w:val="20"/>
                  <w:szCs w:val="20"/>
                  <w:u w:val="single"/>
                </w:rPr>
                <w:t xml:space="preserve">Post-experiment  </w:t>
              </w:r>
            </w:hyperlink>
          </w:p>
          <w:p w14:paraId="26EC4FE0" w14:textId="77777777" w:rsidR="00D228E7" w:rsidRDefault="00D22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5" w:lineRule="auto"/>
              <w:ind w:left="113" w:right="196" w:firstLine="3"/>
              <w:rPr>
                <w:color w:val="000000"/>
                <w:sz w:val="20"/>
                <w:szCs w:val="20"/>
              </w:rPr>
            </w:pPr>
            <w:hyperlink r:id="rId12">
              <w:r>
                <w:rPr>
                  <w:rFonts w:eastAsia="Arial"/>
                  <w:color w:val="1155CC"/>
                  <w:sz w:val="20"/>
                  <w:szCs w:val="20"/>
                  <w:u w:val="single"/>
                </w:rPr>
                <w:t xml:space="preserve">questionnaire </w:t>
              </w:r>
            </w:hyperlink>
          </w:p>
        </w:tc>
        <w:tc>
          <w:tcPr>
            <w:tcW w:w="3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1015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7" w:right="131" w:hanging="2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Trial-level ratings after each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video  assessing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decision confidence. </w:t>
            </w:r>
          </w:p>
          <w:p w14:paraId="515E4771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0"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Post-experiment interview  </w:t>
            </w:r>
          </w:p>
          <w:p w14:paraId="28E7A127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 w:line="265" w:lineRule="auto"/>
              <w:ind w:left="116" w:right="252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questions regarding participants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’  strategies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and experiences.</w:t>
            </w:r>
          </w:p>
        </w:tc>
        <w:tc>
          <w:tcPr>
            <w:tcW w:w="3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E2C9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4" w:right="422" w:firstLine="10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LSG decision timing, converted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to  Time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-to-Contact (TTC). </w:t>
            </w:r>
          </w:p>
          <w:p w14:paraId="75A2358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0" w:line="265" w:lineRule="auto"/>
              <w:ind w:left="111" w:right="87" w:firstLine="14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Eye-tracking metrics,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including  fixation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duration, fixation count,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and  gaze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distribution between the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forward  road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view and the CMS display.</w:t>
            </w:r>
          </w:p>
        </w:tc>
      </w:tr>
    </w:tbl>
    <w:p w14:paraId="1599B03B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0A7178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AFDE9C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b/>
          <w:bCs/>
          <w:color w:val="000000"/>
          <w:sz w:val="24"/>
          <w:szCs w:val="24"/>
        </w:rPr>
      </w:pPr>
      <w:r>
        <w:rPr>
          <w:rFonts w:eastAsia="Arial"/>
          <w:b/>
          <w:bCs/>
          <w:color w:val="000000"/>
          <w:sz w:val="24"/>
          <w:szCs w:val="24"/>
        </w:rPr>
        <w:t xml:space="preserve">Analysis  </w:t>
      </w:r>
    </w:p>
    <w:p w14:paraId="78FBF497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40"/>
        <w:rPr>
          <w:i/>
          <w:iCs/>
          <w:color w:val="000000"/>
          <w:sz w:val="24"/>
          <w:szCs w:val="24"/>
        </w:rPr>
      </w:pPr>
      <w:r>
        <w:rPr>
          <w:rFonts w:eastAsia="Arial"/>
          <w:i/>
          <w:iCs/>
          <w:color w:val="000000"/>
          <w:sz w:val="24"/>
          <w:szCs w:val="24"/>
        </w:rPr>
        <w:t xml:space="preserve">What statistical techniques will be used to </w:t>
      </w:r>
      <w:proofErr w:type="spellStart"/>
      <w:r>
        <w:rPr>
          <w:rFonts w:eastAsia="Arial"/>
          <w:i/>
          <w:iCs/>
          <w:color w:val="000000"/>
          <w:sz w:val="24"/>
          <w:szCs w:val="24"/>
        </w:rPr>
        <w:t>analyse</w:t>
      </w:r>
      <w:proofErr w:type="spellEnd"/>
      <w:r>
        <w:rPr>
          <w:rFonts w:eastAsia="Arial"/>
          <w:i/>
          <w:iCs/>
          <w:color w:val="000000"/>
          <w:sz w:val="24"/>
          <w:szCs w:val="24"/>
        </w:rPr>
        <w:t xml:space="preserve"> your results?</w:t>
      </w:r>
    </w:p>
    <w:tbl>
      <w:tblPr>
        <w:tblStyle w:val="a6"/>
        <w:tblW w:w="9364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7"/>
        <w:gridCol w:w="1456"/>
        <w:gridCol w:w="2165"/>
        <w:gridCol w:w="2306"/>
        <w:gridCol w:w="1510"/>
      </w:tblGrid>
      <w:tr w:rsidR="00D228E7" w14:paraId="343CD3D8" w14:textId="77777777">
        <w:trPr>
          <w:trHeight w:val="1105"/>
        </w:trPr>
        <w:tc>
          <w:tcPr>
            <w:tcW w:w="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3309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Graphs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C6594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Standard  </w:t>
            </w:r>
          </w:p>
          <w:p w14:paraId="1E61AC52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deviation</w:t>
            </w:r>
          </w:p>
        </w:tc>
        <w:tc>
          <w:tcPr>
            <w:tcW w:w="2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C7931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Significance (p/t  </w:t>
            </w:r>
          </w:p>
          <w:p w14:paraId="73621780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values)</w:t>
            </w:r>
          </w:p>
        </w:tc>
        <w:tc>
          <w:tcPr>
            <w:tcW w:w="2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C8D60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Other </w:t>
            </w:r>
          </w:p>
        </w:tc>
        <w:tc>
          <w:tcPr>
            <w:tcW w:w="1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869B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General text</w:t>
            </w:r>
          </w:p>
        </w:tc>
      </w:tr>
      <w:tr w:rsidR="00D228E7" w14:paraId="058CF4A6" w14:textId="77777777">
        <w:trPr>
          <w:trHeight w:val="4996"/>
        </w:trPr>
        <w:tc>
          <w:tcPr>
            <w:tcW w:w="1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E60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113" w:right="71" w:firstLine="13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Bar charts and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box  plots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will be used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to  visualize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TTC, eye tracking metrics,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and  subjective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ratings  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confidence and  </w:t>
            </w:r>
          </w:p>
          <w:p w14:paraId="0A615FB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3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visual comfort)  </w:t>
            </w:r>
          </w:p>
          <w:p w14:paraId="54A26F0F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4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under different  </w:t>
            </w:r>
          </w:p>
          <w:p w14:paraId="768B8264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 w:line="279" w:lineRule="auto"/>
              <w:ind w:left="118" w:right="61" w:hanging="5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flicker frequency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and  modulation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depth  conditions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. Eye </w:t>
            </w:r>
          </w:p>
          <w:p w14:paraId="61161E67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80" w:lineRule="auto"/>
              <w:ind w:left="119" w:right="52" w:hanging="6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tracking data will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be  presented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using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gaze  distribution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plots.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93AC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Means and  </w:t>
            </w:r>
          </w:p>
          <w:p w14:paraId="197174B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 w:line="240" w:lineRule="auto"/>
              <w:ind w:left="11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standard  </w:t>
            </w:r>
          </w:p>
          <w:p w14:paraId="309814D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82" w:lineRule="auto"/>
              <w:ind w:left="113" w:right="140" w:firstLine="5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deviations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will  be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calculated  for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TTC, eye </w:t>
            </w:r>
          </w:p>
          <w:p w14:paraId="5564F71D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13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tracking  </w:t>
            </w:r>
          </w:p>
          <w:p w14:paraId="1D690069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 w:line="240" w:lineRule="auto"/>
              <w:ind w:left="125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metrics, and  </w:t>
            </w:r>
          </w:p>
          <w:p w14:paraId="60416CB2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1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subjective  </w:t>
            </w:r>
          </w:p>
          <w:p w14:paraId="48F3DD7A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82" w:lineRule="auto"/>
              <w:ind w:left="118" w:right="186" w:firstLine="6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ratings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across  experimental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conditions.</w:t>
            </w:r>
          </w:p>
        </w:tc>
        <w:tc>
          <w:tcPr>
            <w:tcW w:w="2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471FA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Two-way repeated  </w:t>
            </w:r>
          </w:p>
          <w:p w14:paraId="4A1569C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 w:line="282" w:lineRule="auto"/>
              <w:ind w:left="117" w:right="142" w:firstLine="5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measures ANOVA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will  be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used to analyze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the  effects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of flicker  </w:t>
            </w:r>
          </w:p>
          <w:p w14:paraId="3288991E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12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frequency and  </w:t>
            </w:r>
          </w:p>
          <w:p w14:paraId="3D66DDDA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2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modulation depth.  </w:t>
            </w:r>
          </w:p>
          <w:p w14:paraId="2E59D8C0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 w:line="279" w:lineRule="auto"/>
              <w:ind w:left="117" w:right="325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Greenhouse-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Geisser  corrections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will be  </w:t>
            </w:r>
          </w:p>
          <w:p w14:paraId="47DD0E73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84" w:lineRule="auto"/>
              <w:ind w:left="112" w:right="322" w:firstLine="4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applied to adjust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for  violations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of the  </w:t>
            </w:r>
          </w:p>
          <w:p w14:paraId="06801D4F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sphericity assumption.</w:t>
            </w:r>
          </w:p>
        </w:tc>
        <w:tc>
          <w:tcPr>
            <w:tcW w:w="2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116C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Interaction effects  </w:t>
            </w:r>
          </w:p>
          <w:p w14:paraId="6B0370CF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5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between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flicker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</w:t>
            </w:r>
          </w:p>
          <w:p w14:paraId="7E0BAF1B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 w:line="240" w:lineRule="auto"/>
              <w:ind w:left="113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frequency and  </w:t>
            </w:r>
          </w:p>
          <w:p w14:paraId="21498D08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80" w:lineRule="auto"/>
              <w:ind w:left="113" w:right="110" w:firstLine="11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modulation depth will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be  analyzed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In the case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of  significant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main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effects  or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interactions, post-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hoc  pairwise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comparisons  will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be performed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using  Holm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-Bonferroni  </w:t>
            </w:r>
          </w:p>
          <w:p w14:paraId="1DB426E1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79" w:lineRule="auto"/>
              <w:ind w:left="112" w:right="102" w:firstLine="4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corrections (Holm, 1979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)  to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control for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multiple  comparisons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43758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119" w:right="80" w:hanging="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The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statistical  analysis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aims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to  evaluate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how  </w:t>
            </w:r>
          </w:p>
          <w:p w14:paraId="0B0BE7E4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84" w:lineRule="auto"/>
              <w:ind w:left="113" w:right="230" w:firstLine="5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different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CMS  flicker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</w:t>
            </w:r>
          </w:p>
          <w:p w14:paraId="62CBBCCA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11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conditions  </w:t>
            </w:r>
          </w:p>
          <w:p w14:paraId="3D167C9B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2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influence  </w:t>
            </w:r>
          </w:p>
          <w:p w14:paraId="22B71D61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19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drivers’ LSG  </w:t>
            </w:r>
          </w:p>
          <w:p w14:paraId="65EEC842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 w:line="240" w:lineRule="auto"/>
              <w:ind w:left="119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decision </w:t>
            </w:r>
          </w:p>
          <w:p w14:paraId="14858AC2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79" w:lineRule="auto"/>
              <w:ind w:left="119" w:right="210" w:firstLine="5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making,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visual  attention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</w:t>
            </w:r>
          </w:p>
          <w:p w14:paraId="6228F4D7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79" w:lineRule="auto"/>
              <w:ind w:left="117" w:right="160" w:firstLine="1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allocation,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and  subjective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</w:t>
            </w:r>
          </w:p>
          <w:p w14:paraId="5845B711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25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perception.</w:t>
            </w:r>
          </w:p>
        </w:tc>
      </w:tr>
    </w:tbl>
    <w:p w14:paraId="0B92463F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9D8C5F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1ED5CF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407" w:right="1586"/>
        <w:jc w:val="center"/>
        <w:rPr>
          <w:color w:val="000000"/>
          <w:sz w:val="16"/>
          <w:szCs w:val="16"/>
        </w:rPr>
      </w:pPr>
      <w:r>
        <w:rPr>
          <w:rFonts w:eastAsia="Arial"/>
          <w:color w:val="000000"/>
          <w:sz w:val="16"/>
          <w:szCs w:val="16"/>
        </w:rPr>
        <w:t xml:space="preserve">------------------------------------------------------------------------------------------------------------------------------------------------------------ Project Specification Template v1.3 C. Peters </w:t>
      </w:r>
    </w:p>
    <w:p w14:paraId="21FD09A4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b/>
          <w:bCs/>
          <w:color w:val="000000"/>
          <w:sz w:val="24"/>
          <w:szCs w:val="24"/>
        </w:rPr>
      </w:pPr>
      <w:r>
        <w:rPr>
          <w:rFonts w:eastAsia="Arial"/>
          <w:b/>
          <w:bCs/>
          <w:color w:val="000000"/>
          <w:sz w:val="24"/>
          <w:szCs w:val="24"/>
        </w:rPr>
        <w:t xml:space="preserve">9. Project/scenario Delimitations </w:t>
      </w:r>
    </w:p>
    <w:p w14:paraId="0367AF33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63" w:lineRule="auto"/>
        <w:ind w:left="22" w:right="1642" w:firstLine="3"/>
        <w:rPr>
          <w:i/>
          <w:iCs/>
          <w:color w:val="000000"/>
        </w:rPr>
      </w:pPr>
      <w:r>
        <w:rPr>
          <w:rFonts w:eastAsia="Arial"/>
          <w:i/>
          <w:iCs/>
          <w:color w:val="000000"/>
        </w:rPr>
        <w:t xml:space="preserve">Sometimes you can better understand what something is by knowing what it is not. List </w:t>
      </w:r>
      <w:proofErr w:type="gramStart"/>
      <w:r>
        <w:rPr>
          <w:rFonts w:eastAsia="Arial"/>
          <w:i/>
          <w:iCs/>
          <w:color w:val="000000"/>
        </w:rPr>
        <w:t>any  constraints</w:t>
      </w:r>
      <w:proofErr w:type="gramEnd"/>
      <w:r>
        <w:rPr>
          <w:rFonts w:eastAsia="Arial"/>
          <w:i/>
          <w:iCs/>
          <w:color w:val="000000"/>
        </w:rPr>
        <w:t xml:space="preserve"> or delimitations on the domain of your work. </w:t>
      </w:r>
    </w:p>
    <w:tbl>
      <w:tblPr>
        <w:tblStyle w:val="a7"/>
        <w:tblW w:w="9364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4"/>
      </w:tblGrid>
      <w:tr w:rsidR="00D228E7" w14:paraId="0EA1D831" w14:textId="77777777">
        <w:trPr>
          <w:trHeight w:val="4221"/>
        </w:trPr>
        <w:tc>
          <w:tcPr>
            <w:tcW w:w="93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8EA1B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7" w:right="197" w:hanging="2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>This study focuses on the effects of flicker characteristics in Camera Monitor System (</w:t>
            </w:r>
            <w:proofErr w:type="gramStart"/>
            <w:r>
              <w:rPr>
                <w:rFonts w:eastAsia="Arial"/>
                <w:color w:val="000000"/>
              </w:rPr>
              <w:t>CMS)  displays</w:t>
            </w:r>
            <w:proofErr w:type="gramEnd"/>
            <w:r>
              <w:rPr>
                <w:rFonts w:eastAsia="Arial"/>
                <w:color w:val="000000"/>
              </w:rPr>
              <w:t xml:space="preserve"> on drivers’ </w:t>
            </w:r>
            <w:r>
              <w:rPr>
                <w:rFonts w:eastAsia="Arial"/>
                <w:b/>
                <w:bCs/>
                <w:color w:val="000000"/>
              </w:rPr>
              <w:t>lane</w:t>
            </w:r>
            <w:r>
              <w:rPr>
                <w:rFonts w:ascii="Cambria Math" w:eastAsia="Cambria Math" w:hAnsi="Cambria Math" w:cs="Cambria Math"/>
                <w:color w:val="000000"/>
              </w:rPr>
              <w:t>‑</w:t>
            </w:r>
            <w:r>
              <w:rPr>
                <w:rFonts w:eastAsia="Arial"/>
                <w:b/>
                <w:bCs/>
                <w:color w:val="000000"/>
              </w:rPr>
              <w:t>change decision</w:t>
            </w:r>
            <w:r>
              <w:rPr>
                <w:rFonts w:ascii="Cambria Math" w:eastAsia="Cambria Math" w:hAnsi="Cambria Math" w:cs="Cambria Math"/>
                <w:color w:val="000000"/>
              </w:rPr>
              <w:t>‑</w:t>
            </w:r>
            <w:r>
              <w:rPr>
                <w:rFonts w:eastAsia="Arial"/>
                <w:b/>
                <w:bCs/>
                <w:color w:val="000000"/>
              </w:rPr>
              <w:t>making</w:t>
            </w:r>
            <w:r>
              <w:rPr>
                <w:rFonts w:eastAsia="Arial"/>
                <w:color w:val="000000"/>
              </w:rPr>
              <w:t xml:space="preserve">. The experiment is conducted in </w:t>
            </w:r>
            <w:proofErr w:type="gramStart"/>
            <w:r>
              <w:rPr>
                <w:rFonts w:eastAsia="Arial"/>
                <w:color w:val="000000"/>
              </w:rPr>
              <w:t>a  controlled</w:t>
            </w:r>
            <w:proofErr w:type="gramEnd"/>
            <w:r>
              <w:rPr>
                <w:rFonts w:eastAsia="Arial"/>
                <w:color w:val="000000"/>
              </w:rPr>
              <w:t xml:space="preserve"> laboratory environment using pre-recorded video stimuli, rather than in real </w:t>
            </w:r>
            <w:proofErr w:type="gramStart"/>
            <w:r>
              <w:rPr>
                <w:rFonts w:eastAsia="Arial"/>
                <w:color w:val="000000"/>
              </w:rPr>
              <w:t>driving  conditions</w:t>
            </w:r>
            <w:proofErr w:type="gramEnd"/>
            <w:r>
              <w:rPr>
                <w:rFonts w:eastAsia="Arial"/>
                <w:color w:val="000000"/>
              </w:rPr>
              <w:t xml:space="preserve"> or a full driving simulator. </w:t>
            </w:r>
          </w:p>
          <w:p w14:paraId="3FF9D896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5" w:line="229" w:lineRule="auto"/>
              <w:ind w:left="117" w:right="457" w:hanging="2"/>
              <w:jc w:val="both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The study only examines two intrinsic flicker parameters: flicker frequency and </w:t>
            </w:r>
            <w:proofErr w:type="gramStart"/>
            <w:r>
              <w:rPr>
                <w:rFonts w:eastAsia="Arial"/>
                <w:color w:val="000000"/>
              </w:rPr>
              <w:t>modulation  depth</w:t>
            </w:r>
            <w:proofErr w:type="gramEnd"/>
            <w:r>
              <w:rPr>
                <w:rFonts w:eastAsia="Arial"/>
                <w:color w:val="000000"/>
              </w:rPr>
              <w:t xml:space="preserve">. Other display characteristics, such as brightness, contrast, and resolution, are </w:t>
            </w:r>
            <w:proofErr w:type="gramStart"/>
            <w:r>
              <w:rPr>
                <w:rFonts w:eastAsia="Arial"/>
                <w:color w:val="000000"/>
              </w:rPr>
              <w:t>kept  constant</w:t>
            </w:r>
            <w:proofErr w:type="gramEnd"/>
            <w:r>
              <w:rPr>
                <w:rFonts w:eastAsia="Arial"/>
                <w:color w:val="000000"/>
              </w:rPr>
              <w:t xml:space="preserve"> and are not included as experimental variables. </w:t>
            </w:r>
          </w:p>
          <w:p w14:paraId="6EF6D6F8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2" w:line="230" w:lineRule="auto"/>
              <w:ind w:left="116" w:right="88" w:firstLine="13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In addition, the experimental task is limited to LSG decision-making scenarios and does </w:t>
            </w:r>
            <w:proofErr w:type="gramStart"/>
            <w:r>
              <w:rPr>
                <w:rFonts w:eastAsia="Arial"/>
                <w:color w:val="000000"/>
              </w:rPr>
              <w:t>not  include</w:t>
            </w:r>
            <w:proofErr w:type="gramEnd"/>
            <w:r>
              <w:rPr>
                <w:rFonts w:eastAsia="Arial"/>
                <w:color w:val="000000"/>
              </w:rPr>
              <w:t xml:space="preserve"> other driving behaviors or tasks, such as distance estimation, full driving </w:t>
            </w:r>
            <w:proofErr w:type="gramStart"/>
            <w:r>
              <w:rPr>
                <w:rFonts w:eastAsia="Arial"/>
                <w:color w:val="000000"/>
              </w:rPr>
              <w:t>performance,  or</w:t>
            </w:r>
            <w:proofErr w:type="gramEnd"/>
            <w:r>
              <w:rPr>
                <w:rFonts w:eastAsia="Arial"/>
                <w:color w:val="000000"/>
              </w:rPr>
              <w:t xml:space="preserve"> vehicle control. The study involves approximately 25 participants; therefore, the </w:t>
            </w:r>
            <w:proofErr w:type="gramStart"/>
            <w:r>
              <w:rPr>
                <w:rFonts w:eastAsia="Arial"/>
                <w:color w:val="000000"/>
              </w:rPr>
              <w:t>results  should</w:t>
            </w:r>
            <w:proofErr w:type="gramEnd"/>
            <w:r>
              <w:rPr>
                <w:rFonts w:eastAsia="Arial"/>
                <w:color w:val="000000"/>
              </w:rPr>
              <w:t xml:space="preserve"> be interpreted as exploratory findings and may not be fully generalizable to all </w:t>
            </w:r>
            <w:proofErr w:type="gramStart"/>
            <w:r>
              <w:rPr>
                <w:rFonts w:eastAsia="Arial"/>
                <w:color w:val="000000"/>
              </w:rPr>
              <w:t>driving  situations</w:t>
            </w:r>
            <w:proofErr w:type="gramEnd"/>
            <w:r>
              <w:rPr>
                <w:rFonts w:eastAsia="Arial"/>
                <w:color w:val="000000"/>
              </w:rPr>
              <w:t>.</w:t>
            </w:r>
          </w:p>
        </w:tc>
      </w:tr>
    </w:tbl>
    <w:p w14:paraId="71EF7915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051E0F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5EC9A3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7"/>
        <w:rPr>
          <w:b/>
          <w:bCs/>
          <w:color w:val="000000"/>
        </w:rPr>
      </w:pPr>
      <w:r>
        <w:rPr>
          <w:rFonts w:eastAsia="Arial"/>
          <w:b/>
          <w:bCs/>
          <w:color w:val="000000"/>
        </w:rPr>
        <w:t xml:space="preserve">10. Core references </w:t>
      </w:r>
    </w:p>
    <w:p w14:paraId="756A6826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63" w:lineRule="auto"/>
        <w:ind w:left="19" w:right="1548" w:firstLine="1"/>
        <w:rPr>
          <w:i/>
          <w:iCs/>
          <w:color w:val="000000"/>
        </w:rPr>
      </w:pPr>
      <w:r>
        <w:rPr>
          <w:rFonts w:eastAsia="Arial"/>
          <w:i/>
          <w:iCs/>
          <w:color w:val="000000"/>
        </w:rPr>
        <w:t xml:space="preserve">No more than three key references that your implementation, methods and/or evaluation </w:t>
      </w:r>
      <w:proofErr w:type="gramStart"/>
      <w:r>
        <w:rPr>
          <w:rFonts w:eastAsia="Arial"/>
          <w:i/>
          <w:iCs/>
          <w:color w:val="000000"/>
        </w:rPr>
        <w:t xml:space="preserve">are  </w:t>
      </w:r>
      <w:r>
        <w:rPr>
          <w:rFonts w:eastAsia="Arial"/>
          <w:b/>
          <w:bCs/>
          <w:i/>
          <w:iCs/>
          <w:color w:val="000000"/>
          <w:u w:val="single"/>
        </w:rPr>
        <w:t>heavily</w:t>
      </w:r>
      <w:proofErr w:type="gramEnd"/>
      <w:r>
        <w:rPr>
          <w:rFonts w:eastAsia="Arial"/>
          <w:b/>
          <w:bCs/>
          <w:i/>
          <w:iCs/>
          <w:color w:val="000000"/>
          <w:u w:val="single"/>
        </w:rPr>
        <w:t xml:space="preserve"> </w:t>
      </w:r>
      <w:r>
        <w:rPr>
          <w:rFonts w:eastAsia="Arial"/>
          <w:i/>
          <w:iCs/>
          <w:color w:val="000000"/>
        </w:rPr>
        <w:t xml:space="preserve">based upon. </w:t>
      </w:r>
    </w:p>
    <w:tbl>
      <w:tblPr>
        <w:tblStyle w:val="a8"/>
        <w:tblW w:w="9364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6"/>
        <w:gridCol w:w="6118"/>
      </w:tblGrid>
      <w:tr w:rsidR="00D228E7" w14:paraId="590203C8" w14:textId="77777777">
        <w:trPr>
          <w:trHeight w:val="840"/>
        </w:trPr>
        <w:tc>
          <w:tcPr>
            <w:tcW w:w="32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A7644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t xml:space="preserve">Author </w:t>
            </w:r>
          </w:p>
        </w:tc>
        <w:tc>
          <w:tcPr>
            <w:tcW w:w="6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7B6F1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t>references</w:t>
            </w:r>
          </w:p>
        </w:tc>
      </w:tr>
      <w:tr w:rsidR="00D228E7" w14:paraId="7E4C26E6" w14:textId="77777777">
        <w:trPr>
          <w:trHeight w:val="1095"/>
        </w:trPr>
        <w:tc>
          <w:tcPr>
            <w:tcW w:w="32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7ED64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Thulinsson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&amp; Söderlund (2024) </w:t>
            </w:r>
          </w:p>
        </w:tc>
        <w:tc>
          <w:tcPr>
            <w:tcW w:w="6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F81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45" w:right="207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Mirror, Mirror on the Car: An Explorative Study on how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CMS  Perspective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Impact Driver Depth Perception and Decision Making</w:t>
            </w:r>
          </w:p>
        </w:tc>
      </w:tr>
      <w:tr w:rsidR="00D228E7" w14:paraId="4D994479" w14:textId="77777777">
        <w:trPr>
          <w:trHeight w:val="1095"/>
        </w:trPr>
        <w:tc>
          <w:tcPr>
            <w:tcW w:w="32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4DB3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Pifferi</w:t>
            </w:r>
            <w:proofErr w:type="spell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(2025). </w:t>
            </w:r>
          </w:p>
        </w:tc>
        <w:tc>
          <w:tcPr>
            <w:tcW w:w="6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AA784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2" w:right="179" w:hanging="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The impact of age on drivers' perception and decision making: An exploratory study of Camera Monitoring Systems</w:t>
            </w:r>
          </w:p>
        </w:tc>
      </w:tr>
      <w:tr w:rsidR="00D228E7" w14:paraId="7F648D0E" w14:textId="77777777">
        <w:trPr>
          <w:trHeight w:val="1095"/>
        </w:trPr>
        <w:tc>
          <w:tcPr>
            <w:tcW w:w="32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4C7C7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Bullough et al. (2013) </w:t>
            </w:r>
          </w:p>
        </w:tc>
        <w:tc>
          <w:tcPr>
            <w:tcW w:w="6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0CD6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5" w:right="544" w:hanging="15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Visual Task Performance and Perceptions of Lighting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Quality  Under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Flickering Illumination</w:t>
            </w:r>
          </w:p>
        </w:tc>
      </w:tr>
    </w:tbl>
    <w:p w14:paraId="4F844B78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501E53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A826ED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407" w:right="1586"/>
        <w:jc w:val="center"/>
        <w:rPr>
          <w:color w:val="000000"/>
          <w:sz w:val="16"/>
          <w:szCs w:val="16"/>
        </w:rPr>
      </w:pPr>
      <w:r>
        <w:rPr>
          <w:rFonts w:eastAsia="Arial"/>
          <w:color w:val="000000"/>
          <w:sz w:val="16"/>
          <w:szCs w:val="16"/>
        </w:rPr>
        <w:t xml:space="preserve">------------------------------------------------------------------------------------------------------------------------------------------------------------ Project Specification Template v1.3 C. Peters </w:t>
      </w:r>
    </w:p>
    <w:p w14:paraId="62EA2498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7"/>
        <w:rPr>
          <w:b/>
          <w:bCs/>
          <w:color w:val="000000"/>
        </w:rPr>
      </w:pPr>
      <w:r>
        <w:rPr>
          <w:rFonts w:eastAsia="Arial"/>
          <w:b/>
          <w:bCs/>
          <w:color w:val="000000"/>
        </w:rPr>
        <w:t xml:space="preserve">11. Time plan </w:t>
      </w:r>
    </w:p>
    <w:p w14:paraId="4B8AB488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63" w:lineRule="auto"/>
        <w:ind w:left="17" w:right="1192" w:firstLine="2"/>
        <w:rPr>
          <w:i/>
          <w:iCs/>
          <w:color w:val="000000"/>
        </w:rPr>
      </w:pPr>
      <w:r>
        <w:rPr>
          <w:rFonts w:eastAsia="Arial"/>
          <w:i/>
          <w:iCs/>
          <w:color w:val="000000"/>
        </w:rPr>
        <w:t xml:space="preserve">Make sure to include your intended thesis presentation date. From there work backwards. If </w:t>
      </w:r>
      <w:proofErr w:type="gramStart"/>
      <w:r>
        <w:rPr>
          <w:rFonts w:eastAsia="Arial"/>
          <w:i/>
          <w:iCs/>
          <w:color w:val="000000"/>
        </w:rPr>
        <w:t>you  are</w:t>
      </w:r>
      <w:proofErr w:type="gramEnd"/>
      <w:r>
        <w:rPr>
          <w:rFonts w:eastAsia="Arial"/>
          <w:i/>
          <w:iCs/>
          <w:color w:val="000000"/>
        </w:rPr>
        <w:t xml:space="preserve"> working on a thesis, then a draft should be submitted to the examiner at least one </w:t>
      </w:r>
      <w:proofErr w:type="gramStart"/>
      <w:r>
        <w:rPr>
          <w:rFonts w:eastAsia="Arial"/>
          <w:i/>
          <w:iCs/>
          <w:color w:val="000000"/>
        </w:rPr>
        <w:t>week  before</w:t>
      </w:r>
      <w:proofErr w:type="gramEnd"/>
      <w:r>
        <w:rPr>
          <w:rFonts w:eastAsia="Arial"/>
          <w:i/>
          <w:iCs/>
          <w:color w:val="000000"/>
        </w:rPr>
        <w:t xml:space="preserve"> the presentation date. There will therefore need to be sent to the supervisor a few </w:t>
      </w:r>
      <w:proofErr w:type="gramStart"/>
      <w:r>
        <w:rPr>
          <w:rFonts w:eastAsia="Arial"/>
          <w:i/>
          <w:iCs/>
          <w:color w:val="000000"/>
        </w:rPr>
        <w:t>weeks  before</w:t>
      </w:r>
      <w:proofErr w:type="gramEnd"/>
      <w:r>
        <w:rPr>
          <w:rFonts w:eastAsia="Arial"/>
          <w:i/>
          <w:iCs/>
          <w:color w:val="000000"/>
        </w:rPr>
        <w:t xml:space="preserve"> that. These are all dates that can be estimated and added in.</w:t>
      </w:r>
    </w:p>
    <w:tbl>
      <w:tblPr>
        <w:tblStyle w:val="a9"/>
        <w:tblW w:w="9364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6"/>
        <w:gridCol w:w="7338"/>
      </w:tblGrid>
      <w:tr w:rsidR="00D228E7" w14:paraId="059D4B7A" w14:textId="77777777">
        <w:trPr>
          <w:trHeight w:val="730"/>
        </w:trPr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CB307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t xml:space="preserve">Date </w:t>
            </w:r>
          </w:p>
        </w:tc>
        <w:tc>
          <w:tcPr>
            <w:tcW w:w="7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CE36A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t>Milestone</w:t>
            </w:r>
          </w:p>
        </w:tc>
      </w:tr>
      <w:tr w:rsidR="00D228E7" w14:paraId="66B4A5B4" w14:textId="77777777">
        <w:trPr>
          <w:trHeight w:val="470"/>
        </w:trPr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5455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Jan 2026 </w:t>
            </w:r>
          </w:p>
        </w:tc>
        <w:tc>
          <w:tcPr>
            <w:tcW w:w="7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2C38D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>Literature Study</w:t>
            </w:r>
          </w:p>
        </w:tc>
      </w:tr>
      <w:tr w:rsidR="00D228E7" w14:paraId="5E885DE0" w14:textId="77777777">
        <w:trPr>
          <w:trHeight w:val="475"/>
        </w:trPr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CE0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27 February 2026 </w:t>
            </w:r>
          </w:p>
        </w:tc>
        <w:tc>
          <w:tcPr>
            <w:tcW w:w="7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6C29" w14:textId="60530360" w:rsidR="00D228E7" w:rsidRPr="00F4349B" w:rsidRDefault="00F434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Living </w:t>
            </w:r>
            <w:r w:rsidR="00000000">
              <w:rPr>
                <w:rFonts w:eastAsia="Arial"/>
                <w:color w:val="000000"/>
              </w:rPr>
              <w:t xml:space="preserve">Specification </w:t>
            </w:r>
            <w:r>
              <w:rPr>
                <w:rFonts w:hint="eastAsia"/>
                <w:color w:val="000000"/>
              </w:rPr>
              <w:t xml:space="preserve">&amp;Individual Plan </w:t>
            </w:r>
            <w:r w:rsidR="00000000">
              <w:rPr>
                <w:rFonts w:eastAsia="Arial"/>
                <w:color w:val="000000"/>
              </w:rPr>
              <w:t>iteration</w:t>
            </w:r>
          </w:p>
        </w:tc>
      </w:tr>
      <w:tr w:rsidR="00D228E7" w14:paraId="607C305E" w14:textId="77777777">
        <w:trPr>
          <w:trHeight w:val="470"/>
        </w:trPr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3351" w14:textId="75A28089" w:rsidR="00D228E7" w:rsidRPr="003E40F9" w:rsidRDefault="003E40F9" w:rsidP="003E40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 w:rsidRPr="003E40F9">
              <w:rPr>
                <w:rFonts w:eastAsia="Arial"/>
                <w:color w:val="000000"/>
              </w:rPr>
              <w:t>1</w:t>
            </w:r>
            <w:r w:rsidR="006670A1">
              <w:rPr>
                <w:rFonts w:hint="eastAsia"/>
                <w:color w:val="000000"/>
              </w:rPr>
              <w:t>4</w:t>
            </w:r>
            <w:r w:rsidRPr="003E40F9">
              <w:rPr>
                <w:rFonts w:eastAsia="Arial"/>
                <w:color w:val="000000"/>
              </w:rPr>
              <w:t xml:space="preserve"> April 2026 </w:t>
            </w:r>
          </w:p>
        </w:tc>
        <w:tc>
          <w:tcPr>
            <w:tcW w:w="7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B753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Experimental setup fully implemented </w:t>
            </w:r>
          </w:p>
        </w:tc>
      </w:tr>
      <w:tr w:rsidR="00D228E7" w14:paraId="67898D0B" w14:textId="77777777">
        <w:trPr>
          <w:trHeight w:val="475"/>
        </w:trPr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8763E" w14:textId="13BCC123" w:rsidR="00D228E7" w:rsidRDefault="006670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17</w:t>
            </w:r>
            <w:r w:rsidR="00000000">
              <w:rPr>
                <w:rFonts w:eastAsia="Arial"/>
                <w:color w:val="000000"/>
              </w:rPr>
              <w:t xml:space="preserve"> </w:t>
            </w:r>
            <w:r w:rsidR="003E40F9" w:rsidRPr="003E40F9">
              <w:rPr>
                <w:rFonts w:eastAsia="Arial"/>
                <w:color w:val="000000"/>
              </w:rPr>
              <w:t>April</w:t>
            </w:r>
            <w:r w:rsidR="00000000">
              <w:rPr>
                <w:rFonts w:eastAsia="Arial"/>
                <w:color w:val="000000"/>
              </w:rPr>
              <w:t xml:space="preserve"> 2026 </w:t>
            </w:r>
          </w:p>
        </w:tc>
        <w:tc>
          <w:tcPr>
            <w:tcW w:w="7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CF82C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>Pilot testing completed and adjustments finalized</w:t>
            </w:r>
          </w:p>
        </w:tc>
      </w:tr>
      <w:tr w:rsidR="00D228E7" w14:paraId="5A443D70" w14:textId="77777777">
        <w:trPr>
          <w:trHeight w:val="475"/>
        </w:trPr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4CFC4" w14:textId="1240045A" w:rsidR="00D228E7" w:rsidRDefault="006670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  <w:r w:rsidR="003E40F9">
              <w:rPr>
                <w:rFonts w:eastAsia="Arial"/>
                <w:color w:val="000000"/>
              </w:rPr>
              <w:t xml:space="preserve"> May 2026 </w:t>
            </w:r>
          </w:p>
        </w:tc>
        <w:tc>
          <w:tcPr>
            <w:tcW w:w="7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53D8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>Conduct experiment and collect data with 25 participants</w:t>
            </w:r>
          </w:p>
        </w:tc>
      </w:tr>
      <w:tr w:rsidR="00D228E7" w14:paraId="7358347D" w14:textId="77777777">
        <w:trPr>
          <w:trHeight w:val="470"/>
        </w:trPr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5E5D5" w14:textId="58E1A8FF" w:rsidR="00D228E7" w:rsidRDefault="006670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  <w:r w:rsidR="00000000">
              <w:rPr>
                <w:rFonts w:eastAsia="Arial"/>
                <w:color w:val="000000"/>
              </w:rPr>
              <w:t xml:space="preserve"> </w:t>
            </w:r>
            <w:r w:rsidR="003E40F9">
              <w:rPr>
                <w:rFonts w:hint="eastAsia"/>
                <w:color w:val="000000"/>
              </w:rPr>
              <w:t xml:space="preserve">May </w:t>
            </w:r>
            <w:r w:rsidR="00000000">
              <w:rPr>
                <w:rFonts w:eastAsia="Arial"/>
                <w:color w:val="000000"/>
              </w:rPr>
              <w:t xml:space="preserve">2026 </w:t>
            </w:r>
          </w:p>
        </w:tc>
        <w:tc>
          <w:tcPr>
            <w:tcW w:w="7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EBE53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Statistical analysis finalized </w:t>
            </w:r>
          </w:p>
        </w:tc>
      </w:tr>
      <w:tr w:rsidR="00D228E7" w14:paraId="315B2105" w14:textId="77777777">
        <w:trPr>
          <w:trHeight w:val="475"/>
        </w:trPr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2A469" w14:textId="05947861" w:rsidR="00D228E7" w:rsidRDefault="006670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30</w:t>
            </w:r>
            <w:r w:rsidR="00000000">
              <w:rPr>
                <w:rFonts w:eastAsia="Arial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May</w:t>
            </w:r>
            <w:r w:rsidR="00000000">
              <w:rPr>
                <w:rFonts w:eastAsia="Arial"/>
                <w:color w:val="000000"/>
              </w:rPr>
              <w:t xml:space="preserve"> 2026 </w:t>
            </w:r>
          </w:p>
        </w:tc>
        <w:tc>
          <w:tcPr>
            <w:tcW w:w="7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1382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>Full thesis draft submitted to supervisor</w:t>
            </w:r>
          </w:p>
        </w:tc>
      </w:tr>
      <w:tr w:rsidR="00D228E7" w14:paraId="3B4896BC" w14:textId="77777777">
        <w:trPr>
          <w:trHeight w:val="725"/>
        </w:trPr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788A" w14:textId="3E2520B0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3 </w:t>
            </w:r>
            <w:r w:rsidR="003E40F9">
              <w:rPr>
                <w:rFonts w:hint="eastAsia"/>
                <w:color w:val="000000"/>
              </w:rPr>
              <w:t>Ju</w:t>
            </w:r>
            <w:r w:rsidR="006670A1">
              <w:rPr>
                <w:rFonts w:hint="eastAsia"/>
                <w:color w:val="000000"/>
              </w:rPr>
              <w:t>ne</w:t>
            </w:r>
            <w:r>
              <w:rPr>
                <w:rFonts w:eastAsia="Arial"/>
                <w:color w:val="000000"/>
              </w:rPr>
              <w:t xml:space="preserve"> 2026 </w:t>
            </w:r>
          </w:p>
        </w:tc>
        <w:tc>
          <w:tcPr>
            <w:tcW w:w="7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2F0B2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17" w:right="285" w:hanging="2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Thesis submission to examiner one week before intended </w:t>
            </w:r>
            <w:proofErr w:type="gramStart"/>
            <w:r>
              <w:rPr>
                <w:rFonts w:eastAsia="Arial"/>
                <w:color w:val="000000"/>
              </w:rPr>
              <w:t>presentation  date</w:t>
            </w:r>
            <w:proofErr w:type="gramEnd"/>
          </w:p>
        </w:tc>
      </w:tr>
      <w:tr w:rsidR="00D228E7" w14:paraId="4F1BBE39" w14:textId="77777777">
        <w:trPr>
          <w:trHeight w:val="510"/>
        </w:trPr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B7B5E" w14:textId="34FFB3A1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>10 Ju</w:t>
            </w:r>
            <w:r w:rsidR="006670A1">
              <w:rPr>
                <w:rFonts w:hint="eastAsia"/>
                <w:color w:val="000000"/>
              </w:rPr>
              <w:t>ne</w:t>
            </w:r>
            <w:r>
              <w:rPr>
                <w:rFonts w:eastAsia="Arial"/>
                <w:color w:val="000000"/>
              </w:rPr>
              <w:t xml:space="preserve"> 2026 </w:t>
            </w:r>
          </w:p>
        </w:tc>
        <w:tc>
          <w:tcPr>
            <w:tcW w:w="7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B385" w14:textId="77777777" w:rsidR="00D228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>Oral thesis presentation</w:t>
            </w:r>
          </w:p>
        </w:tc>
      </w:tr>
    </w:tbl>
    <w:p w14:paraId="765D606E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493FFD" w14:textId="77777777" w:rsidR="00D228E7" w:rsidRDefault="00D228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28B9A1" w14:textId="77777777" w:rsidR="00D228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407" w:right="1586"/>
        <w:jc w:val="center"/>
        <w:rPr>
          <w:color w:val="000000"/>
          <w:sz w:val="16"/>
          <w:szCs w:val="16"/>
        </w:rPr>
      </w:pPr>
      <w:r>
        <w:rPr>
          <w:rFonts w:eastAsia="Arial"/>
          <w:color w:val="000000"/>
          <w:sz w:val="16"/>
          <w:szCs w:val="16"/>
        </w:rPr>
        <w:t xml:space="preserve">------------------------------------------------------------------------------------------------------------------------------------------------------------ Project Specification Template v1.3 C. Peters </w:t>
      </w:r>
    </w:p>
    <w:sectPr w:rsidR="00D228E7">
      <w:pgSz w:w="12240" w:h="15840"/>
      <w:pgMar w:top="1425" w:right="235" w:bottom="775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EB093" w14:textId="77777777" w:rsidR="00D85C06" w:rsidRDefault="00D85C06" w:rsidP="00583ACF">
      <w:pPr>
        <w:spacing w:line="240" w:lineRule="auto"/>
      </w:pPr>
      <w:r>
        <w:separator/>
      </w:r>
    </w:p>
  </w:endnote>
  <w:endnote w:type="continuationSeparator" w:id="0">
    <w:p w14:paraId="32481179" w14:textId="77777777" w:rsidR="00D85C06" w:rsidRDefault="00D85C06" w:rsidP="00583A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078650E-0F79-4D50-B594-294A9141E81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FC364F7-76D8-456E-9C4E-F91FE9B49AE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8DBB85A-ECFD-434F-A966-E7B6BDE44B1D}"/>
    <w:embedBold r:id="rId4" w:fontKey="{565ACB57-6651-46DE-B80C-2DA98C7C81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87A7FE7-09A8-49FD-A0E4-9D5FE948CF8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E571A" w14:textId="77777777" w:rsidR="00D85C06" w:rsidRDefault="00D85C06" w:rsidP="00583ACF">
      <w:pPr>
        <w:spacing w:line="240" w:lineRule="auto"/>
      </w:pPr>
      <w:r>
        <w:separator/>
      </w:r>
    </w:p>
  </w:footnote>
  <w:footnote w:type="continuationSeparator" w:id="0">
    <w:p w14:paraId="5C552CA2" w14:textId="77777777" w:rsidR="00D85C06" w:rsidRDefault="00D85C06" w:rsidP="00583AC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8E7"/>
    <w:rsid w:val="001D0A02"/>
    <w:rsid w:val="002C1D4E"/>
    <w:rsid w:val="003E40F9"/>
    <w:rsid w:val="00583ACF"/>
    <w:rsid w:val="005A0FE9"/>
    <w:rsid w:val="005C2EE3"/>
    <w:rsid w:val="006670A1"/>
    <w:rsid w:val="006A7266"/>
    <w:rsid w:val="00AC6E78"/>
    <w:rsid w:val="00D228E7"/>
    <w:rsid w:val="00D57934"/>
    <w:rsid w:val="00D85C06"/>
    <w:rsid w:val="00F4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3C02B7"/>
  <w15:docId w15:val="{49EB359C-AA9D-4267-8331-5FA268938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83A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83AC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83A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83A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forms.gle/eeKEhDQHjehjpfgs7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orms.gle/eeKEhDQHjehjpfgs7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forms.gle/n5aABePtbTt6R8dr5" TargetMode="External"/><Relationship Id="rId4" Type="http://schemas.openxmlformats.org/officeDocument/2006/relationships/styles" Target="styles.xml"/><Relationship Id="rId9" Type="http://schemas.openxmlformats.org/officeDocument/2006/relationships/hyperlink" Target="https://forms.gle/n5aABePtbTt6R8dr5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26d0dd-4a2e-4c7a-a915-2258d32f01b0" xsi:nil="true"/>
    <lcf76f155ced4ddcb4097134ff3c332f xmlns="5626c7f9-8496-4091-a1ba-15a3d468b67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D16EB276C69E74D891A24742F2B907D" ma:contentTypeVersion="16" ma:contentTypeDescription="Skapa ett nytt dokument." ma:contentTypeScope="" ma:versionID="0287613b9c5dc3f4afda8ec627225b11">
  <xsd:schema xmlns:xsd="http://www.w3.org/2001/XMLSchema" xmlns:xs="http://www.w3.org/2001/XMLSchema" xmlns:p="http://schemas.microsoft.com/office/2006/metadata/properties" xmlns:ns2="5626c7f9-8496-4091-a1ba-15a3d468b672" xmlns:ns3="a226d0dd-4a2e-4c7a-a915-2258d32f01b0" targetNamespace="http://schemas.microsoft.com/office/2006/metadata/properties" ma:root="true" ma:fieldsID="762ff74bd64c2f12b42dcdc7b27b46e4" ns2:_="" ns3:_="">
    <xsd:import namespace="5626c7f9-8496-4091-a1ba-15a3d468b672"/>
    <xsd:import namespace="a226d0dd-4a2e-4c7a-a915-2258d32f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6c7f9-8496-4091-a1ba-15a3d468b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ildmarkeringar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6d0dd-4a2e-4c7a-a915-2258d32f01b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cb30d5-08b5-43ee-bd5e-29dfd90de28e}" ma:internalName="TaxCatchAll" ma:showField="CatchAllData" ma:web="a226d0dd-4a2e-4c7a-a915-2258d32f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1BFFF9-B9B8-4BDE-9712-9CE15C9416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7F3CD2-DFC4-4351-AEF5-60D8ED95F6DB}">
  <ds:schemaRefs>
    <ds:schemaRef ds:uri="http://schemas.microsoft.com/office/2006/metadata/properties"/>
    <ds:schemaRef ds:uri="http://schemas.microsoft.com/office/infopath/2007/PartnerControls"/>
    <ds:schemaRef ds:uri="a226d0dd-4a2e-4c7a-a915-2258d32f01b0"/>
    <ds:schemaRef ds:uri="5626c7f9-8496-4091-a1ba-15a3d468b672"/>
  </ds:schemaRefs>
</ds:datastoreItem>
</file>

<file path=customXml/itemProps3.xml><?xml version="1.0" encoding="utf-8"?>
<ds:datastoreItem xmlns:ds="http://schemas.openxmlformats.org/officeDocument/2006/customXml" ds:itemID="{306BA178-7C37-49D5-A042-A788D1BA6C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2339</Words>
  <Characters>13337</Characters>
  <Application>Microsoft Office Word</Application>
  <DocSecurity>0</DocSecurity>
  <Lines>111</Lines>
  <Paragraphs>31</Paragraphs>
  <ScaleCrop>false</ScaleCrop>
  <Company/>
  <LinksUpToDate>false</LinksUpToDate>
  <CharactersWithSpaces>15645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石翔羽</cp:lastModifiedBy>
  <cp:revision>10</cp:revision>
  <dcterms:created xsi:type="dcterms:W3CDTF">2026-04-13T23:38:00Z</dcterms:created>
  <dcterms:modified xsi:type="dcterms:W3CDTF">2026-04-14T15:19:00Z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0x0101002D16EB276C69E74D891A24742F2B907D</vt:lpwstr>
  </property>
</Properties>
</file>