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épisode-4-le-rappel-parfait-nexiste-pas"/>
      <w:r>
        <w:t xml:space="preserve">Épisode 4 — Le rappel parfait n’existe pas</w:t>
      </w:r>
      <w:bookmarkEnd w:id="20"/>
    </w:p>
    <w:p>
      <w:pPr>
        <w:pStyle w:val="FirstParagraph"/>
      </w:pPr>
      <w:r>
        <w:rPr>
          <w:b/>
        </w:rPr>
        <w:t xml:space="preserve">Format :</w:t>
      </w:r>
      <w:r>
        <w:t xml:space="preserve"> </w:t>
      </w:r>
      <w:r>
        <w:t xml:space="preserve">Tip de la semaine</w:t>
      </w:r>
      <w:r>
        <w:t xml:space="preserve"> </w:t>
      </w:r>
      <w:r>
        <w:rPr>
          <w:b/>
        </w:rPr>
        <w:t xml:space="preserve">Durée cible :</w:t>
      </w:r>
      <w:r>
        <w:t xml:space="preserve"> </w:t>
      </w:r>
      <w:r>
        <w:t xml:space="preserve">13-15 minutes</w:t>
      </w:r>
      <w:r>
        <w:t xml:space="preserve"> </w:t>
      </w:r>
      <w:r>
        <w:rPr>
          <w:b/>
        </w:rPr>
        <w:t xml:space="preserve">Concept en une phrase :</w:t>
      </w:r>
      <w:r>
        <w:t xml:space="preserve"> </w:t>
      </w:r>
      <w:r>
        <w:t xml:space="preserve">Viser un rappel à 100% c’est mathématiquement et biologiquement impossible, et c’est exactement pour ça que tellement de gens lâchent le travail à mi-chemin et se retrouvent avec un chien qui ne revient jamais.</w:t>
      </w:r>
      <w:r>
        <w:t xml:space="preserve"> </w:t>
      </w:r>
      <w:r>
        <w:rPr>
          <w:b/>
        </w:rPr>
        <w:t xml:space="preserve">Ce que l’auditeur retient :</w:t>
      </w:r>
      <w:r>
        <w:t xml:space="preserve"> </w:t>
      </w:r>
      <w:r>
        <w:t xml:space="preserve">un rappel solide, c’est 90-95% de réussite dans les bons contextes, et ça se construit progressivement avec des règles claires, des récompenses adaptées, et une longe pendant des mois.</w:t>
      </w:r>
    </w:p>
    <w:p>
      <w:r>
        <w:pict>
          <v:rect style="width:0;height:1.5pt" o:hralign="center" o:hrstd="t" o:hr="t"/>
        </w:pict>
      </w:r>
    </w:p>
    <w:p>
      <w:pPr>
        <w:pStyle w:val="Heading2"/>
      </w:pPr>
      <w:bookmarkStart w:id="21" w:name="structure-15-min"/>
      <w:r>
        <w:t xml:space="preserve">Structure (15 min)</w:t>
      </w:r>
      <w:bookmarkEnd w:id="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Temps</w:t>
            </w:r>
          </w:p>
        </w:tc>
        <w:tc>
          <w:tcPr>
            <w:tcBorders>
              <w:bottom w:val="single"/>
            </w:tcBorders>
            <w:vAlign w:val="bottom"/>
          </w:tcPr>
          <w:p>
            <w:pPr>
              <w:pStyle w:val="Compact"/>
              <w:jc w:val="left"/>
            </w:pPr>
            <w:r>
              <w:t xml:space="preserve">Bloc</w:t>
            </w:r>
          </w:p>
        </w:tc>
      </w:tr>
      <w:tr>
        <w:tc>
          <w:p>
            <w:pPr>
              <w:pStyle w:val="Compact"/>
              <w:jc w:val="left"/>
            </w:pPr>
            <w:r>
              <w:t xml:space="preserve">0:00 → 0:30</w:t>
            </w:r>
          </w:p>
        </w:tc>
        <w:tc>
          <w:p>
            <w:pPr>
              <w:pStyle w:val="Compact"/>
              <w:jc w:val="left"/>
            </w:pPr>
            <w:r>
              <w:t xml:space="preserve">Jingle + accroche</w:t>
            </w:r>
          </w:p>
        </w:tc>
      </w:tr>
      <w:tr>
        <w:tc>
          <w:p>
            <w:pPr>
              <w:pStyle w:val="Compact"/>
              <w:jc w:val="left"/>
            </w:pPr>
            <w:r>
              <w:t xml:space="preserve">0:30 → 1:30</w:t>
            </w:r>
          </w:p>
        </w:tc>
        <w:tc>
          <w:p>
            <w:pPr>
              <w:pStyle w:val="Compact"/>
              <w:jc w:val="left"/>
            </w:pPr>
            <w:r>
              <w:t xml:space="preserve">Sujet : pourquoi viser 100% est un piège</w:t>
            </w:r>
          </w:p>
        </w:tc>
      </w:tr>
      <w:tr>
        <w:tc>
          <w:p>
            <w:pPr>
              <w:pStyle w:val="Compact"/>
              <w:jc w:val="left"/>
            </w:pPr>
            <w:r>
              <w:t xml:space="preserve">1:30 → 4:30</w:t>
            </w:r>
          </w:p>
        </w:tc>
        <w:tc>
          <w:p>
            <w:pPr>
              <w:pStyle w:val="Compact"/>
              <w:jc w:val="left"/>
            </w:pPr>
            <w:r>
              <w:t xml:space="preserve">Les trois raisons biologiques pour lesquelles le rappel parfait n’existe pas</w:t>
            </w:r>
          </w:p>
        </w:tc>
      </w:tr>
      <w:tr>
        <w:tc>
          <w:p>
            <w:pPr>
              <w:pStyle w:val="Compact"/>
              <w:jc w:val="left"/>
            </w:pPr>
            <w:r>
              <w:t xml:space="preserve">4:30 → 8:00</w:t>
            </w:r>
          </w:p>
        </w:tc>
        <w:tc>
          <w:p>
            <w:pPr>
              <w:pStyle w:val="Compact"/>
              <w:jc w:val="left"/>
            </w:pPr>
            <w:r>
              <w:t xml:space="preserve">Les cinq erreurs qui détruisent le rappel</w:t>
            </w:r>
          </w:p>
        </w:tc>
      </w:tr>
      <w:tr>
        <w:tc>
          <w:p>
            <w:pPr>
              <w:pStyle w:val="Compact"/>
              <w:jc w:val="left"/>
            </w:pPr>
            <w:r>
              <w:t xml:space="preserve">8:00 → 11:30</w:t>
            </w:r>
          </w:p>
        </w:tc>
        <w:tc>
          <w:p>
            <w:pPr>
              <w:pStyle w:val="Compact"/>
              <w:jc w:val="left"/>
            </w:pPr>
            <w:r>
              <w:t xml:space="preserve">La méthode CaniPlus en cinq étapes</w:t>
            </w:r>
          </w:p>
        </w:tc>
      </w:tr>
      <w:tr>
        <w:tc>
          <w:p>
            <w:pPr>
              <w:pStyle w:val="Compact"/>
              <w:jc w:val="left"/>
            </w:pPr>
            <w:r>
              <w:t xml:space="preserve">11:30 → 13:30</w:t>
            </w:r>
          </w:p>
        </w:tc>
        <w:tc>
          <w:p>
            <w:pPr>
              <w:pStyle w:val="Compact"/>
              <w:jc w:val="left"/>
            </w:pPr>
            <w:r>
              <w:t xml:space="preserve">La longe : ton meilleur outil pendant des mois</w:t>
            </w:r>
          </w:p>
        </w:tc>
      </w:tr>
      <w:tr>
        <w:tc>
          <w:p>
            <w:pPr>
              <w:pStyle w:val="Compact"/>
              <w:jc w:val="left"/>
            </w:pPr>
            <w:r>
              <w:t xml:space="preserve">13:30 → 15:00</w:t>
            </w:r>
          </w:p>
        </w:tc>
        <w:tc>
          <w:p>
            <w:pPr>
              <w:pStyle w:val="Compact"/>
              <w:jc w:val="left"/>
            </w:pPr>
            <w:r>
              <w:t xml:space="preserve">Conclusion + call to action</w:t>
            </w:r>
          </w:p>
        </w:tc>
      </w:tr>
    </w:tbl>
    <w:p>
      <w:r>
        <w:pict>
          <v:rect style="width:0;height:1.5pt" o:hralign="center" o:hrstd="t" o:hr="t"/>
        </w:pict>
      </w:r>
    </w:p>
    <w:p>
      <w:pPr>
        <w:pStyle w:val="Heading2"/>
      </w:pPr>
      <w:bookmarkStart w:id="22" w:name="dialogue"/>
      <w:r>
        <w:t xml:space="preserve">Dialogue</w:t>
      </w:r>
      <w:bookmarkEnd w:id="22"/>
    </w:p>
    <w:p>
      <w:pPr>
        <w:pStyle w:val="FirstParagraph"/>
      </w:pPr>
      <w:r>
        <w:rPr>
          <w:b/>
        </w:rPr>
        <w:t xml:space="preserve">[JINGLE D’OUVERTURE]</w:t>
      </w:r>
    </w:p>
    <w:p>
      <w:pPr>
        <w:pStyle w:val="BodyText"/>
      </w:pPr>
      <w:r>
        <w:rPr>
          <w:b/>
        </w:rPr>
        <w:t xml:space="preserve">LAETI</w:t>
      </w:r>
      <w:r>
        <w:t xml:space="preserve"> </w:t>
      </w:r>
      <w:r>
        <w:t xml:space="preserve">— Bienvenue dans CaniPlus en Journée Off. Je suis Laeti, et toujours avec moi :</w:t>
      </w:r>
    </w:p>
    <w:p>
      <w:pPr>
        <w:pStyle w:val="BodyText"/>
      </w:pPr>
      <w:r>
        <w:rPr>
          <w:b/>
        </w:rPr>
        <w:t xml:space="preserve">TIFFANY</w:t>
      </w:r>
      <w:r>
        <w:t xml:space="preserve"> </w:t>
      </w:r>
      <w:r>
        <w:t xml:space="preserve">— Tiffany. Aujourd’hui on parle d’un truc qui obsède 90% des gens qui ont un chien : le rappel. Et on va te dire d’entrée de jeu un truc qui va te soulager. Le rappel parfait n’existe pas.</w:t>
      </w:r>
    </w:p>
    <w:p>
      <w:pPr>
        <w:pStyle w:val="BodyText"/>
      </w:pPr>
      <w:r>
        <w:rPr>
          <w:b/>
        </w:rPr>
        <w:t xml:space="preserve">LAETI</w:t>
      </w:r>
      <w:r>
        <w:t xml:space="preserve"> </w:t>
      </w:r>
      <w:r>
        <w:t xml:space="preserve">— Et c’est exactement parce que les gens visent ce rappel parfait qu’ils l’abandonnent en cours de route. On va t’expliquer pourquoi viser plus réaliste, c’est ce qui te donne paradoxalement les meilleurs résultats.</w:t>
      </w:r>
    </w:p>
    <w:p>
      <w:r>
        <w:pict>
          <v:rect style="width:0;height:1.5pt" o:hralign="center" o:hrstd="t" o:hr="t"/>
        </w:pict>
      </w:r>
    </w:p>
    <w:p>
      <w:pPr>
        <w:pStyle w:val="FirstParagraph"/>
      </w:pPr>
      <w:r>
        <w:rPr>
          <w:b/>
        </w:rPr>
        <w:t xml:space="preserve">[PARTIE 1 — POURQUOI 100% EST IMPOSSIBLE]</w:t>
      </w:r>
    </w:p>
    <w:p>
      <w:pPr>
        <w:pStyle w:val="BodyText"/>
      </w:pPr>
      <w:r>
        <w:rPr>
          <w:b/>
        </w:rPr>
        <w:t xml:space="preserve">TIFFANY</w:t>
      </w:r>
      <w:r>
        <w:t xml:space="preserve"> </w:t>
      </w:r>
      <w:r>
        <w:t xml:space="preserve">— Première raison, biologique. Ton chien a un cerveau de mammifère prédateur. Quand un truc qui bouge vite passe dans son champ de vision, son cerveau s’allume comme un feu d’artifice. C’est ce qu’on appelle la séquence prédatoire. Elle est plus forte que n’importe quel apprentissage.</w:t>
      </w:r>
    </w:p>
    <w:p>
      <w:pPr>
        <w:pStyle w:val="BodyText"/>
      </w:pPr>
      <w:r>
        <w:rPr>
          <w:b/>
        </w:rPr>
        <w:t xml:space="preserve">LAETI</w:t>
      </w:r>
      <w:r>
        <w:t xml:space="preserve"> </w:t>
      </w:r>
      <w:r>
        <w:t xml:space="preserve">— Ça veut dire que même un chien parfaitement éduqué peut, dans certaines conditions, ne pas répondre. Pas parce qu’il est mal éduqué. Parce qu’à ce moment précis, son cerveau ne peut littéralement pas traiter ton ordre. C’est de la neuro-anatomie.</w:t>
      </w:r>
    </w:p>
    <w:p>
      <w:pPr>
        <w:pStyle w:val="BodyText"/>
      </w:pPr>
      <w:r>
        <w:rPr>
          <w:b/>
        </w:rPr>
        <w:t xml:space="preserve">TIFFANY</w:t>
      </w:r>
      <w:r>
        <w:t xml:space="preserve"> </w:t>
      </w:r>
      <w:r>
        <w:t xml:space="preserve">— Deuxième raison : les besoins immédiats. Si ton chien a très envie de faire ses besoins, ou s’il a très soif, ou s’il a très peur, ces besoins vont court-circuiter ton appel. C’est physiologique.</w:t>
      </w:r>
    </w:p>
    <w:p>
      <w:pPr>
        <w:pStyle w:val="BodyText"/>
      </w:pPr>
      <w:r>
        <w:rPr>
          <w:b/>
        </w:rPr>
        <w:t xml:space="preserve">LAETI</w:t>
      </w:r>
      <w:r>
        <w:t xml:space="preserve"> </w:t>
      </w:r>
      <w:r>
        <w:t xml:space="preserve">— Troisième raison : la nouveauté du contexte. Tu travailles ton rappel dans le jardin pendant six mois, super, ça marche à 100%. Tu changes de lieu, tu vas dans une forêt qu’il ne connaît pas, et ton rappel chute à 60%. C’est normal. Le chien doit apprendre dans tous les contextes possibles, sinon ça ne se généralise pas.</w:t>
      </w:r>
    </w:p>
    <w:p>
      <w:pPr>
        <w:pStyle w:val="BodyText"/>
      </w:pPr>
      <w:r>
        <w:rPr>
          <w:b/>
        </w:rPr>
        <w:t xml:space="preserve">TIFFANY</w:t>
      </w:r>
      <w:r>
        <w:t xml:space="preserve"> </w:t>
      </w:r>
      <w:r>
        <w:t xml:space="preserve">— Donc viser 100%, c’est se condamner à l’échec, parce que la première fois où il n’y arrive pas, tu te dis : voilà, mon chien est nul, j’arrête, je le tiens en laisse à vie. Alors qu’un rappel à 90 ou 95% en contexte normal, c’est un rappel excellent. C’est ce qu’on vise au club.</w:t>
      </w:r>
    </w:p>
    <w:p>
      <w:r>
        <w:pict>
          <v:rect style="width:0;height:1.5pt" o:hralign="center" o:hrstd="t" o:hr="t"/>
        </w:pict>
      </w:r>
    </w:p>
    <w:p>
      <w:pPr>
        <w:pStyle w:val="FirstParagraph"/>
      </w:pPr>
      <w:r>
        <w:rPr>
          <w:b/>
        </w:rPr>
        <w:t xml:space="preserve">[PARTIE 2 — LES CINQ ERREURS QUI DÉTRUISENT LE RAPPEL]</w:t>
      </w:r>
    </w:p>
    <w:p>
      <w:pPr>
        <w:pStyle w:val="BodyText"/>
      </w:pPr>
      <w:r>
        <w:rPr>
          <w:b/>
        </w:rPr>
        <w:t xml:space="preserve">LAETI</w:t>
      </w:r>
      <w:r>
        <w:t xml:space="preserve"> </w:t>
      </w:r>
      <w:r>
        <w:t xml:space="preserve">— Avant de construire, on déconstruit. Voilà les cinq erreurs qu’on voit le plus souvent au club, et qui sabotent complètement le rappel.</w:t>
      </w:r>
    </w:p>
    <w:p>
      <w:pPr>
        <w:pStyle w:val="BodyText"/>
      </w:pPr>
      <w:r>
        <w:rPr>
          <w:b/>
        </w:rPr>
        <w:t xml:space="preserve">TIFFANY</w:t>
      </w:r>
      <w:r>
        <w:t xml:space="preserve"> </w:t>
      </w:r>
      <w:r>
        <w:t xml:space="preserve">— Erreur numéro un : appeler ton chien pour faire un truc qu’il n’aime pas. Tu l’appelles pour rentrer à la maison après une heure de balade géniale. Tu l’appelles pour le brosser. Tu l’appelles pour lui mettre la laisse. À force, ton mot de rappel devient le signal de la fin du fun. Évidemment qu’il ne vient plus.</w:t>
      </w:r>
    </w:p>
    <w:p>
      <w:pPr>
        <w:pStyle w:val="BodyText"/>
      </w:pPr>
      <w:r>
        <w:rPr>
          <w:b/>
        </w:rPr>
        <w:t xml:space="preserve">LAETI</w:t>
      </w:r>
      <w:r>
        <w:t xml:space="preserve"> </w:t>
      </w:r>
      <w:r>
        <w:t xml:space="preserve">— Erreur numéro deux : appeler dix fois de suite. Ton chien ne vient pas, tu cries son nom dix fois. Là, tu lui apprends que ton appel n’a aucune valeur. Le mot devient juste du bruit de fond. C’est l’extinction du signal.</w:t>
      </w:r>
    </w:p>
    <w:p>
      <w:pPr>
        <w:pStyle w:val="BodyText"/>
      </w:pPr>
      <w:r>
        <w:rPr>
          <w:b/>
        </w:rPr>
        <w:t xml:space="preserve">TIFFANY</w:t>
      </w:r>
      <w:r>
        <w:t xml:space="preserve"> </w:t>
      </w:r>
      <w:r>
        <w:t xml:space="preserve">— Erreur numéro trois : punir au retour. Ton chien a mis vingt minutes à revenir, tu es fâché, tu le grondes quand il arrive. Conclusion pour lui : revenir vers le maître, c’est dangereux. Donc la prochaine fois, il revient encore moins vite. Tu as enseigné le contraire de ce que tu voulais.</w:t>
      </w:r>
    </w:p>
    <w:p>
      <w:pPr>
        <w:pStyle w:val="BodyText"/>
      </w:pPr>
      <w:r>
        <w:rPr>
          <w:b/>
        </w:rPr>
        <w:t xml:space="preserve">LAETI</w:t>
      </w:r>
      <w:r>
        <w:t xml:space="preserve"> </w:t>
      </w:r>
      <w:r>
        <w:t xml:space="preserve">— Erreur numéro quatre : abandonner les récompenses. Tu te dis : il sait, donc je ne lui donne plus de friandise. Catastrophe. Comme on disait dans les épisodes précédents, on ne retire jamais la friandise. On l’espace, on la varie. Mais on garde toujours quelque chose pour ancrer que revenir, c’est gagnant.</w:t>
      </w:r>
    </w:p>
    <w:p>
      <w:pPr>
        <w:pStyle w:val="BodyText"/>
      </w:pPr>
      <w:r>
        <w:rPr>
          <w:b/>
        </w:rPr>
        <w:t xml:space="preserve">TIFFANY</w:t>
      </w:r>
      <w:r>
        <w:t xml:space="preserve"> </w:t>
      </w:r>
      <w:r>
        <w:t xml:space="preserve">— Erreur numéro cinq : enlever la longe trop tôt. Tu travailles le rappel deux semaines en jardin, tu vas en forêt, tu lâches direct. Boom, première fois où il y a un odeur intéressante, tu ne le revois pas pendant 20 minutes. Et là tu installes un comportement difficile à corriger : la fugue récompensante.</w:t>
      </w:r>
    </w:p>
    <w:p>
      <w:r>
        <w:pict>
          <v:rect style="width:0;height:1.5pt" o:hralign="center" o:hrstd="t" o:hr="t"/>
        </w:pict>
      </w:r>
    </w:p>
    <w:p>
      <w:pPr>
        <w:pStyle w:val="FirstParagraph"/>
      </w:pPr>
      <w:r>
        <w:rPr>
          <w:b/>
        </w:rPr>
        <w:t xml:space="preserve">[PARTIE 3 — LA MÉTHODE CANIPLUS EN CINQ ÉTAPES]</w:t>
      </w:r>
    </w:p>
    <w:p>
      <w:pPr>
        <w:pStyle w:val="BodyText"/>
      </w:pPr>
      <w:r>
        <w:rPr>
          <w:b/>
        </w:rPr>
        <w:t xml:space="preserve">LAETI</w:t>
      </w:r>
      <w:r>
        <w:t xml:space="preserve"> </w:t>
      </w:r>
      <w:r>
        <w:t xml:space="preserve">— Maintenant la méthode constructive. On la fait en cinq étapes, et chaque étape se valide avant de passer à la suivante.</w:t>
      </w:r>
    </w:p>
    <w:p>
      <w:pPr>
        <w:pStyle w:val="BodyText"/>
      </w:pPr>
      <w:r>
        <w:rPr>
          <w:b/>
        </w:rPr>
        <w:t xml:space="preserve">TIFFANY</w:t>
      </w:r>
      <w:r>
        <w:t xml:space="preserve"> </w:t>
      </w:r>
      <w:r>
        <w:t xml:space="preserve">— Étape un : tu choisis un mot ou un son uniquement réservé au rappel. Pas son prénom, parce que son prénom tu l’utilises 50 fois par jour pour autre chose. Tu prends un mot fort et net : ici, viens, ou un sifflet. Le sifflet a l’avantage d’être audible de loin et toujours identique, peu importe ton humeur.</w:t>
      </w:r>
    </w:p>
    <w:p>
      <w:pPr>
        <w:pStyle w:val="BodyText"/>
      </w:pPr>
      <w:r>
        <w:rPr>
          <w:b/>
        </w:rPr>
        <w:t xml:space="preserve">LAETI</w:t>
      </w:r>
      <w:r>
        <w:t xml:space="preserve"> </w:t>
      </w:r>
      <w:r>
        <w:t xml:space="preserve">— Étape deux : tu charges le mot. Pendant deux semaines, à la maison, tu dis le mot et tu donnes immédiatement une récompense de haute valeur. Sans rien demander d’autre. Tu lui apprends que ce mot, c’est la promesse d’un truc génial. Cinq répétitions par jour suffisent.</w:t>
      </w:r>
    </w:p>
    <w:p>
      <w:pPr>
        <w:pStyle w:val="BodyText"/>
      </w:pPr>
      <w:r>
        <w:rPr>
          <w:b/>
        </w:rPr>
        <w:t xml:space="preserve">TIFFANY</w:t>
      </w:r>
      <w:r>
        <w:t xml:space="preserve"> </w:t>
      </w:r>
      <w:r>
        <w:t xml:space="preserve">— Étape trois : tu commences le rappel court. Ton chien est à deux mètres de toi à la maison. Tu dis ton mot. Il vient. Tu fais la fête, tu donnes la haute valeur. Tu répètes mille fois dans des contextes faciles avant de passer à plus dur.</w:t>
      </w:r>
    </w:p>
    <w:p>
      <w:pPr>
        <w:pStyle w:val="BodyText"/>
      </w:pPr>
      <w:r>
        <w:rPr>
          <w:b/>
        </w:rPr>
        <w:t xml:space="preserve">LAETI</w:t>
      </w:r>
      <w:r>
        <w:t xml:space="preserve"> </w:t>
      </w:r>
      <w:r>
        <w:t xml:space="preserve">— Étape quatre : tu introduis les distances et les distractions très progressivement. Tu passes de la maison au jardin, du jardin à un parc tranquille, du parc à un endroit avec d’autres chiens au loin. Toujours en longe pendant cette phase. Toujours en validant qu’il vient à 90% avant de passer au niveau suivant.</w:t>
      </w:r>
    </w:p>
    <w:p>
      <w:pPr>
        <w:pStyle w:val="BodyText"/>
      </w:pPr>
      <w:r>
        <w:rPr>
          <w:b/>
        </w:rPr>
        <w:t xml:space="preserve">TIFFANY</w:t>
      </w:r>
      <w:r>
        <w:t xml:space="preserve"> </w:t>
      </w:r>
      <w:r>
        <w:t xml:space="preserve">— Étape cinq : tu testes la libération avec sécurité. Tu vas dans un endroit clos ou très isolé, longe de 10 mètres au sol mais pas tenue, tu testes. Si ça passe, tu agrandis. Tu n’enlèves jamais complètement le filet de sécurité dans les premiers mois.</w:t>
      </w:r>
    </w:p>
    <w:p>
      <w:pPr>
        <w:pStyle w:val="BodyText"/>
      </w:pPr>
      <w:r>
        <w:rPr>
          <w:b/>
        </w:rPr>
        <w:t xml:space="preserve">LAETI</w:t>
      </w:r>
      <w:r>
        <w:t xml:space="preserve"> </w:t>
      </w:r>
      <w:r>
        <w:t xml:space="preserve">— Et tu refais des sessions régulières toute la vie du chien. Le rappel, ça s’entretient. C’est pas un acquis définitif.</w:t>
      </w:r>
    </w:p>
    <w:p>
      <w:r>
        <w:pict>
          <v:rect style="width:0;height:1.5pt" o:hralign="center" o:hrstd="t" o:hr="t"/>
        </w:pict>
      </w:r>
    </w:p>
    <w:p>
      <w:pPr>
        <w:pStyle w:val="FirstParagraph"/>
      </w:pPr>
      <w:r>
        <w:rPr>
          <w:b/>
        </w:rPr>
        <w:t xml:space="preserve">[PARTIE 4 — LA LONGE, TON MEILLEUR OUTIL]</w:t>
      </w:r>
    </w:p>
    <w:p>
      <w:pPr>
        <w:pStyle w:val="BodyText"/>
      </w:pPr>
      <w:r>
        <w:rPr>
          <w:b/>
        </w:rPr>
        <w:t xml:space="preserve">TIFFANY</w:t>
      </w:r>
      <w:r>
        <w:t xml:space="preserve"> </w:t>
      </w:r>
      <w:r>
        <w:t xml:space="preserve">— Un mot sur la longe, parce que c’est l’outil que les gens sous-utilisent le plus. La longe, c’est une laisse de 5 à 10 mètres en biothane ou en corde, qui te permet de donner de la liberté contrôlée à ton chien.</w:t>
      </w:r>
    </w:p>
    <w:p>
      <w:pPr>
        <w:pStyle w:val="BodyText"/>
      </w:pPr>
      <w:r>
        <w:rPr>
          <w:b/>
        </w:rPr>
        <w:t xml:space="preserve">LAETI</w:t>
      </w:r>
      <w:r>
        <w:t xml:space="preserve"> </w:t>
      </w:r>
      <w:r>
        <w:t xml:space="preserve">— Pendant les six premiers mois minimum d’un travail de rappel, le chien reste en longe en extérieur. Tu ne lâches pas. Tu lui donnes l’illusion de la liberté, mais tu gardes le contrôle. Et tu en profites pour répéter ton rappel des dizaines de fois par balade.</w:t>
      </w:r>
    </w:p>
    <w:p>
      <w:pPr>
        <w:pStyle w:val="BodyText"/>
      </w:pPr>
      <w:r>
        <w:rPr>
          <w:b/>
        </w:rPr>
        <w:t xml:space="preserve">TIFFANY</w:t>
      </w:r>
      <w:r>
        <w:t xml:space="preserve"> </w:t>
      </w:r>
      <w:r>
        <w:t xml:space="preserve">— Et une fois que tu lâches, idéalement la longe traîne au sol pendant encore quelques semaines. Comme ça si jamais il part, tu peux marcher dessus pour le récupérer. C’est un super filet de sécurité.</w:t>
      </w:r>
    </w:p>
    <w:p>
      <w:pPr>
        <w:pStyle w:val="BodyText"/>
      </w:pPr>
      <w:r>
        <w:rPr>
          <w:b/>
        </w:rPr>
        <w:t xml:space="preserve">LAETI</w:t>
      </w:r>
      <w:r>
        <w:t xml:space="preserve"> </w:t>
      </w:r>
      <w:r>
        <w:t xml:space="preserve">— Si quelqu’un te dit qu’à six mois ton chien devrait être déjà libre partout, il a tort. Un travail de rappel solide, c’est six mois à deux ans selon le chien. Et c’est normal.</w:t>
      </w:r>
    </w:p>
    <w:p>
      <w:r>
        <w:pict>
          <v:rect style="width:0;height:1.5pt" o:hralign="center" o:hrstd="t" o:hr="t"/>
        </w:pict>
      </w:r>
    </w:p>
    <w:p>
      <w:pPr>
        <w:pStyle w:val="FirstParagraph"/>
      </w:pPr>
      <w:r>
        <w:rPr>
          <w:b/>
        </w:rPr>
        <w:t xml:space="preserve">[CONCLUSION]</w:t>
      </w:r>
    </w:p>
    <w:p>
      <w:pPr>
        <w:pStyle w:val="BodyText"/>
      </w:pPr>
      <w:r>
        <w:rPr>
          <w:b/>
        </w:rPr>
        <w:t xml:space="preserve">LAETI</w:t>
      </w:r>
      <w:r>
        <w:t xml:space="preserve"> </w:t>
      </w:r>
      <w:r>
        <w:t xml:space="preserve">— Ce qu’il faut retenir aujourd’hui : le rappel parfait n’existe pas, et c’est tant mieux. Vise 90 à 95% en contexte connu, accepte que ton chien rate parfois, ne le punis jamais au retour, garde toujours une récompense, et utilise la longe pendant longtemps.</w:t>
      </w:r>
    </w:p>
    <w:p>
      <w:pPr>
        <w:pStyle w:val="BodyText"/>
      </w:pPr>
      <w:r>
        <w:rPr>
          <w:b/>
        </w:rPr>
        <w:t xml:space="preserve">TIFFANY</w:t>
      </w:r>
      <w:r>
        <w:t xml:space="preserve"> </w:t>
      </w:r>
      <w:r>
        <w:t xml:space="preserve">— Si tu veux la méthode complète détaillée par étape, avec des exercices pour chaque semaine, on a une fiche pratique</w:t>
      </w:r>
      <w:r>
        <w:t xml:space="preserve"> </w:t>
      </w:r>
      <w:r>
        <w:t xml:space="preserve">“</w:t>
      </w:r>
      <w:r>
        <w:t xml:space="preserve">Construire un rappel solide</w:t>
      </w:r>
      <w:r>
        <w:t xml:space="preserve">”</w:t>
      </w:r>
      <w:r>
        <w:t xml:space="preserve"> </w:t>
      </w:r>
      <w:r>
        <w:t xml:space="preserve">sur la boutique CaniPlus. Lien dans la description.</w:t>
      </w:r>
    </w:p>
    <w:p>
      <w:pPr>
        <w:pStyle w:val="BodyText"/>
      </w:pPr>
      <w:r>
        <w:rPr>
          <w:b/>
        </w:rPr>
        <w:t xml:space="preserve">LAETI</w:t>
      </w:r>
      <w:r>
        <w:t xml:space="preserve"> </w:t>
      </w:r>
      <w:r>
        <w:t xml:space="preserve">— Et la semaine prochaine, on revient avec un nouveau Tip. On parle d’un truc qui touche tous les nouveaux propriétaires : la première nuit avec un chien à la maison. Ce qui marche, ce qui fait des dégâts, et notre vraie position sur la question du couchage. À très vite.</w:t>
      </w:r>
    </w:p>
    <w:p>
      <w:pPr>
        <w:pStyle w:val="BodyText"/>
      </w:pPr>
      <w:r>
        <w:rPr>
          <w:b/>
        </w:rPr>
        <w:t xml:space="preserve">TIFFANY</w:t>
      </w:r>
      <w:r>
        <w:t xml:space="preserve"> </w:t>
      </w:r>
      <w:r>
        <w:t xml:space="preserve">— À très vite.</w:t>
      </w:r>
    </w:p>
    <w:p>
      <w:pPr>
        <w:pStyle w:val="BodyText"/>
      </w:pPr>
      <w:r>
        <w:rPr>
          <w:b/>
        </w:rPr>
        <w:t xml:space="preserve">[JINGLE DE FIN]</w:t>
      </w:r>
    </w:p>
    <w:p>
      <w:r>
        <w:pict>
          <v:rect style="width:0;height:1.5pt" o:hralign="center" o:hrstd="t" o:hr="t"/>
        </w:pict>
      </w:r>
    </w:p>
    <w:p>
      <w:pPr>
        <w:pStyle w:val="Heading2"/>
      </w:pPr>
      <w:bookmarkStart w:id="23" w:name="call-to-action"/>
      <w:r>
        <w:t xml:space="preserve">Call to action</w:t>
      </w:r>
      <w:bookmarkEnd w:id="23"/>
    </w:p>
    <w:p>
      <w:pPr>
        <w:numPr>
          <w:ilvl w:val="0"/>
          <w:numId w:val="1001"/>
        </w:numPr>
        <w:pStyle w:val="Compact"/>
      </w:pPr>
      <w:r>
        <w:t xml:space="preserve">Fiche pratique</w:t>
      </w:r>
      <w:r>
        <w:t xml:space="preserve"> </w:t>
      </w:r>
      <w:r>
        <w:t xml:space="preserve">“</w:t>
      </w:r>
      <w:r>
        <w:t xml:space="preserve">Construire un rappel solide</w:t>
      </w:r>
      <w:r>
        <w:t xml:space="preserve">”</w:t>
      </w:r>
      <w:r>
        <w:t xml:space="preserve"> </w:t>
      </w:r>
      <w:r>
        <w:t xml:space="preserve">→ boutique CaniPlus</w:t>
      </w:r>
    </w:p>
    <w:p>
      <w:pPr>
        <w:numPr>
          <w:ilvl w:val="0"/>
          <w:numId w:val="1001"/>
        </w:numPr>
        <w:pStyle w:val="Compact"/>
      </w:pPr>
      <w:r>
        <w:t xml:space="preserve">Abonne-toi pour l’Ep 5 sur la première nuit</w:t>
      </w:r>
    </w:p>
    <w:p>
      <w:pPr>
        <w:numPr>
          <w:ilvl w:val="0"/>
          <w:numId w:val="1001"/>
        </w:numPr>
        <w:pStyle w:val="Compact"/>
      </w:pPr>
      <w:r>
        <w:t xml:space="preserve">Si tu galères avec le rappel, écris-nous, on prépare un Q&amp;R bientôt</w:t>
      </w:r>
    </w:p>
    <w:p>
      <w:pPr>
        <w:pStyle w:val="Heading2"/>
      </w:pPr>
      <w:bookmarkStart w:id="24" w:name="shownotes-description-hébergeur"/>
      <w:r>
        <w:t xml:space="preserve">Shownotes (description hébergeur)</w:t>
      </w:r>
      <w:bookmarkEnd w:id="24"/>
    </w:p>
    <w:p>
      <w:pPr>
        <w:pStyle w:val="FirstParagraph"/>
      </w:pPr>
      <w:r>
        <w:t xml:space="preserve">Tu veux un rappel parfait ? Tu vas être déçu, parce qu’il n’existe pas. Tiffany et Laeti, éducatrices au club CaniPlus à Ballaigues, expliquent pourquoi viser 100% est mathématiquement impossible, listent les cinq erreurs qui détruisent le rappel, et te donnent leur méthode en cinq étapes. Bonus : pourquoi la longe est ton meilleur outil pendant six mois minimum.</w:t>
      </w:r>
    </w:p>
    <w:p>
      <w:pPr>
        <w:pStyle w:val="Heading2"/>
      </w:pPr>
      <w:bookmarkStart w:id="25" w:name="notes-pour-laeti"/>
      <w:r>
        <w:t xml:space="preserve">Notes pour Laeti</w:t>
      </w:r>
      <w:bookmarkEnd w:id="25"/>
    </w:p>
    <w:p>
      <w:pPr>
        <w:numPr>
          <w:ilvl w:val="0"/>
          <w:numId w:val="1002"/>
        </w:numPr>
        <w:pStyle w:val="Compact"/>
      </w:pPr>
      <w:r>
        <w:t xml:space="preserve">Bloc partie 1 : on peut citer un nom comme Patte d’Appui ou Karen Pryor pour appuyer la séquence prédatoire si tu veux</w:t>
      </w:r>
    </w:p>
    <w:p>
      <w:pPr>
        <w:numPr>
          <w:ilvl w:val="0"/>
          <w:numId w:val="1002"/>
        </w:numPr>
        <w:pStyle w:val="Compact"/>
      </w:pPr>
      <w:r>
        <w:t xml:space="preserve">Bloc 5 erreurs : si tu as une 6e erreur fréquente que tu vois au club, on l’ajoute</w:t>
      </w:r>
    </w:p>
    <w:p>
      <w:pPr>
        <w:numPr>
          <w:ilvl w:val="0"/>
          <w:numId w:val="1002"/>
        </w:numPr>
        <w:pStyle w:val="Compact"/>
      </w:pPr>
      <w:r>
        <w:t xml:space="preserve">Méthode 5 étapes : valider ensemble que ça correspond à ta façon de faire au club</w:t>
      </w:r>
    </w:p>
    <w:p>
      <w:pPr>
        <w:numPr>
          <w:ilvl w:val="0"/>
          <w:numId w:val="1002"/>
        </w:numPr>
        <w:pStyle w:val="Compact"/>
      </w:pPr>
      <w:r>
        <w:t xml:space="preserve">Si tu veux insister plus sur le sifflet vs voix, on peut faire un encart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2026-05-05T14:54:18Z</dcterms:created>
  <dcterms:modified xsi:type="dcterms:W3CDTF">2026-05-05T14:54:18Z</dcterms:modified>
</cp:coreProperties>
</file>

<file path=docProps/custom.xml><?xml version="1.0" encoding="utf-8"?>
<Properties xmlns="http://schemas.openxmlformats.org/officeDocument/2006/custom-properties" xmlns:vt="http://schemas.openxmlformats.org/officeDocument/2006/docPropsVTypes"/>
</file>