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B9D68" w14:textId="77777777" w:rsidR="00B168A2" w:rsidRPr="00DA3592" w:rsidRDefault="00904867" w:rsidP="00FA5DF5">
      <w:pPr>
        <w:jc w:val="center"/>
        <w:rPr>
          <w:i/>
        </w:rPr>
      </w:pPr>
      <w:r>
        <w:t>PENGEMBANGAN APLIKASI</w:t>
      </w:r>
      <w:r w:rsidR="00DA3592">
        <w:t xml:space="preserve"> MOBILE</w:t>
      </w:r>
      <w:r>
        <w:t xml:space="preserve"> SKIALLIZE, SEBAGAI ALTERNATIF LAYANAN </w:t>
      </w:r>
      <w:r w:rsidRPr="00DA3592">
        <w:rPr>
          <w:i/>
        </w:rPr>
        <w:t>MASSI</w:t>
      </w:r>
      <w:r w:rsidR="00DA3592" w:rsidRPr="00DA3592">
        <w:rPr>
          <w:i/>
        </w:rPr>
        <w:t>V</w:t>
      </w:r>
      <w:r w:rsidRPr="00DA3592">
        <w:rPr>
          <w:i/>
        </w:rPr>
        <w:t>E OPEN ONLINE COURSE</w:t>
      </w:r>
    </w:p>
    <w:p w14:paraId="4CF290D2" w14:textId="77777777" w:rsidR="00B168A2" w:rsidRDefault="00B168A2" w:rsidP="00FA5DF5">
      <w:pPr>
        <w:jc w:val="center"/>
        <w:rPr>
          <w:b w:val="0"/>
        </w:rPr>
      </w:pPr>
    </w:p>
    <w:p w14:paraId="10AAB3AA" w14:textId="77777777" w:rsidR="00B168A2" w:rsidRPr="00CF47B0" w:rsidRDefault="00B168A2" w:rsidP="00FA5DF5">
      <w:pPr>
        <w:jc w:val="center"/>
      </w:pPr>
      <w:r>
        <w:t>PROPOSAL PENELITIAN</w:t>
      </w:r>
    </w:p>
    <w:p w14:paraId="7FBB3F65" w14:textId="77777777" w:rsidR="00CF47B0" w:rsidRDefault="00B168A2" w:rsidP="00FA5DF5">
      <w:pPr>
        <w:jc w:val="center"/>
      </w:pPr>
      <w:proofErr w:type="spellStart"/>
      <w:r>
        <w:rPr>
          <w:b w:val="0"/>
        </w:rPr>
        <w:t>Disusun</w:t>
      </w:r>
      <w:proofErr w:type="spellEnd"/>
      <w:r>
        <w:rPr>
          <w:b w:val="0"/>
        </w:rPr>
        <w:t xml:space="preserve"> </w:t>
      </w:r>
      <w:proofErr w:type="spellStart"/>
      <w:r>
        <w:rPr>
          <w:b w:val="0"/>
        </w:rPr>
        <w:t>Untuk</w:t>
      </w:r>
      <w:proofErr w:type="spellEnd"/>
      <w:r>
        <w:rPr>
          <w:b w:val="0"/>
        </w:rPr>
        <w:t xml:space="preserve"> </w:t>
      </w:r>
      <w:proofErr w:type="spellStart"/>
      <w:r>
        <w:rPr>
          <w:b w:val="0"/>
        </w:rPr>
        <w:t>Memenuhi</w:t>
      </w:r>
      <w:proofErr w:type="spellEnd"/>
      <w:r>
        <w:rPr>
          <w:b w:val="0"/>
        </w:rPr>
        <w:t xml:space="preserve"> </w:t>
      </w:r>
      <w:proofErr w:type="spellStart"/>
      <w:r>
        <w:rPr>
          <w:b w:val="0"/>
        </w:rPr>
        <w:t>Tugas</w:t>
      </w:r>
      <w:proofErr w:type="spellEnd"/>
      <w:r>
        <w:rPr>
          <w:b w:val="0"/>
        </w:rPr>
        <w:t xml:space="preserve"> </w:t>
      </w:r>
      <w:proofErr w:type="spellStart"/>
      <w:r>
        <w:rPr>
          <w:b w:val="0"/>
        </w:rPr>
        <w:t>Akhir</w:t>
      </w:r>
      <w:proofErr w:type="spellEnd"/>
      <w:r>
        <w:rPr>
          <w:b w:val="0"/>
        </w:rPr>
        <w:t xml:space="preserve"> Mata </w:t>
      </w:r>
      <w:proofErr w:type="spellStart"/>
      <w:r>
        <w:rPr>
          <w:b w:val="0"/>
        </w:rPr>
        <w:t>Kuliah</w:t>
      </w:r>
      <w:proofErr w:type="spellEnd"/>
      <w:r>
        <w:rPr>
          <w:b w:val="0"/>
        </w:rPr>
        <w:br/>
      </w:r>
      <w:proofErr w:type="spellStart"/>
      <w:r>
        <w:rPr>
          <w:b w:val="0"/>
        </w:rPr>
        <w:t>Metodologi</w:t>
      </w:r>
      <w:proofErr w:type="spellEnd"/>
      <w:r>
        <w:rPr>
          <w:b w:val="0"/>
        </w:rPr>
        <w:t xml:space="preserve"> </w:t>
      </w:r>
      <w:proofErr w:type="spellStart"/>
      <w:r>
        <w:rPr>
          <w:b w:val="0"/>
        </w:rPr>
        <w:t>Penelitian</w:t>
      </w:r>
      <w:proofErr w:type="spellEnd"/>
      <w:r>
        <w:rPr>
          <w:b w:val="0"/>
        </w:rPr>
        <w:t xml:space="preserve"> </w:t>
      </w:r>
      <w:proofErr w:type="spellStart"/>
      <w:r>
        <w:rPr>
          <w:b w:val="0"/>
        </w:rPr>
        <w:t>Teknologi</w:t>
      </w:r>
      <w:proofErr w:type="spellEnd"/>
      <w:r>
        <w:rPr>
          <w:b w:val="0"/>
        </w:rPr>
        <w:t xml:space="preserve"> </w:t>
      </w:r>
      <w:proofErr w:type="spellStart"/>
      <w:r>
        <w:rPr>
          <w:b w:val="0"/>
        </w:rPr>
        <w:t>Informasi</w:t>
      </w:r>
      <w:proofErr w:type="spellEnd"/>
    </w:p>
    <w:p w14:paraId="4D7C0033" w14:textId="77777777" w:rsidR="00E22F99" w:rsidRDefault="00E22F99" w:rsidP="00FA5DF5">
      <w:pPr>
        <w:jc w:val="center"/>
      </w:pPr>
      <w:r>
        <w:rPr>
          <w:noProof/>
        </w:rPr>
        <w:drawing>
          <wp:anchor distT="0" distB="0" distL="114300" distR="114300" simplePos="0" relativeHeight="251659264" behindDoc="0" locked="0" layoutInCell="1" allowOverlap="1" wp14:anchorId="28E4ADBE" wp14:editId="67EA1947">
            <wp:simplePos x="0" y="0"/>
            <wp:positionH relativeFrom="margin">
              <wp:posOffset>1452880</wp:posOffset>
            </wp:positionH>
            <wp:positionV relativeFrom="paragraph">
              <wp:posOffset>274320</wp:posOffset>
            </wp:positionV>
            <wp:extent cx="2493010" cy="251968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9301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07DC5" w14:textId="77777777" w:rsidR="00E22F99" w:rsidRDefault="00E22F99" w:rsidP="00FA5DF5">
      <w:pPr>
        <w:jc w:val="center"/>
      </w:pPr>
    </w:p>
    <w:p w14:paraId="5E85AEDA" w14:textId="77777777" w:rsidR="00E22F99" w:rsidRPr="008974A2" w:rsidRDefault="00E22F99" w:rsidP="00FA5DF5">
      <w:pPr>
        <w:jc w:val="center"/>
        <w:rPr>
          <w:b w:val="0"/>
        </w:rPr>
      </w:pPr>
      <w:proofErr w:type="spellStart"/>
      <w:r w:rsidRPr="008974A2">
        <w:rPr>
          <w:b w:val="0"/>
        </w:rPr>
        <w:t>Disusun</w:t>
      </w:r>
      <w:proofErr w:type="spellEnd"/>
      <w:r w:rsidRPr="008974A2">
        <w:rPr>
          <w:b w:val="0"/>
        </w:rPr>
        <w:t xml:space="preserve"> Oleh:</w:t>
      </w:r>
    </w:p>
    <w:p w14:paraId="4991DB8E" w14:textId="77777777" w:rsidR="00E22F99" w:rsidRDefault="00122FF6" w:rsidP="00FA5DF5">
      <w:pPr>
        <w:jc w:val="center"/>
      </w:pPr>
      <w:r>
        <w:t>ARIF EKA BRILIAN</w:t>
      </w:r>
      <w:r w:rsidR="00B168A2">
        <w:br/>
        <w:t xml:space="preserve">NIM. </w:t>
      </w:r>
      <w:r>
        <w:t>165150200111179</w:t>
      </w:r>
    </w:p>
    <w:p w14:paraId="7BA0A1D0" w14:textId="77777777" w:rsidR="00773F65" w:rsidRPr="00773F65" w:rsidRDefault="00773F65" w:rsidP="00FA5DF5"/>
    <w:p w14:paraId="5C6C907D" w14:textId="77777777" w:rsidR="00E22F99" w:rsidRDefault="00E22F99" w:rsidP="00FA5DF5">
      <w:pPr>
        <w:jc w:val="center"/>
        <w:rPr>
          <w:b w:val="0"/>
        </w:rPr>
      </w:pPr>
      <w:r>
        <w:t xml:space="preserve">PROGRAM STUDI </w:t>
      </w:r>
      <w:r w:rsidR="00CC26B1">
        <w:t>TEKNIK INFORMATIKA</w:t>
      </w:r>
    </w:p>
    <w:p w14:paraId="4BEFE2DA" w14:textId="77777777" w:rsidR="00E22F99" w:rsidRDefault="00E22F99" w:rsidP="00FA5DF5">
      <w:pPr>
        <w:jc w:val="center"/>
        <w:rPr>
          <w:b w:val="0"/>
        </w:rPr>
      </w:pPr>
      <w:r>
        <w:t xml:space="preserve">FAKULTAS ILMU </w:t>
      </w:r>
      <w:r w:rsidR="00CC26B1">
        <w:t>KOMPUTER</w:t>
      </w:r>
    </w:p>
    <w:p w14:paraId="4CDE9E0F" w14:textId="77777777" w:rsidR="00E22F99" w:rsidRDefault="00E22F99" w:rsidP="00FA5DF5">
      <w:pPr>
        <w:jc w:val="center"/>
        <w:rPr>
          <w:b w:val="0"/>
        </w:rPr>
      </w:pPr>
      <w:r>
        <w:t>UNIVERSITAS BRAWIJAYA</w:t>
      </w:r>
    </w:p>
    <w:p w14:paraId="13628FA0" w14:textId="77777777" w:rsidR="00E22F99" w:rsidRPr="00B00B4B" w:rsidRDefault="00E22F99" w:rsidP="00FA5DF5">
      <w:pPr>
        <w:jc w:val="center"/>
        <w:sectPr w:rsidR="00E22F99" w:rsidRPr="00B00B4B" w:rsidSect="008E35EB">
          <w:footerReference w:type="default" r:id="rId9"/>
          <w:pgSz w:w="11907" w:h="16839" w:code="9"/>
          <w:pgMar w:top="1701" w:right="1701" w:bottom="1701" w:left="1701" w:header="720" w:footer="720" w:gutter="0"/>
          <w:cols w:space="720"/>
          <w:docGrid w:linePitch="360"/>
        </w:sectPr>
      </w:pPr>
      <w:r>
        <w:t xml:space="preserve"> </w:t>
      </w:r>
      <w:r w:rsidR="00CC26B1">
        <w:t>2019</w:t>
      </w:r>
    </w:p>
    <w:p w14:paraId="472CAF5D" w14:textId="77777777" w:rsidR="00CF47B0" w:rsidRPr="00CF47B0" w:rsidRDefault="00CF47B0" w:rsidP="00FA5DF5">
      <w:pPr>
        <w:pStyle w:val="Heading1"/>
        <w:numPr>
          <w:ilvl w:val="0"/>
          <w:numId w:val="0"/>
        </w:numPr>
        <w:jc w:val="center"/>
      </w:pPr>
      <w:bookmarkStart w:id="0" w:name="_Toc8269472"/>
      <w:r w:rsidRPr="00CF47B0">
        <w:lastRenderedPageBreak/>
        <w:t>KATA PENGANTAR</w:t>
      </w:r>
      <w:bookmarkEnd w:id="0"/>
    </w:p>
    <w:p w14:paraId="18504C25" w14:textId="77777777" w:rsidR="00CF47B0" w:rsidRDefault="00CF47B0" w:rsidP="00FA5DF5">
      <w:pPr>
        <w:jc w:val="both"/>
      </w:pPr>
    </w:p>
    <w:p w14:paraId="5B85D43F" w14:textId="1D8CC6BA" w:rsidR="00DA3592" w:rsidRDefault="00B168A2" w:rsidP="009A5F73">
      <w:pPr>
        <w:ind w:firstLine="720"/>
        <w:jc w:val="both"/>
        <w:rPr>
          <w:b w:val="0"/>
        </w:rPr>
      </w:pPr>
      <w:proofErr w:type="spellStart"/>
      <w:r w:rsidRPr="00F93EE2">
        <w:rPr>
          <w:b w:val="0"/>
        </w:rPr>
        <w:t>Puji</w:t>
      </w:r>
      <w:proofErr w:type="spellEnd"/>
      <w:r w:rsidRPr="00F93EE2">
        <w:rPr>
          <w:b w:val="0"/>
        </w:rPr>
        <w:t xml:space="preserve"> </w:t>
      </w:r>
      <w:proofErr w:type="spellStart"/>
      <w:r w:rsidRPr="00F93EE2">
        <w:rPr>
          <w:b w:val="0"/>
        </w:rPr>
        <w:t>syukur</w:t>
      </w:r>
      <w:proofErr w:type="spellEnd"/>
      <w:r w:rsidRPr="00F93EE2">
        <w:rPr>
          <w:b w:val="0"/>
        </w:rPr>
        <w:t xml:space="preserve"> </w:t>
      </w:r>
      <w:proofErr w:type="spellStart"/>
      <w:r w:rsidRPr="00F93EE2">
        <w:rPr>
          <w:b w:val="0"/>
        </w:rPr>
        <w:t>kehadirat</w:t>
      </w:r>
      <w:proofErr w:type="spellEnd"/>
      <w:r w:rsidRPr="00F93EE2">
        <w:rPr>
          <w:b w:val="0"/>
        </w:rPr>
        <w:t xml:space="preserve"> Allah SWT yang </w:t>
      </w:r>
      <w:proofErr w:type="spellStart"/>
      <w:r w:rsidRPr="00F93EE2">
        <w:rPr>
          <w:b w:val="0"/>
        </w:rPr>
        <w:t>telah</w:t>
      </w:r>
      <w:proofErr w:type="spellEnd"/>
      <w:r w:rsidRPr="00F93EE2">
        <w:rPr>
          <w:b w:val="0"/>
        </w:rPr>
        <w:t xml:space="preserve"> </w:t>
      </w:r>
      <w:proofErr w:type="spellStart"/>
      <w:r w:rsidRPr="00F93EE2">
        <w:rPr>
          <w:b w:val="0"/>
        </w:rPr>
        <w:t>memberikan</w:t>
      </w:r>
      <w:proofErr w:type="spellEnd"/>
      <w:r w:rsidRPr="00F93EE2">
        <w:rPr>
          <w:b w:val="0"/>
        </w:rPr>
        <w:t xml:space="preserve"> </w:t>
      </w:r>
      <w:proofErr w:type="spellStart"/>
      <w:r w:rsidRPr="00F93EE2">
        <w:rPr>
          <w:b w:val="0"/>
        </w:rPr>
        <w:t>rahmatnya</w:t>
      </w:r>
      <w:proofErr w:type="spellEnd"/>
      <w:r w:rsidRPr="00F93EE2">
        <w:rPr>
          <w:b w:val="0"/>
        </w:rPr>
        <w:t xml:space="preserve"> </w:t>
      </w:r>
      <w:proofErr w:type="spellStart"/>
      <w:r w:rsidRPr="00F93EE2">
        <w:rPr>
          <w:b w:val="0"/>
        </w:rPr>
        <w:t>sehingga</w:t>
      </w:r>
      <w:proofErr w:type="spellEnd"/>
      <w:r w:rsidRPr="00F93EE2">
        <w:rPr>
          <w:b w:val="0"/>
        </w:rPr>
        <w:t xml:space="preserve"> </w:t>
      </w:r>
      <w:proofErr w:type="spellStart"/>
      <w:r w:rsidRPr="00F93EE2">
        <w:rPr>
          <w:b w:val="0"/>
        </w:rPr>
        <w:t>penulis</w:t>
      </w:r>
      <w:proofErr w:type="spellEnd"/>
      <w:r w:rsidRPr="00F93EE2">
        <w:rPr>
          <w:b w:val="0"/>
        </w:rPr>
        <w:t xml:space="preserve"> </w:t>
      </w:r>
      <w:proofErr w:type="spellStart"/>
      <w:r w:rsidRPr="00F93EE2">
        <w:rPr>
          <w:b w:val="0"/>
        </w:rPr>
        <w:t>dapat</w:t>
      </w:r>
      <w:proofErr w:type="spellEnd"/>
      <w:r w:rsidRPr="00F93EE2">
        <w:rPr>
          <w:b w:val="0"/>
        </w:rPr>
        <w:t xml:space="preserve"> </w:t>
      </w:r>
      <w:proofErr w:type="spellStart"/>
      <w:r w:rsidRPr="00F93EE2">
        <w:rPr>
          <w:b w:val="0"/>
        </w:rPr>
        <w:t>menyelesaikan</w:t>
      </w:r>
      <w:proofErr w:type="spellEnd"/>
      <w:r w:rsidRPr="00F93EE2">
        <w:rPr>
          <w:b w:val="0"/>
        </w:rPr>
        <w:t xml:space="preserve"> proposal </w:t>
      </w:r>
      <w:proofErr w:type="spellStart"/>
      <w:r w:rsidRPr="00F93EE2">
        <w:rPr>
          <w:b w:val="0"/>
        </w:rPr>
        <w:t>penelitian</w:t>
      </w:r>
      <w:proofErr w:type="spellEnd"/>
      <w:r w:rsidRPr="00F93EE2">
        <w:rPr>
          <w:b w:val="0"/>
        </w:rPr>
        <w:t xml:space="preserve"> </w:t>
      </w:r>
      <w:proofErr w:type="spellStart"/>
      <w:r w:rsidRPr="00F93EE2">
        <w:rPr>
          <w:b w:val="0"/>
        </w:rPr>
        <w:t>mata</w:t>
      </w:r>
      <w:proofErr w:type="spellEnd"/>
      <w:r w:rsidRPr="00F93EE2">
        <w:rPr>
          <w:b w:val="0"/>
        </w:rPr>
        <w:t xml:space="preserve"> </w:t>
      </w:r>
      <w:proofErr w:type="spellStart"/>
      <w:r w:rsidRPr="00F93EE2">
        <w:rPr>
          <w:b w:val="0"/>
        </w:rPr>
        <w:t>kuliah</w:t>
      </w:r>
      <w:proofErr w:type="spellEnd"/>
      <w:r w:rsidRPr="00F93EE2">
        <w:rPr>
          <w:b w:val="0"/>
        </w:rPr>
        <w:t xml:space="preserve"> </w:t>
      </w:r>
      <w:proofErr w:type="spellStart"/>
      <w:r w:rsidRPr="00F93EE2">
        <w:rPr>
          <w:b w:val="0"/>
        </w:rPr>
        <w:t>Metodologi</w:t>
      </w:r>
      <w:proofErr w:type="spellEnd"/>
      <w:r w:rsidRPr="00F93EE2">
        <w:rPr>
          <w:b w:val="0"/>
        </w:rPr>
        <w:t xml:space="preserve"> </w:t>
      </w:r>
      <w:proofErr w:type="spellStart"/>
      <w:r w:rsidRPr="00F93EE2">
        <w:rPr>
          <w:b w:val="0"/>
        </w:rPr>
        <w:t>Penelitian</w:t>
      </w:r>
      <w:proofErr w:type="spellEnd"/>
      <w:r w:rsidRPr="00F93EE2">
        <w:rPr>
          <w:b w:val="0"/>
        </w:rPr>
        <w:t xml:space="preserve"> </w:t>
      </w:r>
      <w:proofErr w:type="spellStart"/>
      <w:r w:rsidRPr="00F93EE2">
        <w:rPr>
          <w:b w:val="0"/>
        </w:rPr>
        <w:t>Teknologi</w:t>
      </w:r>
      <w:proofErr w:type="spellEnd"/>
      <w:r w:rsidRPr="00F93EE2">
        <w:rPr>
          <w:b w:val="0"/>
        </w:rPr>
        <w:t xml:space="preserve"> </w:t>
      </w:r>
      <w:proofErr w:type="spellStart"/>
      <w:r w:rsidRPr="00F93EE2">
        <w:rPr>
          <w:b w:val="0"/>
        </w:rPr>
        <w:t>Informasi</w:t>
      </w:r>
      <w:proofErr w:type="spellEnd"/>
      <w:r w:rsidRPr="00F93EE2">
        <w:rPr>
          <w:b w:val="0"/>
        </w:rPr>
        <w:t xml:space="preserve"> yang </w:t>
      </w:r>
      <w:proofErr w:type="spellStart"/>
      <w:r w:rsidRPr="00F93EE2">
        <w:rPr>
          <w:b w:val="0"/>
        </w:rPr>
        <w:t>berjudul</w:t>
      </w:r>
      <w:proofErr w:type="spellEnd"/>
      <w:r w:rsidRPr="00F93EE2">
        <w:rPr>
          <w:b w:val="0"/>
        </w:rPr>
        <w:t xml:space="preserve"> “</w:t>
      </w:r>
      <w:proofErr w:type="spellStart"/>
      <w:r w:rsidR="009A5F73">
        <w:rPr>
          <w:b w:val="0"/>
        </w:rPr>
        <w:t>Pengembangan</w:t>
      </w:r>
      <w:proofErr w:type="spellEnd"/>
      <w:r w:rsidR="009A5F73">
        <w:rPr>
          <w:b w:val="0"/>
        </w:rPr>
        <w:t xml:space="preserve"> </w:t>
      </w:r>
      <w:proofErr w:type="spellStart"/>
      <w:r w:rsidR="009A5F73">
        <w:rPr>
          <w:b w:val="0"/>
        </w:rPr>
        <w:t>Aplikasi</w:t>
      </w:r>
      <w:proofErr w:type="spellEnd"/>
      <w:r w:rsidR="009A5F73">
        <w:rPr>
          <w:b w:val="0"/>
        </w:rPr>
        <w:t xml:space="preserve"> Mobile </w:t>
      </w:r>
      <w:proofErr w:type="spellStart"/>
      <w:r w:rsidR="009A5F73">
        <w:rPr>
          <w:b w:val="0"/>
        </w:rPr>
        <w:t>Skiallize</w:t>
      </w:r>
      <w:proofErr w:type="spellEnd"/>
      <w:r w:rsidR="009A5F73">
        <w:rPr>
          <w:b w:val="0"/>
        </w:rPr>
        <w:t xml:space="preserve"> </w:t>
      </w:r>
      <w:proofErr w:type="spellStart"/>
      <w:r w:rsidR="009A5F73">
        <w:rPr>
          <w:b w:val="0"/>
        </w:rPr>
        <w:t>Sebagai</w:t>
      </w:r>
      <w:proofErr w:type="spellEnd"/>
      <w:r w:rsidR="009A5F73">
        <w:rPr>
          <w:b w:val="0"/>
        </w:rPr>
        <w:t xml:space="preserve"> </w:t>
      </w:r>
      <w:proofErr w:type="spellStart"/>
      <w:r w:rsidR="009A5F73">
        <w:rPr>
          <w:b w:val="0"/>
        </w:rPr>
        <w:t>Alternatif</w:t>
      </w:r>
      <w:proofErr w:type="spellEnd"/>
      <w:r w:rsidR="009A5F73">
        <w:rPr>
          <w:b w:val="0"/>
        </w:rPr>
        <w:t xml:space="preserve"> </w:t>
      </w:r>
      <w:proofErr w:type="spellStart"/>
      <w:r w:rsidR="009A5F73">
        <w:rPr>
          <w:b w:val="0"/>
        </w:rPr>
        <w:t>dari</w:t>
      </w:r>
      <w:proofErr w:type="spellEnd"/>
      <w:r w:rsidR="009A5F73">
        <w:rPr>
          <w:b w:val="0"/>
        </w:rPr>
        <w:t xml:space="preserve"> </w:t>
      </w:r>
      <w:proofErr w:type="spellStart"/>
      <w:r w:rsidR="009A5F73">
        <w:rPr>
          <w:b w:val="0"/>
        </w:rPr>
        <w:t>Layanan</w:t>
      </w:r>
      <w:proofErr w:type="spellEnd"/>
      <w:r w:rsidR="009A5F73">
        <w:rPr>
          <w:b w:val="0"/>
        </w:rPr>
        <w:t xml:space="preserve"> </w:t>
      </w:r>
      <w:r w:rsidR="009A5F73" w:rsidRPr="002457C2">
        <w:rPr>
          <w:b w:val="0"/>
          <w:i/>
        </w:rPr>
        <w:t>Massive Open Online Course</w:t>
      </w:r>
      <w:r w:rsidRPr="00F93EE2">
        <w:rPr>
          <w:b w:val="0"/>
        </w:rPr>
        <w:t xml:space="preserve">”. </w:t>
      </w:r>
      <w:proofErr w:type="spellStart"/>
      <w:r w:rsidR="00DA3592">
        <w:rPr>
          <w:b w:val="0"/>
        </w:rPr>
        <w:t>Tujuan</w:t>
      </w:r>
      <w:proofErr w:type="spellEnd"/>
      <w:r w:rsidR="00DA3592">
        <w:rPr>
          <w:b w:val="0"/>
        </w:rPr>
        <w:t xml:space="preserve"> </w:t>
      </w:r>
      <w:proofErr w:type="spellStart"/>
      <w:r w:rsidR="00DA3592">
        <w:rPr>
          <w:b w:val="0"/>
        </w:rPr>
        <w:t>penulisan</w:t>
      </w:r>
      <w:proofErr w:type="spellEnd"/>
      <w:r w:rsidR="00DA3592">
        <w:rPr>
          <w:b w:val="0"/>
        </w:rPr>
        <w:t xml:space="preserve"> </w:t>
      </w:r>
      <w:proofErr w:type="spellStart"/>
      <w:r w:rsidR="00DA3592">
        <w:rPr>
          <w:b w:val="0"/>
        </w:rPr>
        <w:t>penelitian</w:t>
      </w:r>
      <w:proofErr w:type="spellEnd"/>
      <w:r w:rsidR="00DA3592">
        <w:rPr>
          <w:b w:val="0"/>
        </w:rPr>
        <w:t xml:space="preserve"> </w:t>
      </w:r>
      <w:proofErr w:type="spellStart"/>
      <w:r w:rsidR="009A5F73">
        <w:rPr>
          <w:b w:val="0"/>
        </w:rPr>
        <w:t>ini</w:t>
      </w:r>
      <w:proofErr w:type="spellEnd"/>
      <w:r w:rsidR="009A5F73">
        <w:rPr>
          <w:b w:val="0"/>
        </w:rPr>
        <w:t xml:space="preserve"> </w:t>
      </w:r>
      <w:proofErr w:type="spellStart"/>
      <w:r w:rsidR="00DA3592">
        <w:rPr>
          <w:b w:val="0"/>
        </w:rPr>
        <w:t>adalah</w:t>
      </w:r>
      <w:proofErr w:type="spellEnd"/>
      <w:r w:rsidR="00DA3592">
        <w:rPr>
          <w:b w:val="0"/>
        </w:rPr>
        <w:t xml:space="preserve"> </w:t>
      </w:r>
      <w:proofErr w:type="spellStart"/>
      <w:r w:rsidR="00DA3592">
        <w:rPr>
          <w:b w:val="0"/>
        </w:rPr>
        <w:t>untuk</w:t>
      </w:r>
      <w:proofErr w:type="spellEnd"/>
      <w:r w:rsidR="00DA3592">
        <w:rPr>
          <w:b w:val="0"/>
        </w:rPr>
        <w:t xml:space="preserve"> </w:t>
      </w:r>
      <w:proofErr w:type="spellStart"/>
      <w:r w:rsidR="00DA3592">
        <w:rPr>
          <w:b w:val="0"/>
        </w:rPr>
        <w:t>membantu</w:t>
      </w:r>
      <w:proofErr w:type="spellEnd"/>
      <w:r w:rsidR="00DA3592">
        <w:rPr>
          <w:b w:val="0"/>
        </w:rPr>
        <w:t xml:space="preserve"> orang-orang yang </w:t>
      </w:r>
      <w:proofErr w:type="spellStart"/>
      <w:r w:rsidR="00DA3592">
        <w:rPr>
          <w:b w:val="0"/>
        </w:rPr>
        <w:t>ingin</w:t>
      </w:r>
      <w:proofErr w:type="spellEnd"/>
      <w:r w:rsidR="00DA3592">
        <w:rPr>
          <w:b w:val="0"/>
        </w:rPr>
        <w:t xml:space="preserve"> </w:t>
      </w:r>
      <w:proofErr w:type="spellStart"/>
      <w:r w:rsidR="00DA3592">
        <w:rPr>
          <w:b w:val="0"/>
        </w:rPr>
        <w:t>belajar</w:t>
      </w:r>
      <w:proofErr w:type="spellEnd"/>
      <w:r w:rsidR="00DA3592">
        <w:rPr>
          <w:b w:val="0"/>
        </w:rPr>
        <w:t xml:space="preserve"> </w:t>
      </w:r>
      <w:proofErr w:type="spellStart"/>
      <w:r w:rsidR="00DA3592">
        <w:rPr>
          <w:b w:val="0"/>
        </w:rPr>
        <w:t>namun</w:t>
      </w:r>
      <w:proofErr w:type="spellEnd"/>
      <w:r w:rsidR="00DA3592">
        <w:rPr>
          <w:b w:val="0"/>
        </w:rPr>
        <w:t xml:space="preserve"> </w:t>
      </w:r>
      <w:proofErr w:type="spellStart"/>
      <w:r w:rsidR="00DA3592">
        <w:rPr>
          <w:b w:val="0"/>
        </w:rPr>
        <w:t>terkendala</w:t>
      </w:r>
      <w:proofErr w:type="spellEnd"/>
      <w:r w:rsidR="00DA3592">
        <w:rPr>
          <w:b w:val="0"/>
        </w:rPr>
        <w:t xml:space="preserve"> pada </w:t>
      </w:r>
      <w:proofErr w:type="spellStart"/>
      <w:r w:rsidR="00DA3592">
        <w:rPr>
          <w:b w:val="0"/>
        </w:rPr>
        <w:t>biaya</w:t>
      </w:r>
      <w:proofErr w:type="spellEnd"/>
      <w:r w:rsidR="00DA3592">
        <w:rPr>
          <w:b w:val="0"/>
        </w:rPr>
        <w:t xml:space="preserve"> yang </w:t>
      </w:r>
      <w:proofErr w:type="spellStart"/>
      <w:r w:rsidR="00DA3592">
        <w:rPr>
          <w:b w:val="0"/>
        </w:rPr>
        <w:t>tinggi</w:t>
      </w:r>
      <w:proofErr w:type="spellEnd"/>
      <w:r w:rsidR="00DA3592">
        <w:rPr>
          <w:b w:val="0"/>
        </w:rPr>
        <w:t xml:space="preserve"> dan </w:t>
      </w:r>
      <w:proofErr w:type="spellStart"/>
      <w:r w:rsidR="00DA3592">
        <w:rPr>
          <w:b w:val="0"/>
        </w:rPr>
        <w:t>memberikan</w:t>
      </w:r>
      <w:proofErr w:type="spellEnd"/>
      <w:r w:rsidR="00DA3592">
        <w:rPr>
          <w:b w:val="0"/>
        </w:rPr>
        <w:t xml:space="preserve"> </w:t>
      </w:r>
      <w:proofErr w:type="spellStart"/>
      <w:r w:rsidR="00DA3592">
        <w:rPr>
          <w:b w:val="0"/>
        </w:rPr>
        <w:t>wadah</w:t>
      </w:r>
      <w:proofErr w:type="spellEnd"/>
      <w:r w:rsidR="00DA3592">
        <w:rPr>
          <w:b w:val="0"/>
        </w:rPr>
        <w:t xml:space="preserve"> </w:t>
      </w:r>
      <w:proofErr w:type="spellStart"/>
      <w:r w:rsidR="00DA3592">
        <w:rPr>
          <w:b w:val="0"/>
        </w:rPr>
        <w:t>untuk</w:t>
      </w:r>
      <w:proofErr w:type="spellEnd"/>
      <w:r w:rsidR="00DA3592">
        <w:rPr>
          <w:b w:val="0"/>
        </w:rPr>
        <w:t xml:space="preserve"> orang yang </w:t>
      </w:r>
      <w:proofErr w:type="spellStart"/>
      <w:r w:rsidR="00DA3592">
        <w:rPr>
          <w:b w:val="0"/>
        </w:rPr>
        <w:t>ingin</w:t>
      </w:r>
      <w:proofErr w:type="spellEnd"/>
      <w:r w:rsidR="00DA3592">
        <w:rPr>
          <w:b w:val="0"/>
        </w:rPr>
        <w:t xml:space="preserve"> </w:t>
      </w:r>
      <w:proofErr w:type="spellStart"/>
      <w:r w:rsidR="00DA3592">
        <w:rPr>
          <w:b w:val="0"/>
        </w:rPr>
        <w:t>membagikan</w:t>
      </w:r>
      <w:proofErr w:type="spellEnd"/>
      <w:r w:rsidR="00DA3592">
        <w:rPr>
          <w:b w:val="0"/>
        </w:rPr>
        <w:t xml:space="preserve"> </w:t>
      </w:r>
      <w:proofErr w:type="spellStart"/>
      <w:r w:rsidR="00DA3592">
        <w:rPr>
          <w:b w:val="0"/>
        </w:rPr>
        <w:t>pengetahuan</w:t>
      </w:r>
      <w:proofErr w:type="spellEnd"/>
      <w:r w:rsidR="00DA3592">
        <w:rPr>
          <w:b w:val="0"/>
        </w:rPr>
        <w:t xml:space="preserve"> </w:t>
      </w:r>
      <w:proofErr w:type="spellStart"/>
      <w:r w:rsidR="00DA3592">
        <w:rPr>
          <w:b w:val="0"/>
        </w:rPr>
        <w:t>atau</w:t>
      </w:r>
      <w:proofErr w:type="spellEnd"/>
      <w:r w:rsidR="00DA3592">
        <w:rPr>
          <w:b w:val="0"/>
        </w:rPr>
        <w:t xml:space="preserve"> </w:t>
      </w:r>
      <w:proofErr w:type="spellStart"/>
      <w:r w:rsidR="00DA3592">
        <w:rPr>
          <w:b w:val="0"/>
        </w:rPr>
        <w:t>kea</w:t>
      </w:r>
      <w:bookmarkStart w:id="1" w:name="_GoBack"/>
      <w:bookmarkEnd w:id="1"/>
      <w:r w:rsidR="00DA3592">
        <w:rPr>
          <w:b w:val="0"/>
        </w:rPr>
        <w:t>hlian</w:t>
      </w:r>
      <w:proofErr w:type="spellEnd"/>
      <w:r w:rsidR="00DA3592">
        <w:rPr>
          <w:b w:val="0"/>
        </w:rPr>
        <w:t xml:space="preserve"> </w:t>
      </w:r>
      <w:proofErr w:type="spellStart"/>
      <w:r w:rsidR="00DA3592">
        <w:rPr>
          <w:b w:val="0"/>
        </w:rPr>
        <w:t>kepada</w:t>
      </w:r>
      <w:proofErr w:type="spellEnd"/>
      <w:r w:rsidR="00DA3592">
        <w:rPr>
          <w:b w:val="0"/>
        </w:rPr>
        <w:t xml:space="preserve"> </w:t>
      </w:r>
      <w:proofErr w:type="spellStart"/>
      <w:r w:rsidR="00DA3592">
        <w:rPr>
          <w:b w:val="0"/>
        </w:rPr>
        <w:t>sesama</w:t>
      </w:r>
      <w:proofErr w:type="spellEnd"/>
      <w:r w:rsidR="00DA3592">
        <w:rPr>
          <w:b w:val="0"/>
        </w:rPr>
        <w:t xml:space="preserve"> yang </w:t>
      </w:r>
      <w:proofErr w:type="spellStart"/>
      <w:r w:rsidR="00DA3592">
        <w:rPr>
          <w:b w:val="0"/>
        </w:rPr>
        <w:t>membutuhkan</w:t>
      </w:r>
      <w:proofErr w:type="spellEnd"/>
      <w:r w:rsidR="00DA3592">
        <w:rPr>
          <w:b w:val="0"/>
        </w:rPr>
        <w:t xml:space="preserve">. </w:t>
      </w:r>
    </w:p>
    <w:p w14:paraId="382C668E" w14:textId="77777777" w:rsidR="00B168A2" w:rsidRPr="00F93EE2" w:rsidRDefault="00B168A2" w:rsidP="00FA5DF5">
      <w:pPr>
        <w:jc w:val="both"/>
        <w:rPr>
          <w:b w:val="0"/>
        </w:rPr>
      </w:pPr>
      <w:r w:rsidRPr="00F93EE2">
        <w:rPr>
          <w:b w:val="0"/>
        </w:rPr>
        <w:tab/>
      </w:r>
      <w:proofErr w:type="spellStart"/>
      <w:r w:rsidRPr="00F93EE2">
        <w:rPr>
          <w:b w:val="0"/>
        </w:rPr>
        <w:t>Penyusunan</w:t>
      </w:r>
      <w:proofErr w:type="spellEnd"/>
      <w:r w:rsidRPr="00F93EE2">
        <w:rPr>
          <w:b w:val="0"/>
        </w:rPr>
        <w:t xml:space="preserve"> proposal </w:t>
      </w:r>
      <w:proofErr w:type="spellStart"/>
      <w:r w:rsidRPr="00F93EE2">
        <w:rPr>
          <w:b w:val="0"/>
        </w:rPr>
        <w:t>penelitian</w:t>
      </w:r>
      <w:proofErr w:type="spellEnd"/>
      <w:r w:rsidRPr="00F93EE2">
        <w:rPr>
          <w:b w:val="0"/>
        </w:rPr>
        <w:t xml:space="preserve"> </w:t>
      </w:r>
      <w:proofErr w:type="spellStart"/>
      <w:r w:rsidRPr="00F93EE2">
        <w:rPr>
          <w:b w:val="0"/>
        </w:rPr>
        <w:t>ini</w:t>
      </w:r>
      <w:proofErr w:type="spellEnd"/>
      <w:r w:rsidRPr="00F93EE2">
        <w:rPr>
          <w:b w:val="0"/>
        </w:rPr>
        <w:t xml:space="preserve"> </w:t>
      </w:r>
      <w:proofErr w:type="spellStart"/>
      <w:r w:rsidRPr="00F93EE2">
        <w:rPr>
          <w:b w:val="0"/>
        </w:rPr>
        <w:t>ditujukan</w:t>
      </w:r>
      <w:proofErr w:type="spellEnd"/>
      <w:r w:rsidRPr="00F93EE2">
        <w:rPr>
          <w:b w:val="0"/>
        </w:rPr>
        <w:t xml:space="preserve"> </w:t>
      </w:r>
      <w:proofErr w:type="spellStart"/>
      <w:r w:rsidRPr="00F93EE2">
        <w:rPr>
          <w:b w:val="0"/>
        </w:rPr>
        <w:t>untuk</w:t>
      </w:r>
      <w:proofErr w:type="spellEnd"/>
      <w:r w:rsidRPr="00F93EE2">
        <w:rPr>
          <w:b w:val="0"/>
        </w:rPr>
        <w:t xml:space="preserve"> </w:t>
      </w:r>
      <w:proofErr w:type="spellStart"/>
      <w:r w:rsidRPr="00F93EE2">
        <w:rPr>
          <w:b w:val="0"/>
        </w:rPr>
        <w:t>memenuhi</w:t>
      </w:r>
      <w:proofErr w:type="spellEnd"/>
      <w:r w:rsidRPr="00F93EE2">
        <w:rPr>
          <w:b w:val="0"/>
        </w:rPr>
        <w:t xml:space="preserve"> </w:t>
      </w:r>
      <w:proofErr w:type="spellStart"/>
      <w:r w:rsidRPr="00F93EE2">
        <w:rPr>
          <w:b w:val="0"/>
        </w:rPr>
        <w:t>nilai</w:t>
      </w:r>
      <w:proofErr w:type="spellEnd"/>
      <w:r w:rsidRPr="00F93EE2">
        <w:rPr>
          <w:b w:val="0"/>
        </w:rPr>
        <w:t xml:space="preserve"> </w:t>
      </w:r>
      <w:proofErr w:type="spellStart"/>
      <w:r w:rsidRPr="00F93EE2">
        <w:rPr>
          <w:b w:val="0"/>
        </w:rPr>
        <w:t>tugas</w:t>
      </w:r>
      <w:proofErr w:type="spellEnd"/>
      <w:r w:rsidRPr="00F93EE2">
        <w:rPr>
          <w:b w:val="0"/>
        </w:rPr>
        <w:t xml:space="preserve"> </w:t>
      </w:r>
      <w:proofErr w:type="spellStart"/>
      <w:r w:rsidRPr="00F93EE2">
        <w:rPr>
          <w:b w:val="0"/>
        </w:rPr>
        <w:t>akhir</w:t>
      </w:r>
      <w:proofErr w:type="spellEnd"/>
      <w:r w:rsidRPr="00F93EE2">
        <w:rPr>
          <w:b w:val="0"/>
        </w:rPr>
        <w:t xml:space="preserve"> </w:t>
      </w:r>
      <w:proofErr w:type="spellStart"/>
      <w:r w:rsidRPr="00F93EE2">
        <w:rPr>
          <w:b w:val="0"/>
        </w:rPr>
        <w:t>matakuliah</w:t>
      </w:r>
      <w:proofErr w:type="spellEnd"/>
      <w:r w:rsidRPr="00F93EE2">
        <w:rPr>
          <w:b w:val="0"/>
        </w:rPr>
        <w:t xml:space="preserve"> </w:t>
      </w:r>
      <w:proofErr w:type="spellStart"/>
      <w:r w:rsidRPr="00F93EE2">
        <w:rPr>
          <w:b w:val="0"/>
        </w:rPr>
        <w:t>Metodologi</w:t>
      </w:r>
      <w:proofErr w:type="spellEnd"/>
      <w:r w:rsidRPr="00F93EE2">
        <w:rPr>
          <w:b w:val="0"/>
        </w:rPr>
        <w:t xml:space="preserve"> </w:t>
      </w:r>
      <w:proofErr w:type="spellStart"/>
      <w:r w:rsidRPr="00F93EE2">
        <w:rPr>
          <w:b w:val="0"/>
        </w:rPr>
        <w:t>Penelitian</w:t>
      </w:r>
      <w:proofErr w:type="spellEnd"/>
      <w:r w:rsidRPr="00F93EE2">
        <w:rPr>
          <w:b w:val="0"/>
        </w:rPr>
        <w:t xml:space="preserve"> </w:t>
      </w:r>
      <w:proofErr w:type="spellStart"/>
      <w:r w:rsidRPr="00F93EE2">
        <w:rPr>
          <w:b w:val="0"/>
        </w:rPr>
        <w:t>Teknologi</w:t>
      </w:r>
      <w:proofErr w:type="spellEnd"/>
      <w:r w:rsidRPr="00F93EE2">
        <w:rPr>
          <w:b w:val="0"/>
        </w:rPr>
        <w:t xml:space="preserve"> </w:t>
      </w:r>
      <w:proofErr w:type="spellStart"/>
      <w:r w:rsidRPr="00F93EE2">
        <w:rPr>
          <w:b w:val="0"/>
        </w:rPr>
        <w:t>Informasi</w:t>
      </w:r>
      <w:proofErr w:type="spellEnd"/>
      <w:r w:rsidRPr="00F93EE2">
        <w:rPr>
          <w:b w:val="0"/>
        </w:rPr>
        <w:t xml:space="preserve"> yang </w:t>
      </w:r>
      <w:proofErr w:type="spellStart"/>
      <w:r w:rsidRPr="00F93EE2">
        <w:rPr>
          <w:b w:val="0"/>
        </w:rPr>
        <w:t>membahas</w:t>
      </w:r>
      <w:proofErr w:type="spellEnd"/>
      <w:r w:rsidRPr="00F93EE2">
        <w:rPr>
          <w:b w:val="0"/>
        </w:rPr>
        <w:t xml:space="preserve"> </w:t>
      </w:r>
      <w:proofErr w:type="spellStart"/>
      <w:r w:rsidR="009A5F73">
        <w:rPr>
          <w:b w:val="0"/>
        </w:rPr>
        <w:t>tentang</w:t>
      </w:r>
      <w:proofErr w:type="spellEnd"/>
      <w:r w:rsidR="009A5F73">
        <w:rPr>
          <w:b w:val="0"/>
        </w:rPr>
        <w:t xml:space="preserve"> </w:t>
      </w:r>
      <w:proofErr w:type="spellStart"/>
      <w:r w:rsidR="009A5F73">
        <w:rPr>
          <w:b w:val="0"/>
        </w:rPr>
        <w:t>pengembangan</w:t>
      </w:r>
      <w:proofErr w:type="spellEnd"/>
      <w:r w:rsidR="009A5F73">
        <w:rPr>
          <w:b w:val="0"/>
        </w:rPr>
        <w:t xml:space="preserve"> </w:t>
      </w:r>
      <w:proofErr w:type="spellStart"/>
      <w:r w:rsidR="009A5F73">
        <w:rPr>
          <w:b w:val="0"/>
        </w:rPr>
        <w:t>aplikasi</w:t>
      </w:r>
      <w:proofErr w:type="spellEnd"/>
      <w:r w:rsidR="009A5F73">
        <w:rPr>
          <w:b w:val="0"/>
        </w:rPr>
        <w:t xml:space="preserve"> mobile </w:t>
      </w:r>
      <w:proofErr w:type="spellStart"/>
      <w:r w:rsidR="009A5F73">
        <w:rPr>
          <w:b w:val="0"/>
        </w:rPr>
        <w:t>untuk</w:t>
      </w:r>
      <w:proofErr w:type="spellEnd"/>
      <w:r w:rsidR="009A5F73">
        <w:rPr>
          <w:b w:val="0"/>
        </w:rPr>
        <w:t xml:space="preserve"> </w:t>
      </w:r>
      <w:proofErr w:type="spellStart"/>
      <w:r w:rsidR="009A5F73">
        <w:rPr>
          <w:b w:val="0"/>
        </w:rPr>
        <w:t>menyelesaikan</w:t>
      </w:r>
      <w:proofErr w:type="spellEnd"/>
      <w:r w:rsidR="009A5F73">
        <w:rPr>
          <w:b w:val="0"/>
        </w:rPr>
        <w:t xml:space="preserve"> </w:t>
      </w:r>
      <w:proofErr w:type="spellStart"/>
      <w:r w:rsidR="009A5F73">
        <w:rPr>
          <w:b w:val="0"/>
        </w:rPr>
        <w:t>masalah</w:t>
      </w:r>
      <w:proofErr w:type="spellEnd"/>
      <w:r w:rsidR="009A5F73">
        <w:rPr>
          <w:b w:val="0"/>
        </w:rPr>
        <w:t xml:space="preserve"> </w:t>
      </w:r>
      <w:proofErr w:type="spellStart"/>
      <w:r w:rsidR="009A5F73">
        <w:rPr>
          <w:b w:val="0"/>
        </w:rPr>
        <w:t>biaya</w:t>
      </w:r>
      <w:proofErr w:type="spellEnd"/>
      <w:r w:rsidR="009A5F73">
        <w:rPr>
          <w:b w:val="0"/>
        </w:rPr>
        <w:t xml:space="preserve"> </w:t>
      </w:r>
      <w:proofErr w:type="spellStart"/>
      <w:r w:rsidR="009A5F73">
        <w:rPr>
          <w:b w:val="0"/>
        </w:rPr>
        <w:t>pendidikan</w:t>
      </w:r>
      <w:proofErr w:type="spellEnd"/>
      <w:r w:rsidR="009A5F73">
        <w:rPr>
          <w:b w:val="0"/>
        </w:rPr>
        <w:t xml:space="preserve"> yang </w:t>
      </w:r>
      <w:proofErr w:type="spellStart"/>
      <w:r w:rsidR="009A5F73">
        <w:rPr>
          <w:b w:val="0"/>
        </w:rPr>
        <w:t>kian</w:t>
      </w:r>
      <w:proofErr w:type="spellEnd"/>
      <w:r w:rsidR="009A5F73">
        <w:rPr>
          <w:b w:val="0"/>
        </w:rPr>
        <w:t xml:space="preserve"> </w:t>
      </w:r>
      <w:proofErr w:type="spellStart"/>
      <w:r w:rsidR="009A5F73">
        <w:rPr>
          <w:b w:val="0"/>
        </w:rPr>
        <w:t>meningkat</w:t>
      </w:r>
      <w:proofErr w:type="spellEnd"/>
      <w:r w:rsidR="009A5F73">
        <w:rPr>
          <w:b w:val="0"/>
        </w:rPr>
        <w:t xml:space="preserve"> </w:t>
      </w:r>
      <w:proofErr w:type="spellStart"/>
      <w:r w:rsidR="009A5F73">
        <w:rPr>
          <w:b w:val="0"/>
        </w:rPr>
        <w:t>setiap</w:t>
      </w:r>
      <w:proofErr w:type="spellEnd"/>
      <w:r w:rsidR="009A5F73">
        <w:rPr>
          <w:b w:val="0"/>
        </w:rPr>
        <w:t xml:space="preserve"> </w:t>
      </w:r>
      <w:proofErr w:type="spellStart"/>
      <w:r w:rsidR="009A5F73">
        <w:rPr>
          <w:b w:val="0"/>
        </w:rPr>
        <w:t>tahunnya</w:t>
      </w:r>
      <w:proofErr w:type="spellEnd"/>
      <w:r w:rsidR="009A5F73">
        <w:rPr>
          <w:b w:val="0"/>
        </w:rPr>
        <w:t xml:space="preserve"> </w:t>
      </w:r>
      <w:proofErr w:type="spellStart"/>
      <w:r w:rsidR="009A5F73">
        <w:rPr>
          <w:b w:val="0"/>
        </w:rPr>
        <w:t>sehingga</w:t>
      </w:r>
      <w:proofErr w:type="spellEnd"/>
      <w:r w:rsidR="009A5F73">
        <w:rPr>
          <w:b w:val="0"/>
        </w:rPr>
        <w:t xml:space="preserve"> </w:t>
      </w:r>
      <w:proofErr w:type="spellStart"/>
      <w:r w:rsidR="009A5F73">
        <w:rPr>
          <w:b w:val="0"/>
        </w:rPr>
        <w:t>perlu</w:t>
      </w:r>
      <w:proofErr w:type="spellEnd"/>
      <w:r w:rsidR="009A5F73">
        <w:rPr>
          <w:b w:val="0"/>
        </w:rPr>
        <w:t xml:space="preserve"> </w:t>
      </w:r>
      <w:proofErr w:type="spellStart"/>
      <w:r w:rsidR="009A5F73">
        <w:rPr>
          <w:b w:val="0"/>
        </w:rPr>
        <w:t>dipikirkan</w:t>
      </w:r>
      <w:proofErr w:type="spellEnd"/>
      <w:r w:rsidR="009A5F73">
        <w:rPr>
          <w:b w:val="0"/>
        </w:rPr>
        <w:t xml:space="preserve"> </w:t>
      </w:r>
      <w:proofErr w:type="spellStart"/>
      <w:proofErr w:type="gramStart"/>
      <w:r w:rsidR="009A5F73">
        <w:rPr>
          <w:b w:val="0"/>
        </w:rPr>
        <w:t>alternatif</w:t>
      </w:r>
      <w:proofErr w:type="spellEnd"/>
      <w:r w:rsidR="009A5F73">
        <w:rPr>
          <w:b w:val="0"/>
        </w:rPr>
        <w:t xml:space="preserve">  </w:t>
      </w:r>
      <w:proofErr w:type="spellStart"/>
      <w:r w:rsidR="009A5F73">
        <w:rPr>
          <w:b w:val="0"/>
        </w:rPr>
        <w:t>penyelesaian</w:t>
      </w:r>
      <w:proofErr w:type="spellEnd"/>
      <w:proofErr w:type="gramEnd"/>
      <w:r w:rsidR="009A5F73">
        <w:rPr>
          <w:b w:val="0"/>
        </w:rPr>
        <w:t xml:space="preserve"> </w:t>
      </w:r>
      <w:proofErr w:type="spellStart"/>
      <w:r w:rsidR="009A5F73">
        <w:rPr>
          <w:b w:val="0"/>
        </w:rPr>
        <w:t>dari</w:t>
      </w:r>
      <w:proofErr w:type="spellEnd"/>
      <w:r w:rsidR="009A5F73">
        <w:rPr>
          <w:b w:val="0"/>
        </w:rPr>
        <w:t xml:space="preserve"> </w:t>
      </w:r>
      <w:proofErr w:type="spellStart"/>
      <w:r w:rsidR="009A5F73">
        <w:rPr>
          <w:b w:val="0"/>
        </w:rPr>
        <w:t>masalah</w:t>
      </w:r>
      <w:proofErr w:type="spellEnd"/>
      <w:r w:rsidR="009A5F73">
        <w:rPr>
          <w:b w:val="0"/>
        </w:rPr>
        <w:t xml:space="preserve"> </w:t>
      </w:r>
      <w:proofErr w:type="spellStart"/>
      <w:r w:rsidR="009A5F73">
        <w:rPr>
          <w:b w:val="0"/>
        </w:rPr>
        <w:t>tersebut</w:t>
      </w:r>
      <w:proofErr w:type="spellEnd"/>
      <w:r w:rsidR="009A5F73">
        <w:rPr>
          <w:b w:val="0"/>
        </w:rPr>
        <w:t>.</w:t>
      </w:r>
    </w:p>
    <w:p w14:paraId="1A671E1F" w14:textId="77777777" w:rsidR="00CF47B0" w:rsidRDefault="00CF47B0" w:rsidP="00FA5DF5">
      <w:pPr>
        <w:jc w:val="both"/>
      </w:pPr>
      <w:r>
        <w:br w:type="page"/>
      </w:r>
    </w:p>
    <w:p w14:paraId="00FB3826" w14:textId="77777777" w:rsidR="00E22F99" w:rsidRPr="00CF47B0" w:rsidRDefault="00E22F99" w:rsidP="00FA5DF5">
      <w:pPr>
        <w:pStyle w:val="Heading1"/>
        <w:numPr>
          <w:ilvl w:val="0"/>
          <w:numId w:val="0"/>
        </w:numPr>
        <w:jc w:val="center"/>
      </w:pPr>
      <w:bookmarkStart w:id="2" w:name="_Toc8269473"/>
      <w:r w:rsidRPr="00CF47B0">
        <w:lastRenderedPageBreak/>
        <w:t>DAFTAR ISI</w:t>
      </w:r>
      <w:bookmarkEnd w:id="2"/>
    </w:p>
    <w:p w14:paraId="40A5B5B7" w14:textId="77777777" w:rsidR="00E22F99" w:rsidRDefault="00E22F99" w:rsidP="00FA5DF5"/>
    <w:sdt>
      <w:sdtPr>
        <w:rPr>
          <w:rFonts w:ascii="Times New Roman" w:eastAsiaTheme="minorHAnsi" w:hAnsi="Times New Roman" w:cstheme="minorBidi"/>
          <w:b/>
          <w:color w:val="auto"/>
          <w:sz w:val="24"/>
          <w:szCs w:val="22"/>
        </w:rPr>
        <w:id w:val="1934859121"/>
        <w:docPartObj>
          <w:docPartGallery w:val="Table of Contents"/>
          <w:docPartUnique/>
        </w:docPartObj>
      </w:sdtPr>
      <w:sdtEndPr>
        <w:rPr>
          <w:bCs/>
          <w:noProof/>
        </w:rPr>
      </w:sdtEndPr>
      <w:sdtContent>
        <w:p w14:paraId="3038F1E4" w14:textId="77777777" w:rsidR="00E22F99" w:rsidRDefault="00E22F99" w:rsidP="00FA5DF5">
          <w:pPr>
            <w:pStyle w:val="TOCHeading"/>
            <w:tabs>
              <w:tab w:val="left" w:pos="900"/>
            </w:tabs>
            <w:spacing w:line="360" w:lineRule="auto"/>
          </w:pPr>
        </w:p>
        <w:p w14:paraId="30E8809A" w14:textId="1DF0EC6E" w:rsidR="00BE704B" w:rsidRDefault="00E22F99">
          <w:pPr>
            <w:pStyle w:val="TOC1"/>
            <w:tabs>
              <w:tab w:val="right" w:leader="dot" w:pos="8495"/>
            </w:tabs>
            <w:rPr>
              <w:rFonts w:asciiTheme="minorHAnsi" w:eastAsiaTheme="minorEastAsia" w:hAnsiTheme="minorHAnsi"/>
              <w:b w:val="0"/>
              <w:noProof/>
              <w:sz w:val="22"/>
              <w:lang w:val="id-ID" w:eastAsia="id-ID"/>
            </w:rPr>
          </w:pPr>
          <w:r w:rsidRPr="0093275F">
            <w:rPr>
              <w:b w:val="0"/>
            </w:rPr>
            <w:fldChar w:fldCharType="begin"/>
          </w:r>
          <w:r w:rsidRPr="0093275F">
            <w:rPr>
              <w:b w:val="0"/>
            </w:rPr>
            <w:instrText xml:space="preserve"> TOC \o "1-3" \h \z \u </w:instrText>
          </w:r>
          <w:r w:rsidRPr="0093275F">
            <w:rPr>
              <w:b w:val="0"/>
            </w:rPr>
            <w:fldChar w:fldCharType="separate"/>
          </w:r>
          <w:hyperlink w:anchor="_Toc8269472" w:history="1">
            <w:r w:rsidR="00BE704B" w:rsidRPr="00343900">
              <w:rPr>
                <w:rStyle w:val="Hyperlink"/>
                <w:noProof/>
              </w:rPr>
              <w:t>KATA PENGANTAR</w:t>
            </w:r>
            <w:r w:rsidR="00BE704B">
              <w:rPr>
                <w:noProof/>
                <w:webHidden/>
              </w:rPr>
              <w:tab/>
            </w:r>
            <w:r w:rsidR="00BE704B">
              <w:rPr>
                <w:noProof/>
                <w:webHidden/>
              </w:rPr>
              <w:fldChar w:fldCharType="begin"/>
            </w:r>
            <w:r w:rsidR="00BE704B">
              <w:rPr>
                <w:noProof/>
                <w:webHidden/>
              </w:rPr>
              <w:instrText xml:space="preserve"> PAGEREF _Toc8269472 \h </w:instrText>
            </w:r>
            <w:r w:rsidR="00BE704B">
              <w:rPr>
                <w:noProof/>
                <w:webHidden/>
              </w:rPr>
            </w:r>
            <w:r w:rsidR="00BE704B">
              <w:rPr>
                <w:noProof/>
                <w:webHidden/>
              </w:rPr>
              <w:fldChar w:fldCharType="separate"/>
            </w:r>
            <w:r w:rsidR="00BE704B">
              <w:rPr>
                <w:noProof/>
                <w:webHidden/>
              </w:rPr>
              <w:t>i</w:t>
            </w:r>
            <w:r w:rsidR="00BE704B">
              <w:rPr>
                <w:noProof/>
                <w:webHidden/>
              </w:rPr>
              <w:fldChar w:fldCharType="end"/>
            </w:r>
          </w:hyperlink>
        </w:p>
        <w:p w14:paraId="629A4F23" w14:textId="28387D34"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473" w:history="1">
            <w:r w:rsidRPr="00343900">
              <w:rPr>
                <w:rStyle w:val="Hyperlink"/>
                <w:noProof/>
              </w:rPr>
              <w:t>DAFTAR ISI</w:t>
            </w:r>
            <w:r>
              <w:rPr>
                <w:noProof/>
                <w:webHidden/>
              </w:rPr>
              <w:tab/>
            </w:r>
            <w:r>
              <w:rPr>
                <w:noProof/>
                <w:webHidden/>
              </w:rPr>
              <w:fldChar w:fldCharType="begin"/>
            </w:r>
            <w:r>
              <w:rPr>
                <w:noProof/>
                <w:webHidden/>
              </w:rPr>
              <w:instrText xml:space="preserve"> PAGEREF _Toc8269473 \h </w:instrText>
            </w:r>
            <w:r>
              <w:rPr>
                <w:noProof/>
                <w:webHidden/>
              </w:rPr>
            </w:r>
            <w:r>
              <w:rPr>
                <w:noProof/>
                <w:webHidden/>
              </w:rPr>
              <w:fldChar w:fldCharType="separate"/>
            </w:r>
            <w:r>
              <w:rPr>
                <w:noProof/>
                <w:webHidden/>
              </w:rPr>
              <w:t>ii</w:t>
            </w:r>
            <w:r>
              <w:rPr>
                <w:noProof/>
                <w:webHidden/>
              </w:rPr>
              <w:fldChar w:fldCharType="end"/>
            </w:r>
          </w:hyperlink>
        </w:p>
        <w:p w14:paraId="54DADE96" w14:textId="5D0ED88F"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474" w:history="1">
            <w:r w:rsidRPr="00343900">
              <w:rPr>
                <w:rStyle w:val="Hyperlink"/>
                <w:noProof/>
              </w:rPr>
              <w:t>DAFTAR GAMBAR</w:t>
            </w:r>
            <w:r>
              <w:rPr>
                <w:noProof/>
                <w:webHidden/>
              </w:rPr>
              <w:tab/>
            </w:r>
            <w:r>
              <w:rPr>
                <w:noProof/>
                <w:webHidden/>
              </w:rPr>
              <w:fldChar w:fldCharType="begin"/>
            </w:r>
            <w:r>
              <w:rPr>
                <w:noProof/>
                <w:webHidden/>
              </w:rPr>
              <w:instrText xml:space="preserve"> PAGEREF _Toc8269474 \h </w:instrText>
            </w:r>
            <w:r>
              <w:rPr>
                <w:noProof/>
                <w:webHidden/>
              </w:rPr>
            </w:r>
            <w:r>
              <w:rPr>
                <w:noProof/>
                <w:webHidden/>
              </w:rPr>
              <w:fldChar w:fldCharType="separate"/>
            </w:r>
            <w:r>
              <w:rPr>
                <w:noProof/>
                <w:webHidden/>
              </w:rPr>
              <w:t>iv</w:t>
            </w:r>
            <w:r>
              <w:rPr>
                <w:noProof/>
                <w:webHidden/>
              </w:rPr>
              <w:fldChar w:fldCharType="end"/>
            </w:r>
          </w:hyperlink>
        </w:p>
        <w:p w14:paraId="6B99F768" w14:textId="50F60CEF"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475" w:history="1">
            <w:r w:rsidRPr="00343900">
              <w:rPr>
                <w:rStyle w:val="Hyperlink"/>
                <w:noProof/>
              </w:rPr>
              <w:t>DAFTAR TABEL</w:t>
            </w:r>
            <w:r>
              <w:rPr>
                <w:noProof/>
                <w:webHidden/>
              </w:rPr>
              <w:tab/>
            </w:r>
            <w:r>
              <w:rPr>
                <w:noProof/>
                <w:webHidden/>
              </w:rPr>
              <w:fldChar w:fldCharType="begin"/>
            </w:r>
            <w:r>
              <w:rPr>
                <w:noProof/>
                <w:webHidden/>
              </w:rPr>
              <w:instrText xml:space="preserve"> PAGEREF _Toc8269475 \h </w:instrText>
            </w:r>
            <w:r>
              <w:rPr>
                <w:noProof/>
                <w:webHidden/>
              </w:rPr>
            </w:r>
            <w:r>
              <w:rPr>
                <w:noProof/>
                <w:webHidden/>
              </w:rPr>
              <w:fldChar w:fldCharType="separate"/>
            </w:r>
            <w:r>
              <w:rPr>
                <w:noProof/>
                <w:webHidden/>
              </w:rPr>
              <w:t>5</w:t>
            </w:r>
            <w:r>
              <w:rPr>
                <w:noProof/>
                <w:webHidden/>
              </w:rPr>
              <w:fldChar w:fldCharType="end"/>
            </w:r>
          </w:hyperlink>
        </w:p>
        <w:p w14:paraId="0CB54599" w14:textId="2610777E"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476" w:history="1">
            <w:r w:rsidRPr="00343900">
              <w:rPr>
                <w:rStyle w:val="Hyperlink"/>
                <w:noProof/>
              </w:rPr>
              <w:t>BAB I</w:t>
            </w:r>
            <w:r>
              <w:rPr>
                <w:noProof/>
                <w:webHidden/>
              </w:rPr>
              <w:tab/>
            </w:r>
            <w:r>
              <w:rPr>
                <w:noProof/>
                <w:webHidden/>
              </w:rPr>
              <w:fldChar w:fldCharType="begin"/>
            </w:r>
            <w:r>
              <w:rPr>
                <w:noProof/>
                <w:webHidden/>
              </w:rPr>
              <w:instrText xml:space="preserve"> PAGEREF _Toc8269476 \h </w:instrText>
            </w:r>
            <w:r>
              <w:rPr>
                <w:noProof/>
                <w:webHidden/>
              </w:rPr>
            </w:r>
            <w:r>
              <w:rPr>
                <w:noProof/>
                <w:webHidden/>
              </w:rPr>
              <w:fldChar w:fldCharType="separate"/>
            </w:r>
            <w:r>
              <w:rPr>
                <w:noProof/>
                <w:webHidden/>
              </w:rPr>
              <w:t>6</w:t>
            </w:r>
            <w:r>
              <w:rPr>
                <w:noProof/>
                <w:webHidden/>
              </w:rPr>
              <w:fldChar w:fldCharType="end"/>
            </w:r>
          </w:hyperlink>
        </w:p>
        <w:p w14:paraId="213BB8F4" w14:textId="1CE4C275" w:rsidR="00BE704B" w:rsidRDefault="00BE704B">
          <w:pPr>
            <w:pStyle w:val="TOC2"/>
            <w:rPr>
              <w:rFonts w:asciiTheme="minorHAnsi" w:eastAsiaTheme="minorEastAsia" w:hAnsiTheme="minorHAnsi"/>
              <w:b w:val="0"/>
              <w:noProof/>
              <w:sz w:val="22"/>
              <w:lang w:val="id-ID" w:eastAsia="id-ID"/>
            </w:rPr>
          </w:pPr>
          <w:hyperlink w:anchor="_Toc8269477" w:history="1">
            <w:r w:rsidRPr="00343900">
              <w:rPr>
                <w:rStyle w:val="Hyperlink"/>
                <w:noProof/>
              </w:rPr>
              <w:t>1.1</w:t>
            </w:r>
            <w:r>
              <w:rPr>
                <w:rFonts w:asciiTheme="minorHAnsi" w:eastAsiaTheme="minorEastAsia" w:hAnsiTheme="minorHAnsi"/>
                <w:b w:val="0"/>
                <w:noProof/>
                <w:sz w:val="22"/>
                <w:lang w:val="id-ID" w:eastAsia="id-ID"/>
              </w:rPr>
              <w:tab/>
            </w:r>
            <w:r w:rsidRPr="00343900">
              <w:rPr>
                <w:rStyle w:val="Hyperlink"/>
                <w:noProof/>
              </w:rPr>
              <w:t>Latar Belakang Masalah</w:t>
            </w:r>
            <w:r>
              <w:rPr>
                <w:noProof/>
                <w:webHidden/>
              </w:rPr>
              <w:tab/>
            </w:r>
            <w:r>
              <w:rPr>
                <w:noProof/>
                <w:webHidden/>
              </w:rPr>
              <w:fldChar w:fldCharType="begin"/>
            </w:r>
            <w:r>
              <w:rPr>
                <w:noProof/>
                <w:webHidden/>
              </w:rPr>
              <w:instrText xml:space="preserve"> PAGEREF _Toc8269477 \h </w:instrText>
            </w:r>
            <w:r>
              <w:rPr>
                <w:noProof/>
                <w:webHidden/>
              </w:rPr>
            </w:r>
            <w:r>
              <w:rPr>
                <w:noProof/>
                <w:webHidden/>
              </w:rPr>
              <w:fldChar w:fldCharType="separate"/>
            </w:r>
            <w:r>
              <w:rPr>
                <w:noProof/>
                <w:webHidden/>
              </w:rPr>
              <w:t>6</w:t>
            </w:r>
            <w:r>
              <w:rPr>
                <w:noProof/>
                <w:webHidden/>
              </w:rPr>
              <w:fldChar w:fldCharType="end"/>
            </w:r>
          </w:hyperlink>
        </w:p>
        <w:p w14:paraId="0B332F3A" w14:textId="7E87EB4E" w:rsidR="00BE704B" w:rsidRDefault="00BE704B">
          <w:pPr>
            <w:pStyle w:val="TOC2"/>
            <w:rPr>
              <w:rFonts w:asciiTheme="minorHAnsi" w:eastAsiaTheme="minorEastAsia" w:hAnsiTheme="minorHAnsi"/>
              <w:b w:val="0"/>
              <w:noProof/>
              <w:sz w:val="22"/>
              <w:lang w:val="id-ID" w:eastAsia="id-ID"/>
            </w:rPr>
          </w:pPr>
          <w:hyperlink w:anchor="_Toc8269478" w:history="1">
            <w:r w:rsidRPr="00343900">
              <w:rPr>
                <w:rStyle w:val="Hyperlink"/>
                <w:noProof/>
              </w:rPr>
              <w:t>1.2</w:t>
            </w:r>
            <w:r>
              <w:rPr>
                <w:rFonts w:asciiTheme="minorHAnsi" w:eastAsiaTheme="minorEastAsia" w:hAnsiTheme="minorHAnsi"/>
                <w:b w:val="0"/>
                <w:noProof/>
                <w:sz w:val="22"/>
                <w:lang w:val="id-ID" w:eastAsia="id-ID"/>
              </w:rPr>
              <w:tab/>
            </w:r>
            <w:r w:rsidRPr="00343900">
              <w:rPr>
                <w:rStyle w:val="Hyperlink"/>
                <w:noProof/>
              </w:rPr>
              <w:t>Identifikasi Masalah</w:t>
            </w:r>
            <w:r>
              <w:rPr>
                <w:noProof/>
                <w:webHidden/>
              </w:rPr>
              <w:tab/>
            </w:r>
            <w:r>
              <w:rPr>
                <w:noProof/>
                <w:webHidden/>
              </w:rPr>
              <w:fldChar w:fldCharType="begin"/>
            </w:r>
            <w:r>
              <w:rPr>
                <w:noProof/>
                <w:webHidden/>
              </w:rPr>
              <w:instrText xml:space="preserve"> PAGEREF _Toc8269478 \h </w:instrText>
            </w:r>
            <w:r>
              <w:rPr>
                <w:noProof/>
                <w:webHidden/>
              </w:rPr>
            </w:r>
            <w:r>
              <w:rPr>
                <w:noProof/>
                <w:webHidden/>
              </w:rPr>
              <w:fldChar w:fldCharType="separate"/>
            </w:r>
            <w:r>
              <w:rPr>
                <w:noProof/>
                <w:webHidden/>
              </w:rPr>
              <w:t>7</w:t>
            </w:r>
            <w:r>
              <w:rPr>
                <w:noProof/>
                <w:webHidden/>
              </w:rPr>
              <w:fldChar w:fldCharType="end"/>
            </w:r>
          </w:hyperlink>
        </w:p>
        <w:p w14:paraId="45A77B98" w14:textId="50CC8F32" w:rsidR="00BE704B" w:rsidRDefault="00BE704B">
          <w:pPr>
            <w:pStyle w:val="TOC2"/>
            <w:rPr>
              <w:rFonts w:asciiTheme="minorHAnsi" w:eastAsiaTheme="minorEastAsia" w:hAnsiTheme="minorHAnsi"/>
              <w:b w:val="0"/>
              <w:noProof/>
              <w:sz w:val="22"/>
              <w:lang w:val="id-ID" w:eastAsia="id-ID"/>
            </w:rPr>
          </w:pPr>
          <w:hyperlink w:anchor="_Toc8269479" w:history="1">
            <w:r w:rsidRPr="00343900">
              <w:rPr>
                <w:rStyle w:val="Hyperlink"/>
                <w:noProof/>
              </w:rPr>
              <w:t>1.3</w:t>
            </w:r>
            <w:r>
              <w:rPr>
                <w:rFonts w:asciiTheme="minorHAnsi" w:eastAsiaTheme="minorEastAsia" w:hAnsiTheme="minorHAnsi"/>
                <w:b w:val="0"/>
                <w:noProof/>
                <w:sz w:val="22"/>
                <w:lang w:val="id-ID" w:eastAsia="id-ID"/>
              </w:rPr>
              <w:tab/>
            </w:r>
            <w:r w:rsidRPr="00343900">
              <w:rPr>
                <w:rStyle w:val="Hyperlink"/>
                <w:noProof/>
              </w:rPr>
              <w:t>Perumusan Masalah</w:t>
            </w:r>
            <w:r>
              <w:rPr>
                <w:noProof/>
                <w:webHidden/>
              </w:rPr>
              <w:tab/>
            </w:r>
            <w:r>
              <w:rPr>
                <w:noProof/>
                <w:webHidden/>
              </w:rPr>
              <w:fldChar w:fldCharType="begin"/>
            </w:r>
            <w:r>
              <w:rPr>
                <w:noProof/>
                <w:webHidden/>
              </w:rPr>
              <w:instrText xml:space="preserve"> PAGEREF _Toc8269479 \h </w:instrText>
            </w:r>
            <w:r>
              <w:rPr>
                <w:noProof/>
                <w:webHidden/>
              </w:rPr>
            </w:r>
            <w:r>
              <w:rPr>
                <w:noProof/>
                <w:webHidden/>
              </w:rPr>
              <w:fldChar w:fldCharType="separate"/>
            </w:r>
            <w:r>
              <w:rPr>
                <w:noProof/>
                <w:webHidden/>
              </w:rPr>
              <w:t>8</w:t>
            </w:r>
            <w:r>
              <w:rPr>
                <w:noProof/>
                <w:webHidden/>
              </w:rPr>
              <w:fldChar w:fldCharType="end"/>
            </w:r>
          </w:hyperlink>
        </w:p>
        <w:p w14:paraId="453D408C" w14:textId="4BD29943" w:rsidR="00BE704B" w:rsidRDefault="00BE704B">
          <w:pPr>
            <w:pStyle w:val="TOC2"/>
            <w:rPr>
              <w:rFonts w:asciiTheme="minorHAnsi" w:eastAsiaTheme="minorEastAsia" w:hAnsiTheme="minorHAnsi"/>
              <w:b w:val="0"/>
              <w:noProof/>
              <w:sz w:val="22"/>
              <w:lang w:val="id-ID" w:eastAsia="id-ID"/>
            </w:rPr>
          </w:pPr>
          <w:hyperlink w:anchor="_Toc8269480" w:history="1">
            <w:r w:rsidRPr="00343900">
              <w:rPr>
                <w:rStyle w:val="Hyperlink"/>
                <w:noProof/>
              </w:rPr>
              <w:t>1.4</w:t>
            </w:r>
            <w:r>
              <w:rPr>
                <w:rFonts w:asciiTheme="minorHAnsi" w:eastAsiaTheme="minorEastAsia" w:hAnsiTheme="minorHAnsi"/>
                <w:b w:val="0"/>
                <w:noProof/>
                <w:sz w:val="22"/>
                <w:lang w:val="id-ID" w:eastAsia="id-ID"/>
              </w:rPr>
              <w:tab/>
            </w:r>
            <w:r w:rsidRPr="00343900">
              <w:rPr>
                <w:rStyle w:val="Hyperlink"/>
                <w:noProof/>
              </w:rPr>
              <w:t>Batasan Masalah</w:t>
            </w:r>
            <w:r>
              <w:rPr>
                <w:noProof/>
                <w:webHidden/>
              </w:rPr>
              <w:tab/>
            </w:r>
            <w:r>
              <w:rPr>
                <w:noProof/>
                <w:webHidden/>
              </w:rPr>
              <w:fldChar w:fldCharType="begin"/>
            </w:r>
            <w:r>
              <w:rPr>
                <w:noProof/>
                <w:webHidden/>
              </w:rPr>
              <w:instrText xml:space="preserve"> PAGEREF _Toc8269480 \h </w:instrText>
            </w:r>
            <w:r>
              <w:rPr>
                <w:noProof/>
                <w:webHidden/>
              </w:rPr>
            </w:r>
            <w:r>
              <w:rPr>
                <w:noProof/>
                <w:webHidden/>
              </w:rPr>
              <w:fldChar w:fldCharType="separate"/>
            </w:r>
            <w:r>
              <w:rPr>
                <w:noProof/>
                <w:webHidden/>
              </w:rPr>
              <w:t>8</w:t>
            </w:r>
            <w:r>
              <w:rPr>
                <w:noProof/>
                <w:webHidden/>
              </w:rPr>
              <w:fldChar w:fldCharType="end"/>
            </w:r>
          </w:hyperlink>
        </w:p>
        <w:p w14:paraId="59E21BE4" w14:textId="1B71D273" w:rsidR="00BE704B" w:rsidRDefault="00BE704B">
          <w:pPr>
            <w:pStyle w:val="TOC2"/>
            <w:rPr>
              <w:rFonts w:asciiTheme="minorHAnsi" w:eastAsiaTheme="minorEastAsia" w:hAnsiTheme="minorHAnsi"/>
              <w:b w:val="0"/>
              <w:noProof/>
              <w:sz w:val="22"/>
              <w:lang w:val="id-ID" w:eastAsia="id-ID"/>
            </w:rPr>
          </w:pPr>
          <w:hyperlink w:anchor="_Toc8269481" w:history="1">
            <w:r w:rsidRPr="00343900">
              <w:rPr>
                <w:rStyle w:val="Hyperlink"/>
                <w:noProof/>
              </w:rPr>
              <w:t>1.5</w:t>
            </w:r>
            <w:r>
              <w:rPr>
                <w:rFonts w:asciiTheme="minorHAnsi" w:eastAsiaTheme="minorEastAsia" w:hAnsiTheme="minorHAnsi"/>
                <w:b w:val="0"/>
                <w:noProof/>
                <w:sz w:val="22"/>
                <w:lang w:val="id-ID" w:eastAsia="id-ID"/>
              </w:rPr>
              <w:tab/>
            </w:r>
            <w:r w:rsidRPr="00343900">
              <w:rPr>
                <w:rStyle w:val="Hyperlink"/>
                <w:noProof/>
              </w:rPr>
              <w:t>Tujuan Penelitian</w:t>
            </w:r>
            <w:r>
              <w:rPr>
                <w:noProof/>
                <w:webHidden/>
              </w:rPr>
              <w:tab/>
            </w:r>
            <w:r>
              <w:rPr>
                <w:noProof/>
                <w:webHidden/>
              </w:rPr>
              <w:fldChar w:fldCharType="begin"/>
            </w:r>
            <w:r>
              <w:rPr>
                <w:noProof/>
                <w:webHidden/>
              </w:rPr>
              <w:instrText xml:space="preserve"> PAGEREF _Toc8269481 \h </w:instrText>
            </w:r>
            <w:r>
              <w:rPr>
                <w:noProof/>
                <w:webHidden/>
              </w:rPr>
            </w:r>
            <w:r>
              <w:rPr>
                <w:noProof/>
                <w:webHidden/>
              </w:rPr>
              <w:fldChar w:fldCharType="separate"/>
            </w:r>
            <w:r>
              <w:rPr>
                <w:noProof/>
                <w:webHidden/>
              </w:rPr>
              <w:t>9</w:t>
            </w:r>
            <w:r>
              <w:rPr>
                <w:noProof/>
                <w:webHidden/>
              </w:rPr>
              <w:fldChar w:fldCharType="end"/>
            </w:r>
          </w:hyperlink>
        </w:p>
        <w:p w14:paraId="5254DC48" w14:textId="0970CC1C" w:rsidR="00BE704B" w:rsidRDefault="00BE704B">
          <w:pPr>
            <w:pStyle w:val="TOC2"/>
            <w:rPr>
              <w:rFonts w:asciiTheme="minorHAnsi" w:eastAsiaTheme="minorEastAsia" w:hAnsiTheme="minorHAnsi"/>
              <w:b w:val="0"/>
              <w:noProof/>
              <w:sz w:val="22"/>
              <w:lang w:val="id-ID" w:eastAsia="id-ID"/>
            </w:rPr>
          </w:pPr>
          <w:hyperlink w:anchor="_Toc8269482" w:history="1">
            <w:r w:rsidRPr="00343900">
              <w:rPr>
                <w:rStyle w:val="Hyperlink"/>
                <w:noProof/>
              </w:rPr>
              <w:t>1.6</w:t>
            </w:r>
            <w:r>
              <w:rPr>
                <w:rFonts w:asciiTheme="minorHAnsi" w:eastAsiaTheme="minorEastAsia" w:hAnsiTheme="minorHAnsi"/>
                <w:b w:val="0"/>
                <w:noProof/>
                <w:sz w:val="22"/>
                <w:lang w:val="id-ID" w:eastAsia="id-ID"/>
              </w:rPr>
              <w:tab/>
            </w:r>
            <w:r w:rsidRPr="00343900">
              <w:rPr>
                <w:rStyle w:val="Hyperlink"/>
                <w:noProof/>
              </w:rPr>
              <w:t>Kegunaan Penelitian</w:t>
            </w:r>
            <w:r>
              <w:rPr>
                <w:noProof/>
                <w:webHidden/>
              </w:rPr>
              <w:tab/>
            </w:r>
            <w:r>
              <w:rPr>
                <w:noProof/>
                <w:webHidden/>
              </w:rPr>
              <w:fldChar w:fldCharType="begin"/>
            </w:r>
            <w:r>
              <w:rPr>
                <w:noProof/>
                <w:webHidden/>
              </w:rPr>
              <w:instrText xml:space="preserve"> PAGEREF _Toc8269482 \h </w:instrText>
            </w:r>
            <w:r>
              <w:rPr>
                <w:noProof/>
                <w:webHidden/>
              </w:rPr>
            </w:r>
            <w:r>
              <w:rPr>
                <w:noProof/>
                <w:webHidden/>
              </w:rPr>
              <w:fldChar w:fldCharType="separate"/>
            </w:r>
            <w:r>
              <w:rPr>
                <w:noProof/>
                <w:webHidden/>
              </w:rPr>
              <w:t>9</w:t>
            </w:r>
            <w:r>
              <w:rPr>
                <w:noProof/>
                <w:webHidden/>
              </w:rPr>
              <w:fldChar w:fldCharType="end"/>
            </w:r>
          </w:hyperlink>
        </w:p>
        <w:p w14:paraId="1C93A9EC" w14:textId="4BB18DE2"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483" w:history="1">
            <w:r w:rsidRPr="00343900">
              <w:rPr>
                <w:rStyle w:val="Hyperlink"/>
                <w:noProof/>
              </w:rPr>
              <w:t>BAB II</w:t>
            </w:r>
            <w:r>
              <w:rPr>
                <w:noProof/>
                <w:webHidden/>
              </w:rPr>
              <w:tab/>
            </w:r>
            <w:r>
              <w:rPr>
                <w:noProof/>
                <w:webHidden/>
              </w:rPr>
              <w:fldChar w:fldCharType="begin"/>
            </w:r>
            <w:r>
              <w:rPr>
                <w:noProof/>
                <w:webHidden/>
              </w:rPr>
              <w:instrText xml:space="preserve"> PAGEREF _Toc8269483 \h </w:instrText>
            </w:r>
            <w:r>
              <w:rPr>
                <w:noProof/>
                <w:webHidden/>
              </w:rPr>
            </w:r>
            <w:r>
              <w:rPr>
                <w:noProof/>
                <w:webHidden/>
              </w:rPr>
              <w:fldChar w:fldCharType="separate"/>
            </w:r>
            <w:r>
              <w:rPr>
                <w:noProof/>
                <w:webHidden/>
              </w:rPr>
              <w:t>10</w:t>
            </w:r>
            <w:r>
              <w:rPr>
                <w:noProof/>
                <w:webHidden/>
              </w:rPr>
              <w:fldChar w:fldCharType="end"/>
            </w:r>
          </w:hyperlink>
        </w:p>
        <w:p w14:paraId="67EA8E8F" w14:textId="4A851881" w:rsidR="00BE704B" w:rsidRDefault="00BE704B">
          <w:pPr>
            <w:pStyle w:val="TOC2"/>
            <w:rPr>
              <w:rFonts w:asciiTheme="minorHAnsi" w:eastAsiaTheme="minorEastAsia" w:hAnsiTheme="minorHAnsi"/>
              <w:b w:val="0"/>
              <w:noProof/>
              <w:sz w:val="22"/>
              <w:lang w:val="id-ID" w:eastAsia="id-ID"/>
            </w:rPr>
          </w:pPr>
          <w:hyperlink w:anchor="_Toc8269484" w:history="1">
            <w:r w:rsidRPr="00343900">
              <w:rPr>
                <w:rStyle w:val="Hyperlink"/>
                <w:rFonts w:cs="Times New Roman"/>
                <w:noProof/>
              </w:rPr>
              <w:t>2.1</w:t>
            </w:r>
            <w:r>
              <w:rPr>
                <w:rFonts w:asciiTheme="minorHAnsi" w:eastAsiaTheme="minorEastAsia" w:hAnsiTheme="minorHAnsi"/>
                <w:b w:val="0"/>
                <w:noProof/>
                <w:sz w:val="22"/>
                <w:lang w:val="id-ID" w:eastAsia="id-ID"/>
              </w:rPr>
              <w:tab/>
            </w:r>
            <w:r w:rsidRPr="00343900">
              <w:rPr>
                <w:rStyle w:val="Hyperlink"/>
                <w:rFonts w:cs="Times New Roman"/>
                <w:noProof/>
              </w:rPr>
              <w:t>Tinjauan Pustaka</w:t>
            </w:r>
            <w:r>
              <w:rPr>
                <w:noProof/>
                <w:webHidden/>
              </w:rPr>
              <w:tab/>
            </w:r>
            <w:r>
              <w:rPr>
                <w:noProof/>
                <w:webHidden/>
              </w:rPr>
              <w:fldChar w:fldCharType="begin"/>
            </w:r>
            <w:r>
              <w:rPr>
                <w:noProof/>
                <w:webHidden/>
              </w:rPr>
              <w:instrText xml:space="preserve"> PAGEREF _Toc8269484 \h </w:instrText>
            </w:r>
            <w:r>
              <w:rPr>
                <w:noProof/>
                <w:webHidden/>
              </w:rPr>
            </w:r>
            <w:r>
              <w:rPr>
                <w:noProof/>
                <w:webHidden/>
              </w:rPr>
              <w:fldChar w:fldCharType="separate"/>
            </w:r>
            <w:r>
              <w:rPr>
                <w:noProof/>
                <w:webHidden/>
              </w:rPr>
              <w:t>10</w:t>
            </w:r>
            <w:r>
              <w:rPr>
                <w:noProof/>
                <w:webHidden/>
              </w:rPr>
              <w:fldChar w:fldCharType="end"/>
            </w:r>
          </w:hyperlink>
        </w:p>
        <w:p w14:paraId="2C6BFD42" w14:textId="5E95DF02" w:rsidR="00BE704B" w:rsidRDefault="00BE704B">
          <w:pPr>
            <w:pStyle w:val="TOC3"/>
            <w:tabs>
              <w:tab w:val="left" w:pos="1100"/>
              <w:tab w:val="right" w:leader="dot" w:pos="8495"/>
            </w:tabs>
            <w:rPr>
              <w:rFonts w:asciiTheme="minorHAnsi" w:eastAsiaTheme="minorEastAsia" w:hAnsiTheme="minorHAnsi"/>
              <w:b w:val="0"/>
              <w:noProof/>
              <w:sz w:val="22"/>
              <w:lang w:val="id-ID" w:eastAsia="id-ID"/>
            </w:rPr>
          </w:pPr>
          <w:hyperlink w:anchor="_Toc8269485" w:history="1">
            <w:r w:rsidRPr="00343900">
              <w:rPr>
                <w:rStyle w:val="Hyperlink"/>
                <w:rFonts w:cs="Times New Roman"/>
                <w:noProof/>
              </w:rPr>
              <w:t>1.</w:t>
            </w:r>
            <w:r>
              <w:rPr>
                <w:rFonts w:asciiTheme="minorHAnsi" w:eastAsiaTheme="minorEastAsia" w:hAnsiTheme="minorHAnsi"/>
                <w:b w:val="0"/>
                <w:noProof/>
                <w:sz w:val="22"/>
                <w:lang w:val="id-ID" w:eastAsia="id-ID"/>
              </w:rPr>
              <w:tab/>
            </w:r>
            <w:r w:rsidRPr="00343900">
              <w:rPr>
                <w:rStyle w:val="Hyperlink"/>
                <w:rFonts w:cs="Times New Roman"/>
                <w:noProof/>
              </w:rPr>
              <w:t>Android</w:t>
            </w:r>
            <w:r>
              <w:rPr>
                <w:noProof/>
                <w:webHidden/>
              </w:rPr>
              <w:tab/>
            </w:r>
            <w:r>
              <w:rPr>
                <w:noProof/>
                <w:webHidden/>
              </w:rPr>
              <w:fldChar w:fldCharType="begin"/>
            </w:r>
            <w:r>
              <w:rPr>
                <w:noProof/>
                <w:webHidden/>
              </w:rPr>
              <w:instrText xml:space="preserve"> PAGEREF _Toc8269485 \h </w:instrText>
            </w:r>
            <w:r>
              <w:rPr>
                <w:noProof/>
                <w:webHidden/>
              </w:rPr>
            </w:r>
            <w:r>
              <w:rPr>
                <w:noProof/>
                <w:webHidden/>
              </w:rPr>
              <w:fldChar w:fldCharType="separate"/>
            </w:r>
            <w:r>
              <w:rPr>
                <w:noProof/>
                <w:webHidden/>
              </w:rPr>
              <w:t>10</w:t>
            </w:r>
            <w:r>
              <w:rPr>
                <w:noProof/>
                <w:webHidden/>
              </w:rPr>
              <w:fldChar w:fldCharType="end"/>
            </w:r>
          </w:hyperlink>
        </w:p>
        <w:p w14:paraId="45DFA9BD" w14:textId="6FBBD2A3" w:rsidR="00BE704B" w:rsidRDefault="00BE704B">
          <w:pPr>
            <w:pStyle w:val="TOC3"/>
            <w:tabs>
              <w:tab w:val="left" w:pos="1100"/>
              <w:tab w:val="right" w:leader="dot" w:pos="8495"/>
            </w:tabs>
            <w:rPr>
              <w:rFonts w:asciiTheme="minorHAnsi" w:eastAsiaTheme="minorEastAsia" w:hAnsiTheme="minorHAnsi"/>
              <w:b w:val="0"/>
              <w:noProof/>
              <w:sz w:val="22"/>
              <w:lang w:val="id-ID" w:eastAsia="id-ID"/>
            </w:rPr>
          </w:pPr>
          <w:hyperlink w:anchor="_Toc8269486" w:history="1">
            <w:r w:rsidRPr="00343900">
              <w:rPr>
                <w:rStyle w:val="Hyperlink"/>
                <w:rFonts w:cs="Times New Roman"/>
                <w:i/>
                <w:noProof/>
              </w:rPr>
              <w:t>2.</w:t>
            </w:r>
            <w:r>
              <w:rPr>
                <w:rFonts w:asciiTheme="minorHAnsi" w:eastAsiaTheme="minorEastAsia" w:hAnsiTheme="minorHAnsi"/>
                <w:b w:val="0"/>
                <w:noProof/>
                <w:sz w:val="22"/>
                <w:lang w:val="id-ID" w:eastAsia="id-ID"/>
              </w:rPr>
              <w:tab/>
            </w:r>
            <w:r w:rsidRPr="00343900">
              <w:rPr>
                <w:rStyle w:val="Hyperlink"/>
                <w:rFonts w:cs="Times New Roman"/>
                <w:i/>
                <w:noProof/>
              </w:rPr>
              <w:t>Geofencing</w:t>
            </w:r>
            <w:r>
              <w:rPr>
                <w:noProof/>
                <w:webHidden/>
              </w:rPr>
              <w:tab/>
            </w:r>
            <w:r>
              <w:rPr>
                <w:noProof/>
                <w:webHidden/>
              </w:rPr>
              <w:fldChar w:fldCharType="begin"/>
            </w:r>
            <w:r>
              <w:rPr>
                <w:noProof/>
                <w:webHidden/>
              </w:rPr>
              <w:instrText xml:space="preserve"> PAGEREF _Toc8269486 \h </w:instrText>
            </w:r>
            <w:r>
              <w:rPr>
                <w:noProof/>
                <w:webHidden/>
              </w:rPr>
            </w:r>
            <w:r>
              <w:rPr>
                <w:noProof/>
                <w:webHidden/>
              </w:rPr>
              <w:fldChar w:fldCharType="separate"/>
            </w:r>
            <w:r>
              <w:rPr>
                <w:noProof/>
                <w:webHidden/>
              </w:rPr>
              <w:t>10</w:t>
            </w:r>
            <w:r>
              <w:rPr>
                <w:noProof/>
                <w:webHidden/>
              </w:rPr>
              <w:fldChar w:fldCharType="end"/>
            </w:r>
          </w:hyperlink>
        </w:p>
        <w:p w14:paraId="307F8C8E" w14:textId="6719F30B" w:rsidR="00BE704B" w:rsidRDefault="00BE704B">
          <w:pPr>
            <w:pStyle w:val="TOC3"/>
            <w:tabs>
              <w:tab w:val="left" w:pos="1100"/>
              <w:tab w:val="right" w:leader="dot" w:pos="8495"/>
            </w:tabs>
            <w:rPr>
              <w:rFonts w:asciiTheme="minorHAnsi" w:eastAsiaTheme="minorEastAsia" w:hAnsiTheme="minorHAnsi"/>
              <w:b w:val="0"/>
              <w:noProof/>
              <w:sz w:val="22"/>
              <w:lang w:val="id-ID" w:eastAsia="id-ID"/>
            </w:rPr>
          </w:pPr>
          <w:hyperlink w:anchor="_Toc8269487" w:history="1">
            <w:r w:rsidRPr="00343900">
              <w:rPr>
                <w:rStyle w:val="Hyperlink"/>
                <w:rFonts w:cs="Times New Roman"/>
                <w:i/>
                <w:noProof/>
              </w:rPr>
              <w:t>3.</w:t>
            </w:r>
            <w:r>
              <w:rPr>
                <w:rFonts w:asciiTheme="minorHAnsi" w:eastAsiaTheme="minorEastAsia" w:hAnsiTheme="minorHAnsi"/>
                <w:b w:val="0"/>
                <w:noProof/>
                <w:sz w:val="22"/>
                <w:lang w:val="id-ID" w:eastAsia="id-ID"/>
              </w:rPr>
              <w:tab/>
            </w:r>
            <w:r w:rsidRPr="00343900">
              <w:rPr>
                <w:rStyle w:val="Hyperlink"/>
                <w:rFonts w:cs="Times New Roman"/>
                <w:i/>
                <w:noProof/>
              </w:rPr>
              <w:t>Massive Open Online Course</w:t>
            </w:r>
            <w:r>
              <w:rPr>
                <w:noProof/>
                <w:webHidden/>
              </w:rPr>
              <w:tab/>
            </w:r>
            <w:r>
              <w:rPr>
                <w:noProof/>
                <w:webHidden/>
              </w:rPr>
              <w:fldChar w:fldCharType="begin"/>
            </w:r>
            <w:r>
              <w:rPr>
                <w:noProof/>
                <w:webHidden/>
              </w:rPr>
              <w:instrText xml:space="preserve"> PAGEREF _Toc8269487 \h </w:instrText>
            </w:r>
            <w:r>
              <w:rPr>
                <w:noProof/>
                <w:webHidden/>
              </w:rPr>
            </w:r>
            <w:r>
              <w:rPr>
                <w:noProof/>
                <w:webHidden/>
              </w:rPr>
              <w:fldChar w:fldCharType="separate"/>
            </w:r>
            <w:r>
              <w:rPr>
                <w:noProof/>
                <w:webHidden/>
              </w:rPr>
              <w:t>10</w:t>
            </w:r>
            <w:r>
              <w:rPr>
                <w:noProof/>
                <w:webHidden/>
              </w:rPr>
              <w:fldChar w:fldCharType="end"/>
            </w:r>
          </w:hyperlink>
        </w:p>
        <w:p w14:paraId="283FF5B6" w14:textId="7331B6E8" w:rsidR="00BE704B" w:rsidRDefault="00BE704B">
          <w:pPr>
            <w:pStyle w:val="TOC2"/>
            <w:rPr>
              <w:rFonts w:asciiTheme="minorHAnsi" w:eastAsiaTheme="minorEastAsia" w:hAnsiTheme="minorHAnsi"/>
              <w:b w:val="0"/>
              <w:noProof/>
              <w:sz w:val="22"/>
              <w:lang w:val="id-ID" w:eastAsia="id-ID"/>
            </w:rPr>
          </w:pPr>
          <w:hyperlink w:anchor="_Toc8269488" w:history="1">
            <w:r w:rsidRPr="00343900">
              <w:rPr>
                <w:rStyle w:val="Hyperlink"/>
                <w:rFonts w:cs="Times New Roman"/>
                <w:noProof/>
              </w:rPr>
              <w:t>2.2</w:t>
            </w:r>
            <w:r>
              <w:rPr>
                <w:rFonts w:asciiTheme="minorHAnsi" w:eastAsiaTheme="minorEastAsia" w:hAnsiTheme="minorHAnsi"/>
                <w:b w:val="0"/>
                <w:noProof/>
                <w:sz w:val="22"/>
                <w:lang w:val="id-ID" w:eastAsia="id-ID"/>
              </w:rPr>
              <w:tab/>
            </w:r>
            <w:r w:rsidRPr="00343900">
              <w:rPr>
                <w:rStyle w:val="Hyperlink"/>
                <w:rFonts w:cs="Times New Roman"/>
                <w:noProof/>
              </w:rPr>
              <w:t>Hasil Penelitian yang Relevan</w:t>
            </w:r>
            <w:r>
              <w:rPr>
                <w:noProof/>
                <w:webHidden/>
              </w:rPr>
              <w:tab/>
            </w:r>
            <w:r>
              <w:rPr>
                <w:noProof/>
                <w:webHidden/>
              </w:rPr>
              <w:fldChar w:fldCharType="begin"/>
            </w:r>
            <w:r>
              <w:rPr>
                <w:noProof/>
                <w:webHidden/>
              </w:rPr>
              <w:instrText xml:space="preserve"> PAGEREF _Toc8269488 \h </w:instrText>
            </w:r>
            <w:r>
              <w:rPr>
                <w:noProof/>
                <w:webHidden/>
              </w:rPr>
            </w:r>
            <w:r>
              <w:rPr>
                <w:noProof/>
                <w:webHidden/>
              </w:rPr>
              <w:fldChar w:fldCharType="separate"/>
            </w:r>
            <w:r>
              <w:rPr>
                <w:noProof/>
                <w:webHidden/>
              </w:rPr>
              <w:t>10</w:t>
            </w:r>
            <w:r>
              <w:rPr>
                <w:noProof/>
                <w:webHidden/>
              </w:rPr>
              <w:fldChar w:fldCharType="end"/>
            </w:r>
          </w:hyperlink>
        </w:p>
        <w:p w14:paraId="38C1FD97" w14:textId="0732FF84" w:rsidR="00BE704B" w:rsidRDefault="00BE704B">
          <w:pPr>
            <w:pStyle w:val="TOC2"/>
            <w:rPr>
              <w:rFonts w:asciiTheme="minorHAnsi" w:eastAsiaTheme="minorEastAsia" w:hAnsiTheme="minorHAnsi"/>
              <w:b w:val="0"/>
              <w:noProof/>
              <w:sz w:val="22"/>
              <w:lang w:val="id-ID" w:eastAsia="id-ID"/>
            </w:rPr>
          </w:pPr>
          <w:hyperlink w:anchor="_Toc8269489" w:history="1">
            <w:r w:rsidRPr="00343900">
              <w:rPr>
                <w:rStyle w:val="Hyperlink"/>
                <w:rFonts w:cs="Times New Roman"/>
                <w:noProof/>
              </w:rPr>
              <w:t>2.3</w:t>
            </w:r>
            <w:r>
              <w:rPr>
                <w:rFonts w:asciiTheme="minorHAnsi" w:eastAsiaTheme="minorEastAsia" w:hAnsiTheme="minorHAnsi"/>
                <w:b w:val="0"/>
                <w:noProof/>
                <w:sz w:val="22"/>
                <w:lang w:val="id-ID" w:eastAsia="id-ID"/>
              </w:rPr>
              <w:tab/>
            </w:r>
            <w:r w:rsidRPr="00343900">
              <w:rPr>
                <w:rStyle w:val="Hyperlink"/>
                <w:rFonts w:cs="Times New Roman"/>
                <w:noProof/>
              </w:rPr>
              <w:t>Kerangka Berpikir</w:t>
            </w:r>
            <w:r>
              <w:rPr>
                <w:noProof/>
                <w:webHidden/>
              </w:rPr>
              <w:tab/>
            </w:r>
            <w:r>
              <w:rPr>
                <w:noProof/>
                <w:webHidden/>
              </w:rPr>
              <w:fldChar w:fldCharType="begin"/>
            </w:r>
            <w:r>
              <w:rPr>
                <w:noProof/>
                <w:webHidden/>
              </w:rPr>
              <w:instrText xml:space="preserve"> PAGEREF _Toc8269489 \h </w:instrText>
            </w:r>
            <w:r>
              <w:rPr>
                <w:noProof/>
                <w:webHidden/>
              </w:rPr>
            </w:r>
            <w:r>
              <w:rPr>
                <w:noProof/>
                <w:webHidden/>
              </w:rPr>
              <w:fldChar w:fldCharType="separate"/>
            </w:r>
            <w:r>
              <w:rPr>
                <w:noProof/>
                <w:webHidden/>
              </w:rPr>
              <w:t>12</w:t>
            </w:r>
            <w:r>
              <w:rPr>
                <w:noProof/>
                <w:webHidden/>
              </w:rPr>
              <w:fldChar w:fldCharType="end"/>
            </w:r>
          </w:hyperlink>
        </w:p>
        <w:p w14:paraId="052A65B9" w14:textId="319EFB42" w:rsidR="00BE704B" w:rsidRDefault="00BE704B">
          <w:pPr>
            <w:pStyle w:val="TOC2"/>
            <w:rPr>
              <w:rFonts w:asciiTheme="minorHAnsi" w:eastAsiaTheme="minorEastAsia" w:hAnsiTheme="minorHAnsi"/>
              <w:b w:val="0"/>
              <w:noProof/>
              <w:sz w:val="22"/>
              <w:lang w:val="id-ID" w:eastAsia="id-ID"/>
            </w:rPr>
          </w:pPr>
          <w:hyperlink w:anchor="_Toc8269490" w:history="1">
            <w:r w:rsidRPr="00343900">
              <w:rPr>
                <w:rStyle w:val="Hyperlink"/>
                <w:rFonts w:cs="Times New Roman"/>
                <w:noProof/>
              </w:rPr>
              <w:t>2.4</w:t>
            </w:r>
            <w:r>
              <w:rPr>
                <w:rFonts w:asciiTheme="minorHAnsi" w:eastAsiaTheme="minorEastAsia" w:hAnsiTheme="minorHAnsi"/>
                <w:b w:val="0"/>
                <w:noProof/>
                <w:sz w:val="22"/>
                <w:lang w:val="id-ID" w:eastAsia="id-ID"/>
              </w:rPr>
              <w:tab/>
            </w:r>
            <w:r w:rsidRPr="00343900">
              <w:rPr>
                <w:rStyle w:val="Hyperlink"/>
                <w:rFonts w:cs="Times New Roman"/>
                <w:noProof/>
              </w:rPr>
              <w:t>Pengajuan Hipotesis</w:t>
            </w:r>
            <w:r>
              <w:rPr>
                <w:noProof/>
                <w:webHidden/>
              </w:rPr>
              <w:tab/>
            </w:r>
            <w:r>
              <w:rPr>
                <w:noProof/>
                <w:webHidden/>
              </w:rPr>
              <w:fldChar w:fldCharType="begin"/>
            </w:r>
            <w:r>
              <w:rPr>
                <w:noProof/>
                <w:webHidden/>
              </w:rPr>
              <w:instrText xml:space="preserve"> PAGEREF _Toc8269490 \h </w:instrText>
            </w:r>
            <w:r>
              <w:rPr>
                <w:noProof/>
                <w:webHidden/>
              </w:rPr>
            </w:r>
            <w:r>
              <w:rPr>
                <w:noProof/>
                <w:webHidden/>
              </w:rPr>
              <w:fldChar w:fldCharType="separate"/>
            </w:r>
            <w:r>
              <w:rPr>
                <w:noProof/>
                <w:webHidden/>
              </w:rPr>
              <w:t>13</w:t>
            </w:r>
            <w:r>
              <w:rPr>
                <w:noProof/>
                <w:webHidden/>
              </w:rPr>
              <w:fldChar w:fldCharType="end"/>
            </w:r>
          </w:hyperlink>
        </w:p>
        <w:p w14:paraId="468D11D8" w14:textId="5C011891"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491" w:history="1">
            <w:r w:rsidRPr="00343900">
              <w:rPr>
                <w:rStyle w:val="Hyperlink"/>
                <w:noProof/>
              </w:rPr>
              <w:t>BAB III</w:t>
            </w:r>
            <w:r>
              <w:rPr>
                <w:noProof/>
                <w:webHidden/>
              </w:rPr>
              <w:tab/>
            </w:r>
            <w:r>
              <w:rPr>
                <w:noProof/>
                <w:webHidden/>
              </w:rPr>
              <w:fldChar w:fldCharType="begin"/>
            </w:r>
            <w:r>
              <w:rPr>
                <w:noProof/>
                <w:webHidden/>
              </w:rPr>
              <w:instrText xml:space="preserve"> PAGEREF _Toc8269491 \h </w:instrText>
            </w:r>
            <w:r>
              <w:rPr>
                <w:noProof/>
                <w:webHidden/>
              </w:rPr>
            </w:r>
            <w:r>
              <w:rPr>
                <w:noProof/>
                <w:webHidden/>
              </w:rPr>
              <w:fldChar w:fldCharType="separate"/>
            </w:r>
            <w:r>
              <w:rPr>
                <w:noProof/>
                <w:webHidden/>
              </w:rPr>
              <w:t>14</w:t>
            </w:r>
            <w:r>
              <w:rPr>
                <w:noProof/>
                <w:webHidden/>
              </w:rPr>
              <w:fldChar w:fldCharType="end"/>
            </w:r>
          </w:hyperlink>
        </w:p>
        <w:p w14:paraId="2CF268AE" w14:textId="3118A6E0" w:rsidR="00BE704B" w:rsidRDefault="00BE704B">
          <w:pPr>
            <w:pStyle w:val="TOC2"/>
            <w:rPr>
              <w:rFonts w:asciiTheme="minorHAnsi" w:eastAsiaTheme="minorEastAsia" w:hAnsiTheme="minorHAnsi"/>
              <w:b w:val="0"/>
              <w:noProof/>
              <w:sz w:val="22"/>
              <w:lang w:val="id-ID" w:eastAsia="id-ID"/>
            </w:rPr>
          </w:pPr>
          <w:hyperlink w:anchor="_Toc8269492" w:history="1">
            <w:r w:rsidRPr="00343900">
              <w:rPr>
                <w:rStyle w:val="Hyperlink"/>
                <w:rFonts w:cs="Times New Roman"/>
                <w:noProof/>
              </w:rPr>
              <w:t>3.1</w:t>
            </w:r>
            <w:r>
              <w:rPr>
                <w:rFonts w:asciiTheme="minorHAnsi" w:eastAsiaTheme="minorEastAsia" w:hAnsiTheme="minorHAnsi"/>
                <w:b w:val="0"/>
                <w:noProof/>
                <w:sz w:val="22"/>
                <w:lang w:val="id-ID" w:eastAsia="id-ID"/>
              </w:rPr>
              <w:tab/>
            </w:r>
            <w:r w:rsidRPr="00343900">
              <w:rPr>
                <w:rStyle w:val="Hyperlink"/>
                <w:rFonts w:cs="Times New Roman"/>
                <w:noProof/>
              </w:rPr>
              <w:t>Tempat dan Waktu Penelitian</w:t>
            </w:r>
            <w:r>
              <w:rPr>
                <w:noProof/>
                <w:webHidden/>
              </w:rPr>
              <w:tab/>
            </w:r>
            <w:r>
              <w:rPr>
                <w:noProof/>
                <w:webHidden/>
              </w:rPr>
              <w:fldChar w:fldCharType="begin"/>
            </w:r>
            <w:r>
              <w:rPr>
                <w:noProof/>
                <w:webHidden/>
              </w:rPr>
              <w:instrText xml:space="preserve"> PAGEREF _Toc8269492 \h </w:instrText>
            </w:r>
            <w:r>
              <w:rPr>
                <w:noProof/>
                <w:webHidden/>
              </w:rPr>
            </w:r>
            <w:r>
              <w:rPr>
                <w:noProof/>
                <w:webHidden/>
              </w:rPr>
              <w:fldChar w:fldCharType="separate"/>
            </w:r>
            <w:r>
              <w:rPr>
                <w:noProof/>
                <w:webHidden/>
              </w:rPr>
              <w:t>14</w:t>
            </w:r>
            <w:r>
              <w:rPr>
                <w:noProof/>
                <w:webHidden/>
              </w:rPr>
              <w:fldChar w:fldCharType="end"/>
            </w:r>
          </w:hyperlink>
        </w:p>
        <w:p w14:paraId="6AA6B38D" w14:textId="63E00692" w:rsidR="00BE704B" w:rsidRDefault="00BE704B">
          <w:pPr>
            <w:pStyle w:val="TOC2"/>
            <w:rPr>
              <w:rFonts w:asciiTheme="minorHAnsi" w:eastAsiaTheme="minorEastAsia" w:hAnsiTheme="minorHAnsi"/>
              <w:b w:val="0"/>
              <w:noProof/>
              <w:sz w:val="22"/>
              <w:lang w:val="id-ID" w:eastAsia="id-ID"/>
            </w:rPr>
          </w:pPr>
          <w:hyperlink w:anchor="_Toc8269493" w:history="1">
            <w:r w:rsidRPr="00343900">
              <w:rPr>
                <w:rStyle w:val="Hyperlink"/>
                <w:rFonts w:cs="Times New Roman"/>
                <w:noProof/>
              </w:rPr>
              <w:t>3.2</w:t>
            </w:r>
            <w:r>
              <w:rPr>
                <w:rFonts w:asciiTheme="minorHAnsi" w:eastAsiaTheme="minorEastAsia" w:hAnsiTheme="minorHAnsi"/>
                <w:b w:val="0"/>
                <w:noProof/>
                <w:sz w:val="22"/>
                <w:lang w:val="id-ID" w:eastAsia="id-ID"/>
              </w:rPr>
              <w:tab/>
            </w:r>
            <w:r w:rsidRPr="00343900">
              <w:rPr>
                <w:rStyle w:val="Hyperlink"/>
                <w:rFonts w:cs="Times New Roman"/>
                <w:noProof/>
              </w:rPr>
              <w:t>Jenis Penelitian</w:t>
            </w:r>
            <w:r>
              <w:rPr>
                <w:noProof/>
                <w:webHidden/>
              </w:rPr>
              <w:tab/>
            </w:r>
            <w:r>
              <w:rPr>
                <w:noProof/>
                <w:webHidden/>
              </w:rPr>
              <w:fldChar w:fldCharType="begin"/>
            </w:r>
            <w:r>
              <w:rPr>
                <w:noProof/>
                <w:webHidden/>
              </w:rPr>
              <w:instrText xml:space="preserve"> PAGEREF _Toc8269493 \h </w:instrText>
            </w:r>
            <w:r>
              <w:rPr>
                <w:noProof/>
                <w:webHidden/>
              </w:rPr>
            </w:r>
            <w:r>
              <w:rPr>
                <w:noProof/>
                <w:webHidden/>
              </w:rPr>
              <w:fldChar w:fldCharType="separate"/>
            </w:r>
            <w:r>
              <w:rPr>
                <w:noProof/>
                <w:webHidden/>
              </w:rPr>
              <w:t>14</w:t>
            </w:r>
            <w:r>
              <w:rPr>
                <w:noProof/>
                <w:webHidden/>
              </w:rPr>
              <w:fldChar w:fldCharType="end"/>
            </w:r>
          </w:hyperlink>
        </w:p>
        <w:p w14:paraId="184307FC" w14:textId="1430FBC0" w:rsidR="00BE704B" w:rsidRDefault="00BE704B">
          <w:pPr>
            <w:pStyle w:val="TOC2"/>
            <w:rPr>
              <w:rFonts w:asciiTheme="minorHAnsi" w:eastAsiaTheme="minorEastAsia" w:hAnsiTheme="minorHAnsi"/>
              <w:b w:val="0"/>
              <w:noProof/>
              <w:sz w:val="22"/>
              <w:lang w:val="id-ID" w:eastAsia="id-ID"/>
            </w:rPr>
          </w:pPr>
          <w:hyperlink w:anchor="_Toc8269494" w:history="1">
            <w:r w:rsidRPr="00343900">
              <w:rPr>
                <w:rStyle w:val="Hyperlink"/>
                <w:rFonts w:cs="Times New Roman"/>
                <w:noProof/>
              </w:rPr>
              <w:t>3.3</w:t>
            </w:r>
            <w:r>
              <w:rPr>
                <w:rFonts w:asciiTheme="minorHAnsi" w:eastAsiaTheme="minorEastAsia" w:hAnsiTheme="minorHAnsi"/>
                <w:b w:val="0"/>
                <w:noProof/>
                <w:sz w:val="22"/>
                <w:lang w:val="id-ID" w:eastAsia="id-ID"/>
              </w:rPr>
              <w:tab/>
            </w:r>
            <w:r w:rsidRPr="00343900">
              <w:rPr>
                <w:rStyle w:val="Hyperlink"/>
                <w:rFonts w:cs="Times New Roman"/>
                <w:noProof/>
              </w:rPr>
              <w:t>Populasi dan Teknik Pengambilan Sampel</w:t>
            </w:r>
            <w:r>
              <w:rPr>
                <w:noProof/>
                <w:webHidden/>
              </w:rPr>
              <w:tab/>
            </w:r>
            <w:r>
              <w:rPr>
                <w:noProof/>
                <w:webHidden/>
              </w:rPr>
              <w:fldChar w:fldCharType="begin"/>
            </w:r>
            <w:r>
              <w:rPr>
                <w:noProof/>
                <w:webHidden/>
              </w:rPr>
              <w:instrText xml:space="preserve"> PAGEREF _Toc8269494 \h </w:instrText>
            </w:r>
            <w:r>
              <w:rPr>
                <w:noProof/>
                <w:webHidden/>
              </w:rPr>
            </w:r>
            <w:r>
              <w:rPr>
                <w:noProof/>
                <w:webHidden/>
              </w:rPr>
              <w:fldChar w:fldCharType="separate"/>
            </w:r>
            <w:r>
              <w:rPr>
                <w:noProof/>
                <w:webHidden/>
              </w:rPr>
              <w:t>14</w:t>
            </w:r>
            <w:r>
              <w:rPr>
                <w:noProof/>
                <w:webHidden/>
              </w:rPr>
              <w:fldChar w:fldCharType="end"/>
            </w:r>
          </w:hyperlink>
        </w:p>
        <w:p w14:paraId="5E960744" w14:textId="5794D8BF" w:rsidR="00BE704B" w:rsidRDefault="00BE704B">
          <w:pPr>
            <w:pStyle w:val="TOC2"/>
            <w:rPr>
              <w:rFonts w:asciiTheme="minorHAnsi" w:eastAsiaTheme="minorEastAsia" w:hAnsiTheme="minorHAnsi"/>
              <w:b w:val="0"/>
              <w:noProof/>
              <w:sz w:val="22"/>
              <w:lang w:val="id-ID" w:eastAsia="id-ID"/>
            </w:rPr>
          </w:pPr>
          <w:hyperlink w:anchor="_Toc8269495" w:history="1">
            <w:r w:rsidRPr="00343900">
              <w:rPr>
                <w:rStyle w:val="Hyperlink"/>
                <w:rFonts w:cs="Times New Roman"/>
                <w:noProof/>
              </w:rPr>
              <w:t>3.4</w:t>
            </w:r>
            <w:r>
              <w:rPr>
                <w:rFonts w:asciiTheme="minorHAnsi" w:eastAsiaTheme="minorEastAsia" w:hAnsiTheme="minorHAnsi"/>
                <w:b w:val="0"/>
                <w:noProof/>
                <w:sz w:val="22"/>
                <w:lang w:val="id-ID" w:eastAsia="id-ID"/>
              </w:rPr>
              <w:tab/>
            </w:r>
            <w:r w:rsidRPr="00343900">
              <w:rPr>
                <w:rStyle w:val="Hyperlink"/>
                <w:rFonts w:cs="Times New Roman"/>
                <w:noProof/>
              </w:rPr>
              <w:t>Instrumen</w:t>
            </w:r>
            <w:r>
              <w:rPr>
                <w:noProof/>
                <w:webHidden/>
              </w:rPr>
              <w:tab/>
            </w:r>
            <w:r>
              <w:rPr>
                <w:noProof/>
                <w:webHidden/>
              </w:rPr>
              <w:fldChar w:fldCharType="begin"/>
            </w:r>
            <w:r>
              <w:rPr>
                <w:noProof/>
                <w:webHidden/>
              </w:rPr>
              <w:instrText xml:space="preserve"> PAGEREF _Toc8269495 \h </w:instrText>
            </w:r>
            <w:r>
              <w:rPr>
                <w:noProof/>
                <w:webHidden/>
              </w:rPr>
            </w:r>
            <w:r>
              <w:rPr>
                <w:noProof/>
                <w:webHidden/>
              </w:rPr>
              <w:fldChar w:fldCharType="separate"/>
            </w:r>
            <w:r>
              <w:rPr>
                <w:noProof/>
                <w:webHidden/>
              </w:rPr>
              <w:t>15</w:t>
            </w:r>
            <w:r>
              <w:rPr>
                <w:noProof/>
                <w:webHidden/>
              </w:rPr>
              <w:fldChar w:fldCharType="end"/>
            </w:r>
          </w:hyperlink>
        </w:p>
        <w:p w14:paraId="3CA1A8CD" w14:textId="50C5CEAF" w:rsidR="00BE704B" w:rsidRDefault="00BE704B">
          <w:pPr>
            <w:pStyle w:val="TOC2"/>
            <w:rPr>
              <w:rFonts w:asciiTheme="minorHAnsi" w:eastAsiaTheme="minorEastAsia" w:hAnsiTheme="minorHAnsi"/>
              <w:b w:val="0"/>
              <w:noProof/>
              <w:sz w:val="22"/>
              <w:lang w:val="id-ID" w:eastAsia="id-ID"/>
            </w:rPr>
          </w:pPr>
          <w:hyperlink w:anchor="_Toc8269496" w:history="1">
            <w:r w:rsidRPr="00343900">
              <w:rPr>
                <w:rStyle w:val="Hyperlink"/>
                <w:rFonts w:cs="Times New Roman"/>
                <w:noProof/>
              </w:rPr>
              <w:t>3.5</w:t>
            </w:r>
            <w:r>
              <w:rPr>
                <w:rFonts w:asciiTheme="minorHAnsi" w:eastAsiaTheme="minorEastAsia" w:hAnsiTheme="minorHAnsi"/>
                <w:b w:val="0"/>
                <w:noProof/>
                <w:sz w:val="22"/>
                <w:lang w:val="id-ID" w:eastAsia="id-ID"/>
              </w:rPr>
              <w:tab/>
            </w:r>
            <w:r w:rsidRPr="00343900">
              <w:rPr>
                <w:rStyle w:val="Hyperlink"/>
                <w:rFonts w:cs="Times New Roman"/>
                <w:noProof/>
              </w:rPr>
              <w:t>Teknik Akuisisi Data</w:t>
            </w:r>
            <w:r>
              <w:rPr>
                <w:noProof/>
                <w:webHidden/>
              </w:rPr>
              <w:tab/>
            </w:r>
            <w:r>
              <w:rPr>
                <w:noProof/>
                <w:webHidden/>
              </w:rPr>
              <w:fldChar w:fldCharType="begin"/>
            </w:r>
            <w:r>
              <w:rPr>
                <w:noProof/>
                <w:webHidden/>
              </w:rPr>
              <w:instrText xml:space="preserve"> PAGEREF _Toc8269496 \h </w:instrText>
            </w:r>
            <w:r>
              <w:rPr>
                <w:noProof/>
                <w:webHidden/>
              </w:rPr>
            </w:r>
            <w:r>
              <w:rPr>
                <w:noProof/>
                <w:webHidden/>
              </w:rPr>
              <w:fldChar w:fldCharType="separate"/>
            </w:r>
            <w:r>
              <w:rPr>
                <w:noProof/>
                <w:webHidden/>
              </w:rPr>
              <w:t>15</w:t>
            </w:r>
            <w:r>
              <w:rPr>
                <w:noProof/>
                <w:webHidden/>
              </w:rPr>
              <w:fldChar w:fldCharType="end"/>
            </w:r>
          </w:hyperlink>
        </w:p>
        <w:p w14:paraId="20D585EF" w14:textId="1C0488C1" w:rsidR="00BE704B" w:rsidRDefault="00BE704B">
          <w:pPr>
            <w:pStyle w:val="TOC2"/>
            <w:rPr>
              <w:rFonts w:asciiTheme="minorHAnsi" w:eastAsiaTheme="minorEastAsia" w:hAnsiTheme="minorHAnsi"/>
              <w:b w:val="0"/>
              <w:noProof/>
              <w:sz w:val="22"/>
              <w:lang w:val="id-ID" w:eastAsia="id-ID"/>
            </w:rPr>
          </w:pPr>
          <w:hyperlink w:anchor="_Toc8269497" w:history="1">
            <w:r w:rsidRPr="00343900">
              <w:rPr>
                <w:rStyle w:val="Hyperlink"/>
                <w:rFonts w:cs="Times New Roman"/>
                <w:noProof/>
              </w:rPr>
              <w:t>3.6</w:t>
            </w:r>
            <w:r>
              <w:rPr>
                <w:rFonts w:asciiTheme="minorHAnsi" w:eastAsiaTheme="minorEastAsia" w:hAnsiTheme="minorHAnsi"/>
                <w:b w:val="0"/>
                <w:noProof/>
                <w:sz w:val="22"/>
                <w:lang w:val="id-ID" w:eastAsia="id-ID"/>
              </w:rPr>
              <w:tab/>
            </w:r>
            <w:r w:rsidRPr="00343900">
              <w:rPr>
                <w:rStyle w:val="Hyperlink"/>
                <w:rFonts w:cs="Times New Roman"/>
                <w:noProof/>
              </w:rPr>
              <w:t>Struktur dan Atribut Data</w:t>
            </w:r>
            <w:r>
              <w:rPr>
                <w:noProof/>
                <w:webHidden/>
              </w:rPr>
              <w:tab/>
            </w:r>
            <w:r>
              <w:rPr>
                <w:noProof/>
                <w:webHidden/>
              </w:rPr>
              <w:fldChar w:fldCharType="begin"/>
            </w:r>
            <w:r>
              <w:rPr>
                <w:noProof/>
                <w:webHidden/>
              </w:rPr>
              <w:instrText xml:space="preserve"> PAGEREF _Toc8269497 \h </w:instrText>
            </w:r>
            <w:r>
              <w:rPr>
                <w:noProof/>
                <w:webHidden/>
              </w:rPr>
            </w:r>
            <w:r>
              <w:rPr>
                <w:noProof/>
                <w:webHidden/>
              </w:rPr>
              <w:fldChar w:fldCharType="separate"/>
            </w:r>
            <w:r>
              <w:rPr>
                <w:noProof/>
                <w:webHidden/>
              </w:rPr>
              <w:t>15</w:t>
            </w:r>
            <w:r>
              <w:rPr>
                <w:noProof/>
                <w:webHidden/>
              </w:rPr>
              <w:fldChar w:fldCharType="end"/>
            </w:r>
          </w:hyperlink>
        </w:p>
        <w:p w14:paraId="3A7FE3E9" w14:textId="56FF3E17" w:rsidR="00BE704B" w:rsidRDefault="00BE704B">
          <w:pPr>
            <w:pStyle w:val="TOC2"/>
            <w:rPr>
              <w:rFonts w:asciiTheme="minorHAnsi" w:eastAsiaTheme="minorEastAsia" w:hAnsiTheme="minorHAnsi"/>
              <w:b w:val="0"/>
              <w:noProof/>
              <w:sz w:val="22"/>
              <w:lang w:val="id-ID" w:eastAsia="id-ID"/>
            </w:rPr>
          </w:pPr>
          <w:hyperlink w:anchor="_Toc8269498" w:history="1">
            <w:r w:rsidRPr="00343900">
              <w:rPr>
                <w:rStyle w:val="Hyperlink"/>
                <w:rFonts w:cs="Times New Roman"/>
                <w:noProof/>
              </w:rPr>
              <w:t>3.7</w:t>
            </w:r>
            <w:r>
              <w:rPr>
                <w:rFonts w:asciiTheme="minorHAnsi" w:eastAsiaTheme="minorEastAsia" w:hAnsiTheme="minorHAnsi"/>
                <w:b w:val="0"/>
                <w:noProof/>
                <w:sz w:val="22"/>
                <w:lang w:val="id-ID" w:eastAsia="id-ID"/>
              </w:rPr>
              <w:tab/>
            </w:r>
            <w:r w:rsidRPr="00343900">
              <w:rPr>
                <w:rStyle w:val="Hyperlink"/>
                <w:rFonts w:cs="Times New Roman"/>
                <w:noProof/>
              </w:rPr>
              <w:t>Algoritme Penelitian</w:t>
            </w:r>
            <w:r>
              <w:rPr>
                <w:noProof/>
                <w:webHidden/>
              </w:rPr>
              <w:tab/>
            </w:r>
            <w:r>
              <w:rPr>
                <w:noProof/>
                <w:webHidden/>
              </w:rPr>
              <w:fldChar w:fldCharType="begin"/>
            </w:r>
            <w:r>
              <w:rPr>
                <w:noProof/>
                <w:webHidden/>
              </w:rPr>
              <w:instrText xml:space="preserve"> PAGEREF _Toc8269498 \h </w:instrText>
            </w:r>
            <w:r>
              <w:rPr>
                <w:noProof/>
                <w:webHidden/>
              </w:rPr>
            </w:r>
            <w:r>
              <w:rPr>
                <w:noProof/>
                <w:webHidden/>
              </w:rPr>
              <w:fldChar w:fldCharType="separate"/>
            </w:r>
            <w:r>
              <w:rPr>
                <w:noProof/>
                <w:webHidden/>
              </w:rPr>
              <w:t>16</w:t>
            </w:r>
            <w:r>
              <w:rPr>
                <w:noProof/>
                <w:webHidden/>
              </w:rPr>
              <w:fldChar w:fldCharType="end"/>
            </w:r>
          </w:hyperlink>
        </w:p>
        <w:p w14:paraId="5757436D" w14:textId="5444CB30" w:rsidR="00BE704B" w:rsidRDefault="00BE704B">
          <w:pPr>
            <w:pStyle w:val="TOC2"/>
            <w:rPr>
              <w:rFonts w:asciiTheme="minorHAnsi" w:eastAsiaTheme="minorEastAsia" w:hAnsiTheme="minorHAnsi"/>
              <w:b w:val="0"/>
              <w:noProof/>
              <w:sz w:val="22"/>
              <w:lang w:val="id-ID" w:eastAsia="id-ID"/>
            </w:rPr>
          </w:pPr>
          <w:hyperlink w:anchor="_Toc8269499" w:history="1">
            <w:r w:rsidRPr="00343900">
              <w:rPr>
                <w:rStyle w:val="Hyperlink"/>
                <w:rFonts w:cs="Times New Roman"/>
                <w:noProof/>
              </w:rPr>
              <w:t>3.8</w:t>
            </w:r>
            <w:r>
              <w:rPr>
                <w:rFonts w:asciiTheme="minorHAnsi" w:eastAsiaTheme="minorEastAsia" w:hAnsiTheme="minorHAnsi"/>
                <w:b w:val="0"/>
                <w:noProof/>
                <w:sz w:val="22"/>
                <w:lang w:val="id-ID" w:eastAsia="id-ID"/>
              </w:rPr>
              <w:tab/>
            </w:r>
            <w:r w:rsidRPr="00343900">
              <w:rPr>
                <w:rStyle w:val="Hyperlink"/>
                <w:rFonts w:cs="Times New Roman"/>
                <w:noProof/>
              </w:rPr>
              <w:t>Tools Pengolah Data</w:t>
            </w:r>
            <w:r>
              <w:rPr>
                <w:noProof/>
                <w:webHidden/>
              </w:rPr>
              <w:tab/>
            </w:r>
            <w:r>
              <w:rPr>
                <w:noProof/>
                <w:webHidden/>
              </w:rPr>
              <w:fldChar w:fldCharType="begin"/>
            </w:r>
            <w:r>
              <w:rPr>
                <w:noProof/>
                <w:webHidden/>
              </w:rPr>
              <w:instrText xml:space="preserve"> PAGEREF _Toc8269499 \h </w:instrText>
            </w:r>
            <w:r>
              <w:rPr>
                <w:noProof/>
                <w:webHidden/>
              </w:rPr>
            </w:r>
            <w:r>
              <w:rPr>
                <w:noProof/>
                <w:webHidden/>
              </w:rPr>
              <w:fldChar w:fldCharType="separate"/>
            </w:r>
            <w:r>
              <w:rPr>
                <w:noProof/>
                <w:webHidden/>
              </w:rPr>
              <w:t>16</w:t>
            </w:r>
            <w:r>
              <w:rPr>
                <w:noProof/>
                <w:webHidden/>
              </w:rPr>
              <w:fldChar w:fldCharType="end"/>
            </w:r>
          </w:hyperlink>
        </w:p>
        <w:p w14:paraId="49C28803" w14:textId="2C05A6D5" w:rsidR="00BE704B" w:rsidRDefault="00BE704B">
          <w:pPr>
            <w:pStyle w:val="TOC2"/>
            <w:rPr>
              <w:rFonts w:asciiTheme="minorHAnsi" w:eastAsiaTheme="minorEastAsia" w:hAnsiTheme="minorHAnsi"/>
              <w:b w:val="0"/>
              <w:noProof/>
              <w:sz w:val="22"/>
              <w:lang w:val="id-ID" w:eastAsia="id-ID"/>
            </w:rPr>
          </w:pPr>
          <w:hyperlink w:anchor="_Toc8269500" w:history="1">
            <w:r w:rsidRPr="00343900">
              <w:rPr>
                <w:rStyle w:val="Hyperlink"/>
                <w:rFonts w:cs="Times New Roman"/>
                <w:noProof/>
              </w:rPr>
              <w:t>3.9</w:t>
            </w:r>
            <w:r>
              <w:rPr>
                <w:rFonts w:asciiTheme="minorHAnsi" w:eastAsiaTheme="minorEastAsia" w:hAnsiTheme="minorHAnsi"/>
                <w:b w:val="0"/>
                <w:noProof/>
                <w:sz w:val="22"/>
                <w:lang w:val="id-ID" w:eastAsia="id-ID"/>
              </w:rPr>
              <w:tab/>
            </w:r>
            <w:r w:rsidRPr="00343900">
              <w:rPr>
                <w:rStyle w:val="Hyperlink"/>
                <w:rFonts w:cs="Times New Roman"/>
                <w:noProof/>
              </w:rPr>
              <w:t>Teknik Analisis Data</w:t>
            </w:r>
            <w:r>
              <w:rPr>
                <w:noProof/>
                <w:webHidden/>
              </w:rPr>
              <w:tab/>
            </w:r>
            <w:r>
              <w:rPr>
                <w:noProof/>
                <w:webHidden/>
              </w:rPr>
              <w:fldChar w:fldCharType="begin"/>
            </w:r>
            <w:r>
              <w:rPr>
                <w:noProof/>
                <w:webHidden/>
              </w:rPr>
              <w:instrText xml:space="preserve"> PAGEREF _Toc8269500 \h </w:instrText>
            </w:r>
            <w:r>
              <w:rPr>
                <w:noProof/>
                <w:webHidden/>
              </w:rPr>
            </w:r>
            <w:r>
              <w:rPr>
                <w:noProof/>
                <w:webHidden/>
              </w:rPr>
              <w:fldChar w:fldCharType="separate"/>
            </w:r>
            <w:r>
              <w:rPr>
                <w:noProof/>
                <w:webHidden/>
              </w:rPr>
              <w:t>16</w:t>
            </w:r>
            <w:r>
              <w:rPr>
                <w:noProof/>
                <w:webHidden/>
              </w:rPr>
              <w:fldChar w:fldCharType="end"/>
            </w:r>
          </w:hyperlink>
        </w:p>
        <w:p w14:paraId="46E8A5A5" w14:textId="08A1A30D" w:rsidR="00BE704B" w:rsidRDefault="00BE704B">
          <w:pPr>
            <w:pStyle w:val="TOC1"/>
            <w:tabs>
              <w:tab w:val="right" w:leader="dot" w:pos="8495"/>
            </w:tabs>
            <w:rPr>
              <w:rFonts w:asciiTheme="minorHAnsi" w:eastAsiaTheme="minorEastAsia" w:hAnsiTheme="minorHAnsi"/>
              <w:b w:val="0"/>
              <w:noProof/>
              <w:sz w:val="22"/>
              <w:lang w:val="id-ID" w:eastAsia="id-ID"/>
            </w:rPr>
          </w:pPr>
          <w:hyperlink w:anchor="_Toc8269501" w:history="1">
            <w:r w:rsidRPr="00343900">
              <w:rPr>
                <w:rStyle w:val="Hyperlink"/>
                <w:noProof/>
              </w:rPr>
              <w:t>DAFTAR RUJUKAN</w:t>
            </w:r>
            <w:r>
              <w:rPr>
                <w:noProof/>
                <w:webHidden/>
              </w:rPr>
              <w:tab/>
            </w:r>
            <w:r>
              <w:rPr>
                <w:noProof/>
                <w:webHidden/>
              </w:rPr>
              <w:fldChar w:fldCharType="begin"/>
            </w:r>
            <w:r>
              <w:rPr>
                <w:noProof/>
                <w:webHidden/>
              </w:rPr>
              <w:instrText xml:space="preserve"> PAGEREF _Toc8269501 \h </w:instrText>
            </w:r>
            <w:r>
              <w:rPr>
                <w:noProof/>
                <w:webHidden/>
              </w:rPr>
            </w:r>
            <w:r>
              <w:rPr>
                <w:noProof/>
                <w:webHidden/>
              </w:rPr>
              <w:fldChar w:fldCharType="separate"/>
            </w:r>
            <w:r>
              <w:rPr>
                <w:noProof/>
                <w:webHidden/>
              </w:rPr>
              <w:t>17</w:t>
            </w:r>
            <w:r>
              <w:rPr>
                <w:noProof/>
                <w:webHidden/>
              </w:rPr>
              <w:fldChar w:fldCharType="end"/>
            </w:r>
          </w:hyperlink>
        </w:p>
        <w:p w14:paraId="6C49746B" w14:textId="1F699792" w:rsidR="00E22F99" w:rsidRDefault="00E22F99" w:rsidP="00FA5DF5">
          <w:pPr>
            <w:tabs>
              <w:tab w:val="left" w:pos="900"/>
            </w:tabs>
          </w:pPr>
          <w:r w:rsidRPr="0093275F">
            <w:rPr>
              <w:b w:val="0"/>
              <w:bCs/>
              <w:noProof/>
            </w:rPr>
            <w:fldChar w:fldCharType="end"/>
          </w:r>
        </w:p>
      </w:sdtContent>
    </w:sdt>
    <w:p w14:paraId="590424AE" w14:textId="77777777" w:rsidR="00CA593A" w:rsidRDefault="00CA593A" w:rsidP="00FA5DF5">
      <w:pPr>
        <w:tabs>
          <w:tab w:val="left" w:pos="7785"/>
        </w:tabs>
      </w:pPr>
      <w:r>
        <w:tab/>
      </w:r>
    </w:p>
    <w:p w14:paraId="0F001223" w14:textId="74D692A7" w:rsidR="00CA593A" w:rsidRDefault="00CA593A" w:rsidP="00FA5DF5">
      <w:pPr>
        <w:tabs>
          <w:tab w:val="left" w:pos="7785"/>
        </w:tabs>
        <w:rPr>
          <w:rFonts w:eastAsiaTheme="majorEastAsia" w:cstheme="majorBidi"/>
          <w:szCs w:val="32"/>
        </w:rPr>
      </w:pPr>
      <w:r w:rsidRPr="00CA593A">
        <w:br w:type="page"/>
      </w:r>
    </w:p>
    <w:p w14:paraId="10C483E9" w14:textId="77777777" w:rsidR="00CC26B1" w:rsidRPr="00CF47B0" w:rsidRDefault="00CC26B1" w:rsidP="00FA5DF5">
      <w:pPr>
        <w:pStyle w:val="Heading1"/>
        <w:numPr>
          <w:ilvl w:val="0"/>
          <w:numId w:val="0"/>
        </w:numPr>
        <w:jc w:val="center"/>
      </w:pPr>
      <w:bookmarkStart w:id="3" w:name="_Toc8269474"/>
      <w:r w:rsidRPr="00CF47B0">
        <w:lastRenderedPageBreak/>
        <w:t>DAFTAR GAMBAR</w:t>
      </w:r>
      <w:bookmarkEnd w:id="3"/>
    </w:p>
    <w:p w14:paraId="5E054827" w14:textId="77777777" w:rsidR="00CC26B1" w:rsidRDefault="00CC26B1" w:rsidP="00FA5DF5"/>
    <w:p w14:paraId="27213572" w14:textId="71B01A29" w:rsidR="00CC26B1" w:rsidRPr="0034554C" w:rsidRDefault="00CC26B1" w:rsidP="00FA5DF5">
      <w:pPr>
        <w:rPr>
          <w:b w:val="0"/>
        </w:rPr>
        <w:sectPr w:rsidR="00CC26B1" w:rsidRPr="0034554C" w:rsidSect="00E22F99">
          <w:footerReference w:type="default" r:id="rId10"/>
          <w:pgSz w:w="11907" w:h="16839" w:code="9"/>
          <w:pgMar w:top="1701" w:right="1701" w:bottom="1701" w:left="1701" w:header="720" w:footer="720" w:gutter="0"/>
          <w:pgNumType w:fmt="lowerRoman" w:start="1"/>
          <w:cols w:space="720"/>
          <w:docGrid w:linePitch="360"/>
        </w:sectPr>
      </w:pPr>
      <w:r w:rsidRPr="0034554C">
        <w:rPr>
          <w:b w:val="0"/>
        </w:rPr>
        <w:fldChar w:fldCharType="begin"/>
      </w:r>
      <w:r w:rsidRPr="0034554C">
        <w:rPr>
          <w:b w:val="0"/>
        </w:rPr>
        <w:instrText xml:space="preserve"> TOC \h \z \c "Gambar" </w:instrText>
      </w:r>
      <w:r w:rsidRPr="0034554C">
        <w:rPr>
          <w:b w:val="0"/>
        </w:rPr>
        <w:fldChar w:fldCharType="separate"/>
      </w:r>
      <w:r w:rsidR="007B7848">
        <w:rPr>
          <w:bCs/>
          <w:noProof/>
        </w:rPr>
        <w:t>No table of figures entries found.</w:t>
      </w:r>
      <w:r w:rsidRPr="0034554C">
        <w:rPr>
          <w:b w:val="0"/>
        </w:rPr>
        <w:fldChar w:fldCharType="end"/>
      </w:r>
    </w:p>
    <w:p w14:paraId="400C10B5" w14:textId="77777777" w:rsidR="00E22F99" w:rsidRPr="00CF47B0" w:rsidRDefault="00CA593A" w:rsidP="00FA5DF5">
      <w:pPr>
        <w:pStyle w:val="Heading1"/>
        <w:numPr>
          <w:ilvl w:val="0"/>
          <w:numId w:val="0"/>
        </w:numPr>
        <w:jc w:val="center"/>
      </w:pPr>
      <w:bookmarkStart w:id="4" w:name="_Toc8269475"/>
      <w:r w:rsidRPr="00CF47B0">
        <w:lastRenderedPageBreak/>
        <w:t>DAFTAR TABEL</w:t>
      </w:r>
      <w:bookmarkEnd w:id="4"/>
    </w:p>
    <w:p w14:paraId="29E9D5BC" w14:textId="77777777" w:rsidR="00CA593A" w:rsidRDefault="00CA593A" w:rsidP="00FA5DF5"/>
    <w:p w14:paraId="34F51BB4" w14:textId="253BF6C6" w:rsidR="00BE704B" w:rsidRDefault="00CA593A">
      <w:pPr>
        <w:pStyle w:val="TableofFigures"/>
        <w:tabs>
          <w:tab w:val="right" w:leader="dot" w:pos="8495"/>
        </w:tabs>
        <w:rPr>
          <w:rFonts w:asciiTheme="minorHAnsi" w:eastAsiaTheme="minorEastAsia" w:hAnsiTheme="minorHAnsi"/>
          <w:b w:val="0"/>
          <w:noProof/>
          <w:sz w:val="22"/>
          <w:lang w:val="id-ID" w:eastAsia="id-ID"/>
        </w:rPr>
      </w:pPr>
      <w:r>
        <w:rPr>
          <w:b w:val="0"/>
        </w:rPr>
        <w:fldChar w:fldCharType="begin"/>
      </w:r>
      <w:r>
        <w:rPr>
          <w:b w:val="0"/>
        </w:rPr>
        <w:instrText xml:space="preserve"> TOC \h \z \c "Table" </w:instrText>
      </w:r>
      <w:r>
        <w:rPr>
          <w:b w:val="0"/>
        </w:rPr>
        <w:fldChar w:fldCharType="separate"/>
      </w:r>
      <w:hyperlink w:anchor="_Toc8269457" w:history="1">
        <w:r w:rsidR="00BE704B" w:rsidRPr="00516E8F">
          <w:rPr>
            <w:rStyle w:val="Hyperlink"/>
            <w:noProof/>
          </w:rPr>
          <w:t>Table 3.1. Tabel Kegiatan Penelitian</w:t>
        </w:r>
        <w:r w:rsidR="00BE704B">
          <w:rPr>
            <w:noProof/>
            <w:webHidden/>
          </w:rPr>
          <w:tab/>
        </w:r>
        <w:r w:rsidR="00BE704B">
          <w:rPr>
            <w:noProof/>
            <w:webHidden/>
          </w:rPr>
          <w:fldChar w:fldCharType="begin"/>
        </w:r>
        <w:r w:rsidR="00BE704B">
          <w:rPr>
            <w:noProof/>
            <w:webHidden/>
          </w:rPr>
          <w:instrText xml:space="preserve"> PAGEREF _Toc8269457 \h </w:instrText>
        </w:r>
        <w:r w:rsidR="00BE704B">
          <w:rPr>
            <w:noProof/>
            <w:webHidden/>
          </w:rPr>
        </w:r>
        <w:r w:rsidR="00BE704B">
          <w:rPr>
            <w:noProof/>
            <w:webHidden/>
          </w:rPr>
          <w:fldChar w:fldCharType="separate"/>
        </w:r>
        <w:r w:rsidR="00BE704B">
          <w:rPr>
            <w:noProof/>
            <w:webHidden/>
          </w:rPr>
          <w:t>17</w:t>
        </w:r>
        <w:r w:rsidR="00BE704B">
          <w:rPr>
            <w:noProof/>
            <w:webHidden/>
          </w:rPr>
          <w:fldChar w:fldCharType="end"/>
        </w:r>
      </w:hyperlink>
    </w:p>
    <w:p w14:paraId="01300F82" w14:textId="48746936" w:rsidR="00CA593A" w:rsidRDefault="00CA593A" w:rsidP="00FA5DF5">
      <w:pPr>
        <w:rPr>
          <w:b w:val="0"/>
        </w:rPr>
      </w:pPr>
      <w:r>
        <w:rPr>
          <w:b w:val="0"/>
        </w:rPr>
        <w:fldChar w:fldCharType="end"/>
      </w:r>
    </w:p>
    <w:p w14:paraId="2BCFAC6B" w14:textId="77777777" w:rsidR="00E22F99" w:rsidRPr="00E22F99" w:rsidRDefault="0034554C" w:rsidP="00FA5DF5">
      <w:pPr>
        <w:pStyle w:val="Heading1"/>
        <w:numPr>
          <w:ilvl w:val="0"/>
          <w:numId w:val="0"/>
        </w:numPr>
        <w:jc w:val="center"/>
      </w:pPr>
      <w:r>
        <w:br w:type="page"/>
      </w:r>
      <w:bookmarkStart w:id="5" w:name="_Toc8269476"/>
      <w:r w:rsidR="0093275F">
        <w:lastRenderedPageBreak/>
        <w:t>BAB I</w:t>
      </w:r>
      <w:bookmarkEnd w:id="5"/>
      <w:r w:rsidR="00CC26B1" w:rsidRPr="00E22F99">
        <w:t xml:space="preserve"> </w:t>
      </w:r>
    </w:p>
    <w:p w14:paraId="59165592" w14:textId="77777777" w:rsidR="00E22F99" w:rsidRPr="00E22F99" w:rsidRDefault="00E22F99" w:rsidP="00FA5DF5">
      <w:pPr>
        <w:jc w:val="center"/>
      </w:pPr>
      <w:r w:rsidRPr="00E22F99">
        <w:t>PENDAHULUAN</w:t>
      </w:r>
    </w:p>
    <w:p w14:paraId="48DD9911" w14:textId="77777777" w:rsidR="00CC26B1" w:rsidRDefault="00CC26B1" w:rsidP="00FA5DF5">
      <w:pPr>
        <w:pStyle w:val="Heading2"/>
        <w:numPr>
          <w:ilvl w:val="0"/>
          <w:numId w:val="18"/>
        </w:numPr>
      </w:pPr>
      <w:bookmarkStart w:id="6" w:name="_Toc8269477"/>
      <w:proofErr w:type="spellStart"/>
      <w:r w:rsidRPr="00CC26B1">
        <w:t>Latar</w:t>
      </w:r>
      <w:proofErr w:type="spellEnd"/>
      <w:r w:rsidRPr="00CC26B1">
        <w:t xml:space="preserve"> </w:t>
      </w:r>
      <w:proofErr w:type="spellStart"/>
      <w:r w:rsidRPr="00CC26B1">
        <w:t>Belakang</w:t>
      </w:r>
      <w:proofErr w:type="spellEnd"/>
      <w:r w:rsidRPr="00CC26B1">
        <w:t xml:space="preserve"> </w:t>
      </w:r>
      <w:proofErr w:type="spellStart"/>
      <w:r w:rsidRPr="00CC26B1">
        <w:t>Masalah</w:t>
      </w:r>
      <w:bookmarkEnd w:id="6"/>
      <w:proofErr w:type="spellEnd"/>
    </w:p>
    <w:p w14:paraId="78460D38" w14:textId="0ECF8806" w:rsidR="0034531B" w:rsidRDefault="0034531B" w:rsidP="00FA5DF5">
      <w:pPr>
        <w:ind w:left="360" w:firstLine="720"/>
        <w:jc w:val="both"/>
        <w:rPr>
          <w:b w:val="0"/>
        </w:rPr>
      </w:pPr>
      <w:proofErr w:type="spellStart"/>
      <w:r>
        <w:rPr>
          <w:b w:val="0"/>
        </w:rPr>
        <w:t>Sistem</w:t>
      </w:r>
      <w:proofErr w:type="spellEnd"/>
      <w:r>
        <w:rPr>
          <w:b w:val="0"/>
        </w:rPr>
        <w:t xml:space="preserve"> </w:t>
      </w:r>
      <w:proofErr w:type="spellStart"/>
      <w:r>
        <w:rPr>
          <w:b w:val="0"/>
        </w:rPr>
        <w:t>pendidikan</w:t>
      </w:r>
      <w:proofErr w:type="spellEnd"/>
      <w:r>
        <w:rPr>
          <w:b w:val="0"/>
        </w:rPr>
        <w:t xml:space="preserve"> yang </w:t>
      </w:r>
      <w:proofErr w:type="spellStart"/>
      <w:r>
        <w:rPr>
          <w:b w:val="0"/>
        </w:rPr>
        <w:t>ada</w:t>
      </w:r>
      <w:proofErr w:type="spellEnd"/>
      <w:r>
        <w:rPr>
          <w:b w:val="0"/>
        </w:rPr>
        <w:t xml:space="preserve"> di dunia </w:t>
      </w:r>
      <w:proofErr w:type="spellStart"/>
      <w:r>
        <w:rPr>
          <w:b w:val="0"/>
        </w:rPr>
        <w:t>ini</w:t>
      </w:r>
      <w:proofErr w:type="spellEnd"/>
      <w:r>
        <w:rPr>
          <w:b w:val="0"/>
        </w:rPr>
        <w:t xml:space="preserve"> </w:t>
      </w:r>
      <w:proofErr w:type="spellStart"/>
      <w:r>
        <w:rPr>
          <w:b w:val="0"/>
        </w:rPr>
        <w:t>telah</w:t>
      </w:r>
      <w:proofErr w:type="spellEnd"/>
      <w:r>
        <w:rPr>
          <w:b w:val="0"/>
        </w:rPr>
        <w:t xml:space="preserve"> </w:t>
      </w:r>
      <w:proofErr w:type="spellStart"/>
      <w:r>
        <w:rPr>
          <w:b w:val="0"/>
        </w:rPr>
        <w:t>berkembang</w:t>
      </w:r>
      <w:proofErr w:type="spellEnd"/>
      <w:r>
        <w:rPr>
          <w:b w:val="0"/>
        </w:rPr>
        <w:t xml:space="preserve"> </w:t>
      </w:r>
      <w:proofErr w:type="spellStart"/>
      <w:r>
        <w:rPr>
          <w:b w:val="0"/>
        </w:rPr>
        <w:t>melalui</w:t>
      </w:r>
      <w:proofErr w:type="spellEnd"/>
      <w:r>
        <w:rPr>
          <w:b w:val="0"/>
        </w:rPr>
        <w:t xml:space="preserve"> </w:t>
      </w:r>
      <w:proofErr w:type="spellStart"/>
      <w:r>
        <w:rPr>
          <w:b w:val="0"/>
        </w:rPr>
        <w:t>banyak</w:t>
      </w:r>
      <w:proofErr w:type="spellEnd"/>
      <w:r>
        <w:rPr>
          <w:b w:val="0"/>
        </w:rPr>
        <w:t xml:space="preserve"> </w:t>
      </w:r>
      <w:proofErr w:type="spellStart"/>
      <w:r>
        <w:rPr>
          <w:b w:val="0"/>
        </w:rPr>
        <w:t>fase</w:t>
      </w:r>
      <w:proofErr w:type="spellEnd"/>
      <w:r>
        <w:rPr>
          <w:b w:val="0"/>
        </w:rPr>
        <w:t xml:space="preserve"> </w:t>
      </w:r>
      <w:proofErr w:type="spellStart"/>
      <w:r>
        <w:rPr>
          <w:b w:val="0"/>
        </w:rPr>
        <w:t>mulai</w:t>
      </w:r>
      <w:proofErr w:type="spellEnd"/>
      <w:r>
        <w:rPr>
          <w:b w:val="0"/>
        </w:rPr>
        <w:t xml:space="preserve"> </w:t>
      </w:r>
      <w:proofErr w:type="spellStart"/>
      <w:r>
        <w:rPr>
          <w:b w:val="0"/>
        </w:rPr>
        <w:t>dari</w:t>
      </w:r>
      <w:proofErr w:type="spellEnd"/>
      <w:r>
        <w:rPr>
          <w:b w:val="0"/>
        </w:rPr>
        <w:t xml:space="preserve"> paling </w:t>
      </w:r>
      <w:proofErr w:type="spellStart"/>
      <w:r>
        <w:rPr>
          <w:b w:val="0"/>
        </w:rPr>
        <w:t>awal</w:t>
      </w:r>
      <w:proofErr w:type="spellEnd"/>
      <w:r>
        <w:rPr>
          <w:b w:val="0"/>
        </w:rPr>
        <w:t xml:space="preserve"> </w:t>
      </w:r>
      <w:proofErr w:type="spellStart"/>
      <w:r>
        <w:rPr>
          <w:b w:val="0"/>
        </w:rPr>
        <w:t>dimana</w:t>
      </w:r>
      <w:proofErr w:type="spellEnd"/>
      <w:r>
        <w:rPr>
          <w:b w:val="0"/>
        </w:rPr>
        <w:t xml:space="preserve"> </w:t>
      </w:r>
      <w:proofErr w:type="spellStart"/>
      <w:r>
        <w:rPr>
          <w:b w:val="0"/>
        </w:rPr>
        <w:t>pendidikan</w:t>
      </w:r>
      <w:proofErr w:type="spellEnd"/>
      <w:r>
        <w:rPr>
          <w:b w:val="0"/>
        </w:rPr>
        <w:t xml:space="preserve"> </w:t>
      </w:r>
      <w:proofErr w:type="spellStart"/>
      <w:r>
        <w:rPr>
          <w:b w:val="0"/>
        </w:rPr>
        <w:t>atau</w:t>
      </w:r>
      <w:proofErr w:type="spellEnd"/>
      <w:r>
        <w:rPr>
          <w:b w:val="0"/>
        </w:rPr>
        <w:t xml:space="preserve"> proses </w:t>
      </w:r>
      <w:proofErr w:type="spellStart"/>
      <w:r>
        <w:rPr>
          <w:b w:val="0"/>
        </w:rPr>
        <w:t>belajar</w:t>
      </w:r>
      <w:proofErr w:type="spellEnd"/>
      <w:r>
        <w:rPr>
          <w:b w:val="0"/>
        </w:rPr>
        <w:t xml:space="preserve"> </w:t>
      </w:r>
      <w:proofErr w:type="spellStart"/>
      <w:r>
        <w:rPr>
          <w:b w:val="0"/>
        </w:rPr>
        <w:t>dilakukan</w:t>
      </w:r>
      <w:proofErr w:type="spellEnd"/>
      <w:r>
        <w:rPr>
          <w:b w:val="0"/>
        </w:rPr>
        <w:t xml:space="preserve"> </w:t>
      </w:r>
      <w:proofErr w:type="spellStart"/>
      <w:r>
        <w:rPr>
          <w:b w:val="0"/>
        </w:rPr>
        <w:t>dengan</w:t>
      </w:r>
      <w:proofErr w:type="spellEnd"/>
      <w:r>
        <w:rPr>
          <w:b w:val="0"/>
        </w:rPr>
        <w:t xml:space="preserve"> </w:t>
      </w:r>
      <w:proofErr w:type="spellStart"/>
      <w:r>
        <w:rPr>
          <w:b w:val="0"/>
        </w:rPr>
        <w:t>cara</w:t>
      </w:r>
      <w:proofErr w:type="spellEnd"/>
      <w:r>
        <w:rPr>
          <w:b w:val="0"/>
        </w:rPr>
        <w:t xml:space="preserve"> </w:t>
      </w:r>
      <w:proofErr w:type="spellStart"/>
      <w:r>
        <w:rPr>
          <w:b w:val="0"/>
        </w:rPr>
        <w:t>otodidak</w:t>
      </w:r>
      <w:proofErr w:type="spellEnd"/>
      <w:r>
        <w:rPr>
          <w:b w:val="0"/>
        </w:rPr>
        <w:t xml:space="preserve"> </w:t>
      </w:r>
      <w:proofErr w:type="spellStart"/>
      <w:r>
        <w:rPr>
          <w:b w:val="0"/>
        </w:rPr>
        <w:t>atau</w:t>
      </w:r>
      <w:proofErr w:type="spellEnd"/>
      <w:r>
        <w:rPr>
          <w:b w:val="0"/>
        </w:rPr>
        <w:t xml:space="preserve"> </w:t>
      </w:r>
      <w:r w:rsidRPr="0034531B">
        <w:rPr>
          <w:b w:val="0"/>
          <w:i/>
        </w:rPr>
        <w:t>self-directed</w:t>
      </w:r>
      <w:r>
        <w:rPr>
          <w:b w:val="0"/>
          <w:i/>
        </w:rPr>
        <w:t xml:space="preserve"> </w:t>
      </w:r>
      <w:r>
        <w:rPr>
          <w:b w:val="0"/>
        </w:rPr>
        <w:t xml:space="preserve">dan </w:t>
      </w:r>
      <w:proofErr w:type="spellStart"/>
      <w:r>
        <w:rPr>
          <w:b w:val="0"/>
        </w:rPr>
        <w:t>eksplorasi</w:t>
      </w:r>
      <w:proofErr w:type="spellEnd"/>
      <w:r>
        <w:rPr>
          <w:b w:val="0"/>
        </w:rPr>
        <w:t xml:space="preserve">, </w:t>
      </w:r>
      <w:proofErr w:type="spellStart"/>
      <w:r>
        <w:rPr>
          <w:b w:val="0"/>
        </w:rPr>
        <w:t>hingga</w:t>
      </w:r>
      <w:proofErr w:type="spellEnd"/>
      <w:r>
        <w:rPr>
          <w:b w:val="0"/>
        </w:rPr>
        <w:t xml:space="preserve"> </w:t>
      </w:r>
      <w:proofErr w:type="spellStart"/>
      <w:r>
        <w:rPr>
          <w:b w:val="0"/>
        </w:rPr>
        <w:t>ke</w:t>
      </w:r>
      <w:proofErr w:type="spellEnd"/>
      <w:r>
        <w:rPr>
          <w:b w:val="0"/>
        </w:rPr>
        <w:t xml:space="preserve"> </w:t>
      </w:r>
      <w:proofErr w:type="spellStart"/>
      <w:r>
        <w:rPr>
          <w:b w:val="0"/>
        </w:rPr>
        <w:t>pembelajaran</w:t>
      </w:r>
      <w:proofErr w:type="spellEnd"/>
      <w:r>
        <w:rPr>
          <w:b w:val="0"/>
        </w:rPr>
        <w:t xml:space="preserve"> yang </w:t>
      </w:r>
      <w:proofErr w:type="spellStart"/>
      <w:r w:rsidR="00853507">
        <w:rPr>
          <w:b w:val="0"/>
        </w:rPr>
        <w:t>lebih</w:t>
      </w:r>
      <w:proofErr w:type="spellEnd"/>
      <w:r w:rsidR="00853507">
        <w:rPr>
          <w:b w:val="0"/>
        </w:rPr>
        <w:t xml:space="preserve"> </w:t>
      </w:r>
      <w:proofErr w:type="spellStart"/>
      <w:r>
        <w:rPr>
          <w:b w:val="0"/>
        </w:rPr>
        <w:t>terstruktur</w:t>
      </w:r>
      <w:proofErr w:type="spellEnd"/>
      <w:r w:rsidR="00853507">
        <w:rPr>
          <w:b w:val="0"/>
        </w:rPr>
        <w:t xml:space="preserve"> </w:t>
      </w:r>
      <w:r w:rsidR="007B2F46">
        <w:rPr>
          <w:b w:val="0"/>
        </w:rPr>
        <w:t xml:space="preserve">dan formal </w:t>
      </w:r>
      <w:proofErr w:type="spellStart"/>
      <w:r w:rsidR="00853507">
        <w:rPr>
          <w:b w:val="0"/>
        </w:rPr>
        <w:t>seperti</w:t>
      </w:r>
      <w:proofErr w:type="spellEnd"/>
      <w:r w:rsidR="00853507">
        <w:rPr>
          <w:b w:val="0"/>
        </w:rPr>
        <w:t xml:space="preserve"> </w:t>
      </w:r>
      <w:proofErr w:type="spellStart"/>
      <w:r w:rsidR="00853507">
        <w:rPr>
          <w:b w:val="0"/>
        </w:rPr>
        <w:t>sekolah</w:t>
      </w:r>
      <w:proofErr w:type="spellEnd"/>
      <w:r w:rsidR="00853507">
        <w:rPr>
          <w:b w:val="0"/>
        </w:rPr>
        <w:t xml:space="preserve"> </w:t>
      </w:r>
      <w:proofErr w:type="spellStart"/>
      <w:r w:rsidR="007B2F46">
        <w:rPr>
          <w:b w:val="0"/>
        </w:rPr>
        <w:t>maupun</w:t>
      </w:r>
      <w:proofErr w:type="spellEnd"/>
      <w:r w:rsidR="00853507">
        <w:rPr>
          <w:b w:val="0"/>
        </w:rPr>
        <w:t xml:space="preserve"> </w:t>
      </w:r>
      <w:proofErr w:type="spellStart"/>
      <w:r w:rsidR="00853507">
        <w:rPr>
          <w:b w:val="0"/>
        </w:rPr>
        <w:t>universitas</w:t>
      </w:r>
      <w:proofErr w:type="spellEnd"/>
      <w:r w:rsidR="004073F4">
        <w:rPr>
          <w:b w:val="0"/>
        </w:rPr>
        <w:t xml:space="preserve"> </w:t>
      </w:r>
      <w:r w:rsidR="004073F4">
        <w:rPr>
          <w:b w:val="0"/>
        </w:rPr>
        <w:fldChar w:fldCharType="begin" w:fldLock="1"/>
      </w:r>
      <w:r w:rsidR="004073F4">
        <w:rPr>
          <w:b w:val="0"/>
        </w:rPr>
        <w:instrText>ADDIN CSL_CITATION {"citationItems":[{"id":"ITEM-1","itemData":{"URL":"https://www.psychologytoday.com/intl/blog/freedom-learn/200808/brief-history-education","abstract":"When we see that children everywhere are required by law to go to school, that almost all schools are structured in the same way, and that our society goes to a great deal of trouble and expense to provide such schools, we tend naturally to assume that there must be some good, logical reason for all this. Perhaps if we didn't force children to go to school, or if schools operated much differently, children would not grow up to be competent adults. Perhaps some really smart people have figured all this out and have proven it in some way, or perhaps alternative ways of thinking about child development and education have been tested and have failed. In previous postings I have presented evidence to the contrary. In particular, in my August 13 posting, I described the Sudbury Valley School, where for 40 years children have been educating themselves in a setting that operates on assumptions that are opposite to those of traditional schooling. Studies of the school and its graduates show that normal, average children become educated through their own play and exploration, without adult direction or prodding, and go on to be fulfilled, effective adults in the larger culture. Instead of providing direction and prodding, the school provides a rich setting within which to play, explore, and experience democracy first hand; and it does that at lower expense and with less trouble for all involved than is required to operate standard schools. So why aren't most schools like that? If we want to understand why standard schools are what they are, we have to abandon the idea that they are products of logical necessity or scientific insight. They are, instead, products of history. Schooling, as it exists today, only makes sense if we view it from a historical perspective. And so, as a first step toward explaining why schools are what they are, I present here, in a nutshell, an outline of the history of education, from the beginning of humankind until now. Most scholars of educational history would use different terms than I use here, but I doubt that they would deny the overall accuracy of the sketch. In fact, I have used the writings of such scholars to help me develop the sketch.","accessed":{"date-parts":[["2019","4","11"]]},"author":[{"dropping-particle":"","family":"Peter Gray Ph.D.","given":"","non-dropping-particle":"","parse-names":false,"suffix":""}],"id":"ITEM-1","issued":{"date-parts":[["2008"]]},"title":"A Brief History of Education","type":"webpage"},"uris":["http://www.mendeley.com/documents/?uuid=b06bb57f-6ace-4b81-a3bc-17beae4bef7b"]}],"mendeley":{"formattedCitation":"(Peter Gray Ph.D., 2008)","plainTextFormattedCitation":"(Peter Gray Ph.D., 2008)","previouslyFormattedCitation":"(Peter Gray Ph.D., 2008)"},"properties":{"noteIndex":0},"schema":"https://github.com/citation-style-language/schema/raw/master/csl-citation.json"}</w:instrText>
      </w:r>
      <w:r w:rsidR="004073F4">
        <w:rPr>
          <w:b w:val="0"/>
        </w:rPr>
        <w:fldChar w:fldCharType="separate"/>
      </w:r>
      <w:r w:rsidR="004073F4" w:rsidRPr="004073F4">
        <w:rPr>
          <w:b w:val="0"/>
          <w:noProof/>
        </w:rPr>
        <w:t>(Gray, 2008)</w:t>
      </w:r>
      <w:r w:rsidR="004073F4">
        <w:rPr>
          <w:b w:val="0"/>
        </w:rPr>
        <w:fldChar w:fldCharType="end"/>
      </w:r>
      <w:r w:rsidR="009342F2">
        <w:rPr>
          <w:b w:val="0"/>
        </w:rPr>
        <w:t>.</w:t>
      </w:r>
      <w:r w:rsidR="000F015E">
        <w:rPr>
          <w:b w:val="0"/>
        </w:rPr>
        <w:t xml:space="preserve"> </w:t>
      </w:r>
      <w:proofErr w:type="spellStart"/>
      <w:r w:rsidR="006426AB">
        <w:rPr>
          <w:b w:val="0"/>
        </w:rPr>
        <w:t>Selama</w:t>
      </w:r>
      <w:proofErr w:type="spellEnd"/>
      <w:r w:rsidR="006426AB">
        <w:rPr>
          <w:b w:val="0"/>
        </w:rPr>
        <w:t xml:space="preserve"> </w:t>
      </w:r>
      <w:proofErr w:type="spellStart"/>
      <w:r w:rsidR="006426AB">
        <w:rPr>
          <w:b w:val="0"/>
        </w:rPr>
        <w:t>dalam</w:t>
      </w:r>
      <w:proofErr w:type="spellEnd"/>
      <w:r w:rsidR="006426AB">
        <w:rPr>
          <w:b w:val="0"/>
        </w:rPr>
        <w:t xml:space="preserve"> </w:t>
      </w:r>
      <w:proofErr w:type="spellStart"/>
      <w:r w:rsidR="006426AB">
        <w:rPr>
          <w:b w:val="0"/>
        </w:rPr>
        <w:t>perkembangan</w:t>
      </w:r>
      <w:proofErr w:type="spellEnd"/>
      <w:r w:rsidR="00822F11">
        <w:rPr>
          <w:b w:val="0"/>
        </w:rPr>
        <w:t xml:space="preserve"> </w:t>
      </w:r>
      <w:proofErr w:type="spellStart"/>
      <w:r w:rsidR="00822F11">
        <w:rPr>
          <w:b w:val="0"/>
        </w:rPr>
        <w:t>pembelajaran</w:t>
      </w:r>
      <w:proofErr w:type="spellEnd"/>
      <w:r w:rsidR="00822F11">
        <w:rPr>
          <w:b w:val="0"/>
        </w:rPr>
        <w:t xml:space="preserve"> </w:t>
      </w:r>
      <w:proofErr w:type="spellStart"/>
      <w:r w:rsidR="00822F11">
        <w:rPr>
          <w:b w:val="0"/>
        </w:rPr>
        <w:t>terstruktur</w:t>
      </w:r>
      <w:proofErr w:type="spellEnd"/>
      <w:r w:rsidR="00822F11">
        <w:rPr>
          <w:b w:val="0"/>
        </w:rPr>
        <w:t xml:space="preserve">, </w:t>
      </w:r>
      <w:proofErr w:type="spellStart"/>
      <w:r w:rsidR="006426AB">
        <w:rPr>
          <w:b w:val="0"/>
        </w:rPr>
        <w:t>terdapat</w:t>
      </w:r>
      <w:proofErr w:type="spellEnd"/>
      <w:r w:rsidR="006426AB">
        <w:rPr>
          <w:b w:val="0"/>
        </w:rPr>
        <w:t xml:space="preserve"> </w:t>
      </w:r>
      <w:proofErr w:type="spellStart"/>
      <w:r w:rsidR="00822F11">
        <w:rPr>
          <w:b w:val="0"/>
        </w:rPr>
        <w:t>sebuah</w:t>
      </w:r>
      <w:proofErr w:type="spellEnd"/>
      <w:r w:rsidR="00822F11">
        <w:rPr>
          <w:b w:val="0"/>
        </w:rPr>
        <w:t xml:space="preserve"> </w:t>
      </w:r>
      <w:proofErr w:type="spellStart"/>
      <w:r w:rsidR="00822F11">
        <w:rPr>
          <w:b w:val="0"/>
        </w:rPr>
        <w:t>kesamaan</w:t>
      </w:r>
      <w:proofErr w:type="spellEnd"/>
      <w:r w:rsidR="00822F11">
        <w:rPr>
          <w:b w:val="0"/>
        </w:rPr>
        <w:t xml:space="preserve"> tata </w:t>
      </w:r>
      <w:proofErr w:type="spellStart"/>
      <w:r w:rsidR="00822F11">
        <w:rPr>
          <w:b w:val="0"/>
        </w:rPr>
        <w:t>cara</w:t>
      </w:r>
      <w:proofErr w:type="spellEnd"/>
      <w:r w:rsidR="00822F11">
        <w:rPr>
          <w:b w:val="0"/>
        </w:rPr>
        <w:t xml:space="preserve"> yang </w:t>
      </w:r>
      <w:proofErr w:type="spellStart"/>
      <w:r w:rsidR="00822F11">
        <w:rPr>
          <w:b w:val="0"/>
        </w:rPr>
        <w:t>masih</w:t>
      </w:r>
      <w:proofErr w:type="spellEnd"/>
      <w:r w:rsidR="00822F11">
        <w:rPr>
          <w:b w:val="0"/>
        </w:rPr>
        <w:t xml:space="preserve"> </w:t>
      </w:r>
      <w:proofErr w:type="spellStart"/>
      <w:r w:rsidR="00822F11">
        <w:rPr>
          <w:b w:val="0"/>
        </w:rPr>
        <w:t>ada</w:t>
      </w:r>
      <w:proofErr w:type="spellEnd"/>
      <w:r w:rsidR="00822F11">
        <w:rPr>
          <w:b w:val="0"/>
        </w:rPr>
        <w:t xml:space="preserve"> </w:t>
      </w:r>
      <w:proofErr w:type="spellStart"/>
      <w:r w:rsidR="00822F11">
        <w:rPr>
          <w:b w:val="0"/>
        </w:rPr>
        <w:t>hingga</w:t>
      </w:r>
      <w:proofErr w:type="spellEnd"/>
      <w:r w:rsidR="00822F11">
        <w:rPr>
          <w:b w:val="0"/>
        </w:rPr>
        <w:t xml:space="preserve"> </w:t>
      </w:r>
      <w:proofErr w:type="spellStart"/>
      <w:r w:rsidR="00822F11">
        <w:rPr>
          <w:b w:val="0"/>
        </w:rPr>
        <w:t>sekarang</w:t>
      </w:r>
      <w:proofErr w:type="spellEnd"/>
      <w:r w:rsidR="00822F11">
        <w:rPr>
          <w:b w:val="0"/>
        </w:rPr>
        <w:t xml:space="preserve"> </w:t>
      </w:r>
      <w:proofErr w:type="spellStart"/>
      <w:r w:rsidR="00822F11">
        <w:rPr>
          <w:b w:val="0"/>
        </w:rPr>
        <w:t>yaitu</w:t>
      </w:r>
      <w:proofErr w:type="spellEnd"/>
      <w:r w:rsidR="00822F11">
        <w:rPr>
          <w:b w:val="0"/>
        </w:rPr>
        <w:t xml:space="preserve"> </w:t>
      </w:r>
      <w:proofErr w:type="spellStart"/>
      <w:r w:rsidR="00822F11">
        <w:rPr>
          <w:b w:val="0"/>
        </w:rPr>
        <w:t>siswa</w:t>
      </w:r>
      <w:proofErr w:type="spellEnd"/>
      <w:r w:rsidR="00822F11">
        <w:rPr>
          <w:b w:val="0"/>
        </w:rPr>
        <w:t xml:space="preserve"> </w:t>
      </w:r>
      <w:proofErr w:type="spellStart"/>
      <w:r w:rsidR="00822F11">
        <w:rPr>
          <w:b w:val="0"/>
        </w:rPr>
        <w:t>hadir</w:t>
      </w:r>
      <w:proofErr w:type="spellEnd"/>
      <w:r w:rsidR="00822F11">
        <w:rPr>
          <w:b w:val="0"/>
        </w:rPr>
        <w:t xml:space="preserve"> </w:t>
      </w:r>
      <w:proofErr w:type="spellStart"/>
      <w:r w:rsidR="00822F11">
        <w:rPr>
          <w:b w:val="0"/>
        </w:rPr>
        <w:t>dalam</w:t>
      </w:r>
      <w:proofErr w:type="spellEnd"/>
      <w:r w:rsidR="00822F11">
        <w:rPr>
          <w:b w:val="0"/>
        </w:rPr>
        <w:t xml:space="preserve"> </w:t>
      </w:r>
      <w:proofErr w:type="spellStart"/>
      <w:r w:rsidR="00822F11">
        <w:rPr>
          <w:b w:val="0"/>
        </w:rPr>
        <w:t>ruangan</w:t>
      </w:r>
      <w:proofErr w:type="spellEnd"/>
      <w:r w:rsidR="00822F11">
        <w:rPr>
          <w:b w:val="0"/>
        </w:rPr>
        <w:t xml:space="preserve"> yang </w:t>
      </w:r>
      <w:proofErr w:type="spellStart"/>
      <w:r w:rsidR="00822F11">
        <w:rPr>
          <w:b w:val="0"/>
        </w:rPr>
        <w:t>sama</w:t>
      </w:r>
      <w:proofErr w:type="spellEnd"/>
      <w:r w:rsidR="00822F11">
        <w:rPr>
          <w:b w:val="0"/>
        </w:rPr>
        <w:t xml:space="preserve"> </w:t>
      </w:r>
      <w:proofErr w:type="spellStart"/>
      <w:r w:rsidR="00822F11">
        <w:rPr>
          <w:b w:val="0"/>
        </w:rPr>
        <w:t>dengan</w:t>
      </w:r>
      <w:proofErr w:type="spellEnd"/>
      <w:r w:rsidR="00822F11">
        <w:rPr>
          <w:b w:val="0"/>
        </w:rPr>
        <w:t xml:space="preserve"> </w:t>
      </w:r>
      <w:proofErr w:type="spellStart"/>
      <w:r w:rsidR="00822F11">
        <w:rPr>
          <w:b w:val="0"/>
        </w:rPr>
        <w:t>pemberi</w:t>
      </w:r>
      <w:proofErr w:type="spellEnd"/>
      <w:r w:rsidR="00822F11">
        <w:rPr>
          <w:b w:val="0"/>
        </w:rPr>
        <w:t xml:space="preserve"> </w:t>
      </w:r>
      <w:proofErr w:type="spellStart"/>
      <w:r w:rsidR="00822F11">
        <w:rPr>
          <w:b w:val="0"/>
        </w:rPr>
        <w:t>materi</w:t>
      </w:r>
      <w:proofErr w:type="spellEnd"/>
      <w:r w:rsidR="00822F11">
        <w:rPr>
          <w:b w:val="0"/>
        </w:rPr>
        <w:t xml:space="preserve">. </w:t>
      </w:r>
      <w:proofErr w:type="spellStart"/>
      <w:r w:rsidR="00822F11">
        <w:rPr>
          <w:b w:val="0"/>
        </w:rPr>
        <w:t>Biasa</w:t>
      </w:r>
      <w:proofErr w:type="spellEnd"/>
      <w:r w:rsidR="00822F11">
        <w:rPr>
          <w:b w:val="0"/>
        </w:rPr>
        <w:t xml:space="preserve"> juga </w:t>
      </w:r>
      <w:proofErr w:type="spellStart"/>
      <w:r w:rsidR="00822F11">
        <w:rPr>
          <w:b w:val="0"/>
        </w:rPr>
        <w:t>disebut</w:t>
      </w:r>
      <w:proofErr w:type="spellEnd"/>
      <w:r w:rsidR="00822F11">
        <w:rPr>
          <w:b w:val="0"/>
        </w:rPr>
        <w:t xml:space="preserve"> </w:t>
      </w:r>
      <w:proofErr w:type="spellStart"/>
      <w:r w:rsidR="00822F11">
        <w:rPr>
          <w:b w:val="0"/>
        </w:rPr>
        <w:t>dengan</w:t>
      </w:r>
      <w:proofErr w:type="spellEnd"/>
      <w:r w:rsidR="00822F11">
        <w:rPr>
          <w:b w:val="0"/>
        </w:rPr>
        <w:t xml:space="preserve"> </w:t>
      </w:r>
      <w:proofErr w:type="spellStart"/>
      <w:r w:rsidR="00822F11">
        <w:rPr>
          <w:b w:val="0"/>
        </w:rPr>
        <w:t>kelas</w:t>
      </w:r>
      <w:proofErr w:type="spellEnd"/>
      <w:r w:rsidR="00822F11">
        <w:rPr>
          <w:b w:val="0"/>
        </w:rPr>
        <w:t xml:space="preserve"> </w:t>
      </w:r>
      <w:r w:rsidR="00822F11">
        <w:rPr>
          <w:b w:val="0"/>
        </w:rPr>
        <w:fldChar w:fldCharType="begin" w:fldLock="1"/>
      </w:r>
      <w:r w:rsidR="00833883">
        <w:rPr>
          <w:b w:val="0"/>
        </w:rPr>
        <w:instrText>ADDIN CSL_CITATION {"citationItems":[{"id":"ITEM-1","itemData":{"DOI":"10.1016/j.bushor.2016.03.008","ISSN":"00076813","abstract":"Distance learning-that is, providing education to students who are separated by distance and in which the pedagogical material is planned and prepared by educational institutions-is a topic of regular interest in the popular and business press. In particular, MOOCs (Massive Open Online Courses), which are open-access online courses that allow for unlimited participation, as well as SPOCs (Small Private Online Courses), are said to have revolutionized universities and the corporate education landscape. In this article we provide a nuanced analysis of the phenomenon of online distance learning. We first provide an overview of its historical evolution, and subsequently define and classify key concepts. We further discuss in detail the optimal target group in terms of participating students and teaching professors and propose corresponding frameworks for driving intrinsic student motivation and for choosing a successful online teacher. We also outline the benefits that institutions can achieve by offering online distance learning. Finally, we speak about the specific connection between online distance learning and social media by focusing on the difference between MOOCs based on traditional lecture formats (xMOOCs) and connectivist cMOOCs.","author":[{"dropping-particle":"","family":"Kaplan","given":"Andreas M.","non-dropping-particle":"","parse-names":false,"suffix":""},{"dropping-particle":"","family":"Haenlein","given":"Michael","non-dropping-particle":"","parse-names":false,"suffix":""}],"container-title":"Business Horizons","id":"ITEM-1","issue":"4","issued":{"date-parts":[["2016"]]},"page":"441-450","publisher":"\"Kelley School of Business, Indiana University\"","title":"Higher education and the digital revolution: About MOOCs, SPOCs, social media, and the Cookie Monster","type":"article-journal","volume":"59"},"uris":["http://www.mendeley.com/documents/?uuid=09901919-8524-4952-8470-e0718352fb9d"]}],"mendeley":{"formattedCitation":"(Kaplan &amp; Haenlein, 2016)","plainTextFormattedCitation":"(Kaplan &amp; Haenlein, 2016)","previouslyFormattedCitation":"(Kaplan &amp; Haenlein, 2016)"},"properties":{"noteIndex":0},"schema":"https://github.com/citation-style-language/schema/raw/master/csl-citation.json"}</w:instrText>
      </w:r>
      <w:r w:rsidR="00822F11">
        <w:rPr>
          <w:b w:val="0"/>
        </w:rPr>
        <w:fldChar w:fldCharType="separate"/>
      </w:r>
      <w:r w:rsidR="00822F11" w:rsidRPr="00822F11">
        <w:rPr>
          <w:b w:val="0"/>
          <w:noProof/>
        </w:rPr>
        <w:t>(Kaplan &amp; Haenlein, 2016)</w:t>
      </w:r>
      <w:r w:rsidR="00822F11">
        <w:rPr>
          <w:b w:val="0"/>
        </w:rPr>
        <w:fldChar w:fldCharType="end"/>
      </w:r>
      <w:r w:rsidR="00822F11">
        <w:rPr>
          <w:b w:val="0"/>
        </w:rPr>
        <w:t xml:space="preserve">. </w:t>
      </w:r>
    </w:p>
    <w:p w14:paraId="32761AB3" w14:textId="439C2872" w:rsidR="009342F2" w:rsidRDefault="007B2F46" w:rsidP="007B2F46">
      <w:pPr>
        <w:ind w:left="360" w:firstLine="720"/>
        <w:jc w:val="both"/>
        <w:rPr>
          <w:b w:val="0"/>
        </w:rPr>
      </w:pPr>
      <w:proofErr w:type="spellStart"/>
      <w:r>
        <w:rPr>
          <w:b w:val="0"/>
        </w:rPr>
        <w:t>Akibatnya</w:t>
      </w:r>
      <w:proofErr w:type="spellEnd"/>
      <w:r>
        <w:rPr>
          <w:b w:val="0"/>
        </w:rPr>
        <w:t xml:space="preserve"> </w:t>
      </w:r>
      <w:proofErr w:type="spellStart"/>
      <w:r w:rsidR="0034531B">
        <w:rPr>
          <w:b w:val="0"/>
        </w:rPr>
        <w:t>Perkembangan</w:t>
      </w:r>
      <w:proofErr w:type="spellEnd"/>
      <w:r w:rsidR="0034531B">
        <w:rPr>
          <w:b w:val="0"/>
        </w:rPr>
        <w:t xml:space="preserve"> </w:t>
      </w:r>
      <w:proofErr w:type="spellStart"/>
      <w:r w:rsidR="0034531B">
        <w:rPr>
          <w:b w:val="0"/>
        </w:rPr>
        <w:t>sistem</w:t>
      </w:r>
      <w:proofErr w:type="spellEnd"/>
      <w:r w:rsidR="0034531B">
        <w:rPr>
          <w:b w:val="0"/>
        </w:rPr>
        <w:t xml:space="preserve"> </w:t>
      </w:r>
      <w:proofErr w:type="spellStart"/>
      <w:r w:rsidR="0034531B">
        <w:rPr>
          <w:b w:val="0"/>
        </w:rPr>
        <w:t>pendidikan</w:t>
      </w:r>
      <w:proofErr w:type="spellEnd"/>
      <w:r w:rsidR="0034531B">
        <w:rPr>
          <w:b w:val="0"/>
        </w:rPr>
        <w:t xml:space="preserve"> </w:t>
      </w:r>
      <w:proofErr w:type="spellStart"/>
      <w:r w:rsidR="0034531B">
        <w:rPr>
          <w:b w:val="0"/>
        </w:rPr>
        <w:t>selama</w:t>
      </w:r>
      <w:proofErr w:type="spellEnd"/>
      <w:r w:rsidR="0034531B">
        <w:rPr>
          <w:b w:val="0"/>
        </w:rPr>
        <w:t xml:space="preserve"> </w:t>
      </w:r>
      <w:proofErr w:type="spellStart"/>
      <w:r w:rsidR="0034531B">
        <w:rPr>
          <w:b w:val="0"/>
        </w:rPr>
        <w:t>bertahun-tahun</w:t>
      </w:r>
      <w:proofErr w:type="spellEnd"/>
      <w:r w:rsidR="0034531B">
        <w:rPr>
          <w:b w:val="0"/>
        </w:rPr>
        <w:t xml:space="preserve"> </w:t>
      </w:r>
      <w:proofErr w:type="spellStart"/>
      <w:r w:rsidR="0034531B">
        <w:rPr>
          <w:b w:val="0"/>
        </w:rPr>
        <w:t>tersebut</w:t>
      </w:r>
      <w:proofErr w:type="spellEnd"/>
      <w:r w:rsidR="0034531B">
        <w:rPr>
          <w:b w:val="0"/>
        </w:rPr>
        <w:t xml:space="preserve"> </w:t>
      </w:r>
      <w:proofErr w:type="spellStart"/>
      <w:r w:rsidR="0034531B">
        <w:rPr>
          <w:b w:val="0"/>
        </w:rPr>
        <w:t>tidak</w:t>
      </w:r>
      <w:proofErr w:type="spellEnd"/>
      <w:r w:rsidR="0034531B">
        <w:rPr>
          <w:b w:val="0"/>
        </w:rPr>
        <w:t xml:space="preserve"> </w:t>
      </w:r>
      <w:proofErr w:type="spellStart"/>
      <w:r w:rsidR="00853507">
        <w:rPr>
          <w:b w:val="0"/>
        </w:rPr>
        <w:t>terlepas</w:t>
      </w:r>
      <w:proofErr w:type="spellEnd"/>
      <w:r w:rsidR="0034531B">
        <w:rPr>
          <w:b w:val="0"/>
        </w:rPr>
        <w:t xml:space="preserve"> oleh </w:t>
      </w:r>
      <w:proofErr w:type="spellStart"/>
      <w:r w:rsidR="0034531B">
        <w:rPr>
          <w:b w:val="0"/>
        </w:rPr>
        <w:t>perkembangan</w:t>
      </w:r>
      <w:proofErr w:type="spellEnd"/>
      <w:r w:rsidR="0034531B">
        <w:rPr>
          <w:b w:val="0"/>
        </w:rPr>
        <w:t xml:space="preserve"> </w:t>
      </w:r>
      <w:proofErr w:type="spellStart"/>
      <w:r w:rsidR="0034531B">
        <w:rPr>
          <w:b w:val="0"/>
        </w:rPr>
        <w:t>teknologi</w:t>
      </w:r>
      <w:proofErr w:type="spellEnd"/>
      <w:r w:rsidR="0034531B">
        <w:rPr>
          <w:b w:val="0"/>
        </w:rPr>
        <w:t xml:space="preserve"> yang </w:t>
      </w:r>
      <w:proofErr w:type="spellStart"/>
      <w:r w:rsidR="0034531B">
        <w:rPr>
          <w:b w:val="0"/>
        </w:rPr>
        <w:t>cukup</w:t>
      </w:r>
      <w:proofErr w:type="spellEnd"/>
      <w:r w:rsidR="0034531B">
        <w:rPr>
          <w:b w:val="0"/>
        </w:rPr>
        <w:t xml:space="preserve"> </w:t>
      </w:r>
      <w:proofErr w:type="spellStart"/>
      <w:r w:rsidR="0034531B">
        <w:rPr>
          <w:b w:val="0"/>
        </w:rPr>
        <w:t>pesat</w:t>
      </w:r>
      <w:proofErr w:type="spellEnd"/>
      <w:r w:rsidR="0034531B">
        <w:rPr>
          <w:b w:val="0"/>
        </w:rPr>
        <w:t xml:space="preserve"> juga</w:t>
      </w:r>
      <w:r w:rsidR="009342F2">
        <w:rPr>
          <w:b w:val="0"/>
        </w:rPr>
        <w:t xml:space="preserve">, </w:t>
      </w:r>
      <w:proofErr w:type="spellStart"/>
      <w:r w:rsidR="009342F2">
        <w:rPr>
          <w:b w:val="0"/>
        </w:rPr>
        <w:t>terutama</w:t>
      </w:r>
      <w:proofErr w:type="spellEnd"/>
      <w:r w:rsidR="009342F2">
        <w:rPr>
          <w:b w:val="0"/>
        </w:rPr>
        <w:t xml:space="preserve"> di </w:t>
      </w:r>
      <w:proofErr w:type="spellStart"/>
      <w:r w:rsidR="009342F2">
        <w:rPr>
          <w:b w:val="0"/>
        </w:rPr>
        <w:t>bidang</w:t>
      </w:r>
      <w:proofErr w:type="spellEnd"/>
      <w:r w:rsidR="009342F2">
        <w:rPr>
          <w:b w:val="0"/>
        </w:rPr>
        <w:t xml:space="preserve"> </w:t>
      </w:r>
      <w:proofErr w:type="spellStart"/>
      <w:r w:rsidR="009342F2">
        <w:rPr>
          <w:b w:val="0"/>
        </w:rPr>
        <w:t>teknologi</w:t>
      </w:r>
      <w:proofErr w:type="spellEnd"/>
      <w:r w:rsidR="009342F2">
        <w:rPr>
          <w:b w:val="0"/>
        </w:rPr>
        <w:t xml:space="preserve"> </w:t>
      </w:r>
      <w:proofErr w:type="spellStart"/>
      <w:r w:rsidR="009342F2">
        <w:rPr>
          <w:b w:val="0"/>
        </w:rPr>
        <w:t>berbasis</w:t>
      </w:r>
      <w:proofErr w:type="spellEnd"/>
      <w:r w:rsidR="009342F2">
        <w:rPr>
          <w:b w:val="0"/>
        </w:rPr>
        <w:t xml:space="preserve"> internet dan </w:t>
      </w:r>
      <w:r w:rsidR="009342F2" w:rsidRPr="008B4C10">
        <w:rPr>
          <w:b w:val="0"/>
          <w:i/>
        </w:rPr>
        <w:t>smartphone</w:t>
      </w:r>
      <w:r w:rsidR="009342F2">
        <w:rPr>
          <w:b w:val="0"/>
        </w:rPr>
        <w:t xml:space="preserve">. Pada </w:t>
      </w:r>
      <w:proofErr w:type="spellStart"/>
      <w:r w:rsidR="006426AB">
        <w:rPr>
          <w:b w:val="0"/>
        </w:rPr>
        <w:t>penghujung</w:t>
      </w:r>
      <w:proofErr w:type="spellEnd"/>
      <w:r w:rsidR="006426AB">
        <w:rPr>
          <w:b w:val="0"/>
        </w:rPr>
        <w:t xml:space="preserve"> </w:t>
      </w:r>
      <w:proofErr w:type="spellStart"/>
      <w:r w:rsidR="006426AB">
        <w:rPr>
          <w:b w:val="0"/>
        </w:rPr>
        <w:t>tahun</w:t>
      </w:r>
      <w:proofErr w:type="spellEnd"/>
      <w:r w:rsidR="006426AB">
        <w:rPr>
          <w:b w:val="0"/>
        </w:rPr>
        <w:t xml:space="preserve"> </w:t>
      </w:r>
      <w:r w:rsidR="009342F2">
        <w:rPr>
          <w:b w:val="0"/>
        </w:rPr>
        <w:t xml:space="preserve">2018, </w:t>
      </w:r>
      <w:proofErr w:type="spellStart"/>
      <w:r w:rsidR="009342F2">
        <w:rPr>
          <w:b w:val="0"/>
        </w:rPr>
        <w:t>pengguna</w:t>
      </w:r>
      <w:proofErr w:type="spellEnd"/>
      <w:r w:rsidR="009342F2">
        <w:rPr>
          <w:b w:val="0"/>
        </w:rPr>
        <w:t xml:space="preserve"> </w:t>
      </w:r>
      <w:proofErr w:type="spellStart"/>
      <w:r w:rsidR="006426AB">
        <w:rPr>
          <w:b w:val="0"/>
        </w:rPr>
        <w:t>layanan</w:t>
      </w:r>
      <w:proofErr w:type="spellEnd"/>
      <w:r w:rsidR="006426AB">
        <w:rPr>
          <w:b w:val="0"/>
        </w:rPr>
        <w:t xml:space="preserve"> internet</w:t>
      </w:r>
      <w:r w:rsidR="009342F2">
        <w:rPr>
          <w:b w:val="0"/>
        </w:rPr>
        <w:t xml:space="preserve"> di Indonesia </w:t>
      </w:r>
      <w:proofErr w:type="spellStart"/>
      <w:r w:rsidR="009342F2">
        <w:rPr>
          <w:b w:val="0"/>
        </w:rPr>
        <w:t>tercatat</w:t>
      </w:r>
      <w:proofErr w:type="spellEnd"/>
      <w:r w:rsidR="009342F2">
        <w:rPr>
          <w:b w:val="0"/>
        </w:rPr>
        <w:t xml:space="preserve"> </w:t>
      </w:r>
      <w:proofErr w:type="spellStart"/>
      <w:r w:rsidR="009342F2">
        <w:rPr>
          <w:b w:val="0"/>
        </w:rPr>
        <w:t>mencapai</w:t>
      </w:r>
      <w:proofErr w:type="spellEnd"/>
      <w:r w:rsidR="009342F2">
        <w:rPr>
          <w:b w:val="0"/>
        </w:rPr>
        <w:t xml:space="preserve"> </w:t>
      </w:r>
      <w:proofErr w:type="spellStart"/>
      <w:r w:rsidR="009342F2">
        <w:rPr>
          <w:b w:val="0"/>
        </w:rPr>
        <w:t>angka</w:t>
      </w:r>
      <w:proofErr w:type="spellEnd"/>
      <w:r w:rsidR="009342F2">
        <w:rPr>
          <w:b w:val="0"/>
        </w:rPr>
        <w:t xml:space="preserve"> 132 </w:t>
      </w:r>
      <w:proofErr w:type="spellStart"/>
      <w:r w:rsidR="009342F2">
        <w:rPr>
          <w:b w:val="0"/>
        </w:rPr>
        <w:t>juta</w:t>
      </w:r>
      <w:proofErr w:type="spellEnd"/>
      <w:r w:rsidR="009342F2">
        <w:rPr>
          <w:b w:val="0"/>
        </w:rPr>
        <w:t xml:space="preserve"> orang dan </w:t>
      </w:r>
      <w:proofErr w:type="spellStart"/>
      <w:r w:rsidR="009342F2">
        <w:rPr>
          <w:b w:val="0"/>
        </w:rPr>
        <w:t>pengguna</w:t>
      </w:r>
      <w:proofErr w:type="spellEnd"/>
      <w:r w:rsidR="009342F2">
        <w:rPr>
          <w:b w:val="0"/>
        </w:rPr>
        <w:t xml:space="preserve"> </w:t>
      </w:r>
      <w:r w:rsidR="009342F2" w:rsidRPr="004073F4">
        <w:rPr>
          <w:b w:val="0"/>
          <w:i/>
        </w:rPr>
        <w:t>smartphone</w:t>
      </w:r>
      <w:r w:rsidR="009342F2">
        <w:rPr>
          <w:b w:val="0"/>
        </w:rPr>
        <w:t xml:space="preserve"> </w:t>
      </w:r>
      <w:proofErr w:type="spellStart"/>
      <w:r w:rsidR="009342F2">
        <w:rPr>
          <w:b w:val="0"/>
        </w:rPr>
        <w:t>mencapai</w:t>
      </w:r>
      <w:proofErr w:type="spellEnd"/>
      <w:r w:rsidR="009342F2">
        <w:rPr>
          <w:b w:val="0"/>
        </w:rPr>
        <w:t xml:space="preserve"> </w:t>
      </w:r>
      <w:proofErr w:type="spellStart"/>
      <w:r w:rsidR="009342F2">
        <w:rPr>
          <w:b w:val="0"/>
        </w:rPr>
        <w:t>angka</w:t>
      </w:r>
      <w:proofErr w:type="spellEnd"/>
      <w:r w:rsidR="009342F2">
        <w:rPr>
          <w:b w:val="0"/>
        </w:rPr>
        <w:t xml:space="preserve"> 120</w:t>
      </w:r>
      <w:r w:rsidR="004073F4">
        <w:rPr>
          <w:b w:val="0"/>
        </w:rPr>
        <w:t xml:space="preserve"> </w:t>
      </w:r>
      <w:proofErr w:type="spellStart"/>
      <w:r w:rsidR="009342F2">
        <w:rPr>
          <w:b w:val="0"/>
        </w:rPr>
        <w:t>juta</w:t>
      </w:r>
      <w:proofErr w:type="spellEnd"/>
      <w:r w:rsidR="009342F2">
        <w:rPr>
          <w:b w:val="0"/>
        </w:rPr>
        <w:t xml:space="preserve"> orang </w:t>
      </w:r>
      <w:proofErr w:type="spellStart"/>
      <w:r w:rsidR="009342F2">
        <w:rPr>
          <w:b w:val="0"/>
        </w:rPr>
        <w:t>dengan</w:t>
      </w:r>
      <w:proofErr w:type="spellEnd"/>
      <w:r w:rsidR="009342F2">
        <w:rPr>
          <w:b w:val="0"/>
        </w:rPr>
        <w:t xml:space="preserve"> total </w:t>
      </w:r>
      <w:proofErr w:type="spellStart"/>
      <w:r w:rsidR="009342F2">
        <w:rPr>
          <w:b w:val="0"/>
        </w:rPr>
        <w:t>populasi</w:t>
      </w:r>
      <w:proofErr w:type="spellEnd"/>
      <w:r w:rsidR="009342F2">
        <w:rPr>
          <w:b w:val="0"/>
        </w:rPr>
        <w:t xml:space="preserve"> </w:t>
      </w:r>
      <w:proofErr w:type="spellStart"/>
      <w:r w:rsidR="006426AB">
        <w:rPr>
          <w:b w:val="0"/>
        </w:rPr>
        <w:t>warga</w:t>
      </w:r>
      <w:proofErr w:type="spellEnd"/>
      <w:r w:rsidR="006426AB">
        <w:rPr>
          <w:b w:val="0"/>
        </w:rPr>
        <w:t xml:space="preserve"> </w:t>
      </w:r>
      <w:r w:rsidR="00EC2265">
        <w:rPr>
          <w:b w:val="0"/>
        </w:rPr>
        <w:t>I</w:t>
      </w:r>
      <w:r w:rsidR="006426AB">
        <w:rPr>
          <w:b w:val="0"/>
        </w:rPr>
        <w:t>ndonesi</w:t>
      </w:r>
      <w:r w:rsidR="00EC2265">
        <w:rPr>
          <w:b w:val="0"/>
        </w:rPr>
        <w:t>a</w:t>
      </w:r>
      <w:r w:rsidR="006426AB">
        <w:rPr>
          <w:b w:val="0"/>
        </w:rPr>
        <w:t xml:space="preserve"> </w:t>
      </w:r>
      <w:proofErr w:type="spellStart"/>
      <w:r w:rsidR="006426AB">
        <w:rPr>
          <w:b w:val="0"/>
        </w:rPr>
        <w:t>sebanyak</w:t>
      </w:r>
      <w:proofErr w:type="spellEnd"/>
      <w:r w:rsidR="006426AB">
        <w:rPr>
          <w:b w:val="0"/>
        </w:rPr>
        <w:t xml:space="preserve"> </w:t>
      </w:r>
      <w:r w:rsidR="009342F2">
        <w:rPr>
          <w:b w:val="0"/>
        </w:rPr>
        <w:t xml:space="preserve">265.4 </w:t>
      </w:r>
      <w:proofErr w:type="spellStart"/>
      <w:r w:rsidR="009342F2">
        <w:rPr>
          <w:b w:val="0"/>
        </w:rPr>
        <w:t>juta</w:t>
      </w:r>
      <w:proofErr w:type="spellEnd"/>
      <w:r w:rsidR="009342F2">
        <w:rPr>
          <w:b w:val="0"/>
        </w:rPr>
        <w:t xml:space="preserve"> orang</w:t>
      </w:r>
      <w:r w:rsidR="004073F4">
        <w:rPr>
          <w:b w:val="0"/>
        </w:rPr>
        <w:t xml:space="preserve"> </w:t>
      </w:r>
      <w:r w:rsidR="004073F4">
        <w:rPr>
          <w:b w:val="0"/>
        </w:rPr>
        <w:fldChar w:fldCharType="begin" w:fldLock="1"/>
      </w:r>
      <w:r w:rsidR="00305075">
        <w:rPr>
          <w:b w:val="0"/>
        </w:rPr>
        <w:instrText>ADDIN CSL_CITATION {"citationItems":[{"id":"ITEM-1","itemData":{"URL":"https://wearesocial.com/blog/2018/01/global-digital-report-2018","abstract":"The new 2018 Global Digital suite of reports from We Are Social and Hootsuite reveals that there are now more than 4 billion people around the world using the internet.","accessed":{"date-parts":[["2019","4","12"]]},"author":[{"dropping-particle":"","family":"Simon Kemp","given":"","non-dropping-particle":"","parse-names":false,"suffix":""}],"container-title":"wearesocial","id":"ITEM-1","issued":{"date-parts":[["2018"]]},"page":"1","title":"Digital in 2018: World’s internet users pass the 4 billion mark","type":"webpage"},"uris":["http://www.mendeley.com/documents/?uuid=5daa6a46-413e-46e6-967e-2a98f2b1c58b"]}],"mendeley":{"formattedCitation":"(Simon Kemp, 2018)","plainTextFormattedCitation":"(Simon Kemp, 2018)","previouslyFormattedCitation":"(Simon Kemp, 2018)"},"properties":{"noteIndex":0},"schema":"https://github.com/citation-style-language/schema/raw/master/csl-citation.json"}</w:instrText>
      </w:r>
      <w:r w:rsidR="004073F4">
        <w:rPr>
          <w:b w:val="0"/>
        </w:rPr>
        <w:fldChar w:fldCharType="separate"/>
      </w:r>
      <w:r w:rsidR="004073F4" w:rsidRPr="004073F4">
        <w:rPr>
          <w:b w:val="0"/>
          <w:noProof/>
        </w:rPr>
        <w:t>(Kemp, 2018)</w:t>
      </w:r>
      <w:r w:rsidR="004073F4">
        <w:rPr>
          <w:b w:val="0"/>
        </w:rPr>
        <w:fldChar w:fldCharType="end"/>
      </w:r>
      <w:r w:rsidR="009342F2">
        <w:rPr>
          <w:b w:val="0"/>
        </w:rPr>
        <w:t xml:space="preserve">. </w:t>
      </w:r>
    </w:p>
    <w:p w14:paraId="77EB1A84" w14:textId="7EB33263" w:rsidR="000A0D06" w:rsidRDefault="00833883" w:rsidP="00FA5DF5">
      <w:pPr>
        <w:ind w:left="360" w:firstLine="720"/>
        <w:jc w:val="both"/>
        <w:rPr>
          <w:b w:val="0"/>
        </w:rPr>
      </w:pPr>
      <w:proofErr w:type="spellStart"/>
      <w:r>
        <w:rPr>
          <w:b w:val="0"/>
        </w:rPr>
        <w:t>Dengan</w:t>
      </w:r>
      <w:proofErr w:type="spellEnd"/>
      <w:r>
        <w:rPr>
          <w:b w:val="0"/>
        </w:rPr>
        <w:t xml:space="preserve"> </w:t>
      </w:r>
      <w:proofErr w:type="spellStart"/>
      <w:r>
        <w:rPr>
          <w:b w:val="0"/>
        </w:rPr>
        <w:t>memanfaatkan</w:t>
      </w:r>
      <w:proofErr w:type="spellEnd"/>
      <w:r>
        <w:rPr>
          <w:b w:val="0"/>
        </w:rPr>
        <w:t xml:space="preserve"> </w:t>
      </w:r>
      <w:proofErr w:type="spellStart"/>
      <w:r>
        <w:rPr>
          <w:b w:val="0"/>
        </w:rPr>
        <w:t>perkembangan</w:t>
      </w:r>
      <w:proofErr w:type="spellEnd"/>
      <w:r>
        <w:rPr>
          <w:b w:val="0"/>
        </w:rPr>
        <w:t xml:space="preserve"> </w:t>
      </w:r>
      <w:proofErr w:type="spellStart"/>
      <w:r>
        <w:rPr>
          <w:b w:val="0"/>
        </w:rPr>
        <w:t>teknologi</w:t>
      </w:r>
      <w:proofErr w:type="spellEnd"/>
      <w:r>
        <w:rPr>
          <w:b w:val="0"/>
        </w:rPr>
        <w:t xml:space="preserve"> internet</w:t>
      </w:r>
      <w:r w:rsidR="009342F2">
        <w:rPr>
          <w:b w:val="0"/>
        </w:rPr>
        <w:t xml:space="preserve"> </w:t>
      </w:r>
      <w:r w:rsidR="00853507">
        <w:rPr>
          <w:b w:val="0"/>
        </w:rPr>
        <w:t xml:space="preserve">yang </w:t>
      </w:r>
      <w:proofErr w:type="spellStart"/>
      <w:r w:rsidR="00853507">
        <w:rPr>
          <w:b w:val="0"/>
        </w:rPr>
        <w:t>cukup</w:t>
      </w:r>
      <w:proofErr w:type="spellEnd"/>
      <w:r w:rsidR="00853507">
        <w:rPr>
          <w:b w:val="0"/>
        </w:rPr>
        <w:t xml:space="preserve"> </w:t>
      </w:r>
      <w:proofErr w:type="spellStart"/>
      <w:r w:rsidR="00853507">
        <w:rPr>
          <w:b w:val="0"/>
        </w:rPr>
        <w:t>pesat</w:t>
      </w:r>
      <w:proofErr w:type="spellEnd"/>
      <w:r w:rsidR="00283A0E">
        <w:rPr>
          <w:b w:val="0"/>
        </w:rPr>
        <w:t>,</w:t>
      </w:r>
      <w:r>
        <w:rPr>
          <w:b w:val="0"/>
        </w:rPr>
        <w:t xml:space="preserve"> </w:t>
      </w:r>
      <w:proofErr w:type="spellStart"/>
      <w:r>
        <w:rPr>
          <w:b w:val="0"/>
        </w:rPr>
        <w:t>akhirnya</w:t>
      </w:r>
      <w:proofErr w:type="spellEnd"/>
      <w:r w:rsidR="009342F2">
        <w:rPr>
          <w:b w:val="0"/>
        </w:rPr>
        <w:t xml:space="preserve"> </w:t>
      </w:r>
      <w:proofErr w:type="spellStart"/>
      <w:r w:rsidR="006426AB">
        <w:rPr>
          <w:b w:val="0"/>
        </w:rPr>
        <w:t>konsep</w:t>
      </w:r>
      <w:proofErr w:type="spellEnd"/>
      <w:r w:rsidR="006426AB">
        <w:rPr>
          <w:b w:val="0"/>
        </w:rPr>
        <w:t xml:space="preserve"> </w:t>
      </w:r>
      <w:proofErr w:type="spellStart"/>
      <w:r w:rsidR="006426AB">
        <w:rPr>
          <w:b w:val="0"/>
        </w:rPr>
        <w:t>pembelajaran</w:t>
      </w:r>
      <w:proofErr w:type="spellEnd"/>
      <w:r w:rsidR="00822F11">
        <w:rPr>
          <w:b w:val="0"/>
        </w:rPr>
        <w:t xml:space="preserve"> </w:t>
      </w:r>
      <w:proofErr w:type="spellStart"/>
      <w:r w:rsidR="00822F11">
        <w:rPr>
          <w:b w:val="0"/>
        </w:rPr>
        <w:t>jarak</w:t>
      </w:r>
      <w:proofErr w:type="spellEnd"/>
      <w:r w:rsidR="00822F11">
        <w:rPr>
          <w:b w:val="0"/>
        </w:rPr>
        <w:t xml:space="preserve"> </w:t>
      </w:r>
      <w:proofErr w:type="spellStart"/>
      <w:r w:rsidR="00822F11">
        <w:rPr>
          <w:b w:val="0"/>
        </w:rPr>
        <w:t>jauh</w:t>
      </w:r>
      <w:proofErr w:type="spellEnd"/>
      <w:r w:rsidR="00822F11">
        <w:rPr>
          <w:b w:val="0"/>
        </w:rPr>
        <w:t xml:space="preserve"> pun </w:t>
      </w:r>
      <w:proofErr w:type="spellStart"/>
      <w:r w:rsidR="00822F11">
        <w:rPr>
          <w:b w:val="0"/>
        </w:rPr>
        <w:t>dapat</w:t>
      </w:r>
      <w:proofErr w:type="spellEnd"/>
      <w:r w:rsidR="00822F11">
        <w:rPr>
          <w:b w:val="0"/>
        </w:rPr>
        <w:t xml:space="preserve"> </w:t>
      </w:r>
      <w:proofErr w:type="spellStart"/>
      <w:r>
        <w:rPr>
          <w:b w:val="0"/>
        </w:rPr>
        <w:t>terealisasikan</w:t>
      </w:r>
      <w:proofErr w:type="spellEnd"/>
      <w:r>
        <w:rPr>
          <w:b w:val="0"/>
        </w:rPr>
        <w:t xml:space="preserve"> pada </w:t>
      </w:r>
      <w:proofErr w:type="spellStart"/>
      <w:r>
        <w:rPr>
          <w:b w:val="0"/>
        </w:rPr>
        <w:t>tahun</w:t>
      </w:r>
      <w:proofErr w:type="spellEnd"/>
      <w:r>
        <w:rPr>
          <w:b w:val="0"/>
        </w:rPr>
        <w:t xml:space="preserve"> 2008</w:t>
      </w:r>
      <w:r w:rsidR="00822F11">
        <w:rPr>
          <w:b w:val="0"/>
        </w:rPr>
        <w:t xml:space="preserve">. </w:t>
      </w:r>
      <w:proofErr w:type="spellStart"/>
      <w:r w:rsidR="00822F11">
        <w:rPr>
          <w:b w:val="0"/>
        </w:rPr>
        <w:t>Konsep</w:t>
      </w:r>
      <w:proofErr w:type="spellEnd"/>
      <w:r w:rsidR="00822F11">
        <w:rPr>
          <w:b w:val="0"/>
        </w:rPr>
        <w:t xml:space="preserve"> </w:t>
      </w:r>
      <w:proofErr w:type="spellStart"/>
      <w:r w:rsidR="00822F11">
        <w:rPr>
          <w:b w:val="0"/>
        </w:rPr>
        <w:t>pembelajaraan</w:t>
      </w:r>
      <w:proofErr w:type="spellEnd"/>
      <w:r w:rsidR="00822F11">
        <w:rPr>
          <w:b w:val="0"/>
        </w:rPr>
        <w:t xml:space="preserve"> </w:t>
      </w:r>
      <w:proofErr w:type="spellStart"/>
      <w:r>
        <w:rPr>
          <w:b w:val="0"/>
        </w:rPr>
        <w:t>jarak</w:t>
      </w:r>
      <w:proofErr w:type="spellEnd"/>
      <w:r>
        <w:rPr>
          <w:b w:val="0"/>
        </w:rPr>
        <w:t xml:space="preserve"> </w:t>
      </w:r>
      <w:proofErr w:type="spellStart"/>
      <w:r>
        <w:rPr>
          <w:b w:val="0"/>
        </w:rPr>
        <w:t>jauh</w:t>
      </w:r>
      <w:proofErr w:type="spellEnd"/>
      <w:r>
        <w:rPr>
          <w:b w:val="0"/>
        </w:rPr>
        <w:t xml:space="preserve"> </w:t>
      </w:r>
      <w:proofErr w:type="spellStart"/>
      <w:r w:rsidR="00822F11">
        <w:rPr>
          <w:b w:val="0"/>
        </w:rPr>
        <w:t>ini</w:t>
      </w:r>
      <w:proofErr w:type="spellEnd"/>
      <w:r>
        <w:rPr>
          <w:b w:val="0"/>
        </w:rPr>
        <w:t xml:space="preserve"> </w:t>
      </w:r>
      <w:proofErr w:type="spellStart"/>
      <w:r>
        <w:rPr>
          <w:b w:val="0"/>
        </w:rPr>
        <w:t>sangat</w:t>
      </w:r>
      <w:proofErr w:type="spellEnd"/>
      <w:r>
        <w:rPr>
          <w:b w:val="0"/>
        </w:rPr>
        <w:t xml:space="preserve"> </w:t>
      </w:r>
      <w:proofErr w:type="spellStart"/>
      <w:r>
        <w:rPr>
          <w:b w:val="0"/>
        </w:rPr>
        <w:t>berbeda</w:t>
      </w:r>
      <w:proofErr w:type="spellEnd"/>
      <w:r>
        <w:rPr>
          <w:b w:val="0"/>
        </w:rPr>
        <w:t xml:space="preserve"> </w:t>
      </w:r>
      <w:proofErr w:type="spellStart"/>
      <w:r>
        <w:rPr>
          <w:b w:val="0"/>
        </w:rPr>
        <w:t>dengan</w:t>
      </w:r>
      <w:proofErr w:type="spellEnd"/>
      <w:r>
        <w:rPr>
          <w:b w:val="0"/>
        </w:rPr>
        <w:t xml:space="preserve"> </w:t>
      </w:r>
      <w:proofErr w:type="spellStart"/>
      <w:r>
        <w:rPr>
          <w:b w:val="0"/>
        </w:rPr>
        <w:t>sistem</w:t>
      </w:r>
      <w:proofErr w:type="spellEnd"/>
      <w:r>
        <w:rPr>
          <w:b w:val="0"/>
        </w:rPr>
        <w:t xml:space="preserve"> </w:t>
      </w:r>
      <w:proofErr w:type="spellStart"/>
      <w:r>
        <w:rPr>
          <w:b w:val="0"/>
        </w:rPr>
        <w:t>kelas</w:t>
      </w:r>
      <w:proofErr w:type="spellEnd"/>
      <w:r>
        <w:rPr>
          <w:b w:val="0"/>
        </w:rPr>
        <w:t>, yang mana</w:t>
      </w:r>
      <w:r w:rsidR="000A0D06">
        <w:rPr>
          <w:b w:val="0"/>
        </w:rPr>
        <w:t xml:space="preserve"> </w:t>
      </w:r>
      <w:proofErr w:type="spellStart"/>
      <w:r w:rsidR="000A0D06">
        <w:rPr>
          <w:b w:val="0"/>
        </w:rPr>
        <w:t>konsep</w:t>
      </w:r>
      <w:proofErr w:type="spellEnd"/>
      <w:r w:rsidR="000A0D06">
        <w:rPr>
          <w:b w:val="0"/>
        </w:rPr>
        <w:t xml:space="preserve"> </w:t>
      </w:r>
      <w:proofErr w:type="spellStart"/>
      <w:r w:rsidR="000A0D06">
        <w:rPr>
          <w:b w:val="0"/>
        </w:rPr>
        <w:t>ini</w:t>
      </w:r>
      <w:proofErr w:type="spellEnd"/>
      <w:r w:rsidR="00822F11">
        <w:rPr>
          <w:b w:val="0"/>
        </w:rPr>
        <w:t xml:space="preserve"> </w:t>
      </w:r>
      <w:proofErr w:type="spellStart"/>
      <w:r w:rsidR="00822F11">
        <w:rPr>
          <w:b w:val="0"/>
        </w:rPr>
        <w:t>tidak</w:t>
      </w:r>
      <w:proofErr w:type="spellEnd"/>
      <w:r w:rsidR="00822F11">
        <w:rPr>
          <w:b w:val="0"/>
        </w:rPr>
        <w:t xml:space="preserve"> </w:t>
      </w:r>
      <w:proofErr w:type="spellStart"/>
      <w:r w:rsidR="00822F11">
        <w:rPr>
          <w:b w:val="0"/>
        </w:rPr>
        <w:t>mengaharuskan</w:t>
      </w:r>
      <w:proofErr w:type="spellEnd"/>
      <w:r w:rsidR="00822F11">
        <w:rPr>
          <w:b w:val="0"/>
        </w:rPr>
        <w:t xml:space="preserve"> </w:t>
      </w:r>
      <w:proofErr w:type="spellStart"/>
      <w:r w:rsidR="00822F11">
        <w:rPr>
          <w:b w:val="0"/>
        </w:rPr>
        <w:t>siswa</w:t>
      </w:r>
      <w:proofErr w:type="spellEnd"/>
      <w:r w:rsidR="00822F11">
        <w:rPr>
          <w:b w:val="0"/>
        </w:rPr>
        <w:t xml:space="preserve"> </w:t>
      </w:r>
      <w:proofErr w:type="spellStart"/>
      <w:r w:rsidR="00822F11">
        <w:rPr>
          <w:b w:val="0"/>
        </w:rPr>
        <w:t>hadir</w:t>
      </w:r>
      <w:proofErr w:type="spellEnd"/>
      <w:r w:rsidR="00822F11">
        <w:rPr>
          <w:b w:val="0"/>
        </w:rPr>
        <w:t xml:space="preserve"> </w:t>
      </w:r>
      <w:proofErr w:type="spellStart"/>
      <w:r w:rsidR="00822F11">
        <w:rPr>
          <w:b w:val="0"/>
        </w:rPr>
        <w:t>dalam</w:t>
      </w:r>
      <w:proofErr w:type="spellEnd"/>
      <w:r w:rsidR="00822F11">
        <w:rPr>
          <w:b w:val="0"/>
        </w:rPr>
        <w:t xml:space="preserve"> </w:t>
      </w:r>
      <w:proofErr w:type="spellStart"/>
      <w:r w:rsidR="00822F11">
        <w:rPr>
          <w:b w:val="0"/>
        </w:rPr>
        <w:t>tempat</w:t>
      </w:r>
      <w:proofErr w:type="spellEnd"/>
      <w:r w:rsidR="00822F11">
        <w:rPr>
          <w:b w:val="0"/>
        </w:rPr>
        <w:t xml:space="preserve"> dan </w:t>
      </w:r>
      <w:proofErr w:type="spellStart"/>
      <w:r w:rsidR="00822F11">
        <w:rPr>
          <w:b w:val="0"/>
        </w:rPr>
        <w:t>waktu</w:t>
      </w:r>
      <w:proofErr w:type="spellEnd"/>
      <w:r w:rsidR="00822F11">
        <w:rPr>
          <w:b w:val="0"/>
        </w:rPr>
        <w:t xml:space="preserve"> yang </w:t>
      </w:r>
      <w:proofErr w:type="spellStart"/>
      <w:r w:rsidR="00822F11">
        <w:rPr>
          <w:b w:val="0"/>
        </w:rPr>
        <w:t>sama</w:t>
      </w:r>
      <w:proofErr w:type="spellEnd"/>
      <w:r w:rsidR="00822F11">
        <w:rPr>
          <w:b w:val="0"/>
        </w:rPr>
        <w:t xml:space="preserve"> </w:t>
      </w:r>
      <w:proofErr w:type="spellStart"/>
      <w:r w:rsidR="00822F11">
        <w:rPr>
          <w:b w:val="0"/>
        </w:rPr>
        <w:t>dengan</w:t>
      </w:r>
      <w:proofErr w:type="spellEnd"/>
      <w:r w:rsidR="00822F11">
        <w:rPr>
          <w:b w:val="0"/>
        </w:rPr>
        <w:t xml:space="preserve"> </w:t>
      </w:r>
      <w:proofErr w:type="spellStart"/>
      <w:r w:rsidR="00822F11">
        <w:rPr>
          <w:b w:val="0"/>
        </w:rPr>
        <w:t>pemberi</w:t>
      </w:r>
      <w:proofErr w:type="spellEnd"/>
      <w:r w:rsidR="00822F11">
        <w:rPr>
          <w:b w:val="0"/>
        </w:rPr>
        <w:t xml:space="preserve"> </w:t>
      </w:r>
      <w:proofErr w:type="spellStart"/>
      <w:r w:rsidR="00822F11">
        <w:rPr>
          <w:b w:val="0"/>
        </w:rPr>
        <w:t>materi</w:t>
      </w:r>
      <w:proofErr w:type="spellEnd"/>
      <w:r w:rsidR="00822F11">
        <w:rPr>
          <w:b w:val="0"/>
        </w:rPr>
        <w:t>.</w:t>
      </w:r>
      <w:r>
        <w:rPr>
          <w:b w:val="0"/>
        </w:rPr>
        <w:t xml:space="preserve"> </w:t>
      </w:r>
      <w:r w:rsidRPr="00D1375A">
        <w:rPr>
          <w:b w:val="0"/>
          <w:i/>
        </w:rPr>
        <w:t>Platform</w:t>
      </w:r>
      <w:r>
        <w:rPr>
          <w:b w:val="0"/>
        </w:rPr>
        <w:t xml:space="preserve"> </w:t>
      </w:r>
      <w:proofErr w:type="spellStart"/>
      <w:r>
        <w:rPr>
          <w:b w:val="0"/>
        </w:rPr>
        <w:t>dari</w:t>
      </w:r>
      <w:proofErr w:type="spellEnd"/>
      <w:r>
        <w:rPr>
          <w:b w:val="0"/>
        </w:rPr>
        <w:t xml:space="preserve"> </w:t>
      </w:r>
      <w:proofErr w:type="spellStart"/>
      <w:r>
        <w:rPr>
          <w:b w:val="0"/>
        </w:rPr>
        <w:t>pembelajaran</w:t>
      </w:r>
      <w:proofErr w:type="spellEnd"/>
      <w:r>
        <w:rPr>
          <w:b w:val="0"/>
        </w:rPr>
        <w:t xml:space="preserve"> </w:t>
      </w:r>
      <w:proofErr w:type="spellStart"/>
      <w:r>
        <w:rPr>
          <w:b w:val="0"/>
        </w:rPr>
        <w:t>jarak</w:t>
      </w:r>
      <w:proofErr w:type="spellEnd"/>
      <w:r>
        <w:rPr>
          <w:b w:val="0"/>
        </w:rPr>
        <w:t xml:space="preserve"> </w:t>
      </w:r>
      <w:proofErr w:type="spellStart"/>
      <w:r>
        <w:rPr>
          <w:b w:val="0"/>
        </w:rPr>
        <w:t>jauh</w:t>
      </w:r>
      <w:proofErr w:type="spellEnd"/>
      <w:r>
        <w:rPr>
          <w:b w:val="0"/>
        </w:rPr>
        <w:t xml:space="preserve"> </w:t>
      </w:r>
      <w:proofErr w:type="spellStart"/>
      <w:r>
        <w:rPr>
          <w:b w:val="0"/>
        </w:rPr>
        <w:t>melalui</w:t>
      </w:r>
      <w:proofErr w:type="spellEnd"/>
      <w:r>
        <w:rPr>
          <w:b w:val="0"/>
        </w:rPr>
        <w:t xml:space="preserve"> internet </w:t>
      </w:r>
      <w:proofErr w:type="spellStart"/>
      <w:r>
        <w:rPr>
          <w:b w:val="0"/>
        </w:rPr>
        <w:t>memiliki</w:t>
      </w:r>
      <w:proofErr w:type="spellEnd"/>
      <w:r>
        <w:rPr>
          <w:b w:val="0"/>
        </w:rPr>
        <w:t xml:space="preserve"> </w:t>
      </w:r>
      <w:proofErr w:type="spellStart"/>
      <w:r>
        <w:rPr>
          <w:b w:val="0"/>
        </w:rPr>
        <w:t>istilah</w:t>
      </w:r>
      <w:proofErr w:type="spellEnd"/>
      <w:r>
        <w:rPr>
          <w:b w:val="0"/>
        </w:rPr>
        <w:t xml:space="preserve"> </w:t>
      </w:r>
      <w:r w:rsidRPr="000A0D06">
        <w:rPr>
          <w:b w:val="0"/>
          <w:i/>
        </w:rPr>
        <w:t>Massive Open Online Course</w:t>
      </w:r>
      <w:r>
        <w:rPr>
          <w:b w:val="0"/>
        </w:rPr>
        <w:t xml:space="preserve"> </w:t>
      </w:r>
      <w:proofErr w:type="spellStart"/>
      <w:r>
        <w:rPr>
          <w:b w:val="0"/>
        </w:rPr>
        <w:t>atau</w:t>
      </w:r>
      <w:proofErr w:type="spellEnd"/>
      <w:r>
        <w:rPr>
          <w:b w:val="0"/>
        </w:rPr>
        <w:t xml:space="preserve"> MOOC</w:t>
      </w:r>
      <w:r w:rsidR="000A0D06">
        <w:rPr>
          <w:b w:val="0"/>
        </w:rPr>
        <w:t>,</w:t>
      </w:r>
      <w:r>
        <w:rPr>
          <w:b w:val="0"/>
        </w:rPr>
        <w:t xml:space="preserve"> pada </w:t>
      </w:r>
      <w:proofErr w:type="spellStart"/>
      <w:r>
        <w:rPr>
          <w:b w:val="0"/>
        </w:rPr>
        <w:t>saat</w:t>
      </w:r>
      <w:proofErr w:type="spellEnd"/>
      <w:r>
        <w:rPr>
          <w:b w:val="0"/>
        </w:rPr>
        <w:t xml:space="preserve"> </w:t>
      </w:r>
      <w:proofErr w:type="spellStart"/>
      <w:r>
        <w:rPr>
          <w:b w:val="0"/>
        </w:rPr>
        <w:t>dimulai</w:t>
      </w:r>
      <w:proofErr w:type="spellEnd"/>
      <w:r>
        <w:rPr>
          <w:b w:val="0"/>
        </w:rPr>
        <w:t xml:space="preserve"> </w:t>
      </w:r>
      <w:proofErr w:type="spellStart"/>
      <w:r>
        <w:rPr>
          <w:b w:val="0"/>
        </w:rPr>
        <w:t>tahun</w:t>
      </w:r>
      <w:proofErr w:type="spellEnd"/>
      <w:r>
        <w:rPr>
          <w:b w:val="0"/>
        </w:rPr>
        <w:t xml:space="preserve"> 2008</w:t>
      </w:r>
      <w:r w:rsidR="000A0D06">
        <w:rPr>
          <w:b w:val="0"/>
        </w:rPr>
        <w:t xml:space="preserve"> </w:t>
      </w:r>
      <w:proofErr w:type="spellStart"/>
      <w:r w:rsidR="000A0D06">
        <w:rPr>
          <w:b w:val="0"/>
        </w:rPr>
        <w:t>hanya</w:t>
      </w:r>
      <w:proofErr w:type="spellEnd"/>
      <w:r>
        <w:rPr>
          <w:b w:val="0"/>
        </w:rPr>
        <w:t xml:space="preserve"> </w:t>
      </w:r>
      <w:proofErr w:type="spellStart"/>
      <w:r>
        <w:rPr>
          <w:b w:val="0"/>
        </w:rPr>
        <w:t>memanfaatkan</w:t>
      </w:r>
      <w:proofErr w:type="spellEnd"/>
      <w:r>
        <w:rPr>
          <w:b w:val="0"/>
        </w:rPr>
        <w:t xml:space="preserve"> </w:t>
      </w:r>
      <w:proofErr w:type="spellStart"/>
      <w:r>
        <w:rPr>
          <w:b w:val="0"/>
        </w:rPr>
        <w:t>beberapa</w:t>
      </w:r>
      <w:proofErr w:type="spellEnd"/>
      <w:r>
        <w:rPr>
          <w:b w:val="0"/>
        </w:rPr>
        <w:t xml:space="preserve"> social media yang </w:t>
      </w:r>
      <w:proofErr w:type="spellStart"/>
      <w:r>
        <w:rPr>
          <w:b w:val="0"/>
        </w:rPr>
        <w:t>tersedia</w:t>
      </w:r>
      <w:proofErr w:type="spellEnd"/>
      <w:r>
        <w:rPr>
          <w:b w:val="0"/>
        </w:rPr>
        <w:t xml:space="preserve"> </w:t>
      </w:r>
      <w:proofErr w:type="spellStart"/>
      <w:r>
        <w:rPr>
          <w:b w:val="0"/>
        </w:rPr>
        <w:t>seperti</w:t>
      </w:r>
      <w:proofErr w:type="spellEnd"/>
      <w:r>
        <w:rPr>
          <w:b w:val="0"/>
        </w:rPr>
        <w:t xml:space="preserve"> </w:t>
      </w:r>
      <w:r w:rsidR="00EF5021">
        <w:rPr>
          <w:b w:val="0"/>
        </w:rPr>
        <w:t>F</w:t>
      </w:r>
      <w:r>
        <w:rPr>
          <w:b w:val="0"/>
        </w:rPr>
        <w:t xml:space="preserve">acebook, forum </w:t>
      </w:r>
      <w:r w:rsidRPr="005F22CF">
        <w:rPr>
          <w:b w:val="0"/>
          <w:i/>
        </w:rPr>
        <w:t>online</w:t>
      </w:r>
      <w:r>
        <w:rPr>
          <w:b w:val="0"/>
        </w:rPr>
        <w:t xml:space="preserve">, dan </w:t>
      </w:r>
      <w:r w:rsidR="00EF5021">
        <w:rPr>
          <w:b w:val="0"/>
        </w:rPr>
        <w:t>W</w:t>
      </w:r>
      <w:r>
        <w:rPr>
          <w:b w:val="0"/>
        </w:rPr>
        <w:t xml:space="preserve">ikipedia </w:t>
      </w:r>
      <w:r w:rsidR="001074CF">
        <w:rPr>
          <w:b w:val="0"/>
        </w:rPr>
        <w:fldChar w:fldCharType="begin" w:fldLock="1"/>
      </w:r>
      <w:r w:rsidR="000D71D9">
        <w:rPr>
          <w:b w:val="0"/>
        </w:rPr>
        <w:instrText>ADDIN CSL_CITATION {"citationItems":[{"id":"ITEM-1","itemData":{"DOI":"10.1016/j.bushor.2016.03.008","ISSN":"00076813","abstract":"Distance learning-that is, providing education to students who are separated by distance and in which the pedagogical material is planned and prepared by educational institutions-is a topic of regular interest in the popular and business press. In particular, MOOCs (Massive Open Online Courses), which are open-access online courses that allow for unlimited participation, as well as SPOCs (Small Private Online Courses), are said to have revolutionized universities and the corporate education landscape. In this article we provide a nuanced analysis of the phenomenon of online distance learning. We first provide an overview of its historical evolution, and subsequently define and classify key concepts. We further discuss in detail the optimal target group in terms of participating students and teaching professors and propose corresponding frameworks for driving intrinsic student motivation and for choosing a successful online teacher. We also outline the benefits that institutions can achieve by offering online distance learning. Finally, we speak about the specific connection between online distance learning and social media by focusing on the difference between MOOCs based on traditional lecture formats (xMOOCs) and connectivist cMOOCs.","author":[{"dropping-particle":"","family":"Kaplan","given":"Andreas M.","non-dropping-particle":"","parse-names":false,"suffix":""},{"dropping-particle":"","family":"Haenlein","given":"Michael","non-dropping-particle":"","parse-names":false,"suffix":""}],"container-title":"Business Horizons","id":"ITEM-1","issue":"4","issued":{"date-parts":[["2016"]]},"page":"441-450","publisher":"\"Kelley School of Business, Indiana University\"","title":"Higher education and the digital revolution: About MOOCs, SPOCs, social media, and the Cookie Monster","type":"article-journal","volume":"59"},"uris":["http://www.mendeley.com/documents/?uuid=09901919-8524-4952-8470-e0718352fb9d"]}],"mendeley":{"formattedCitation":"(Kaplan &amp; Haenlein, 2016)","plainTextFormattedCitation":"(Kaplan &amp; Haenlein, 2016)","previouslyFormattedCitation":"(Kaplan &amp; Haenlein, 2016)"},"properties":{"noteIndex":0},"schema":"https://github.com/citation-style-language/schema/raw/master/csl-citation.json"}</w:instrText>
      </w:r>
      <w:r w:rsidR="001074CF">
        <w:rPr>
          <w:b w:val="0"/>
        </w:rPr>
        <w:fldChar w:fldCharType="separate"/>
      </w:r>
      <w:r w:rsidR="001074CF" w:rsidRPr="001074CF">
        <w:rPr>
          <w:b w:val="0"/>
          <w:noProof/>
        </w:rPr>
        <w:t>(Kaplan &amp; Haenlein, 2016)</w:t>
      </w:r>
      <w:r w:rsidR="001074CF">
        <w:rPr>
          <w:b w:val="0"/>
        </w:rPr>
        <w:fldChar w:fldCharType="end"/>
      </w:r>
    </w:p>
    <w:p w14:paraId="116543D3" w14:textId="54E30231" w:rsidR="00833883" w:rsidRDefault="00833883" w:rsidP="00FA5DF5">
      <w:pPr>
        <w:ind w:left="360" w:firstLine="720"/>
        <w:jc w:val="both"/>
        <w:rPr>
          <w:b w:val="0"/>
        </w:rPr>
      </w:pPr>
      <w:r>
        <w:rPr>
          <w:b w:val="0"/>
        </w:rPr>
        <w:t xml:space="preserve">Pada </w:t>
      </w:r>
      <w:proofErr w:type="spellStart"/>
      <w:r>
        <w:rPr>
          <w:b w:val="0"/>
        </w:rPr>
        <w:t>tahun</w:t>
      </w:r>
      <w:proofErr w:type="spellEnd"/>
      <w:r>
        <w:rPr>
          <w:b w:val="0"/>
        </w:rPr>
        <w:t xml:space="preserve"> 2012 </w:t>
      </w:r>
      <w:proofErr w:type="spellStart"/>
      <w:r>
        <w:rPr>
          <w:b w:val="0"/>
        </w:rPr>
        <w:t>terjadi</w:t>
      </w:r>
      <w:proofErr w:type="spellEnd"/>
      <w:r>
        <w:rPr>
          <w:b w:val="0"/>
        </w:rPr>
        <w:t xml:space="preserve"> </w:t>
      </w:r>
      <w:proofErr w:type="spellStart"/>
      <w:r>
        <w:rPr>
          <w:b w:val="0"/>
        </w:rPr>
        <w:t>ledakan</w:t>
      </w:r>
      <w:proofErr w:type="spellEnd"/>
      <w:r>
        <w:rPr>
          <w:b w:val="0"/>
        </w:rPr>
        <w:t xml:space="preserve"> </w:t>
      </w:r>
      <w:proofErr w:type="spellStart"/>
      <w:r>
        <w:rPr>
          <w:b w:val="0"/>
        </w:rPr>
        <w:t>besar</w:t>
      </w:r>
      <w:proofErr w:type="spellEnd"/>
      <w:r>
        <w:rPr>
          <w:b w:val="0"/>
        </w:rPr>
        <w:t xml:space="preserve"> pada MOOC, </w:t>
      </w:r>
      <w:proofErr w:type="spellStart"/>
      <w:r>
        <w:rPr>
          <w:b w:val="0"/>
        </w:rPr>
        <w:t>sehingga</w:t>
      </w:r>
      <w:proofErr w:type="spellEnd"/>
      <w:r>
        <w:rPr>
          <w:b w:val="0"/>
        </w:rPr>
        <w:t xml:space="preserve"> </w:t>
      </w:r>
      <w:proofErr w:type="spellStart"/>
      <w:r>
        <w:rPr>
          <w:b w:val="0"/>
        </w:rPr>
        <w:t>banyak</w:t>
      </w:r>
      <w:proofErr w:type="spellEnd"/>
      <w:r>
        <w:rPr>
          <w:b w:val="0"/>
        </w:rPr>
        <w:t xml:space="preserve"> </w:t>
      </w:r>
      <w:proofErr w:type="spellStart"/>
      <w:r>
        <w:rPr>
          <w:b w:val="0"/>
        </w:rPr>
        <w:t>tercipta</w:t>
      </w:r>
      <w:proofErr w:type="spellEnd"/>
      <w:r>
        <w:rPr>
          <w:b w:val="0"/>
        </w:rPr>
        <w:t xml:space="preserve"> platform </w:t>
      </w:r>
      <w:proofErr w:type="spellStart"/>
      <w:r>
        <w:rPr>
          <w:b w:val="0"/>
        </w:rPr>
        <w:t>khusus</w:t>
      </w:r>
      <w:proofErr w:type="spellEnd"/>
      <w:r>
        <w:rPr>
          <w:b w:val="0"/>
        </w:rPr>
        <w:t xml:space="preserve"> </w:t>
      </w:r>
      <w:proofErr w:type="spellStart"/>
      <w:r>
        <w:rPr>
          <w:b w:val="0"/>
        </w:rPr>
        <w:t>untuk</w:t>
      </w:r>
      <w:proofErr w:type="spellEnd"/>
      <w:r>
        <w:rPr>
          <w:b w:val="0"/>
        </w:rPr>
        <w:t xml:space="preserve"> </w:t>
      </w:r>
      <w:proofErr w:type="spellStart"/>
      <w:r>
        <w:rPr>
          <w:b w:val="0"/>
        </w:rPr>
        <w:t>mengikuti</w:t>
      </w:r>
      <w:proofErr w:type="spellEnd"/>
      <w:r>
        <w:rPr>
          <w:b w:val="0"/>
        </w:rPr>
        <w:t xml:space="preserve"> </w:t>
      </w:r>
      <w:proofErr w:type="spellStart"/>
      <w:r>
        <w:rPr>
          <w:b w:val="0"/>
        </w:rPr>
        <w:t>pembelajaran</w:t>
      </w:r>
      <w:proofErr w:type="spellEnd"/>
      <w:r>
        <w:rPr>
          <w:b w:val="0"/>
        </w:rPr>
        <w:t xml:space="preserve"> </w:t>
      </w:r>
      <w:proofErr w:type="spellStart"/>
      <w:r>
        <w:rPr>
          <w:b w:val="0"/>
        </w:rPr>
        <w:t>jarak</w:t>
      </w:r>
      <w:proofErr w:type="spellEnd"/>
      <w:r>
        <w:rPr>
          <w:b w:val="0"/>
        </w:rPr>
        <w:t xml:space="preserve"> </w:t>
      </w:r>
      <w:proofErr w:type="spellStart"/>
      <w:r>
        <w:rPr>
          <w:b w:val="0"/>
        </w:rPr>
        <w:t>jauh</w:t>
      </w:r>
      <w:proofErr w:type="spellEnd"/>
      <w:r>
        <w:rPr>
          <w:b w:val="0"/>
        </w:rPr>
        <w:t xml:space="preserve"> </w:t>
      </w:r>
      <w:r w:rsidRPr="008561B1">
        <w:rPr>
          <w:b w:val="0"/>
          <w:i/>
        </w:rPr>
        <w:t>online course</w:t>
      </w:r>
      <w:r>
        <w:rPr>
          <w:b w:val="0"/>
        </w:rPr>
        <w:t xml:space="preserve"> </w:t>
      </w:r>
      <w:proofErr w:type="spellStart"/>
      <w:r>
        <w:rPr>
          <w:b w:val="0"/>
        </w:rPr>
        <w:t>seperti</w:t>
      </w:r>
      <w:proofErr w:type="spellEnd"/>
      <w:r>
        <w:rPr>
          <w:b w:val="0"/>
        </w:rPr>
        <w:t xml:space="preserve"> </w:t>
      </w:r>
      <w:r w:rsidR="004073F4">
        <w:rPr>
          <w:b w:val="0"/>
        </w:rPr>
        <w:t>Udacity</w:t>
      </w:r>
      <w:r>
        <w:rPr>
          <w:b w:val="0"/>
        </w:rPr>
        <w:t xml:space="preserve">, </w:t>
      </w:r>
      <w:r w:rsidR="004073F4">
        <w:rPr>
          <w:b w:val="0"/>
        </w:rPr>
        <w:t>Coursera</w:t>
      </w:r>
      <w:r>
        <w:rPr>
          <w:b w:val="0"/>
        </w:rPr>
        <w:t xml:space="preserve">, dan </w:t>
      </w:r>
      <w:r w:rsidR="004073F4">
        <w:rPr>
          <w:b w:val="0"/>
        </w:rPr>
        <w:t xml:space="preserve">Udemy </w:t>
      </w:r>
      <w:r>
        <w:rPr>
          <w:b w:val="0"/>
        </w:rPr>
        <w:fldChar w:fldCharType="begin" w:fldLock="1"/>
      </w:r>
      <w:r w:rsidR="000A0D06">
        <w:rPr>
          <w:b w:val="0"/>
        </w:rPr>
        <w:instrText>ADDIN CSL_CITATION {"citationItems":[{"id":"ITEM-1","itemData":{"DOI":"10.1016/j.bushor.2016.03.008","ISSN":"00076813","abstract":"Distance learning-that is, providing education to students who are separated by distance and in which the pedagogical material is planned and prepared by educational institutions-is a topic of regular interest in the popular and business press. In particular, MOOCs (Massive Open Online Courses), which are open-access online courses that allow for unlimited participation, as well as SPOCs (Small Private Online Courses), are said to have revolutionized universities and the corporate education landscape. In this article we provide a nuanced analysis of the phenomenon of online distance learning. We first provide an overview of its historical evolution, and subsequently define and classify key concepts. We further discuss in detail the optimal target group in terms of participating students and teaching professors and propose corresponding frameworks for driving intrinsic student motivation and for choosing a successful online teacher. We also outline the benefits that institutions can achieve by offering online distance learning. Finally, we speak about the specific connection between online distance learning and social media by focusing on the difference between MOOCs based on traditional lecture formats (xMOOCs) and connectivist cMOOCs.","author":[{"dropping-particle":"","family":"Kaplan","given":"Andreas M.","non-dropping-particle":"","parse-names":false,"suffix":""},{"dropping-particle":"","family":"Haenlein","given":"Michael","non-dropping-particle":"","parse-names":false,"suffix":""}],"container-title":"Business Horizons","id":"ITEM-1","issue":"4","issued":{"date-parts":[["2016"]]},"page":"441-450","publisher":"\"Kelley School of Business, Indiana University\"","title":"Higher education and the digital revolution: About MOOCs, SPOCs, social media, and the Cookie Monster","type":"article-journal","volume":"59"},"uris":["http://www.mendeley.com/documents/?uuid=09901919-8524-4952-8470-e0718352fb9d"]}],"mendeley":{"formattedCitation":"(Kaplan &amp; Haenlein, 2016)","plainTextFormattedCitation":"(Kaplan &amp; Haenlein, 2016)","previouslyFormattedCitation":"(Kaplan &amp; Haenlein, 2016)"},"properties":{"noteIndex":0},"schema":"https://github.com/citation-style-language/schema/raw/master/csl-citation.json"}</w:instrText>
      </w:r>
      <w:r>
        <w:rPr>
          <w:b w:val="0"/>
        </w:rPr>
        <w:fldChar w:fldCharType="separate"/>
      </w:r>
      <w:r w:rsidRPr="00833883">
        <w:rPr>
          <w:b w:val="0"/>
          <w:noProof/>
        </w:rPr>
        <w:t>(Kaplan &amp; Haenlein, 2016)</w:t>
      </w:r>
      <w:r>
        <w:rPr>
          <w:b w:val="0"/>
        </w:rPr>
        <w:fldChar w:fldCharType="end"/>
      </w:r>
      <w:r w:rsidR="00E9126A">
        <w:rPr>
          <w:b w:val="0"/>
        </w:rPr>
        <w:t xml:space="preserve">. Karena </w:t>
      </w:r>
      <w:proofErr w:type="spellStart"/>
      <w:r w:rsidR="00E9126A">
        <w:rPr>
          <w:b w:val="0"/>
        </w:rPr>
        <w:t>ledakan</w:t>
      </w:r>
      <w:proofErr w:type="spellEnd"/>
      <w:r w:rsidR="00E9126A">
        <w:rPr>
          <w:b w:val="0"/>
        </w:rPr>
        <w:t xml:space="preserve"> </w:t>
      </w:r>
      <w:r w:rsidR="004073F4" w:rsidRPr="004073F4">
        <w:rPr>
          <w:b w:val="0"/>
          <w:i/>
        </w:rPr>
        <w:t>trend</w:t>
      </w:r>
      <w:r w:rsidR="00E9126A">
        <w:rPr>
          <w:b w:val="0"/>
        </w:rPr>
        <w:t xml:space="preserve"> </w:t>
      </w:r>
      <w:proofErr w:type="spellStart"/>
      <w:r w:rsidR="00E9126A">
        <w:rPr>
          <w:b w:val="0"/>
        </w:rPr>
        <w:t>tersebut</w:t>
      </w:r>
      <w:proofErr w:type="spellEnd"/>
      <w:r w:rsidR="00E9126A">
        <w:rPr>
          <w:b w:val="0"/>
        </w:rPr>
        <w:t xml:space="preserve"> </w:t>
      </w:r>
      <w:proofErr w:type="spellStart"/>
      <w:r w:rsidR="00E9126A">
        <w:rPr>
          <w:b w:val="0"/>
        </w:rPr>
        <w:t>hingga</w:t>
      </w:r>
      <w:proofErr w:type="spellEnd"/>
      <w:r w:rsidR="00E9126A">
        <w:rPr>
          <w:b w:val="0"/>
        </w:rPr>
        <w:t xml:space="preserve"> pada </w:t>
      </w:r>
      <w:proofErr w:type="spellStart"/>
      <w:r w:rsidR="00E9126A">
        <w:rPr>
          <w:b w:val="0"/>
        </w:rPr>
        <w:t>akhir</w:t>
      </w:r>
      <w:proofErr w:type="spellEnd"/>
      <w:r w:rsidR="00E9126A">
        <w:rPr>
          <w:b w:val="0"/>
        </w:rPr>
        <w:t xml:space="preserve"> </w:t>
      </w:r>
      <w:proofErr w:type="spellStart"/>
      <w:r w:rsidR="00E9126A">
        <w:rPr>
          <w:b w:val="0"/>
        </w:rPr>
        <w:t>tahun</w:t>
      </w:r>
      <w:proofErr w:type="spellEnd"/>
      <w:r w:rsidR="00E9126A">
        <w:rPr>
          <w:b w:val="0"/>
        </w:rPr>
        <w:t xml:space="preserve"> 2018 </w:t>
      </w:r>
      <w:proofErr w:type="spellStart"/>
      <w:r w:rsidR="00E9126A">
        <w:rPr>
          <w:b w:val="0"/>
        </w:rPr>
        <w:t>tercatat</w:t>
      </w:r>
      <w:proofErr w:type="spellEnd"/>
      <w:r w:rsidR="00E9126A">
        <w:rPr>
          <w:b w:val="0"/>
        </w:rPr>
        <w:t xml:space="preserve"> </w:t>
      </w:r>
      <w:proofErr w:type="spellStart"/>
      <w:r w:rsidR="00E9126A">
        <w:rPr>
          <w:b w:val="0"/>
        </w:rPr>
        <w:t>ada</w:t>
      </w:r>
      <w:proofErr w:type="spellEnd"/>
      <w:r w:rsidR="00E9126A">
        <w:rPr>
          <w:b w:val="0"/>
        </w:rPr>
        <w:t xml:space="preserve"> </w:t>
      </w:r>
      <w:proofErr w:type="spellStart"/>
      <w:r w:rsidR="00E9126A">
        <w:rPr>
          <w:b w:val="0"/>
        </w:rPr>
        <w:t>sebanyak</w:t>
      </w:r>
      <w:proofErr w:type="spellEnd"/>
      <w:r w:rsidR="00E9126A">
        <w:rPr>
          <w:b w:val="0"/>
        </w:rPr>
        <w:t xml:space="preserve"> 100 </w:t>
      </w:r>
      <w:proofErr w:type="spellStart"/>
      <w:r w:rsidR="00E9126A">
        <w:rPr>
          <w:b w:val="0"/>
        </w:rPr>
        <w:t>juta</w:t>
      </w:r>
      <w:proofErr w:type="spellEnd"/>
      <w:r w:rsidR="00E9126A">
        <w:rPr>
          <w:b w:val="0"/>
        </w:rPr>
        <w:t xml:space="preserve"> </w:t>
      </w:r>
      <w:proofErr w:type="spellStart"/>
      <w:r w:rsidR="00E9126A">
        <w:rPr>
          <w:b w:val="0"/>
        </w:rPr>
        <w:t>lebih</w:t>
      </w:r>
      <w:proofErr w:type="spellEnd"/>
      <w:r w:rsidR="00E9126A">
        <w:rPr>
          <w:b w:val="0"/>
        </w:rPr>
        <w:t xml:space="preserve"> </w:t>
      </w:r>
      <w:proofErr w:type="spellStart"/>
      <w:r w:rsidR="00E9126A">
        <w:rPr>
          <w:b w:val="0"/>
        </w:rPr>
        <w:t>pengguna</w:t>
      </w:r>
      <w:proofErr w:type="spellEnd"/>
      <w:r w:rsidR="00E9126A">
        <w:rPr>
          <w:b w:val="0"/>
        </w:rPr>
        <w:t xml:space="preserve"> </w:t>
      </w:r>
      <w:proofErr w:type="spellStart"/>
      <w:r w:rsidR="00E9126A">
        <w:rPr>
          <w:b w:val="0"/>
        </w:rPr>
        <w:t>dari</w:t>
      </w:r>
      <w:proofErr w:type="spellEnd"/>
      <w:r w:rsidR="00E9126A">
        <w:rPr>
          <w:b w:val="0"/>
        </w:rPr>
        <w:t xml:space="preserve"> 900 </w:t>
      </w:r>
      <w:proofErr w:type="spellStart"/>
      <w:r w:rsidR="00E9126A">
        <w:rPr>
          <w:b w:val="0"/>
        </w:rPr>
        <w:t>universitas</w:t>
      </w:r>
      <w:proofErr w:type="spellEnd"/>
      <w:r w:rsidR="00E9126A">
        <w:rPr>
          <w:b w:val="0"/>
        </w:rPr>
        <w:t xml:space="preserve"> di </w:t>
      </w:r>
      <w:proofErr w:type="spellStart"/>
      <w:r w:rsidR="00E9126A">
        <w:rPr>
          <w:b w:val="0"/>
        </w:rPr>
        <w:t>seluruh</w:t>
      </w:r>
      <w:proofErr w:type="spellEnd"/>
      <w:r w:rsidR="00E9126A">
        <w:rPr>
          <w:b w:val="0"/>
        </w:rPr>
        <w:t xml:space="preserve"> dunia yang </w:t>
      </w:r>
      <w:proofErr w:type="spellStart"/>
      <w:r w:rsidR="00E9126A">
        <w:rPr>
          <w:b w:val="0"/>
        </w:rPr>
        <w:t>bergabung</w:t>
      </w:r>
      <w:proofErr w:type="spellEnd"/>
      <w:r w:rsidR="00E9126A">
        <w:rPr>
          <w:b w:val="0"/>
        </w:rPr>
        <w:t xml:space="preserve"> </w:t>
      </w:r>
      <w:proofErr w:type="spellStart"/>
      <w:r w:rsidR="00E9126A">
        <w:rPr>
          <w:b w:val="0"/>
        </w:rPr>
        <w:t>dengan</w:t>
      </w:r>
      <w:proofErr w:type="spellEnd"/>
      <w:r w:rsidR="00E9126A">
        <w:rPr>
          <w:b w:val="0"/>
        </w:rPr>
        <w:t xml:space="preserve"> MOOC (Shah, 2018).</w:t>
      </w:r>
    </w:p>
    <w:p w14:paraId="74E7B184" w14:textId="61D37C7B" w:rsidR="006719AF" w:rsidRDefault="000A0D06" w:rsidP="00FA5DF5">
      <w:pPr>
        <w:ind w:left="360" w:firstLine="720"/>
        <w:jc w:val="both"/>
        <w:rPr>
          <w:b w:val="0"/>
        </w:rPr>
      </w:pPr>
      <w:proofErr w:type="spellStart"/>
      <w:r>
        <w:rPr>
          <w:b w:val="0"/>
        </w:rPr>
        <w:lastRenderedPageBreak/>
        <w:t>Meskipun</w:t>
      </w:r>
      <w:proofErr w:type="spellEnd"/>
      <w:r>
        <w:rPr>
          <w:b w:val="0"/>
        </w:rPr>
        <w:t xml:space="preserve"> MOOC </w:t>
      </w:r>
      <w:proofErr w:type="spellStart"/>
      <w:r>
        <w:rPr>
          <w:b w:val="0"/>
        </w:rPr>
        <w:t>memiliki</w:t>
      </w:r>
      <w:proofErr w:type="spellEnd"/>
      <w:r>
        <w:rPr>
          <w:b w:val="0"/>
        </w:rPr>
        <w:t xml:space="preserve"> </w:t>
      </w:r>
      <w:proofErr w:type="spellStart"/>
      <w:r>
        <w:rPr>
          <w:b w:val="0"/>
        </w:rPr>
        <w:t>potensi</w:t>
      </w:r>
      <w:proofErr w:type="spellEnd"/>
      <w:r>
        <w:rPr>
          <w:b w:val="0"/>
        </w:rPr>
        <w:t xml:space="preserve"> </w:t>
      </w:r>
      <w:proofErr w:type="spellStart"/>
      <w:r>
        <w:rPr>
          <w:b w:val="0"/>
        </w:rPr>
        <w:t>cukup</w:t>
      </w:r>
      <w:proofErr w:type="spellEnd"/>
      <w:r>
        <w:rPr>
          <w:b w:val="0"/>
        </w:rPr>
        <w:t xml:space="preserve"> </w:t>
      </w:r>
      <w:proofErr w:type="spellStart"/>
      <w:r>
        <w:rPr>
          <w:b w:val="0"/>
        </w:rPr>
        <w:t>baik</w:t>
      </w:r>
      <w:proofErr w:type="spellEnd"/>
      <w:r>
        <w:rPr>
          <w:b w:val="0"/>
        </w:rPr>
        <w:t xml:space="preserve">, </w:t>
      </w:r>
      <w:proofErr w:type="spellStart"/>
      <w:r>
        <w:rPr>
          <w:b w:val="0"/>
        </w:rPr>
        <w:t>namun</w:t>
      </w:r>
      <w:proofErr w:type="spellEnd"/>
      <w:r>
        <w:rPr>
          <w:b w:val="0"/>
        </w:rPr>
        <w:t xml:space="preserve"> </w:t>
      </w:r>
      <w:proofErr w:type="spellStart"/>
      <w:r>
        <w:rPr>
          <w:b w:val="0"/>
        </w:rPr>
        <w:t>u</w:t>
      </w:r>
      <w:r w:rsidR="006719AF">
        <w:rPr>
          <w:b w:val="0"/>
        </w:rPr>
        <w:t>ntuk</w:t>
      </w:r>
      <w:proofErr w:type="spellEnd"/>
      <w:r w:rsidR="006719AF">
        <w:rPr>
          <w:b w:val="0"/>
        </w:rPr>
        <w:t xml:space="preserve"> </w:t>
      </w:r>
      <w:proofErr w:type="spellStart"/>
      <w:r w:rsidR="006719AF">
        <w:rPr>
          <w:b w:val="0"/>
        </w:rPr>
        <w:t>diterapkan</w:t>
      </w:r>
      <w:proofErr w:type="spellEnd"/>
      <w:r w:rsidR="006719AF">
        <w:rPr>
          <w:b w:val="0"/>
        </w:rPr>
        <w:t xml:space="preserve"> di</w:t>
      </w:r>
      <w:r w:rsidR="000F015E">
        <w:rPr>
          <w:b w:val="0"/>
        </w:rPr>
        <w:t xml:space="preserve"> negara </w:t>
      </w:r>
      <w:proofErr w:type="spellStart"/>
      <w:r w:rsidR="000F015E">
        <w:rPr>
          <w:b w:val="0"/>
        </w:rPr>
        <w:t>berkembang</w:t>
      </w:r>
      <w:proofErr w:type="spellEnd"/>
      <w:r w:rsidR="000F015E">
        <w:rPr>
          <w:b w:val="0"/>
        </w:rPr>
        <w:t xml:space="preserve"> </w:t>
      </w:r>
      <w:proofErr w:type="spellStart"/>
      <w:r w:rsidR="000F015E">
        <w:rPr>
          <w:b w:val="0"/>
        </w:rPr>
        <w:t>seperti</w:t>
      </w:r>
      <w:proofErr w:type="spellEnd"/>
      <w:r w:rsidR="006719AF">
        <w:rPr>
          <w:b w:val="0"/>
        </w:rPr>
        <w:t xml:space="preserve"> Indonesia, MOOC </w:t>
      </w:r>
      <w:proofErr w:type="spellStart"/>
      <w:r>
        <w:rPr>
          <w:b w:val="0"/>
        </w:rPr>
        <w:t>memiliki</w:t>
      </w:r>
      <w:proofErr w:type="spellEnd"/>
      <w:r>
        <w:rPr>
          <w:b w:val="0"/>
        </w:rPr>
        <w:t xml:space="preserve"> </w:t>
      </w:r>
      <w:proofErr w:type="spellStart"/>
      <w:r>
        <w:rPr>
          <w:b w:val="0"/>
        </w:rPr>
        <w:t>tantangan</w:t>
      </w:r>
      <w:proofErr w:type="spellEnd"/>
      <w:r>
        <w:rPr>
          <w:b w:val="0"/>
        </w:rPr>
        <w:t xml:space="preserve"> dan </w:t>
      </w:r>
      <w:proofErr w:type="spellStart"/>
      <w:r>
        <w:rPr>
          <w:b w:val="0"/>
        </w:rPr>
        <w:t>hambatan</w:t>
      </w:r>
      <w:proofErr w:type="spellEnd"/>
      <w:r>
        <w:rPr>
          <w:b w:val="0"/>
        </w:rPr>
        <w:t xml:space="preserve"> </w:t>
      </w:r>
      <w:proofErr w:type="spellStart"/>
      <w:r>
        <w:rPr>
          <w:b w:val="0"/>
        </w:rPr>
        <w:t>dari</w:t>
      </w:r>
      <w:proofErr w:type="spellEnd"/>
      <w:r>
        <w:rPr>
          <w:b w:val="0"/>
        </w:rPr>
        <w:t xml:space="preserve"> </w:t>
      </w:r>
      <w:proofErr w:type="spellStart"/>
      <w:r>
        <w:rPr>
          <w:b w:val="0"/>
        </w:rPr>
        <w:t>segi</w:t>
      </w:r>
      <w:proofErr w:type="spellEnd"/>
      <w:r>
        <w:rPr>
          <w:b w:val="0"/>
        </w:rPr>
        <w:t xml:space="preserve"> </w:t>
      </w:r>
      <w:proofErr w:type="spellStart"/>
      <w:r>
        <w:rPr>
          <w:b w:val="0"/>
        </w:rPr>
        <w:t>tarif</w:t>
      </w:r>
      <w:proofErr w:type="spellEnd"/>
      <w:r>
        <w:rPr>
          <w:b w:val="0"/>
        </w:rPr>
        <w:t xml:space="preserve"> </w:t>
      </w:r>
      <w:proofErr w:type="spellStart"/>
      <w:r>
        <w:rPr>
          <w:b w:val="0"/>
        </w:rPr>
        <w:t>relatif</w:t>
      </w:r>
      <w:proofErr w:type="spellEnd"/>
      <w:r>
        <w:rPr>
          <w:b w:val="0"/>
        </w:rPr>
        <w:t xml:space="preserve"> mahal </w:t>
      </w:r>
      <w:proofErr w:type="spellStart"/>
      <w:r>
        <w:rPr>
          <w:b w:val="0"/>
        </w:rPr>
        <w:t>untuk</w:t>
      </w:r>
      <w:proofErr w:type="spellEnd"/>
      <w:r>
        <w:rPr>
          <w:b w:val="0"/>
        </w:rPr>
        <w:t xml:space="preserve"> </w:t>
      </w:r>
      <w:proofErr w:type="spellStart"/>
      <w:r>
        <w:rPr>
          <w:b w:val="0"/>
        </w:rPr>
        <w:t>mahasiswa</w:t>
      </w:r>
      <w:proofErr w:type="spellEnd"/>
      <w:r>
        <w:rPr>
          <w:b w:val="0"/>
        </w:rPr>
        <w:t xml:space="preserve"> Indonesia </w:t>
      </w:r>
      <w:proofErr w:type="spellStart"/>
      <w:r>
        <w:rPr>
          <w:b w:val="0"/>
        </w:rPr>
        <w:t>mengingat</w:t>
      </w:r>
      <w:proofErr w:type="spellEnd"/>
      <w:r>
        <w:rPr>
          <w:b w:val="0"/>
        </w:rPr>
        <w:t xml:space="preserve"> </w:t>
      </w:r>
      <w:proofErr w:type="spellStart"/>
      <w:r>
        <w:rPr>
          <w:b w:val="0"/>
        </w:rPr>
        <w:t>kebanyakan</w:t>
      </w:r>
      <w:proofErr w:type="spellEnd"/>
      <w:r>
        <w:rPr>
          <w:b w:val="0"/>
        </w:rPr>
        <w:t xml:space="preserve"> </w:t>
      </w:r>
      <w:r w:rsidRPr="004073F4">
        <w:rPr>
          <w:b w:val="0"/>
          <w:i/>
        </w:rPr>
        <w:t>course</w:t>
      </w:r>
      <w:r>
        <w:rPr>
          <w:b w:val="0"/>
        </w:rPr>
        <w:t>/</w:t>
      </w:r>
      <w:proofErr w:type="spellStart"/>
      <w:r>
        <w:rPr>
          <w:b w:val="0"/>
        </w:rPr>
        <w:t>pelajaran</w:t>
      </w:r>
      <w:proofErr w:type="spellEnd"/>
      <w:r>
        <w:rPr>
          <w:b w:val="0"/>
        </w:rPr>
        <w:t xml:space="preserve"> </w:t>
      </w:r>
      <w:proofErr w:type="spellStart"/>
      <w:r>
        <w:rPr>
          <w:b w:val="0"/>
        </w:rPr>
        <w:t>dari</w:t>
      </w:r>
      <w:proofErr w:type="spellEnd"/>
      <w:r>
        <w:rPr>
          <w:b w:val="0"/>
        </w:rPr>
        <w:t xml:space="preserve"> platform MOOC </w:t>
      </w:r>
      <w:proofErr w:type="spellStart"/>
      <w:r>
        <w:rPr>
          <w:b w:val="0"/>
        </w:rPr>
        <w:t>menggunakan</w:t>
      </w:r>
      <w:proofErr w:type="spellEnd"/>
      <w:r>
        <w:rPr>
          <w:b w:val="0"/>
        </w:rPr>
        <w:t xml:space="preserve"> </w:t>
      </w:r>
      <w:proofErr w:type="spellStart"/>
      <w:r>
        <w:rPr>
          <w:b w:val="0"/>
        </w:rPr>
        <w:t>kurs</w:t>
      </w:r>
      <w:proofErr w:type="spellEnd"/>
      <w:r>
        <w:rPr>
          <w:b w:val="0"/>
        </w:rPr>
        <w:t xml:space="preserve"> </w:t>
      </w:r>
      <w:proofErr w:type="spellStart"/>
      <w:r w:rsidR="004073F4">
        <w:rPr>
          <w:b w:val="0"/>
        </w:rPr>
        <w:t>dolar</w:t>
      </w:r>
      <w:proofErr w:type="spellEnd"/>
      <w:r>
        <w:rPr>
          <w:b w:val="0"/>
        </w:rPr>
        <w:t xml:space="preserve"> </w:t>
      </w:r>
      <w:r>
        <w:rPr>
          <w:b w:val="0"/>
        </w:rPr>
        <w:fldChar w:fldCharType="begin" w:fldLock="1"/>
      </w:r>
      <w:r w:rsidR="001074CF">
        <w:rPr>
          <w:b w:val="0"/>
        </w:rPr>
        <w:instrText>ADDIN CSL_CITATION {"citationItems":[{"id":"ITEM-1","itemData":{"DOI":"10.9743/jeo2018.15.1.11","abstract":"There are two indications that Indonesia needs to improve its education quality. The first is the Human Development Index (HDI), which is still at the medium level, and the second is the enrollment rate in higher education, which is also at the low level. MOOCs have the potential to solve both problems. However, implementing MOOCs in a developing country needs a specific analysis to determine the opportunities and challenges. This study aims to identify the opportunities and challenges in implementing MOOCs from an Indonesian perspective. We observed four local MOOCs and analyzed various documents, including literature and government regulations. As a result, this study identified seven opportunities and seven challenges in implementing MOOCs in Indonesia. Recommendations are also provided.","author":[{"dropping-particle":"","family":"Santoso","given":"Harry B.","non-dropping-particle":"","parse-names":false,"suffix":""}],"container-title":"Journal of Educators Online","id":"ITEM-1","issue":"1","issued":{"date-parts":[["2018"]]},"title":"Indonesian Perspective on Massive Open Online Courses: Opportunities and Challenges","type":"article-journal","volume":"15"},"uris":["http://www.mendeley.com/documents/?uuid=62a3b0ca-864c-4c26-9051-0a84166f4b2d"]}],"mendeley":{"formattedCitation":"(Santoso, 2018)","plainTextFormattedCitation":"(Santoso, 2018)","previouslyFormattedCitation":"(Santoso, 2018)"},"properties":{"noteIndex":0},"schema":"https://github.com/citation-style-language/schema/raw/master/csl-citation.json"}</w:instrText>
      </w:r>
      <w:r>
        <w:rPr>
          <w:b w:val="0"/>
        </w:rPr>
        <w:fldChar w:fldCharType="separate"/>
      </w:r>
      <w:r w:rsidRPr="000A0D06">
        <w:rPr>
          <w:b w:val="0"/>
          <w:noProof/>
        </w:rPr>
        <w:t>(Santoso, 2018)</w:t>
      </w:r>
      <w:r>
        <w:rPr>
          <w:b w:val="0"/>
        </w:rPr>
        <w:fldChar w:fldCharType="end"/>
      </w:r>
      <w:r>
        <w:rPr>
          <w:b w:val="0"/>
        </w:rPr>
        <w:t xml:space="preserve">. </w:t>
      </w:r>
      <w:proofErr w:type="spellStart"/>
      <w:r>
        <w:rPr>
          <w:b w:val="0"/>
        </w:rPr>
        <w:t>Terlebih</w:t>
      </w:r>
      <w:proofErr w:type="spellEnd"/>
      <w:r>
        <w:rPr>
          <w:b w:val="0"/>
        </w:rPr>
        <w:t xml:space="preserve"> </w:t>
      </w:r>
      <w:proofErr w:type="spellStart"/>
      <w:r>
        <w:rPr>
          <w:b w:val="0"/>
        </w:rPr>
        <w:t>apabila</w:t>
      </w:r>
      <w:proofErr w:type="spellEnd"/>
      <w:r>
        <w:rPr>
          <w:b w:val="0"/>
        </w:rPr>
        <w:t xml:space="preserve"> orang </w:t>
      </w:r>
      <w:proofErr w:type="spellStart"/>
      <w:r>
        <w:rPr>
          <w:b w:val="0"/>
        </w:rPr>
        <w:t>tersebut</w:t>
      </w:r>
      <w:proofErr w:type="spellEnd"/>
      <w:r>
        <w:rPr>
          <w:b w:val="0"/>
        </w:rPr>
        <w:t xml:space="preserve"> </w:t>
      </w:r>
      <w:proofErr w:type="spellStart"/>
      <w:r>
        <w:rPr>
          <w:b w:val="0"/>
        </w:rPr>
        <w:t>hanya</w:t>
      </w:r>
      <w:proofErr w:type="spellEnd"/>
      <w:r>
        <w:rPr>
          <w:b w:val="0"/>
        </w:rPr>
        <w:t xml:space="preserve"> </w:t>
      </w:r>
      <w:proofErr w:type="spellStart"/>
      <w:r>
        <w:rPr>
          <w:b w:val="0"/>
        </w:rPr>
        <w:t>ingin</w:t>
      </w:r>
      <w:proofErr w:type="spellEnd"/>
      <w:r>
        <w:rPr>
          <w:b w:val="0"/>
        </w:rPr>
        <w:t xml:space="preserve"> </w:t>
      </w:r>
      <w:proofErr w:type="spellStart"/>
      <w:r>
        <w:rPr>
          <w:b w:val="0"/>
        </w:rPr>
        <w:t>mempelajari</w:t>
      </w:r>
      <w:proofErr w:type="spellEnd"/>
      <w:r>
        <w:rPr>
          <w:b w:val="0"/>
        </w:rPr>
        <w:t xml:space="preserve"> </w:t>
      </w:r>
      <w:proofErr w:type="spellStart"/>
      <w:r>
        <w:rPr>
          <w:b w:val="0"/>
        </w:rPr>
        <w:t>sebagian</w:t>
      </w:r>
      <w:proofErr w:type="spellEnd"/>
      <w:r>
        <w:rPr>
          <w:b w:val="0"/>
        </w:rPr>
        <w:t xml:space="preserve"> </w:t>
      </w:r>
      <w:proofErr w:type="spellStart"/>
      <w:r>
        <w:rPr>
          <w:b w:val="0"/>
        </w:rPr>
        <w:t>dari</w:t>
      </w:r>
      <w:proofErr w:type="spellEnd"/>
      <w:r>
        <w:rPr>
          <w:b w:val="0"/>
        </w:rPr>
        <w:t xml:space="preserve"> </w:t>
      </w:r>
      <w:r w:rsidRPr="004073F4">
        <w:rPr>
          <w:b w:val="0"/>
          <w:i/>
        </w:rPr>
        <w:t>course</w:t>
      </w:r>
      <w:r>
        <w:rPr>
          <w:b w:val="0"/>
        </w:rPr>
        <w:t>/</w:t>
      </w:r>
      <w:proofErr w:type="spellStart"/>
      <w:r>
        <w:rPr>
          <w:b w:val="0"/>
        </w:rPr>
        <w:t>pelajaran</w:t>
      </w:r>
      <w:proofErr w:type="spellEnd"/>
      <w:r>
        <w:rPr>
          <w:b w:val="0"/>
        </w:rPr>
        <w:t xml:space="preserve"> yang </w:t>
      </w:r>
      <w:proofErr w:type="spellStart"/>
      <w:r>
        <w:rPr>
          <w:b w:val="0"/>
        </w:rPr>
        <w:t>tersedia</w:t>
      </w:r>
      <w:proofErr w:type="spellEnd"/>
      <w:r>
        <w:rPr>
          <w:b w:val="0"/>
        </w:rPr>
        <w:t xml:space="preserve"> </w:t>
      </w:r>
      <w:proofErr w:type="spellStart"/>
      <w:r>
        <w:rPr>
          <w:b w:val="0"/>
        </w:rPr>
        <w:t>namun</w:t>
      </w:r>
      <w:proofErr w:type="spellEnd"/>
      <w:r>
        <w:rPr>
          <w:b w:val="0"/>
        </w:rPr>
        <w:t xml:space="preserve"> </w:t>
      </w:r>
      <w:proofErr w:type="spellStart"/>
      <w:r>
        <w:rPr>
          <w:b w:val="0"/>
        </w:rPr>
        <w:t>tetap</w:t>
      </w:r>
      <w:proofErr w:type="spellEnd"/>
      <w:r>
        <w:rPr>
          <w:b w:val="0"/>
        </w:rPr>
        <w:t xml:space="preserve"> </w:t>
      </w:r>
      <w:proofErr w:type="spellStart"/>
      <w:r>
        <w:rPr>
          <w:b w:val="0"/>
        </w:rPr>
        <w:t>harus</w:t>
      </w:r>
      <w:proofErr w:type="spellEnd"/>
      <w:r>
        <w:rPr>
          <w:b w:val="0"/>
        </w:rPr>
        <w:t xml:space="preserve"> </w:t>
      </w:r>
      <w:proofErr w:type="spellStart"/>
      <w:r>
        <w:rPr>
          <w:b w:val="0"/>
        </w:rPr>
        <w:t>membayar</w:t>
      </w:r>
      <w:proofErr w:type="spellEnd"/>
      <w:r>
        <w:rPr>
          <w:b w:val="0"/>
        </w:rPr>
        <w:t xml:space="preserve"> </w:t>
      </w:r>
      <w:proofErr w:type="spellStart"/>
      <w:r>
        <w:rPr>
          <w:b w:val="0"/>
        </w:rPr>
        <w:t>penuh</w:t>
      </w:r>
      <w:proofErr w:type="spellEnd"/>
      <w:r>
        <w:rPr>
          <w:b w:val="0"/>
        </w:rPr>
        <w:t>.</w:t>
      </w:r>
    </w:p>
    <w:p w14:paraId="77921A2C" w14:textId="534E0158" w:rsidR="00B7177D" w:rsidRPr="003D342F" w:rsidRDefault="000A0D06" w:rsidP="00B7177D">
      <w:pPr>
        <w:ind w:left="360" w:firstLine="720"/>
        <w:jc w:val="both"/>
        <w:rPr>
          <w:b w:val="0"/>
        </w:rPr>
      </w:pPr>
      <w:r>
        <w:rPr>
          <w:b w:val="0"/>
        </w:rPr>
        <w:t xml:space="preserve">Dari </w:t>
      </w:r>
      <w:proofErr w:type="spellStart"/>
      <w:r>
        <w:rPr>
          <w:b w:val="0"/>
        </w:rPr>
        <w:t>permasalahan</w:t>
      </w:r>
      <w:proofErr w:type="spellEnd"/>
      <w:r>
        <w:rPr>
          <w:b w:val="0"/>
        </w:rPr>
        <w:t xml:space="preserve"> yang </w:t>
      </w:r>
      <w:proofErr w:type="spellStart"/>
      <w:r>
        <w:rPr>
          <w:b w:val="0"/>
        </w:rPr>
        <w:t>telah</w:t>
      </w:r>
      <w:proofErr w:type="spellEnd"/>
      <w:r>
        <w:rPr>
          <w:b w:val="0"/>
        </w:rPr>
        <w:t xml:space="preserve"> </w:t>
      </w:r>
      <w:proofErr w:type="spellStart"/>
      <w:r>
        <w:rPr>
          <w:b w:val="0"/>
        </w:rPr>
        <w:t>dipaparkan</w:t>
      </w:r>
      <w:proofErr w:type="spellEnd"/>
      <w:r>
        <w:rPr>
          <w:b w:val="0"/>
        </w:rPr>
        <w:t xml:space="preserve">, </w:t>
      </w:r>
      <w:proofErr w:type="spellStart"/>
      <w:r>
        <w:rPr>
          <w:b w:val="0"/>
        </w:rPr>
        <w:t>penulis</w:t>
      </w:r>
      <w:proofErr w:type="spellEnd"/>
      <w:r>
        <w:rPr>
          <w:b w:val="0"/>
        </w:rPr>
        <w:t xml:space="preserve"> </w:t>
      </w:r>
      <w:proofErr w:type="spellStart"/>
      <w:r w:rsidR="003D342F">
        <w:rPr>
          <w:b w:val="0"/>
        </w:rPr>
        <w:t>ingin</w:t>
      </w:r>
      <w:proofErr w:type="spellEnd"/>
      <w:r w:rsidR="003D342F">
        <w:rPr>
          <w:b w:val="0"/>
        </w:rPr>
        <w:t xml:space="preserve"> </w:t>
      </w:r>
      <w:proofErr w:type="spellStart"/>
      <w:r w:rsidR="003D342F">
        <w:rPr>
          <w:b w:val="0"/>
        </w:rPr>
        <w:t>melakukan</w:t>
      </w:r>
      <w:proofErr w:type="spellEnd"/>
      <w:r w:rsidR="003D342F">
        <w:rPr>
          <w:b w:val="0"/>
        </w:rPr>
        <w:t xml:space="preserve"> </w:t>
      </w:r>
      <w:proofErr w:type="spellStart"/>
      <w:r w:rsidR="003D342F">
        <w:rPr>
          <w:b w:val="0"/>
        </w:rPr>
        <w:t>pengembangan</w:t>
      </w:r>
      <w:proofErr w:type="spellEnd"/>
      <w:r w:rsidR="003D342F">
        <w:rPr>
          <w:b w:val="0"/>
        </w:rPr>
        <w:t xml:space="preserve"> </w:t>
      </w:r>
      <w:proofErr w:type="spellStart"/>
      <w:r w:rsidR="003D342F">
        <w:rPr>
          <w:b w:val="0"/>
        </w:rPr>
        <w:t>aplikasi</w:t>
      </w:r>
      <w:proofErr w:type="spellEnd"/>
      <w:r w:rsidR="003D342F">
        <w:rPr>
          <w:b w:val="0"/>
        </w:rPr>
        <w:t xml:space="preserve"> </w:t>
      </w:r>
      <w:proofErr w:type="spellStart"/>
      <w:r w:rsidR="003D342F">
        <w:rPr>
          <w:b w:val="0"/>
        </w:rPr>
        <w:t>berbasis</w:t>
      </w:r>
      <w:proofErr w:type="spellEnd"/>
      <w:r w:rsidR="003D342F">
        <w:rPr>
          <w:b w:val="0"/>
        </w:rPr>
        <w:t xml:space="preserve"> </w:t>
      </w:r>
      <w:r w:rsidR="003D342F" w:rsidRPr="002A21A2">
        <w:rPr>
          <w:b w:val="0"/>
          <w:i/>
        </w:rPr>
        <w:t>mobile</w:t>
      </w:r>
      <w:r w:rsidR="002457C2">
        <w:rPr>
          <w:b w:val="0"/>
        </w:rPr>
        <w:t xml:space="preserve"> </w:t>
      </w:r>
      <w:proofErr w:type="spellStart"/>
      <w:r w:rsidR="002457C2">
        <w:rPr>
          <w:b w:val="0"/>
        </w:rPr>
        <w:t>bernama</w:t>
      </w:r>
      <w:proofErr w:type="spellEnd"/>
      <w:r w:rsidR="003D342F">
        <w:rPr>
          <w:b w:val="0"/>
        </w:rPr>
        <w:t xml:space="preserve"> </w:t>
      </w:r>
      <w:proofErr w:type="spellStart"/>
      <w:r w:rsidR="003E607C">
        <w:rPr>
          <w:b w:val="0"/>
        </w:rPr>
        <w:t>Skiallize</w:t>
      </w:r>
      <w:proofErr w:type="spellEnd"/>
      <w:r w:rsidR="003D342F">
        <w:rPr>
          <w:b w:val="0"/>
        </w:rPr>
        <w:t xml:space="preserve"> </w:t>
      </w:r>
      <w:proofErr w:type="spellStart"/>
      <w:r w:rsidR="003D342F">
        <w:rPr>
          <w:b w:val="0"/>
        </w:rPr>
        <w:t>sebagai</w:t>
      </w:r>
      <w:proofErr w:type="spellEnd"/>
      <w:r w:rsidR="003D342F">
        <w:rPr>
          <w:b w:val="0"/>
        </w:rPr>
        <w:t xml:space="preserve"> </w:t>
      </w:r>
      <w:proofErr w:type="spellStart"/>
      <w:r w:rsidR="003D342F">
        <w:rPr>
          <w:b w:val="0"/>
        </w:rPr>
        <w:t>alternatif</w:t>
      </w:r>
      <w:proofErr w:type="spellEnd"/>
      <w:r w:rsidR="003D342F">
        <w:rPr>
          <w:b w:val="0"/>
        </w:rPr>
        <w:t xml:space="preserve"> </w:t>
      </w:r>
      <w:proofErr w:type="spellStart"/>
      <w:r w:rsidR="003D342F">
        <w:rPr>
          <w:b w:val="0"/>
        </w:rPr>
        <w:t>dari</w:t>
      </w:r>
      <w:proofErr w:type="spellEnd"/>
      <w:r w:rsidR="003D342F">
        <w:rPr>
          <w:b w:val="0"/>
        </w:rPr>
        <w:t xml:space="preserve"> </w:t>
      </w:r>
      <w:r w:rsidR="002457C2">
        <w:rPr>
          <w:b w:val="0"/>
        </w:rPr>
        <w:t>MOOC</w:t>
      </w:r>
      <w:r w:rsidR="003D342F">
        <w:rPr>
          <w:b w:val="0"/>
        </w:rPr>
        <w:t xml:space="preserve"> </w:t>
      </w:r>
      <w:proofErr w:type="spellStart"/>
      <w:r w:rsidR="003D342F">
        <w:rPr>
          <w:b w:val="0"/>
        </w:rPr>
        <w:t>Aplikasi</w:t>
      </w:r>
      <w:proofErr w:type="spellEnd"/>
      <w:r w:rsidR="003D342F">
        <w:rPr>
          <w:b w:val="0"/>
        </w:rPr>
        <w:t xml:space="preserve"> </w:t>
      </w:r>
      <w:proofErr w:type="spellStart"/>
      <w:r w:rsidR="003D342F">
        <w:rPr>
          <w:b w:val="0"/>
        </w:rPr>
        <w:t>ini</w:t>
      </w:r>
      <w:proofErr w:type="spellEnd"/>
      <w:r w:rsidR="003D342F">
        <w:rPr>
          <w:b w:val="0"/>
        </w:rPr>
        <w:t xml:space="preserve"> </w:t>
      </w:r>
      <w:proofErr w:type="spellStart"/>
      <w:r w:rsidR="003D342F">
        <w:rPr>
          <w:b w:val="0"/>
        </w:rPr>
        <w:t>menghubungkan</w:t>
      </w:r>
      <w:proofErr w:type="spellEnd"/>
      <w:r w:rsidR="003D342F">
        <w:rPr>
          <w:b w:val="0"/>
        </w:rPr>
        <w:t xml:space="preserve"> </w:t>
      </w:r>
      <w:proofErr w:type="spellStart"/>
      <w:r w:rsidR="003D342F">
        <w:rPr>
          <w:b w:val="0"/>
        </w:rPr>
        <w:t>pihak</w:t>
      </w:r>
      <w:proofErr w:type="spellEnd"/>
      <w:r w:rsidR="003D342F">
        <w:rPr>
          <w:b w:val="0"/>
        </w:rPr>
        <w:t xml:space="preserve"> yang </w:t>
      </w:r>
      <w:proofErr w:type="spellStart"/>
      <w:r w:rsidR="003D342F">
        <w:rPr>
          <w:b w:val="0"/>
        </w:rPr>
        <w:t>memiliki</w:t>
      </w:r>
      <w:proofErr w:type="spellEnd"/>
      <w:r w:rsidR="003D342F">
        <w:rPr>
          <w:b w:val="0"/>
        </w:rPr>
        <w:t xml:space="preserve"> skill </w:t>
      </w:r>
      <w:proofErr w:type="spellStart"/>
      <w:r w:rsidR="003D342F">
        <w:rPr>
          <w:b w:val="0"/>
        </w:rPr>
        <w:t>atau</w:t>
      </w:r>
      <w:proofErr w:type="spellEnd"/>
      <w:r w:rsidR="003D342F">
        <w:rPr>
          <w:b w:val="0"/>
        </w:rPr>
        <w:t xml:space="preserve"> </w:t>
      </w:r>
      <w:proofErr w:type="spellStart"/>
      <w:r w:rsidR="003D342F">
        <w:rPr>
          <w:b w:val="0"/>
        </w:rPr>
        <w:t>keahlian</w:t>
      </w:r>
      <w:proofErr w:type="spellEnd"/>
      <w:r w:rsidR="003D342F">
        <w:rPr>
          <w:b w:val="0"/>
        </w:rPr>
        <w:t xml:space="preserve"> di </w:t>
      </w:r>
      <w:proofErr w:type="spellStart"/>
      <w:r w:rsidR="003D342F">
        <w:rPr>
          <w:b w:val="0"/>
        </w:rPr>
        <w:t>bidang</w:t>
      </w:r>
      <w:proofErr w:type="spellEnd"/>
      <w:r w:rsidR="003D342F">
        <w:rPr>
          <w:b w:val="0"/>
        </w:rPr>
        <w:t xml:space="preserve"> </w:t>
      </w:r>
      <w:proofErr w:type="spellStart"/>
      <w:r w:rsidR="003D342F">
        <w:rPr>
          <w:b w:val="0"/>
        </w:rPr>
        <w:t>tertentu</w:t>
      </w:r>
      <w:proofErr w:type="spellEnd"/>
      <w:r w:rsidR="003D342F">
        <w:rPr>
          <w:b w:val="0"/>
        </w:rPr>
        <w:t xml:space="preserve"> (</w:t>
      </w:r>
      <w:proofErr w:type="spellStart"/>
      <w:r w:rsidR="003D342F">
        <w:rPr>
          <w:b w:val="0"/>
        </w:rPr>
        <w:t>seperti</w:t>
      </w:r>
      <w:proofErr w:type="spellEnd"/>
      <w:r w:rsidR="003D342F">
        <w:rPr>
          <w:b w:val="0"/>
        </w:rPr>
        <w:t xml:space="preserve"> </w:t>
      </w:r>
      <w:proofErr w:type="spellStart"/>
      <w:r w:rsidR="003D342F">
        <w:rPr>
          <w:b w:val="0"/>
        </w:rPr>
        <w:t>fotografi</w:t>
      </w:r>
      <w:proofErr w:type="spellEnd"/>
      <w:r w:rsidR="003D342F">
        <w:rPr>
          <w:b w:val="0"/>
        </w:rPr>
        <w:t xml:space="preserve">, </w:t>
      </w:r>
      <w:r w:rsidR="001074CF">
        <w:rPr>
          <w:b w:val="0"/>
        </w:rPr>
        <w:t>programming</w:t>
      </w:r>
      <w:r w:rsidR="003D342F">
        <w:rPr>
          <w:b w:val="0"/>
        </w:rPr>
        <w:t xml:space="preserve">, </w:t>
      </w:r>
      <w:proofErr w:type="spellStart"/>
      <w:r w:rsidR="003D342F">
        <w:rPr>
          <w:b w:val="0"/>
        </w:rPr>
        <w:t>desain</w:t>
      </w:r>
      <w:proofErr w:type="spellEnd"/>
      <w:r w:rsidR="003D342F">
        <w:rPr>
          <w:b w:val="0"/>
        </w:rPr>
        <w:t xml:space="preserve">, </w:t>
      </w:r>
      <w:proofErr w:type="spellStart"/>
      <w:r w:rsidR="003D342F">
        <w:rPr>
          <w:b w:val="0"/>
        </w:rPr>
        <w:t>dll</w:t>
      </w:r>
      <w:proofErr w:type="spellEnd"/>
      <w:r w:rsidR="003D342F">
        <w:rPr>
          <w:b w:val="0"/>
        </w:rPr>
        <w:t xml:space="preserve">.) </w:t>
      </w:r>
      <w:proofErr w:type="spellStart"/>
      <w:r w:rsidR="003D342F">
        <w:rPr>
          <w:b w:val="0"/>
        </w:rPr>
        <w:t>dengan</w:t>
      </w:r>
      <w:proofErr w:type="spellEnd"/>
      <w:r w:rsidR="003D342F">
        <w:rPr>
          <w:b w:val="0"/>
        </w:rPr>
        <w:t xml:space="preserve"> </w:t>
      </w:r>
      <w:proofErr w:type="spellStart"/>
      <w:r w:rsidR="003D342F">
        <w:rPr>
          <w:b w:val="0"/>
        </w:rPr>
        <w:t>pihak</w:t>
      </w:r>
      <w:proofErr w:type="spellEnd"/>
      <w:r w:rsidR="003D342F">
        <w:rPr>
          <w:b w:val="0"/>
        </w:rPr>
        <w:t xml:space="preserve"> yang </w:t>
      </w:r>
      <w:proofErr w:type="spellStart"/>
      <w:r w:rsidR="003D342F">
        <w:rPr>
          <w:b w:val="0"/>
        </w:rPr>
        <w:t>ingin</w:t>
      </w:r>
      <w:proofErr w:type="spellEnd"/>
      <w:r w:rsidR="003D342F">
        <w:rPr>
          <w:b w:val="0"/>
        </w:rPr>
        <w:t xml:space="preserve"> </w:t>
      </w:r>
      <w:proofErr w:type="spellStart"/>
      <w:r w:rsidR="003D342F">
        <w:rPr>
          <w:b w:val="0"/>
        </w:rPr>
        <w:t>belajar</w:t>
      </w:r>
      <w:proofErr w:type="spellEnd"/>
      <w:r w:rsidR="003D342F">
        <w:rPr>
          <w:b w:val="0"/>
        </w:rPr>
        <w:t xml:space="preserve">. </w:t>
      </w:r>
      <w:proofErr w:type="spellStart"/>
      <w:r w:rsidR="003D342F">
        <w:rPr>
          <w:b w:val="0"/>
        </w:rPr>
        <w:t>Harapannya</w:t>
      </w:r>
      <w:proofErr w:type="spellEnd"/>
      <w:r w:rsidR="003D342F">
        <w:rPr>
          <w:b w:val="0"/>
        </w:rPr>
        <w:t xml:space="preserve"> </w:t>
      </w:r>
      <w:proofErr w:type="spellStart"/>
      <w:r w:rsidR="003D342F">
        <w:rPr>
          <w:b w:val="0"/>
        </w:rPr>
        <w:t>aplikasi</w:t>
      </w:r>
      <w:proofErr w:type="spellEnd"/>
      <w:r w:rsidR="003D342F">
        <w:rPr>
          <w:b w:val="0"/>
        </w:rPr>
        <w:t xml:space="preserve"> </w:t>
      </w:r>
      <w:proofErr w:type="spellStart"/>
      <w:r w:rsidR="003D342F">
        <w:rPr>
          <w:b w:val="0"/>
        </w:rPr>
        <w:t>ini</w:t>
      </w:r>
      <w:proofErr w:type="spellEnd"/>
      <w:r w:rsidR="003D342F">
        <w:rPr>
          <w:b w:val="0"/>
        </w:rPr>
        <w:t xml:space="preserve"> </w:t>
      </w:r>
      <w:proofErr w:type="spellStart"/>
      <w:r w:rsidR="003D342F">
        <w:rPr>
          <w:b w:val="0"/>
        </w:rPr>
        <w:t>dapat</w:t>
      </w:r>
      <w:proofErr w:type="spellEnd"/>
      <w:r w:rsidR="003D342F">
        <w:rPr>
          <w:b w:val="0"/>
        </w:rPr>
        <w:t xml:space="preserve"> </w:t>
      </w:r>
      <w:proofErr w:type="spellStart"/>
      <w:r w:rsidR="003D342F">
        <w:rPr>
          <w:b w:val="0"/>
        </w:rPr>
        <w:t>membantu</w:t>
      </w:r>
      <w:proofErr w:type="spellEnd"/>
      <w:r w:rsidR="003D342F">
        <w:rPr>
          <w:b w:val="0"/>
        </w:rPr>
        <w:t xml:space="preserve"> orang-orang </w:t>
      </w:r>
      <w:proofErr w:type="spellStart"/>
      <w:r w:rsidR="003D342F">
        <w:rPr>
          <w:b w:val="0"/>
        </w:rPr>
        <w:t>disekitar</w:t>
      </w:r>
      <w:proofErr w:type="spellEnd"/>
      <w:r w:rsidR="003D342F">
        <w:rPr>
          <w:b w:val="0"/>
        </w:rPr>
        <w:t xml:space="preserve"> </w:t>
      </w:r>
      <w:proofErr w:type="spellStart"/>
      <w:r w:rsidR="003D342F">
        <w:rPr>
          <w:b w:val="0"/>
        </w:rPr>
        <w:t>pengguna</w:t>
      </w:r>
      <w:proofErr w:type="spellEnd"/>
      <w:r w:rsidR="003D342F">
        <w:rPr>
          <w:b w:val="0"/>
        </w:rPr>
        <w:t xml:space="preserve"> yang </w:t>
      </w:r>
      <w:proofErr w:type="spellStart"/>
      <w:r w:rsidR="003D342F">
        <w:rPr>
          <w:b w:val="0"/>
        </w:rPr>
        <w:t>ingin</w:t>
      </w:r>
      <w:proofErr w:type="spellEnd"/>
      <w:r w:rsidR="003D342F">
        <w:rPr>
          <w:b w:val="0"/>
        </w:rPr>
        <w:t xml:space="preserve"> </w:t>
      </w:r>
      <w:proofErr w:type="spellStart"/>
      <w:r w:rsidR="003D342F">
        <w:rPr>
          <w:b w:val="0"/>
        </w:rPr>
        <w:t>menimba</w:t>
      </w:r>
      <w:proofErr w:type="spellEnd"/>
      <w:r w:rsidR="003D342F">
        <w:rPr>
          <w:b w:val="0"/>
        </w:rPr>
        <w:t xml:space="preserve"> </w:t>
      </w:r>
      <w:proofErr w:type="spellStart"/>
      <w:r w:rsidR="003D342F">
        <w:rPr>
          <w:b w:val="0"/>
        </w:rPr>
        <w:t>ilmu</w:t>
      </w:r>
      <w:proofErr w:type="spellEnd"/>
      <w:r w:rsidR="003D342F">
        <w:rPr>
          <w:b w:val="0"/>
        </w:rPr>
        <w:t>/</w:t>
      </w:r>
      <w:proofErr w:type="spellStart"/>
      <w:r w:rsidR="003D342F">
        <w:rPr>
          <w:b w:val="0"/>
        </w:rPr>
        <w:t>keahlian</w:t>
      </w:r>
      <w:proofErr w:type="spellEnd"/>
      <w:r w:rsidR="003D342F">
        <w:rPr>
          <w:b w:val="0"/>
        </w:rPr>
        <w:t xml:space="preserve"> </w:t>
      </w:r>
      <w:proofErr w:type="spellStart"/>
      <w:r w:rsidR="003D342F">
        <w:rPr>
          <w:b w:val="0"/>
        </w:rPr>
        <w:t>namun</w:t>
      </w:r>
      <w:proofErr w:type="spellEnd"/>
      <w:r w:rsidR="003D342F">
        <w:rPr>
          <w:b w:val="0"/>
        </w:rPr>
        <w:t xml:space="preserve"> </w:t>
      </w:r>
      <w:proofErr w:type="spellStart"/>
      <w:r w:rsidR="003D342F">
        <w:rPr>
          <w:b w:val="0"/>
        </w:rPr>
        <w:t>terkendala</w:t>
      </w:r>
      <w:proofErr w:type="spellEnd"/>
      <w:r w:rsidR="003D342F">
        <w:rPr>
          <w:b w:val="0"/>
        </w:rPr>
        <w:t xml:space="preserve"> </w:t>
      </w:r>
      <w:proofErr w:type="spellStart"/>
      <w:r w:rsidR="003D342F">
        <w:rPr>
          <w:b w:val="0"/>
        </w:rPr>
        <w:t>secara</w:t>
      </w:r>
      <w:proofErr w:type="spellEnd"/>
      <w:r w:rsidR="003D342F">
        <w:rPr>
          <w:b w:val="0"/>
        </w:rPr>
        <w:t xml:space="preserve"> </w:t>
      </w:r>
      <w:proofErr w:type="spellStart"/>
      <w:r w:rsidR="003D342F">
        <w:rPr>
          <w:b w:val="0"/>
        </w:rPr>
        <w:t>finansial</w:t>
      </w:r>
      <w:proofErr w:type="spellEnd"/>
      <w:r w:rsidR="003D342F">
        <w:rPr>
          <w:b w:val="0"/>
        </w:rPr>
        <w:t xml:space="preserve"> dan juga </w:t>
      </w:r>
      <w:proofErr w:type="spellStart"/>
      <w:r w:rsidR="003D342F">
        <w:rPr>
          <w:b w:val="0"/>
        </w:rPr>
        <w:t>m</w:t>
      </w:r>
      <w:r w:rsidR="00B7177D">
        <w:rPr>
          <w:b w:val="0"/>
        </w:rPr>
        <w:t>enambah</w:t>
      </w:r>
      <w:proofErr w:type="spellEnd"/>
      <w:r w:rsidR="00B7177D">
        <w:rPr>
          <w:b w:val="0"/>
        </w:rPr>
        <w:t xml:space="preserve"> </w:t>
      </w:r>
      <w:proofErr w:type="spellStart"/>
      <w:r w:rsidR="00B7177D">
        <w:rPr>
          <w:b w:val="0"/>
        </w:rPr>
        <w:t>koneksi</w:t>
      </w:r>
      <w:proofErr w:type="spellEnd"/>
      <w:r w:rsidR="00B7177D">
        <w:rPr>
          <w:b w:val="0"/>
        </w:rPr>
        <w:t xml:space="preserve"> </w:t>
      </w:r>
      <w:proofErr w:type="spellStart"/>
      <w:r w:rsidR="00B7177D">
        <w:rPr>
          <w:b w:val="0"/>
        </w:rPr>
        <w:t>sosial</w:t>
      </w:r>
      <w:proofErr w:type="spellEnd"/>
      <w:r w:rsidR="00B7177D">
        <w:rPr>
          <w:b w:val="0"/>
        </w:rPr>
        <w:t xml:space="preserve"> </w:t>
      </w:r>
      <w:proofErr w:type="spellStart"/>
      <w:r w:rsidR="00B7177D">
        <w:rPr>
          <w:b w:val="0"/>
        </w:rPr>
        <w:t>dari</w:t>
      </w:r>
      <w:proofErr w:type="spellEnd"/>
      <w:r w:rsidR="00B7177D">
        <w:rPr>
          <w:b w:val="0"/>
        </w:rPr>
        <w:t xml:space="preserve"> </w:t>
      </w:r>
      <w:proofErr w:type="spellStart"/>
      <w:r w:rsidR="00B7177D">
        <w:rPr>
          <w:b w:val="0"/>
        </w:rPr>
        <w:t>pengguna</w:t>
      </w:r>
      <w:proofErr w:type="spellEnd"/>
      <w:r w:rsidR="00B7177D">
        <w:rPr>
          <w:b w:val="0"/>
        </w:rPr>
        <w:t>.</w:t>
      </w:r>
    </w:p>
    <w:p w14:paraId="3B0308B0" w14:textId="7F521368" w:rsidR="00B168A2" w:rsidRPr="003D342F" w:rsidRDefault="00B7177D" w:rsidP="003D342F">
      <w:pPr>
        <w:ind w:left="360" w:firstLine="720"/>
        <w:jc w:val="both"/>
        <w:rPr>
          <w:b w:val="0"/>
        </w:rPr>
      </w:pPr>
      <w:proofErr w:type="spellStart"/>
      <w:r>
        <w:rPr>
          <w:b w:val="0"/>
        </w:rPr>
        <w:t>Dalam</w:t>
      </w:r>
      <w:proofErr w:type="spellEnd"/>
      <w:r>
        <w:rPr>
          <w:b w:val="0"/>
        </w:rPr>
        <w:t xml:space="preserve"> </w:t>
      </w:r>
      <w:proofErr w:type="spellStart"/>
      <w:r>
        <w:rPr>
          <w:b w:val="0"/>
        </w:rPr>
        <w:t>pengembangan</w:t>
      </w:r>
      <w:proofErr w:type="spellEnd"/>
      <w:r>
        <w:rPr>
          <w:b w:val="0"/>
        </w:rPr>
        <w:t xml:space="preserve"> </w:t>
      </w:r>
      <w:proofErr w:type="spellStart"/>
      <w:r>
        <w:rPr>
          <w:b w:val="0"/>
        </w:rPr>
        <w:t>aplikasi</w:t>
      </w:r>
      <w:proofErr w:type="spellEnd"/>
      <w:r>
        <w:rPr>
          <w:b w:val="0"/>
        </w:rPr>
        <w:t xml:space="preserve"> </w:t>
      </w:r>
      <w:proofErr w:type="spellStart"/>
      <w:r w:rsidR="000F18EF">
        <w:rPr>
          <w:b w:val="0"/>
        </w:rPr>
        <w:t>Skiallize</w:t>
      </w:r>
      <w:proofErr w:type="spellEnd"/>
      <w:r>
        <w:rPr>
          <w:b w:val="0"/>
        </w:rPr>
        <w:t xml:space="preserve"> </w:t>
      </w:r>
      <w:proofErr w:type="spellStart"/>
      <w:r>
        <w:rPr>
          <w:b w:val="0"/>
        </w:rPr>
        <w:t>penulis</w:t>
      </w:r>
      <w:proofErr w:type="spellEnd"/>
      <w:r>
        <w:rPr>
          <w:b w:val="0"/>
        </w:rPr>
        <w:t xml:space="preserve"> </w:t>
      </w:r>
      <w:proofErr w:type="spellStart"/>
      <w:r w:rsidR="0035140A">
        <w:rPr>
          <w:b w:val="0"/>
        </w:rPr>
        <w:t>mengembangkan</w:t>
      </w:r>
      <w:proofErr w:type="spellEnd"/>
      <w:r w:rsidR="0035140A">
        <w:rPr>
          <w:b w:val="0"/>
        </w:rPr>
        <w:t xml:space="preserve"> </w:t>
      </w:r>
      <w:proofErr w:type="spellStart"/>
      <w:r w:rsidR="0035140A">
        <w:rPr>
          <w:b w:val="0"/>
        </w:rPr>
        <w:t>aplik</w:t>
      </w:r>
      <w:r>
        <w:rPr>
          <w:b w:val="0"/>
        </w:rPr>
        <w:t>asi</w:t>
      </w:r>
      <w:proofErr w:type="spellEnd"/>
      <w:r>
        <w:rPr>
          <w:b w:val="0"/>
        </w:rPr>
        <w:t xml:space="preserve"> </w:t>
      </w:r>
      <w:proofErr w:type="spellStart"/>
      <w:r>
        <w:rPr>
          <w:b w:val="0"/>
        </w:rPr>
        <w:t>ini</w:t>
      </w:r>
      <w:proofErr w:type="spellEnd"/>
      <w:r>
        <w:rPr>
          <w:b w:val="0"/>
        </w:rPr>
        <w:t xml:space="preserve"> </w:t>
      </w:r>
      <w:r w:rsidR="0035140A">
        <w:rPr>
          <w:b w:val="0"/>
        </w:rPr>
        <w:t xml:space="preserve">pada platform </w:t>
      </w:r>
      <w:r>
        <w:rPr>
          <w:b w:val="0"/>
        </w:rPr>
        <w:t xml:space="preserve">android dan </w:t>
      </w:r>
      <w:proofErr w:type="spellStart"/>
      <w:r>
        <w:rPr>
          <w:b w:val="0"/>
        </w:rPr>
        <w:t>mengimplementasikan</w:t>
      </w:r>
      <w:proofErr w:type="spellEnd"/>
      <w:r>
        <w:rPr>
          <w:b w:val="0"/>
        </w:rPr>
        <w:t xml:space="preserve"> </w:t>
      </w:r>
      <w:r w:rsidR="002457C2" w:rsidRPr="000F18EF">
        <w:rPr>
          <w:b w:val="0"/>
          <w:i/>
        </w:rPr>
        <w:t>G</w:t>
      </w:r>
      <w:r w:rsidRPr="000F18EF">
        <w:rPr>
          <w:b w:val="0"/>
          <w:i/>
        </w:rPr>
        <w:t>eofencing</w:t>
      </w:r>
      <w:r>
        <w:rPr>
          <w:b w:val="0"/>
        </w:rPr>
        <w:t xml:space="preserve"> API </w:t>
      </w:r>
      <w:proofErr w:type="spellStart"/>
      <w:r>
        <w:rPr>
          <w:b w:val="0"/>
        </w:rPr>
        <w:t>untuk</w:t>
      </w:r>
      <w:proofErr w:type="spellEnd"/>
      <w:r>
        <w:rPr>
          <w:b w:val="0"/>
        </w:rPr>
        <w:t xml:space="preserve"> </w:t>
      </w:r>
      <w:proofErr w:type="spellStart"/>
      <w:r>
        <w:rPr>
          <w:b w:val="0"/>
        </w:rPr>
        <w:t>mendeteksi</w:t>
      </w:r>
      <w:proofErr w:type="spellEnd"/>
      <w:r>
        <w:rPr>
          <w:b w:val="0"/>
        </w:rPr>
        <w:t xml:space="preserve"> </w:t>
      </w:r>
      <w:proofErr w:type="spellStart"/>
      <w:r>
        <w:rPr>
          <w:b w:val="0"/>
        </w:rPr>
        <w:t>pengguna</w:t>
      </w:r>
      <w:proofErr w:type="spellEnd"/>
      <w:r>
        <w:rPr>
          <w:b w:val="0"/>
        </w:rPr>
        <w:t xml:space="preserve"> </w:t>
      </w:r>
      <w:proofErr w:type="spellStart"/>
      <w:r>
        <w:rPr>
          <w:b w:val="0"/>
        </w:rPr>
        <w:t>terdekat</w:t>
      </w:r>
      <w:proofErr w:type="spellEnd"/>
      <w:r>
        <w:rPr>
          <w:b w:val="0"/>
        </w:rPr>
        <w:t xml:space="preserve"> agar </w:t>
      </w:r>
      <w:proofErr w:type="spellStart"/>
      <w:r>
        <w:rPr>
          <w:b w:val="0"/>
        </w:rPr>
        <w:t>lebih</w:t>
      </w:r>
      <w:proofErr w:type="spellEnd"/>
      <w:r>
        <w:rPr>
          <w:b w:val="0"/>
        </w:rPr>
        <w:t xml:space="preserve"> </w:t>
      </w:r>
      <w:proofErr w:type="spellStart"/>
      <w:r>
        <w:rPr>
          <w:b w:val="0"/>
        </w:rPr>
        <w:t>mudah</w:t>
      </w:r>
      <w:proofErr w:type="spellEnd"/>
      <w:r>
        <w:rPr>
          <w:b w:val="0"/>
        </w:rPr>
        <w:t xml:space="preserve"> </w:t>
      </w:r>
      <w:proofErr w:type="spellStart"/>
      <w:r>
        <w:rPr>
          <w:b w:val="0"/>
        </w:rPr>
        <w:t>untuk</w:t>
      </w:r>
      <w:proofErr w:type="spellEnd"/>
      <w:r>
        <w:rPr>
          <w:b w:val="0"/>
        </w:rPr>
        <w:t xml:space="preserve"> </w:t>
      </w:r>
      <w:proofErr w:type="spellStart"/>
      <w:r>
        <w:rPr>
          <w:b w:val="0"/>
        </w:rPr>
        <w:t>berinteraksi</w:t>
      </w:r>
      <w:proofErr w:type="spellEnd"/>
      <w:r>
        <w:rPr>
          <w:b w:val="0"/>
        </w:rPr>
        <w:t>.</w:t>
      </w:r>
    </w:p>
    <w:p w14:paraId="7E7127C4" w14:textId="77777777" w:rsidR="00CC26B1" w:rsidRDefault="00CC26B1" w:rsidP="00FA5DF5">
      <w:pPr>
        <w:pStyle w:val="Heading2"/>
        <w:numPr>
          <w:ilvl w:val="0"/>
          <w:numId w:val="18"/>
        </w:numPr>
      </w:pPr>
      <w:bookmarkStart w:id="7" w:name="_Toc8269478"/>
      <w:proofErr w:type="spellStart"/>
      <w:r w:rsidRPr="00CC26B1">
        <w:t>Identifikasi</w:t>
      </w:r>
      <w:proofErr w:type="spellEnd"/>
      <w:r w:rsidRPr="00CC26B1">
        <w:t xml:space="preserve"> </w:t>
      </w:r>
      <w:proofErr w:type="spellStart"/>
      <w:r w:rsidRPr="00CC26B1">
        <w:t>Masalah</w:t>
      </w:r>
      <w:bookmarkEnd w:id="7"/>
      <w:proofErr w:type="spellEnd"/>
    </w:p>
    <w:p w14:paraId="560F969E" w14:textId="777D6C8D" w:rsidR="00F64A1B" w:rsidRDefault="000D71D9" w:rsidP="00FA5DF5">
      <w:pPr>
        <w:ind w:left="360" w:firstLine="720"/>
        <w:jc w:val="both"/>
        <w:rPr>
          <w:b w:val="0"/>
        </w:rPr>
      </w:pPr>
      <w:r w:rsidRPr="002A21A2">
        <w:rPr>
          <w:b w:val="0"/>
          <w:i/>
        </w:rPr>
        <w:t xml:space="preserve">Massive </w:t>
      </w:r>
      <w:r w:rsidR="001121D0" w:rsidRPr="002A21A2">
        <w:rPr>
          <w:b w:val="0"/>
          <w:i/>
        </w:rPr>
        <w:t xml:space="preserve">Open </w:t>
      </w:r>
      <w:r w:rsidRPr="002A21A2">
        <w:rPr>
          <w:b w:val="0"/>
          <w:i/>
        </w:rPr>
        <w:t xml:space="preserve">Online Course </w:t>
      </w:r>
      <w:proofErr w:type="spellStart"/>
      <w:r>
        <w:rPr>
          <w:b w:val="0"/>
        </w:rPr>
        <w:t>atau</w:t>
      </w:r>
      <w:proofErr w:type="spellEnd"/>
      <w:r>
        <w:rPr>
          <w:b w:val="0"/>
        </w:rPr>
        <w:t xml:space="preserve"> MOOC </w:t>
      </w:r>
      <w:proofErr w:type="spellStart"/>
      <w:r w:rsidR="001121D0">
        <w:rPr>
          <w:b w:val="0"/>
        </w:rPr>
        <w:t>dewasa</w:t>
      </w:r>
      <w:proofErr w:type="spellEnd"/>
      <w:r w:rsidR="001121D0">
        <w:rPr>
          <w:b w:val="0"/>
        </w:rPr>
        <w:t xml:space="preserve"> </w:t>
      </w:r>
      <w:proofErr w:type="spellStart"/>
      <w:r w:rsidR="001121D0">
        <w:rPr>
          <w:b w:val="0"/>
        </w:rPr>
        <w:t>ini</w:t>
      </w:r>
      <w:proofErr w:type="spellEnd"/>
      <w:r w:rsidR="001121D0">
        <w:rPr>
          <w:b w:val="0"/>
        </w:rPr>
        <w:t xml:space="preserve"> </w:t>
      </w:r>
      <w:proofErr w:type="spellStart"/>
      <w:r>
        <w:rPr>
          <w:b w:val="0"/>
        </w:rPr>
        <w:t>mengalami</w:t>
      </w:r>
      <w:proofErr w:type="spellEnd"/>
      <w:r>
        <w:rPr>
          <w:b w:val="0"/>
        </w:rPr>
        <w:t xml:space="preserve"> </w:t>
      </w:r>
      <w:proofErr w:type="spellStart"/>
      <w:r>
        <w:rPr>
          <w:b w:val="0"/>
        </w:rPr>
        <w:t>ledakan</w:t>
      </w:r>
      <w:proofErr w:type="spellEnd"/>
      <w:r>
        <w:rPr>
          <w:b w:val="0"/>
        </w:rPr>
        <w:t xml:space="preserve"> </w:t>
      </w:r>
      <w:proofErr w:type="spellStart"/>
      <w:r>
        <w:rPr>
          <w:b w:val="0"/>
        </w:rPr>
        <w:t>perkembangan</w:t>
      </w:r>
      <w:proofErr w:type="spellEnd"/>
      <w:r w:rsidR="001121D0">
        <w:rPr>
          <w:b w:val="0"/>
        </w:rPr>
        <w:t xml:space="preserve">. </w:t>
      </w:r>
      <w:proofErr w:type="spellStart"/>
      <w:r w:rsidR="001121D0">
        <w:rPr>
          <w:b w:val="0"/>
        </w:rPr>
        <w:t>Meskipun</w:t>
      </w:r>
      <w:proofErr w:type="spellEnd"/>
      <w:r w:rsidR="001121D0">
        <w:rPr>
          <w:b w:val="0"/>
        </w:rPr>
        <w:t xml:space="preserve"> </w:t>
      </w:r>
      <w:proofErr w:type="spellStart"/>
      <w:r w:rsidR="001121D0">
        <w:rPr>
          <w:b w:val="0"/>
        </w:rPr>
        <w:t>mengalami</w:t>
      </w:r>
      <w:proofErr w:type="spellEnd"/>
      <w:r w:rsidR="001121D0">
        <w:rPr>
          <w:b w:val="0"/>
        </w:rPr>
        <w:t xml:space="preserve"> </w:t>
      </w:r>
      <w:proofErr w:type="spellStart"/>
      <w:r w:rsidR="001121D0">
        <w:rPr>
          <w:b w:val="0"/>
        </w:rPr>
        <w:t>perkembangan</w:t>
      </w:r>
      <w:proofErr w:type="spellEnd"/>
      <w:r w:rsidR="006810B9">
        <w:rPr>
          <w:b w:val="0"/>
        </w:rPr>
        <w:t xml:space="preserve"> yang</w:t>
      </w:r>
      <w:r w:rsidR="001121D0">
        <w:rPr>
          <w:b w:val="0"/>
        </w:rPr>
        <w:t xml:space="preserve"> </w:t>
      </w:r>
      <w:proofErr w:type="spellStart"/>
      <w:r w:rsidR="001121D0">
        <w:rPr>
          <w:b w:val="0"/>
        </w:rPr>
        <w:t>pesat</w:t>
      </w:r>
      <w:proofErr w:type="spellEnd"/>
      <w:r w:rsidR="001121D0">
        <w:rPr>
          <w:b w:val="0"/>
        </w:rPr>
        <w:t>,</w:t>
      </w:r>
      <w:r>
        <w:rPr>
          <w:b w:val="0"/>
        </w:rPr>
        <w:t xml:space="preserve"> </w:t>
      </w:r>
      <w:proofErr w:type="spellStart"/>
      <w:r>
        <w:rPr>
          <w:b w:val="0"/>
        </w:rPr>
        <w:t>kelangsungan</w:t>
      </w:r>
      <w:proofErr w:type="spellEnd"/>
      <w:r>
        <w:rPr>
          <w:b w:val="0"/>
        </w:rPr>
        <w:t xml:space="preserve"> </w:t>
      </w:r>
      <w:proofErr w:type="spellStart"/>
      <w:r w:rsidR="001121D0">
        <w:rPr>
          <w:b w:val="0"/>
        </w:rPr>
        <w:t>dari</w:t>
      </w:r>
      <w:proofErr w:type="spellEnd"/>
      <w:r w:rsidR="001121D0">
        <w:rPr>
          <w:b w:val="0"/>
        </w:rPr>
        <w:t xml:space="preserve"> MOOC</w:t>
      </w:r>
      <w:r>
        <w:rPr>
          <w:b w:val="0"/>
        </w:rPr>
        <w:t xml:space="preserve"> </w:t>
      </w:r>
      <w:proofErr w:type="spellStart"/>
      <w:r>
        <w:rPr>
          <w:b w:val="0"/>
        </w:rPr>
        <w:t>masih</w:t>
      </w:r>
      <w:proofErr w:type="spellEnd"/>
      <w:r>
        <w:rPr>
          <w:b w:val="0"/>
        </w:rPr>
        <w:t xml:space="preserve"> </w:t>
      </w:r>
      <w:proofErr w:type="spellStart"/>
      <w:r>
        <w:rPr>
          <w:b w:val="0"/>
        </w:rPr>
        <w:t>menjadi</w:t>
      </w:r>
      <w:proofErr w:type="spellEnd"/>
      <w:r>
        <w:rPr>
          <w:b w:val="0"/>
        </w:rPr>
        <w:t xml:space="preserve"> </w:t>
      </w:r>
      <w:proofErr w:type="spellStart"/>
      <w:r>
        <w:rPr>
          <w:b w:val="0"/>
        </w:rPr>
        <w:t>sebuah</w:t>
      </w:r>
      <w:proofErr w:type="spellEnd"/>
      <w:r>
        <w:rPr>
          <w:b w:val="0"/>
        </w:rPr>
        <w:t xml:space="preserve"> </w:t>
      </w:r>
      <w:proofErr w:type="spellStart"/>
      <w:r>
        <w:rPr>
          <w:b w:val="0"/>
        </w:rPr>
        <w:t>pertanyaan</w:t>
      </w:r>
      <w:proofErr w:type="spellEnd"/>
      <w:r>
        <w:rPr>
          <w:b w:val="0"/>
        </w:rPr>
        <w:t xml:space="preserve">. </w:t>
      </w:r>
      <w:proofErr w:type="spellStart"/>
      <w:r>
        <w:rPr>
          <w:b w:val="0"/>
        </w:rPr>
        <w:t>Apakah</w:t>
      </w:r>
      <w:proofErr w:type="spellEnd"/>
      <w:r>
        <w:rPr>
          <w:b w:val="0"/>
        </w:rPr>
        <w:t xml:space="preserve"> MOOC </w:t>
      </w:r>
      <w:proofErr w:type="spellStart"/>
      <w:r>
        <w:rPr>
          <w:b w:val="0"/>
        </w:rPr>
        <w:t>dapat</w:t>
      </w:r>
      <w:proofErr w:type="spellEnd"/>
      <w:r>
        <w:rPr>
          <w:b w:val="0"/>
        </w:rPr>
        <w:t xml:space="preserve"> </w:t>
      </w:r>
      <w:proofErr w:type="spellStart"/>
      <w:r>
        <w:rPr>
          <w:b w:val="0"/>
        </w:rPr>
        <w:t>bertahan</w:t>
      </w:r>
      <w:proofErr w:type="spellEnd"/>
      <w:r>
        <w:rPr>
          <w:b w:val="0"/>
        </w:rPr>
        <w:t xml:space="preserve"> dan </w:t>
      </w:r>
      <w:proofErr w:type="spellStart"/>
      <w:r>
        <w:rPr>
          <w:b w:val="0"/>
        </w:rPr>
        <w:t>menggantikan</w:t>
      </w:r>
      <w:proofErr w:type="spellEnd"/>
      <w:r>
        <w:rPr>
          <w:b w:val="0"/>
        </w:rPr>
        <w:t xml:space="preserve"> </w:t>
      </w:r>
      <w:proofErr w:type="spellStart"/>
      <w:r>
        <w:rPr>
          <w:b w:val="0"/>
        </w:rPr>
        <w:t>sistem</w:t>
      </w:r>
      <w:proofErr w:type="spellEnd"/>
      <w:r>
        <w:rPr>
          <w:b w:val="0"/>
        </w:rPr>
        <w:t xml:space="preserve"> </w:t>
      </w:r>
      <w:proofErr w:type="spellStart"/>
      <w:r>
        <w:rPr>
          <w:b w:val="0"/>
        </w:rPr>
        <w:t>pendidikan</w:t>
      </w:r>
      <w:proofErr w:type="spellEnd"/>
      <w:r>
        <w:rPr>
          <w:b w:val="0"/>
        </w:rPr>
        <w:t xml:space="preserve"> </w:t>
      </w:r>
      <w:proofErr w:type="spellStart"/>
      <w:r>
        <w:rPr>
          <w:b w:val="0"/>
        </w:rPr>
        <w:t>tradisional</w:t>
      </w:r>
      <w:proofErr w:type="spellEnd"/>
      <w:r>
        <w:rPr>
          <w:b w:val="0"/>
        </w:rPr>
        <w:t xml:space="preserve"> </w:t>
      </w:r>
      <w:proofErr w:type="spellStart"/>
      <w:r>
        <w:rPr>
          <w:b w:val="0"/>
        </w:rPr>
        <w:t>seperti</w:t>
      </w:r>
      <w:proofErr w:type="spellEnd"/>
      <w:r>
        <w:rPr>
          <w:b w:val="0"/>
        </w:rPr>
        <w:t xml:space="preserve"> </w:t>
      </w:r>
      <w:proofErr w:type="spellStart"/>
      <w:r>
        <w:rPr>
          <w:b w:val="0"/>
        </w:rPr>
        <w:t>sekolah</w:t>
      </w:r>
      <w:proofErr w:type="spellEnd"/>
      <w:r>
        <w:rPr>
          <w:b w:val="0"/>
        </w:rPr>
        <w:t xml:space="preserve"> dan </w:t>
      </w:r>
      <w:proofErr w:type="spellStart"/>
      <w:r>
        <w:rPr>
          <w:b w:val="0"/>
        </w:rPr>
        <w:t>perkuliahan</w:t>
      </w:r>
      <w:proofErr w:type="spellEnd"/>
      <w:r>
        <w:rPr>
          <w:b w:val="0"/>
        </w:rPr>
        <w:t xml:space="preserve">? </w:t>
      </w:r>
      <w:r>
        <w:rPr>
          <w:b w:val="0"/>
        </w:rPr>
        <w:fldChar w:fldCharType="begin" w:fldLock="1"/>
      </w:r>
      <w:r w:rsidR="001121D0">
        <w:rPr>
          <w:b w:val="0"/>
        </w:rPr>
        <w:instrText>ADDIN CSL_CITATION {"citationItems":[{"id":"ITEM-1","itemData":{"DOI":"10.1016/j.chieco.2017.05.007","ISSN":"1043951X","abstract":"We evaluate factors affecting the demand for MOOC by estimating its demand function in OECD countries and in China. We apply a Big Data approach to construct a proxy for MOOC demand using Google Trends for OECD and Baidu Index for China. Based on estimation results of various panel data models, we find that in both cases, higher unemployment promotes MOOC demand. However, in OECD countries, the proportion of individuals with high school level or higher education have positive and significant effects on MOOC demand, while in China, we observe positive and significant effects from internet speed and average income.","author":[{"dropping-particle":"","family":"Tong","given":"Tingting","non-dropping-particle":"","parse-names":false,"suffix":""},{"dropping-particle":"","family":"Li","given":"Haizheng","non-dropping-particle":"","parse-names":false,"suffix":""}],"container-title":"China Economic Review","id":"ITEM-1","issue":"May 2017","issued":{"date-parts":[["2018"]]},"page":"194-207","publisher":"Elsevier","title":"Demand for MOOC - An Application of Big Data","type":"article-journal","volume":"51"},"uris":["http://www.mendeley.com/documents/?uuid=c2542d7a-52b9-450e-bc07-ed441bc12595"]}],"mendeley":{"formattedCitation":"(Tong &amp; Li, 2018)","plainTextFormattedCitation":"(Tong &amp; Li, 2018)","previouslyFormattedCitation":"(Tong &amp; Li, 2018)"},"properties":{"noteIndex":0},"schema":"https://github.com/citation-style-language/schema/raw/master/csl-citation.json"}</w:instrText>
      </w:r>
      <w:r>
        <w:rPr>
          <w:b w:val="0"/>
        </w:rPr>
        <w:fldChar w:fldCharType="separate"/>
      </w:r>
      <w:r w:rsidRPr="000D71D9">
        <w:rPr>
          <w:b w:val="0"/>
          <w:noProof/>
        </w:rPr>
        <w:t>(Tong &amp; Li, 2018)</w:t>
      </w:r>
      <w:r>
        <w:rPr>
          <w:b w:val="0"/>
        </w:rPr>
        <w:fldChar w:fldCharType="end"/>
      </w:r>
    </w:p>
    <w:p w14:paraId="2F121486" w14:textId="6D29EA92" w:rsidR="001121D0" w:rsidRDefault="00730EBC" w:rsidP="00FA5DF5">
      <w:pPr>
        <w:ind w:left="360" w:firstLine="720"/>
        <w:jc w:val="both"/>
        <w:rPr>
          <w:b w:val="0"/>
        </w:rPr>
      </w:pPr>
      <w:proofErr w:type="spellStart"/>
      <w:r>
        <w:rPr>
          <w:b w:val="0"/>
        </w:rPr>
        <w:t>Biaya</w:t>
      </w:r>
      <w:proofErr w:type="spellEnd"/>
      <w:r>
        <w:rPr>
          <w:b w:val="0"/>
        </w:rPr>
        <w:t xml:space="preserve"> </w:t>
      </w:r>
      <w:proofErr w:type="spellStart"/>
      <w:r>
        <w:rPr>
          <w:b w:val="0"/>
        </w:rPr>
        <w:t>pendidikan</w:t>
      </w:r>
      <w:proofErr w:type="spellEnd"/>
      <w:r>
        <w:rPr>
          <w:b w:val="0"/>
        </w:rPr>
        <w:t xml:space="preserve"> </w:t>
      </w:r>
      <w:proofErr w:type="spellStart"/>
      <w:r>
        <w:rPr>
          <w:b w:val="0"/>
        </w:rPr>
        <w:t>tradisional</w:t>
      </w:r>
      <w:proofErr w:type="spellEnd"/>
      <w:r>
        <w:rPr>
          <w:b w:val="0"/>
        </w:rPr>
        <w:t xml:space="preserve"> di Indonesia </w:t>
      </w:r>
      <w:proofErr w:type="spellStart"/>
      <w:r w:rsidR="001121D0">
        <w:rPr>
          <w:b w:val="0"/>
        </w:rPr>
        <w:t>mengalami</w:t>
      </w:r>
      <w:proofErr w:type="spellEnd"/>
      <w:r w:rsidR="001121D0">
        <w:rPr>
          <w:b w:val="0"/>
        </w:rPr>
        <w:t xml:space="preserve"> </w:t>
      </w:r>
      <w:proofErr w:type="spellStart"/>
      <w:r w:rsidR="001121D0">
        <w:rPr>
          <w:b w:val="0"/>
        </w:rPr>
        <w:t>peningkatan</w:t>
      </w:r>
      <w:proofErr w:type="spellEnd"/>
      <w:r w:rsidR="001121D0">
        <w:rPr>
          <w:b w:val="0"/>
        </w:rPr>
        <w:t xml:space="preserve"> yang </w:t>
      </w:r>
      <w:proofErr w:type="spellStart"/>
      <w:r w:rsidR="001121D0">
        <w:rPr>
          <w:b w:val="0"/>
        </w:rPr>
        <w:t>cukup</w:t>
      </w:r>
      <w:proofErr w:type="spellEnd"/>
      <w:r w:rsidR="001121D0">
        <w:rPr>
          <w:b w:val="0"/>
        </w:rPr>
        <w:t xml:space="preserve"> </w:t>
      </w:r>
      <w:proofErr w:type="spellStart"/>
      <w:r w:rsidR="001121D0">
        <w:rPr>
          <w:b w:val="0"/>
        </w:rPr>
        <w:t>signifikan</w:t>
      </w:r>
      <w:proofErr w:type="spellEnd"/>
      <w:r w:rsidR="001121D0">
        <w:rPr>
          <w:b w:val="0"/>
        </w:rPr>
        <w:t xml:space="preserve">, </w:t>
      </w:r>
      <w:proofErr w:type="spellStart"/>
      <w:r w:rsidR="001121D0">
        <w:rPr>
          <w:b w:val="0"/>
        </w:rPr>
        <w:t>terutama</w:t>
      </w:r>
      <w:proofErr w:type="spellEnd"/>
      <w:r w:rsidR="001121D0">
        <w:rPr>
          <w:b w:val="0"/>
        </w:rPr>
        <w:t xml:space="preserve"> pada </w:t>
      </w:r>
      <w:proofErr w:type="spellStart"/>
      <w:r w:rsidR="001121D0">
        <w:rPr>
          <w:b w:val="0"/>
        </w:rPr>
        <w:t>pendidikan</w:t>
      </w:r>
      <w:proofErr w:type="spellEnd"/>
      <w:r w:rsidR="001121D0">
        <w:rPr>
          <w:b w:val="0"/>
        </w:rPr>
        <w:t xml:space="preserve"> </w:t>
      </w:r>
      <w:proofErr w:type="spellStart"/>
      <w:r w:rsidR="001121D0">
        <w:rPr>
          <w:b w:val="0"/>
        </w:rPr>
        <w:t>tinggi</w:t>
      </w:r>
      <w:proofErr w:type="spellEnd"/>
      <w:r w:rsidR="001121D0">
        <w:rPr>
          <w:b w:val="0"/>
        </w:rPr>
        <w:t xml:space="preserve"> </w:t>
      </w:r>
      <w:proofErr w:type="spellStart"/>
      <w:r w:rsidR="001121D0">
        <w:rPr>
          <w:b w:val="0"/>
        </w:rPr>
        <w:t>seperti</w:t>
      </w:r>
      <w:proofErr w:type="spellEnd"/>
      <w:r w:rsidR="001121D0">
        <w:rPr>
          <w:b w:val="0"/>
        </w:rPr>
        <w:t xml:space="preserve"> </w:t>
      </w:r>
      <w:proofErr w:type="spellStart"/>
      <w:r w:rsidR="001121D0">
        <w:rPr>
          <w:b w:val="0"/>
        </w:rPr>
        <w:t>universitas</w:t>
      </w:r>
      <w:proofErr w:type="spellEnd"/>
      <w:r w:rsidR="001121D0">
        <w:rPr>
          <w:b w:val="0"/>
        </w:rPr>
        <w:t xml:space="preserve">. Pada </w:t>
      </w:r>
      <w:proofErr w:type="spellStart"/>
      <w:r w:rsidR="001121D0">
        <w:rPr>
          <w:b w:val="0"/>
        </w:rPr>
        <w:t>tahun</w:t>
      </w:r>
      <w:proofErr w:type="spellEnd"/>
      <w:r w:rsidR="001121D0">
        <w:rPr>
          <w:b w:val="0"/>
        </w:rPr>
        <w:t xml:space="preserve"> 2005 </w:t>
      </w:r>
      <w:proofErr w:type="spellStart"/>
      <w:r w:rsidR="001121D0">
        <w:rPr>
          <w:b w:val="0"/>
        </w:rPr>
        <w:t>tercatat</w:t>
      </w:r>
      <w:proofErr w:type="spellEnd"/>
      <w:r w:rsidR="001121D0">
        <w:rPr>
          <w:b w:val="0"/>
        </w:rPr>
        <w:t xml:space="preserve"> rata-rata </w:t>
      </w:r>
      <w:proofErr w:type="spellStart"/>
      <w:r w:rsidR="001121D0">
        <w:rPr>
          <w:b w:val="0"/>
        </w:rPr>
        <w:t>biaya</w:t>
      </w:r>
      <w:proofErr w:type="spellEnd"/>
      <w:r w:rsidR="001121D0">
        <w:rPr>
          <w:b w:val="0"/>
        </w:rPr>
        <w:t xml:space="preserve"> </w:t>
      </w:r>
      <w:proofErr w:type="spellStart"/>
      <w:r w:rsidR="001121D0">
        <w:rPr>
          <w:b w:val="0"/>
        </w:rPr>
        <w:t>pendidikan</w:t>
      </w:r>
      <w:proofErr w:type="spellEnd"/>
      <w:r w:rsidR="001121D0">
        <w:rPr>
          <w:b w:val="0"/>
        </w:rPr>
        <w:t xml:space="preserve"> </w:t>
      </w:r>
      <w:proofErr w:type="spellStart"/>
      <w:r w:rsidR="001121D0">
        <w:rPr>
          <w:b w:val="0"/>
        </w:rPr>
        <w:t>tinggi</w:t>
      </w:r>
      <w:proofErr w:type="spellEnd"/>
      <w:r w:rsidR="001121D0">
        <w:rPr>
          <w:b w:val="0"/>
        </w:rPr>
        <w:t xml:space="preserve"> </w:t>
      </w:r>
      <w:proofErr w:type="spellStart"/>
      <w:r w:rsidR="001121D0">
        <w:rPr>
          <w:b w:val="0"/>
        </w:rPr>
        <w:t>adalah</w:t>
      </w:r>
      <w:proofErr w:type="spellEnd"/>
      <w:r w:rsidR="001121D0">
        <w:rPr>
          <w:b w:val="0"/>
        </w:rPr>
        <w:t xml:space="preserve"> Rp1.000.000,</w:t>
      </w:r>
      <w:r>
        <w:rPr>
          <w:b w:val="0"/>
        </w:rPr>
        <w:t>00</w:t>
      </w:r>
      <w:r w:rsidR="001121D0">
        <w:rPr>
          <w:b w:val="0"/>
        </w:rPr>
        <w:t xml:space="preserve"> </w:t>
      </w:r>
      <w:proofErr w:type="spellStart"/>
      <w:r w:rsidR="001121D0">
        <w:rPr>
          <w:b w:val="0"/>
        </w:rPr>
        <w:t>sedangkan</w:t>
      </w:r>
      <w:proofErr w:type="spellEnd"/>
      <w:r w:rsidR="001121D0">
        <w:rPr>
          <w:b w:val="0"/>
        </w:rPr>
        <w:t xml:space="preserve"> pada </w:t>
      </w:r>
      <w:proofErr w:type="spellStart"/>
      <w:r w:rsidR="001121D0">
        <w:rPr>
          <w:b w:val="0"/>
        </w:rPr>
        <w:t>tahun</w:t>
      </w:r>
      <w:proofErr w:type="spellEnd"/>
      <w:r w:rsidR="001121D0">
        <w:rPr>
          <w:b w:val="0"/>
        </w:rPr>
        <w:t xml:space="preserve"> 2010 </w:t>
      </w:r>
      <w:proofErr w:type="spellStart"/>
      <w:r w:rsidR="001121D0">
        <w:rPr>
          <w:b w:val="0"/>
        </w:rPr>
        <w:t>tercatat</w:t>
      </w:r>
      <w:proofErr w:type="spellEnd"/>
      <w:r w:rsidR="001121D0">
        <w:rPr>
          <w:b w:val="0"/>
        </w:rPr>
        <w:t xml:space="preserve"> </w:t>
      </w:r>
      <w:proofErr w:type="spellStart"/>
      <w:r w:rsidR="001121D0">
        <w:rPr>
          <w:b w:val="0"/>
        </w:rPr>
        <w:t>mencapai</w:t>
      </w:r>
      <w:proofErr w:type="spellEnd"/>
      <w:r w:rsidR="001121D0">
        <w:rPr>
          <w:b w:val="0"/>
        </w:rPr>
        <w:t xml:space="preserve"> </w:t>
      </w:r>
      <w:proofErr w:type="spellStart"/>
      <w:r w:rsidR="001121D0">
        <w:rPr>
          <w:b w:val="0"/>
        </w:rPr>
        <w:t>hampir</w:t>
      </w:r>
      <w:proofErr w:type="spellEnd"/>
      <w:r w:rsidR="001121D0">
        <w:rPr>
          <w:b w:val="0"/>
        </w:rPr>
        <w:t xml:space="preserve"> Rp4.000.000,</w:t>
      </w:r>
      <w:r>
        <w:rPr>
          <w:b w:val="0"/>
        </w:rPr>
        <w:t>00</w:t>
      </w:r>
      <w:r w:rsidR="001121D0">
        <w:rPr>
          <w:b w:val="0"/>
        </w:rPr>
        <w:t xml:space="preserve">. </w:t>
      </w:r>
      <w:proofErr w:type="spellStart"/>
      <w:r w:rsidR="001121D0">
        <w:rPr>
          <w:b w:val="0"/>
        </w:rPr>
        <w:t>Dalam</w:t>
      </w:r>
      <w:proofErr w:type="spellEnd"/>
      <w:r w:rsidR="001121D0">
        <w:rPr>
          <w:b w:val="0"/>
        </w:rPr>
        <w:t xml:space="preserve"> </w:t>
      </w:r>
      <w:proofErr w:type="spellStart"/>
      <w:r w:rsidR="001121D0">
        <w:rPr>
          <w:b w:val="0"/>
        </w:rPr>
        <w:t>waktu</w:t>
      </w:r>
      <w:proofErr w:type="spellEnd"/>
      <w:r w:rsidR="001121D0">
        <w:rPr>
          <w:b w:val="0"/>
        </w:rPr>
        <w:t xml:space="preserve"> 5 </w:t>
      </w:r>
      <w:proofErr w:type="spellStart"/>
      <w:r w:rsidR="001121D0">
        <w:rPr>
          <w:b w:val="0"/>
        </w:rPr>
        <w:t>tahun</w:t>
      </w:r>
      <w:proofErr w:type="spellEnd"/>
      <w:r w:rsidR="001121D0">
        <w:rPr>
          <w:b w:val="0"/>
        </w:rPr>
        <w:t xml:space="preserve"> </w:t>
      </w:r>
      <w:proofErr w:type="spellStart"/>
      <w:r w:rsidR="001121D0">
        <w:rPr>
          <w:b w:val="0"/>
        </w:rPr>
        <w:t>biaya</w:t>
      </w:r>
      <w:proofErr w:type="spellEnd"/>
      <w:r w:rsidR="001121D0">
        <w:rPr>
          <w:b w:val="0"/>
        </w:rPr>
        <w:t xml:space="preserve"> </w:t>
      </w:r>
      <w:proofErr w:type="spellStart"/>
      <w:r w:rsidR="001121D0">
        <w:rPr>
          <w:b w:val="0"/>
        </w:rPr>
        <w:t>meningkat</w:t>
      </w:r>
      <w:proofErr w:type="spellEnd"/>
      <w:r w:rsidR="001121D0">
        <w:rPr>
          <w:b w:val="0"/>
        </w:rPr>
        <w:t xml:space="preserve"> </w:t>
      </w:r>
      <w:proofErr w:type="spellStart"/>
      <w:r w:rsidR="001121D0">
        <w:rPr>
          <w:b w:val="0"/>
        </w:rPr>
        <w:t>hingga</w:t>
      </w:r>
      <w:proofErr w:type="spellEnd"/>
      <w:r w:rsidR="001121D0">
        <w:rPr>
          <w:b w:val="0"/>
        </w:rPr>
        <w:t xml:space="preserve"> </w:t>
      </w:r>
      <w:proofErr w:type="spellStart"/>
      <w:r w:rsidR="001121D0">
        <w:rPr>
          <w:b w:val="0"/>
        </w:rPr>
        <w:t>empat</w:t>
      </w:r>
      <w:proofErr w:type="spellEnd"/>
      <w:r w:rsidR="001121D0">
        <w:rPr>
          <w:b w:val="0"/>
        </w:rPr>
        <w:t xml:space="preserve"> kali </w:t>
      </w:r>
      <w:proofErr w:type="spellStart"/>
      <w:r w:rsidR="001121D0">
        <w:rPr>
          <w:b w:val="0"/>
        </w:rPr>
        <w:t>lipat</w:t>
      </w:r>
      <w:proofErr w:type="spellEnd"/>
      <w:r w:rsidR="001121D0">
        <w:rPr>
          <w:b w:val="0"/>
        </w:rPr>
        <w:t xml:space="preserve"> </w:t>
      </w:r>
      <w:r w:rsidR="001121D0">
        <w:rPr>
          <w:b w:val="0"/>
        </w:rPr>
        <w:fldChar w:fldCharType="begin" w:fldLock="1"/>
      </w:r>
      <w:r w:rsidR="00D54FF2">
        <w:rPr>
          <w:b w:val="0"/>
        </w:rPr>
        <w:instrText>ADDIN CSL_CITATION {"citationItems":[{"id":"ITEM-1","itemData":{"DOI":"10.1016/j.ijedudev.2015.02.012","ISSN":"07380593","abstract":"This study reexamines the return on education (ROE) in Indonesia to solve the puzzle between the high ROE from previous studies and the low enrollment rate for higher education by taking into account endogeneity and sample selectivity issues. This study finds the OLS estimates of ROE in between 10% and 12%. After controlling for unobserved family background using sibling data, the Household Fixed Effect estimate indicates ROE reduces from 10.8% to 5%. This study argues ROE is not as high as previously estimated and may explain why the enrollment rate for college has been stagnating in Indonesia.","author":[{"dropping-particle":"","family":"Dumauli","given":"Magdalena Triasih","non-dropping-particle":"","parse-names":false,"suffix":""}],"container-title":"International Journal of Educational Development","id":"ITEM-1","issued":{"date-parts":[["2015"]]},"page":"14-24","publisher":"Elsevier Ltd","title":"Estimate of the private return on education in Indonesia: Evidence from sibling data","type":"article-journal","volume":"42"},"uris":["http://www.mendeley.com/documents/?uuid=38db0fc2-0cd9-4f4c-8cb6-d4ba9bf4cc2e"]}],"mendeley":{"formattedCitation":"(Dumauli, 2015)","plainTextFormattedCitation":"(Dumauli, 2015)","previouslyFormattedCitation":"(Dumauli, 2015)"},"properties":{"noteIndex":0},"schema":"https://github.com/citation-style-language/schema/raw/master/csl-citation.json"}</w:instrText>
      </w:r>
      <w:r w:rsidR="001121D0">
        <w:rPr>
          <w:b w:val="0"/>
        </w:rPr>
        <w:fldChar w:fldCharType="separate"/>
      </w:r>
      <w:r w:rsidR="001121D0" w:rsidRPr="001121D0">
        <w:rPr>
          <w:b w:val="0"/>
          <w:noProof/>
        </w:rPr>
        <w:t>(Dumauli, 2015)</w:t>
      </w:r>
      <w:r w:rsidR="001121D0">
        <w:rPr>
          <w:b w:val="0"/>
        </w:rPr>
        <w:fldChar w:fldCharType="end"/>
      </w:r>
      <w:r w:rsidR="001121D0">
        <w:rPr>
          <w:b w:val="0"/>
        </w:rPr>
        <w:t xml:space="preserve">. </w:t>
      </w:r>
    </w:p>
    <w:p w14:paraId="63AA2C73" w14:textId="0812BB33" w:rsidR="00D54FF2" w:rsidRDefault="00D54FF2" w:rsidP="00FA5DF5">
      <w:pPr>
        <w:ind w:left="360" w:firstLine="720"/>
        <w:jc w:val="both"/>
        <w:rPr>
          <w:b w:val="0"/>
        </w:rPr>
      </w:pPr>
      <w:proofErr w:type="spellStart"/>
      <w:r>
        <w:rPr>
          <w:b w:val="0"/>
        </w:rPr>
        <w:t>Dengan</w:t>
      </w:r>
      <w:proofErr w:type="spellEnd"/>
      <w:r>
        <w:rPr>
          <w:b w:val="0"/>
        </w:rPr>
        <w:t xml:space="preserve"> </w:t>
      </w:r>
      <w:proofErr w:type="spellStart"/>
      <w:r>
        <w:rPr>
          <w:b w:val="0"/>
        </w:rPr>
        <w:t>demikian</w:t>
      </w:r>
      <w:proofErr w:type="spellEnd"/>
      <w:r>
        <w:rPr>
          <w:b w:val="0"/>
        </w:rPr>
        <w:t xml:space="preserve"> MOOC di Indonesia </w:t>
      </w:r>
      <w:proofErr w:type="spellStart"/>
      <w:r>
        <w:rPr>
          <w:b w:val="0"/>
        </w:rPr>
        <w:t>memiliki</w:t>
      </w:r>
      <w:proofErr w:type="spellEnd"/>
      <w:r>
        <w:rPr>
          <w:b w:val="0"/>
        </w:rPr>
        <w:t xml:space="preserve"> </w:t>
      </w:r>
      <w:proofErr w:type="spellStart"/>
      <w:r>
        <w:rPr>
          <w:b w:val="0"/>
        </w:rPr>
        <w:t>potensi</w:t>
      </w:r>
      <w:proofErr w:type="spellEnd"/>
      <w:r>
        <w:rPr>
          <w:b w:val="0"/>
        </w:rPr>
        <w:t xml:space="preserve"> </w:t>
      </w:r>
      <w:proofErr w:type="spellStart"/>
      <w:r>
        <w:rPr>
          <w:b w:val="0"/>
        </w:rPr>
        <w:t>untuk</w:t>
      </w:r>
      <w:proofErr w:type="spellEnd"/>
      <w:r>
        <w:rPr>
          <w:b w:val="0"/>
        </w:rPr>
        <w:t xml:space="preserve"> </w:t>
      </w:r>
      <w:proofErr w:type="spellStart"/>
      <w:r>
        <w:rPr>
          <w:b w:val="0"/>
        </w:rPr>
        <w:t>menggantikan</w:t>
      </w:r>
      <w:proofErr w:type="spellEnd"/>
      <w:r>
        <w:rPr>
          <w:b w:val="0"/>
        </w:rPr>
        <w:t xml:space="preserve"> </w:t>
      </w:r>
      <w:proofErr w:type="spellStart"/>
      <w:r>
        <w:rPr>
          <w:b w:val="0"/>
        </w:rPr>
        <w:t>pendidikan</w:t>
      </w:r>
      <w:proofErr w:type="spellEnd"/>
      <w:r>
        <w:rPr>
          <w:b w:val="0"/>
        </w:rPr>
        <w:t xml:space="preserve"> </w:t>
      </w:r>
      <w:proofErr w:type="spellStart"/>
      <w:r>
        <w:rPr>
          <w:b w:val="0"/>
        </w:rPr>
        <w:t>tradisional</w:t>
      </w:r>
      <w:proofErr w:type="spellEnd"/>
      <w:r>
        <w:rPr>
          <w:b w:val="0"/>
        </w:rPr>
        <w:t xml:space="preserve"> yang </w:t>
      </w:r>
      <w:proofErr w:type="spellStart"/>
      <w:r>
        <w:rPr>
          <w:b w:val="0"/>
        </w:rPr>
        <w:t>mengalami</w:t>
      </w:r>
      <w:proofErr w:type="spellEnd"/>
      <w:r>
        <w:rPr>
          <w:b w:val="0"/>
        </w:rPr>
        <w:t xml:space="preserve"> </w:t>
      </w:r>
      <w:proofErr w:type="spellStart"/>
      <w:r>
        <w:rPr>
          <w:b w:val="0"/>
        </w:rPr>
        <w:t>peningkatan</w:t>
      </w:r>
      <w:proofErr w:type="spellEnd"/>
      <w:r>
        <w:rPr>
          <w:b w:val="0"/>
        </w:rPr>
        <w:t xml:space="preserve"> </w:t>
      </w:r>
      <w:proofErr w:type="spellStart"/>
      <w:r>
        <w:rPr>
          <w:b w:val="0"/>
        </w:rPr>
        <w:t>biaya</w:t>
      </w:r>
      <w:proofErr w:type="spellEnd"/>
      <w:r>
        <w:rPr>
          <w:b w:val="0"/>
        </w:rPr>
        <w:t xml:space="preserve">. </w:t>
      </w:r>
      <w:proofErr w:type="spellStart"/>
      <w:r w:rsidR="00D3428B">
        <w:rPr>
          <w:b w:val="0"/>
        </w:rPr>
        <w:t>Menurut</w:t>
      </w:r>
      <w:proofErr w:type="spellEnd"/>
      <w:r w:rsidR="00D3428B">
        <w:rPr>
          <w:b w:val="0"/>
        </w:rPr>
        <w:t xml:space="preserve"> </w:t>
      </w:r>
      <w:proofErr w:type="spellStart"/>
      <w:r w:rsidR="00D3428B">
        <w:rPr>
          <w:b w:val="0"/>
        </w:rPr>
        <w:t>penelitian</w:t>
      </w:r>
      <w:proofErr w:type="spellEnd"/>
      <w:r w:rsidR="00D3428B">
        <w:rPr>
          <w:b w:val="0"/>
        </w:rPr>
        <w:t xml:space="preserve"> </w:t>
      </w:r>
      <w:proofErr w:type="spellStart"/>
      <w:r w:rsidR="00D3428B">
        <w:rPr>
          <w:b w:val="0"/>
        </w:rPr>
        <w:lastRenderedPageBreak/>
        <w:t>Santoso</w:t>
      </w:r>
      <w:proofErr w:type="spellEnd"/>
      <w:r w:rsidR="00D3428B">
        <w:rPr>
          <w:b w:val="0"/>
        </w:rPr>
        <w:t xml:space="preserve">, </w:t>
      </w:r>
      <w:proofErr w:type="spellStart"/>
      <w:r w:rsidR="00D3428B">
        <w:rPr>
          <w:b w:val="0"/>
        </w:rPr>
        <w:t>meskipun</w:t>
      </w:r>
      <w:proofErr w:type="spellEnd"/>
      <w:r w:rsidR="00D3428B">
        <w:rPr>
          <w:b w:val="0"/>
        </w:rPr>
        <w:t xml:space="preserve"> </w:t>
      </w:r>
      <w:proofErr w:type="spellStart"/>
      <w:r w:rsidR="00980982">
        <w:rPr>
          <w:b w:val="0"/>
        </w:rPr>
        <w:t>memiliki</w:t>
      </w:r>
      <w:proofErr w:type="spellEnd"/>
      <w:r w:rsidR="00980982">
        <w:rPr>
          <w:b w:val="0"/>
        </w:rPr>
        <w:t xml:space="preserve"> </w:t>
      </w:r>
      <w:proofErr w:type="spellStart"/>
      <w:r w:rsidR="00980982">
        <w:rPr>
          <w:b w:val="0"/>
        </w:rPr>
        <w:t>potensi</w:t>
      </w:r>
      <w:proofErr w:type="spellEnd"/>
      <w:r w:rsidR="00980982">
        <w:rPr>
          <w:b w:val="0"/>
        </w:rPr>
        <w:t xml:space="preserve"> di Indonesia, MOOC </w:t>
      </w:r>
      <w:proofErr w:type="spellStart"/>
      <w:r w:rsidR="00980982">
        <w:rPr>
          <w:b w:val="0"/>
        </w:rPr>
        <w:t>memiliki</w:t>
      </w:r>
      <w:proofErr w:type="spellEnd"/>
      <w:r w:rsidR="00980982">
        <w:rPr>
          <w:b w:val="0"/>
        </w:rPr>
        <w:t xml:space="preserve"> </w:t>
      </w:r>
      <w:proofErr w:type="spellStart"/>
      <w:r w:rsidR="00980982">
        <w:rPr>
          <w:b w:val="0"/>
        </w:rPr>
        <w:t>tantangan</w:t>
      </w:r>
      <w:proofErr w:type="spellEnd"/>
      <w:r w:rsidR="00980982">
        <w:rPr>
          <w:b w:val="0"/>
        </w:rPr>
        <w:t xml:space="preserve"> lain </w:t>
      </w:r>
      <w:proofErr w:type="spellStart"/>
      <w:r w:rsidR="00980982">
        <w:rPr>
          <w:b w:val="0"/>
        </w:rPr>
        <w:t>yaitu</w:t>
      </w:r>
      <w:proofErr w:type="spellEnd"/>
      <w:r w:rsidR="00980982">
        <w:rPr>
          <w:b w:val="0"/>
        </w:rPr>
        <w:t xml:space="preserve"> </w:t>
      </w:r>
      <w:proofErr w:type="spellStart"/>
      <w:r w:rsidR="00980982">
        <w:rPr>
          <w:b w:val="0"/>
        </w:rPr>
        <w:t>biayanya</w:t>
      </w:r>
      <w:proofErr w:type="spellEnd"/>
      <w:r w:rsidR="00980982">
        <w:rPr>
          <w:b w:val="0"/>
        </w:rPr>
        <w:t xml:space="preserve"> </w:t>
      </w:r>
      <w:proofErr w:type="spellStart"/>
      <w:r w:rsidR="00980982">
        <w:rPr>
          <w:b w:val="0"/>
        </w:rPr>
        <w:t>cukup</w:t>
      </w:r>
      <w:proofErr w:type="spellEnd"/>
      <w:r w:rsidR="00980982">
        <w:rPr>
          <w:b w:val="0"/>
        </w:rPr>
        <w:t xml:space="preserve"> mahal</w:t>
      </w:r>
      <w:r>
        <w:rPr>
          <w:b w:val="0"/>
        </w:rPr>
        <w:t xml:space="preserve"> </w:t>
      </w:r>
      <w:r>
        <w:rPr>
          <w:b w:val="0"/>
        </w:rPr>
        <w:fldChar w:fldCharType="begin" w:fldLock="1"/>
      </w:r>
      <w:r w:rsidR="0037394D">
        <w:rPr>
          <w:b w:val="0"/>
        </w:rPr>
        <w:instrText>ADDIN CSL_CITATION {"citationItems":[{"id":"ITEM-1","itemData":{"DOI":"10.9743/jeo2018.15.1.11","abstract":"There are two indications that Indonesia needs to improve its education quality. The first is the Human Development Index (HDI), which is still at the medium level, and the second is the enrollment rate in higher education, which is also at the low level. MOOCs have the potential to solve both problems. However, implementing MOOCs in a developing country needs a specific analysis to determine the opportunities and challenges. This study aims to identify the opportunities and challenges in implementing MOOCs from an Indonesian perspective. We observed four local MOOCs and analyzed various documents, including literature and government regulations. As a result, this study identified seven opportunities and seven challenges in implementing MOOCs in Indonesia. Recommendations are also provided.","author":[{"dropping-particle":"","family":"Santoso","given":"Harry B.","non-dropping-particle":"","parse-names":false,"suffix":""}],"container-title":"Journal of Educators Online","id":"ITEM-1","issue":"1","issued":{"date-parts":[["2018"]]},"title":"Indonesian Perspective on Massive Open Online Courses: Opportunities and Challenges","type":"article-journal","volume":"15"},"uris":["http://www.mendeley.com/documents/?uuid=62a3b0ca-864c-4c26-9051-0a84166f4b2d"]}],"mendeley":{"formattedCitation":"(Santoso, 2018)","plainTextFormattedCitation":"(Santoso, 2018)","previouslyFormattedCitation":"(Santoso, 2018)"},"properties":{"noteIndex":0},"schema":"https://github.com/citation-style-language/schema/raw/master/csl-citation.json"}</w:instrText>
      </w:r>
      <w:r>
        <w:rPr>
          <w:b w:val="0"/>
        </w:rPr>
        <w:fldChar w:fldCharType="separate"/>
      </w:r>
      <w:r w:rsidRPr="00D54FF2">
        <w:rPr>
          <w:b w:val="0"/>
          <w:noProof/>
        </w:rPr>
        <w:t>(Santoso, 2018)</w:t>
      </w:r>
      <w:r>
        <w:rPr>
          <w:b w:val="0"/>
        </w:rPr>
        <w:fldChar w:fldCharType="end"/>
      </w:r>
      <w:r>
        <w:rPr>
          <w:b w:val="0"/>
        </w:rPr>
        <w:t>.</w:t>
      </w:r>
    </w:p>
    <w:p w14:paraId="12781477" w14:textId="4E278892" w:rsidR="00F85D2A" w:rsidRPr="00223738" w:rsidRDefault="0037394D" w:rsidP="00B7177D">
      <w:pPr>
        <w:ind w:left="360" w:firstLine="720"/>
        <w:jc w:val="both"/>
        <w:rPr>
          <w:b w:val="0"/>
        </w:rPr>
      </w:pPr>
      <w:r>
        <w:rPr>
          <w:b w:val="0"/>
        </w:rPr>
        <w:t xml:space="preserve">Salah </w:t>
      </w:r>
      <w:proofErr w:type="spellStart"/>
      <w:r>
        <w:rPr>
          <w:b w:val="0"/>
        </w:rPr>
        <w:t>satu</w:t>
      </w:r>
      <w:proofErr w:type="spellEnd"/>
      <w:r>
        <w:rPr>
          <w:b w:val="0"/>
        </w:rPr>
        <w:t xml:space="preserve"> </w:t>
      </w:r>
      <w:proofErr w:type="spellStart"/>
      <w:r>
        <w:rPr>
          <w:b w:val="0"/>
        </w:rPr>
        <w:t>layanan</w:t>
      </w:r>
      <w:proofErr w:type="spellEnd"/>
      <w:r>
        <w:rPr>
          <w:b w:val="0"/>
        </w:rPr>
        <w:t xml:space="preserve"> MOOC, Coursera </w:t>
      </w:r>
      <w:proofErr w:type="spellStart"/>
      <w:r>
        <w:rPr>
          <w:b w:val="0"/>
        </w:rPr>
        <w:t>mematok</w:t>
      </w:r>
      <w:proofErr w:type="spellEnd"/>
      <w:r>
        <w:rPr>
          <w:b w:val="0"/>
        </w:rPr>
        <w:t xml:space="preserve"> </w:t>
      </w:r>
      <w:proofErr w:type="spellStart"/>
      <w:r>
        <w:rPr>
          <w:b w:val="0"/>
        </w:rPr>
        <w:t>harga</w:t>
      </w:r>
      <w:proofErr w:type="spellEnd"/>
      <w:r>
        <w:rPr>
          <w:b w:val="0"/>
        </w:rPr>
        <w:t xml:space="preserve"> </w:t>
      </w:r>
      <w:proofErr w:type="spellStart"/>
      <w:r>
        <w:rPr>
          <w:b w:val="0"/>
        </w:rPr>
        <w:t>mulai</w:t>
      </w:r>
      <w:proofErr w:type="spellEnd"/>
      <w:r>
        <w:rPr>
          <w:b w:val="0"/>
        </w:rPr>
        <w:t xml:space="preserve"> </w:t>
      </w:r>
      <w:proofErr w:type="spellStart"/>
      <w:r>
        <w:rPr>
          <w:b w:val="0"/>
        </w:rPr>
        <w:t>dari</w:t>
      </w:r>
      <w:proofErr w:type="spellEnd"/>
      <w:r>
        <w:rPr>
          <w:b w:val="0"/>
        </w:rPr>
        <w:t xml:space="preserve"> </w:t>
      </w:r>
      <w:r w:rsidR="00D3428B">
        <w:rPr>
          <w:b w:val="0"/>
        </w:rPr>
        <w:t>20</w:t>
      </w:r>
      <w:r w:rsidR="00BC29B0">
        <w:rPr>
          <w:b w:val="0"/>
        </w:rPr>
        <w:t>.00</w:t>
      </w:r>
      <w:r w:rsidR="00D3428B">
        <w:rPr>
          <w:b w:val="0"/>
        </w:rPr>
        <w:t xml:space="preserve"> USD</w:t>
      </w:r>
      <w:r>
        <w:rPr>
          <w:b w:val="0"/>
        </w:rPr>
        <w:t xml:space="preserve"> </w:t>
      </w:r>
      <w:proofErr w:type="spellStart"/>
      <w:r>
        <w:rPr>
          <w:b w:val="0"/>
        </w:rPr>
        <w:t>hingga</w:t>
      </w:r>
      <w:proofErr w:type="spellEnd"/>
      <w:r>
        <w:rPr>
          <w:b w:val="0"/>
        </w:rPr>
        <w:t xml:space="preserve"> </w:t>
      </w:r>
      <w:proofErr w:type="spellStart"/>
      <w:r>
        <w:rPr>
          <w:b w:val="0"/>
        </w:rPr>
        <w:t>lebih</w:t>
      </w:r>
      <w:proofErr w:type="spellEnd"/>
      <w:r>
        <w:rPr>
          <w:b w:val="0"/>
        </w:rPr>
        <w:t xml:space="preserve"> </w:t>
      </w:r>
      <w:proofErr w:type="spellStart"/>
      <w:r>
        <w:rPr>
          <w:b w:val="0"/>
        </w:rPr>
        <w:t>dari</w:t>
      </w:r>
      <w:proofErr w:type="spellEnd"/>
      <w:r>
        <w:rPr>
          <w:b w:val="0"/>
        </w:rPr>
        <w:t xml:space="preserve"> </w:t>
      </w:r>
      <w:r w:rsidR="00DD4895">
        <w:rPr>
          <w:b w:val="0"/>
        </w:rPr>
        <w:t>200.00</w:t>
      </w:r>
      <w:r>
        <w:rPr>
          <w:b w:val="0"/>
        </w:rPr>
        <w:t xml:space="preserve"> </w:t>
      </w:r>
      <w:r w:rsidR="00DD4895">
        <w:rPr>
          <w:b w:val="0"/>
        </w:rPr>
        <w:t xml:space="preserve">USD </w:t>
      </w:r>
      <w:proofErr w:type="spellStart"/>
      <w:r>
        <w:rPr>
          <w:b w:val="0"/>
        </w:rPr>
        <w:t>untuk</w:t>
      </w:r>
      <w:proofErr w:type="spellEnd"/>
      <w:r>
        <w:rPr>
          <w:b w:val="0"/>
        </w:rPr>
        <w:t xml:space="preserve"> </w:t>
      </w:r>
      <w:proofErr w:type="spellStart"/>
      <w:r>
        <w:rPr>
          <w:b w:val="0"/>
        </w:rPr>
        <w:t>sebuah</w:t>
      </w:r>
      <w:proofErr w:type="spellEnd"/>
      <w:r>
        <w:rPr>
          <w:b w:val="0"/>
        </w:rPr>
        <w:t xml:space="preserve"> </w:t>
      </w:r>
      <w:r w:rsidR="00D54FF2">
        <w:rPr>
          <w:b w:val="0"/>
        </w:rPr>
        <w:t>course</w:t>
      </w:r>
      <w:r>
        <w:rPr>
          <w:b w:val="0"/>
        </w:rPr>
        <w:t xml:space="preserve"> </w:t>
      </w:r>
      <w:proofErr w:type="spellStart"/>
      <w:r>
        <w:rPr>
          <w:b w:val="0"/>
        </w:rPr>
        <w:t>atau</w:t>
      </w:r>
      <w:proofErr w:type="spellEnd"/>
      <w:r>
        <w:rPr>
          <w:b w:val="0"/>
        </w:rPr>
        <w:t xml:space="preserve"> </w:t>
      </w:r>
      <w:proofErr w:type="spellStart"/>
      <w:r>
        <w:rPr>
          <w:b w:val="0"/>
        </w:rPr>
        <w:t>pelajaran</w:t>
      </w:r>
      <w:proofErr w:type="spellEnd"/>
      <w:r>
        <w:rPr>
          <w:b w:val="0"/>
        </w:rPr>
        <w:t xml:space="preserve">. </w:t>
      </w:r>
      <w:proofErr w:type="spellStart"/>
      <w:r>
        <w:rPr>
          <w:b w:val="0"/>
        </w:rPr>
        <w:t>Harga</w:t>
      </w:r>
      <w:proofErr w:type="spellEnd"/>
      <w:r>
        <w:rPr>
          <w:b w:val="0"/>
        </w:rPr>
        <w:t xml:space="preserve"> </w:t>
      </w:r>
      <w:proofErr w:type="spellStart"/>
      <w:r>
        <w:rPr>
          <w:b w:val="0"/>
        </w:rPr>
        <w:t>tersebut</w:t>
      </w:r>
      <w:proofErr w:type="spellEnd"/>
      <w:r>
        <w:rPr>
          <w:b w:val="0"/>
        </w:rPr>
        <w:t xml:space="preserve"> </w:t>
      </w:r>
      <w:proofErr w:type="spellStart"/>
      <w:r>
        <w:rPr>
          <w:b w:val="0"/>
        </w:rPr>
        <w:t>jika</w:t>
      </w:r>
      <w:proofErr w:type="spellEnd"/>
      <w:r>
        <w:rPr>
          <w:b w:val="0"/>
        </w:rPr>
        <w:t xml:space="preserve"> </w:t>
      </w:r>
      <w:proofErr w:type="spellStart"/>
      <w:r>
        <w:rPr>
          <w:b w:val="0"/>
        </w:rPr>
        <w:t>dikonversikan</w:t>
      </w:r>
      <w:proofErr w:type="spellEnd"/>
      <w:r>
        <w:rPr>
          <w:b w:val="0"/>
        </w:rPr>
        <w:t xml:space="preserve"> </w:t>
      </w:r>
      <w:proofErr w:type="spellStart"/>
      <w:r>
        <w:rPr>
          <w:b w:val="0"/>
        </w:rPr>
        <w:t>ke</w:t>
      </w:r>
      <w:proofErr w:type="spellEnd"/>
      <w:r>
        <w:rPr>
          <w:b w:val="0"/>
        </w:rPr>
        <w:t xml:space="preserve"> </w:t>
      </w:r>
      <w:proofErr w:type="spellStart"/>
      <w:r>
        <w:rPr>
          <w:b w:val="0"/>
        </w:rPr>
        <w:t>kurs</w:t>
      </w:r>
      <w:proofErr w:type="spellEnd"/>
      <w:r>
        <w:rPr>
          <w:b w:val="0"/>
        </w:rPr>
        <w:t xml:space="preserve"> rupiah </w:t>
      </w:r>
      <w:proofErr w:type="spellStart"/>
      <w:r>
        <w:rPr>
          <w:b w:val="0"/>
        </w:rPr>
        <w:t>kurang</w:t>
      </w:r>
      <w:proofErr w:type="spellEnd"/>
      <w:r>
        <w:rPr>
          <w:b w:val="0"/>
        </w:rPr>
        <w:t xml:space="preserve"> </w:t>
      </w:r>
      <w:proofErr w:type="spellStart"/>
      <w:r>
        <w:rPr>
          <w:b w:val="0"/>
        </w:rPr>
        <w:t>lebih</w:t>
      </w:r>
      <w:proofErr w:type="spellEnd"/>
      <w:r>
        <w:rPr>
          <w:b w:val="0"/>
        </w:rPr>
        <w:t xml:space="preserve"> </w:t>
      </w:r>
      <w:proofErr w:type="spellStart"/>
      <w:r>
        <w:rPr>
          <w:b w:val="0"/>
        </w:rPr>
        <w:t>antara</w:t>
      </w:r>
      <w:proofErr w:type="spellEnd"/>
      <w:r>
        <w:rPr>
          <w:b w:val="0"/>
        </w:rPr>
        <w:t xml:space="preserve"> Rp200.000,</w:t>
      </w:r>
      <w:r w:rsidR="00B13A54">
        <w:rPr>
          <w:b w:val="0"/>
        </w:rPr>
        <w:t>00</w:t>
      </w:r>
      <w:r>
        <w:rPr>
          <w:b w:val="0"/>
        </w:rPr>
        <w:t xml:space="preserve"> </w:t>
      </w:r>
      <w:proofErr w:type="spellStart"/>
      <w:r>
        <w:rPr>
          <w:b w:val="0"/>
        </w:rPr>
        <w:t>hingga</w:t>
      </w:r>
      <w:proofErr w:type="spellEnd"/>
      <w:r>
        <w:rPr>
          <w:b w:val="0"/>
        </w:rPr>
        <w:t xml:space="preserve"> Rp2.400.000,</w:t>
      </w:r>
      <w:r w:rsidR="00B13A54">
        <w:rPr>
          <w:b w:val="0"/>
        </w:rPr>
        <w:t>00</w:t>
      </w:r>
      <w:r>
        <w:rPr>
          <w:b w:val="0"/>
        </w:rPr>
        <w:t xml:space="preserve">. </w:t>
      </w:r>
      <w:proofErr w:type="spellStart"/>
      <w:r>
        <w:rPr>
          <w:b w:val="0"/>
        </w:rPr>
        <w:t>Bagi</w:t>
      </w:r>
      <w:proofErr w:type="spellEnd"/>
      <w:r>
        <w:rPr>
          <w:b w:val="0"/>
        </w:rPr>
        <w:t xml:space="preserve"> </w:t>
      </w:r>
      <w:proofErr w:type="spellStart"/>
      <w:r>
        <w:rPr>
          <w:b w:val="0"/>
        </w:rPr>
        <w:t>mahasiswa</w:t>
      </w:r>
      <w:proofErr w:type="spellEnd"/>
      <w:r>
        <w:rPr>
          <w:b w:val="0"/>
        </w:rPr>
        <w:t xml:space="preserve"> yang </w:t>
      </w:r>
      <w:proofErr w:type="spellStart"/>
      <w:r>
        <w:rPr>
          <w:b w:val="0"/>
        </w:rPr>
        <w:t>belum</w:t>
      </w:r>
      <w:proofErr w:type="spellEnd"/>
      <w:r>
        <w:rPr>
          <w:b w:val="0"/>
        </w:rPr>
        <w:t xml:space="preserve"> </w:t>
      </w:r>
      <w:proofErr w:type="spellStart"/>
      <w:r>
        <w:rPr>
          <w:b w:val="0"/>
        </w:rPr>
        <w:t>memiliki</w:t>
      </w:r>
      <w:proofErr w:type="spellEnd"/>
      <w:r>
        <w:rPr>
          <w:b w:val="0"/>
        </w:rPr>
        <w:t xml:space="preserve"> </w:t>
      </w:r>
      <w:proofErr w:type="spellStart"/>
      <w:r>
        <w:rPr>
          <w:b w:val="0"/>
        </w:rPr>
        <w:t>penghasilan</w:t>
      </w:r>
      <w:proofErr w:type="spellEnd"/>
      <w:r>
        <w:rPr>
          <w:b w:val="0"/>
        </w:rPr>
        <w:t xml:space="preserve"> </w:t>
      </w:r>
      <w:proofErr w:type="spellStart"/>
      <w:r>
        <w:rPr>
          <w:b w:val="0"/>
        </w:rPr>
        <w:t>tetap</w:t>
      </w:r>
      <w:proofErr w:type="spellEnd"/>
      <w:r>
        <w:rPr>
          <w:b w:val="0"/>
        </w:rPr>
        <w:t xml:space="preserve">, </w:t>
      </w:r>
      <w:proofErr w:type="spellStart"/>
      <w:r>
        <w:rPr>
          <w:b w:val="0"/>
        </w:rPr>
        <w:t>harga</w:t>
      </w:r>
      <w:proofErr w:type="spellEnd"/>
      <w:r>
        <w:rPr>
          <w:b w:val="0"/>
        </w:rPr>
        <w:t xml:space="preserve"> </w:t>
      </w:r>
      <w:proofErr w:type="spellStart"/>
      <w:r>
        <w:rPr>
          <w:b w:val="0"/>
        </w:rPr>
        <w:t>tersebut</w:t>
      </w:r>
      <w:proofErr w:type="spellEnd"/>
      <w:r>
        <w:rPr>
          <w:b w:val="0"/>
        </w:rPr>
        <w:t xml:space="preserve"> </w:t>
      </w:r>
      <w:proofErr w:type="spellStart"/>
      <w:r w:rsidR="00BA1F74">
        <w:rPr>
          <w:b w:val="0"/>
        </w:rPr>
        <w:t>terbilang</w:t>
      </w:r>
      <w:proofErr w:type="spellEnd"/>
      <w:r w:rsidR="00BA1F74">
        <w:rPr>
          <w:b w:val="0"/>
        </w:rPr>
        <w:t xml:space="preserve"> </w:t>
      </w:r>
      <w:proofErr w:type="spellStart"/>
      <w:r>
        <w:rPr>
          <w:b w:val="0"/>
        </w:rPr>
        <w:t>cukup</w:t>
      </w:r>
      <w:proofErr w:type="spellEnd"/>
      <w:r>
        <w:rPr>
          <w:b w:val="0"/>
        </w:rPr>
        <w:t xml:space="preserve"> mahal</w:t>
      </w:r>
      <w:r w:rsidR="00BA1F74">
        <w:rPr>
          <w:b w:val="0"/>
        </w:rPr>
        <w:t xml:space="preserve">. </w:t>
      </w:r>
      <w:proofErr w:type="spellStart"/>
      <w:r w:rsidR="00BA1F74">
        <w:rPr>
          <w:b w:val="0"/>
        </w:rPr>
        <w:t>Terlebih</w:t>
      </w:r>
      <w:proofErr w:type="spellEnd"/>
      <w:r w:rsidR="00BA1F74">
        <w:rPr>
          <w:b w:val="0"/>
        </w:rPr>
        <w:t xml:space="preserve"> </w:t>
      </w:r>
      <w:proofErr w:type="spellStart"/>
      <w:r w:rsidR="00BA1F74">
        <w:rPr>
          <w:b w:val="0"/>
        </w:rPr>
        <w:t>apa</w:t>
      </w:r>
      <w:proofErr w:type="spellEnd"/>
      <w:r w:rsidR="00BA1F74">
        <w:rPr>
          <w:b w:val="0"/>
        </w:rPr>
        <w:t xml:space="preserve"> </w:t>
      </w:r>
      <w:proofErr w:type="spellStart"/>
      <w:r w:rsidR="00BA1F74">
        <w:rPr>
          <w:b w:val="0"/>
        </w:rPr>
        <w:t>bila</w:t>
      </w:r>
      <w:proofErr w:type="spellEnd"/>
      <w:r w:rsidR="00BA1F74">
        <w:rPr>
          <w:b w:val="0"/>
        </w:rPr>
        <w:t xml:space="preserve"> </w:t>
      </w:r>
      <w:proofErr w:type="spellStart"/>
      <w:r w:rsidR="00BA1F74">
        <w:rPr>
          <w:b w:val="0"/>
        </w:rPr>
        <w:t>mahasiswa</w:t>
      </w:r>
      <w:proofErr w:type="spellEnd"/>
      <w:r w:rsidR="00BA1F74">
        <w:rPr>
          <w:b w:val="0"/>
        </w:rPr>
        <w:t xml:space="preserve"> </w:t>
      </w:r>
      <w:proofErr w:type="spellStart"/>
      <w:r w:rsidR="00BA1F74">
        <w:rPr>
          <w:b w:val="0"/>
        </w:rPr>
        <w:t>tersebut</w:t>
      </w:r>
      <w:proofErr w:type="spellEnd"/>
      <w:r w:rsidR="00BA1F74">
        <w:rPr>
          <w:b w:val="0"/>
        </w:rPr>
        <w:t xml:space="preserve"> </w:t>
      </w:r>
      <w:proofErr w:type="spellStart"/>
      <w:r w:rsidR="00BA1F74">
        <w:rPr>
          <w:b w:val="0"/>
        </w:rPr>
        <w:t>hanya</w:t>
      </w:r>
      <w:proofErr w:type="spellEnd"/>
      <w:r w:rsidR="00BA1F74">
        <w:rPr>
          <w:b w:val="0"/>
        </w:rPr>
        <w:t xml:space="preserve"> </w:t>
      </w:r>
      <w:proofErr w:type="spellStart"/>
      <w:r w:rsidR="00BA1F74">
        <w:rPr>
          <w:b w:val="0"/>
        </w:rPr>
        <w:t>ingin</w:t>
      </w:r>
      <w:proofErr w:type="spellEnd"/>
      <w:r w:rsidR="00BA1F74">
        <w:rPr>
          <w:b w:val="0"/>
        </w:rPr>
        <w:t xml:space="preserve"> </w:t>
      </w:r>
      <w:proofErr w:type="spellStart"/>
      <w:r w:rsidR="00BA1F74">
        <w:rPr>
          <w:b w:val="0"/>
        </w:rPr>
        <w:t>belajar</w:t>
      </w:r>
      <w:proofErr w:type="spellEnd"/>
      <w:r w:rsidR="00BA1F74">
        <w:rPr>
          <w:b w:val="0"/>
        </w:rPr>
        <w:t xml:space="preserve"> </w:t>
      </w:r>
      <w:proofErr w:type="spellStart"/>
      <w:r w:rsidR="00BA1F74">
        <w:rPr>
          <w:b w:val="0"/>
        </w:rPr>
        <w:t>sebagian</w:t>
      </w:r>
      <w:proofErr w:type="spellEnd"/>
      <w:r w:rsidR="00BA1F74">
        <w:rPr>
          <w:b w:val="0"/>
        </w:rPr>
        <w:t xml:space="preserve"> </w:t>
      </w:r>
      <w:proofErr w:type="spellStart"/>
      <w:r w:rsidR="00BA1F74">
        <w:rPr>
          <w:b w:val="0"/>
        </w:rPr>
        <w:t>dari</w:t>
      </w:r>
      <w:proofErr w:type="spellEnd"/>
      <w:r w:rsidR="00BA1F74">
        <w:rPr>
          <w:b w:val="0"/>
        </w:rPr>
        <w:t xml:space="preserve"> </w:t>
      </w:r>
      <w:r w:rsidR="00BA1F74" w:rsidRPr="00152B7C">
        <w:rPr>
          <w:b w:val="0"/>
          <w:i/>
        </w:rPr>
        <w:t>course</w:t>
      </w:r>
      <w:r w:rsidR="00BA1F74">
        <w:rPr>
          <w:b w:val="0"/>
        </w:rPr>
        <w:t xml:space="preserve"> </w:t>
      </w:r>
      <w:proofErr w:type="spellStart"/>
      <w:r w:rsidR="00BA1F74">
        <w:rPr>
          <w:b w:val="0"/>
        </w:rPr>
        <w:t>saja</w:t>
      </w:r>
      <w:proofErr w:type="spellEnd"/>
      <w:r w:rsidR="00BA1F74">
        <w:rPr>
          <w:b w:val="0"/>
        </w:rPr>
        <w:t xml:space="preserve">, </w:t>
      </w:r>
      <w:proofErr w:type="spellStart"/>
      <w:r w:rsidR="00BA1F74">
        <w:rPr>
          <w:b w:val="0"/>
        </w:rPr>
        <w:t>maka</w:t>
      </w:r>
      <w:proofErr w:type="spellEnd"/>
      <w:r w:rsidR="00BA1F74">
        <w:rPr>
          <w:b w:val="0"/>
        </w:rPr>
        <w:t xml:space="preserve"> </w:t>
      </w:r>
      <w:proofErr w:type="spellStart"/>
      <w:r w:rsidR="00BA1F74">
        <w:rPr>
          <w:b w:val="0"/>
        </w:rPr>
        <w:t>tidak</w:t>
      </w:r>
      <w:proofErr w:type="spellEnd"/>
      <w:r w:rsidR="00BA1F74">
        <w:rPr>
          <w:b w:val="0"/>
        </w:rPr>
        <w:t xml:space="preserve"> </w:t>
      </w:r>
      <w:proofErr w:type="spellStart"/>
      <w:r w:rsidR="00BA1F74">
        <w:rPr>
          <w:b w:val="0"/>
        </w:rPr>
        <w:t>akan</w:t>
      </w:r>
      <w:proofErr w:type="spellEnd"/>
      <w:r w:rsidR="00BA1F74">
        <w:rPr>
          <w:b w:val="0"/>
        </w:rPr>
        <w:t xml:space="preserve"> </w:t>
      </w:r>
      <w:proofErr w:type="spellStart"/>
      <w:r w:rsidR="00BA1F74">
        <w:rPr>
          <w:b w:val="0"/>
        </w:rPr>
        <w:t>menguntungkan</w:t>
      </w:r>
      <w:proofErr w:type="spellEnd"/>
      <w:r w:rsidR="00BA1F74">
        <w:rPr>
          <w:b w:val="0"/>
        </w:rPr>
        <w:t xml:space="preserve"> </w:t>
      </w:r>
      <w:proofErr w:type="spellStart"/>
      <w:r w:rsidR="00BA1F74">
        <w:rPr>
          <w:b w:val="0"/>
        </w:rPr>
        <w:t>bila</w:t>
      </w:r>
      <w:proofErr w:type="spellEnd"/>
      <w:r w:rsidR="00BA1F74">
        <w:rPr>
          <w:b w:val="0"/>
        </w:rPr>
        <w:t xml:space="preserve"> </w:t>
      </w:r>
      <w:proofErr w:type="spellStart"/>
      <w:r w:rsidR="00BA1F74">
        <w:rPr>
          <w:b w:val="0"/>
        </w:rPr>
        <w:t>membeli</w:t>
      </w:r>
      <w:proofErr w:type="spellEnd"/>
      <w:r w:rsidR="00BA1F74">
        <w:rPr>
          <w:b w:val="0"/>
        </w:rPr>
        <w:t xml:space="preserve"> </w:t>
      </w:r>
      <w:proofErr w:type="spellStart"/>
      <w:r w:rsidR="00BA1F74">
        <w:rPr>
          <w:b w:val="0"/>
        </w:rPr>
        <w:t>sebuah</w:t>
      </w:r>
      <w:proofErr w:type="spellEnd"/>
      <w:r w:rsidR="00BA1F74">
        <w:rPr>
          <w:b w:val="0"/>
        </w:rPr>
        <w:t xml:space="preserve"> </w:t>
      </w:r>
      <w:r w:rsidR="00BA1F74" w:rsidRPr="00152B7C">
        <w:rPr>
          <w:b w:val="0"/>
          <w:i/>
        </w:rPr>
        <w:t>course</w:t>
      </w:r>
      <w:r w:rsidR="00BA1F74">
        <w:rPr>
          <w:b w:val="0"/>
        </w:rPr>
        <w:t xml:space="preserve"> </w:t>
      </w:r>
      <w:proofErr w:type="spellStart"/>
      <w:r w:rsidR="00BA1F74">
        <w:rPr>
          <w:b w:val="0"/>
        </w:rPr>
        <w:t>secara</w:t>
      </w:r>
      <w:proofErr w:type="spellEnd"/>
      <w:r w:rsidR="00BA1F74">
        <w:rPr>
          <w:b w:val="0"/>
        </w:rPr>
        <w:t xml:space="preserve"> </w:t>
      </w:r>
      <w:proofErr w:type="spellStart"/>
      <w:r w:rsidR="00BA1F74">
        <w:rPr>
          <w:b w:val="0"/>
        </w:rPr>
        <w:t>penuh</w:t>
      </w:r>
      <w:proofErr w:type="spellEnd"/>
      <w:r w:rsidR="00BA1F74">
        <w:rPr>
          <w:b w:val="0"/>
        </w:rPr>
        <w:t>.</w:t>
      </w:r>
    </w:p>
    <w:p w14:paraId="23B5E728" w14:textId="77777777" w:rsidR="00CC26B1" w:rsidRDefault="00CC26B1" w:rsidP="00FA5DF5">
      <w:pPr>
        <w:pStyle w:val="Heading2"/>
        <w:numPr>
          <w:ilvl w:val="0"/>
          <w:numId w:val="18"/>
        </w:numPr>
      </w:pPr>
      <w:bookmarkStart w:id="8" w:name="_Toc8269479"/>
      <w:proofErr w:type="spellStart"/>
      <w:r w:rsidRPr="00CC26B1">
        <w:t>Perumusan</w:t>
      </w:r>
      <w:proofErr w:type="spellEnd"/>
      <w:r w:rsidRPr="00CC26B1">
        <w:t xml:space="preserve"> </w:t>
      </w:r>
      <w:proofErr w:type="spellStart"/>
      <w:r w:rsidRPr="00CC26B1">
        <w:t>Masalah</w:t>
      </w:r>
      <w:bookmarkEnd w:id="8"/>
      <w:proofErr w:type="spellEnd"/>
    </w:p>
    <w:p w14:paraId="1471BFC7" w14:textId="77777777" w:rsidR="00F85D2A" w:rsidRPr="00F85D2A" w:rsidRDefault="00F85D2A" w:rsidP="00FA5DF5">
      <w:pPr>
        <w:ind w:left="360" w:firstLine="720"/>
        <w:jc w:val="both"/>
        <w:rPr>
          <w:b w:val="0"/>
        </w:rPr>
      </w:pPr>
      <w:proofErr w:type="spellStart"/>
      <w:r w:rsidRPr="00F85D2A">
        <w:rPr>
          <w:b w:val="0"/>
        </w:rPr>
        <w:t>Berdasarkan</w:t>
      </w:r>
      <w:proofErr w:type="spellEnd"/>
      <w:r w:rsidRPr="00F85D2A">
        <w:rPr>
          <w:b w:val="0"/>
        </w:rPr>
        <w:t xml:space="preserve"> </w:t>
      </w:r>
      <w:proofErr w:type="spellStart"/>
      <w:r w:rsidRPr="00F85D2A">
        <w:rPr>
          <w:b w:val="0"/>
        </w:rPr>
        <w:t>identifikasi</w:t>
      </w:r>
      <w:proofErr w:type="spellEnd"/>
      <w:r w:rsidRPr="00F85D2A">
        <w:rPr>
          <w:b w:val="0"/>
        </w:rPr>
        <w:t xml:space="preserve"> </w:t>
      </w:r>
      <w:proofErr w:type="spellStart"/>
      <w:r w:rsidRPr="00F85D2A">
        <w:rPr>
          <w:b w:val="0"/>
        </w:rPr>
        <w:t>masalah</w:t>
      </w:r>
      <w:proofErr w:type="spellEnd"/>
      <w:r w:rsidRPr="00F85D2A">
        <w:rPr>
          <w:b w:val="0"/>
        </w:rPr>
        <w:t xml:space="preserve"> di </w:t>
      </w:r>
      <w:proofErr w:type="spellStart"/>
      <w:r w:rsidRPr="00F85D2A">
        <w:rPr>
          <w:b w:val="0"/>
        </w:rPr>
        <w:t>atas</w:t>
      </w:r>
      <w:proofErr w:type="spellEnd"/>
      <w:r w:rsidRPr="00F85D2A">
        <w:rPr>
          <w:b w:val="0"/>
        </w:rPr>
        <w:t xml:space="preserve">, </w:t>
      </w:r>
      <w:proofErr w:type="spellStart"/>
      <w:r w:rsidRPr="00F85D2A">
        <w:rPr>
          <w:b w:val="0"/>
        </w:rPr>
        <w:t>penulis</w:t>
      </w:r>
      <w:proofErr w:type="spellEnd"/>
      <w:r w:rsidRPr="00F85D2A">
        <w:rPr>
          <w:b w:val="0"/>
        </w:rPr>
        <w:t xml:space="preserve"> </w:t>
      </w:r>
      <w:proofErr w:type="spellStart"/>
      <w:r w:rsidRPr="00F85D2A">
        <w:rPr>
          <w:b w:val="0"/>
        </w:rPr>
        <w:t>memberikan</w:t>
      </w:r>
      <w:proofErr w:type="spellEnd"/>
      <w:r w:rsidRPr="00F85D2A">
        <w:rPr>
          <w:b w:val="0"/>
        </w:rPr>
        <w:t xml:space="preserve"> </w:t>
      </w:r>
      <w:proofErr w:type="spellStart"/>
      <w:r w:rsidRPr="00F85D2A">
        <w:rPr>
          <w:b w:val="0"/>
        </w:rPr>
        <w:t>rumusan</w:t>
      </w:r>
      <w:proofErr w:type="spellEnd"/>
      <w:r w:rsidRPr="00F85D2A">
        <w:rPr>
          <w:b w:val="0"/>
        </w:rPr>
        <w:t xml:space="preserve"> </w:t>
      </w:r>
      <w:proofErr w:type="spellStart"/>
      <w:r w:rsidRPr="00F85D2A">
        <w:rPr>
          <w:b w:val="0"/>
        </w:rPr>
        <w:t>masalah</w:t>
      </w:r>
      <w:proofErr w:type="spellEnd"/>
      <w:r w:rsidRPr="00F85D2A">
        <w:rPr>
          <w:b w:val="0"/>
        </w:rPr>
        <w:t xml:space="preserve"> yang </w:t>
      </w:r>
      <w:proofErr w:type="spellStart"/>
      <w:r w:rsidRPr="00F85D2A">
        <w:rPr>
          <w:b w:val="0"/>
        </w:rPr>
        <w:t>akan</w:t>
      </w:r>
      <w:proofErr w:type="spellEnd"/>
      <w:r w:rsidRPr="00F85D2A">
        <w:rPr>
          <w:b w:val="0"/>
        </w:rPr>
        <w:t xml:space="preserve"> </w:t>
      </w:r>
      <w:proofErr w:type="spellStart"/>
      <w:r w:rsidRPr="00F85D2A">
        <w:rPr>
          <w:b w:val="0"/>
        </w:rPr>
        <w:t>dijadikan</w:t>
      </w:r>
      <w:proofErr w:type="spellEnd"/>
      <w:r w:rsidRPr="00F85D2A">
        <w:rPr>
          <w:b w:val="0"/>
        </w:rPr>
        <w:t xml:space="preserve"> </w:t>
      </w:r>
      <w:proofErr w:type="spellStart"/>
      <w:r w:rsidRPr="00F85D2A">
        <w:rPr>
          <w:b w:val="0"/>
        </w:rPr>
        <w:t>bahan</w:t>
      </w:r>
      <w:proofErr w:type="spellEnd"/>
      <w:r w:rsidRPr="00F85D2A">
        <w:rPr>
          <w:b w:val="0"/>
        </w:rPr>
        <w:t xml:space="preserve"> </w:t>
      </w:r>
      <w:proofErr w:type="spellStart"/>
      <w:r w:rsidRPr="00F85D2A">
        <w:rPr>
          <w:b w:val="0"/>
        </w:rPr>
        <w:t>penelitian</w:t>
      </w:r>
      <w:proofErr w:type="spellEnd"/>
      <w:r w:rsidRPr="00F85D2A">
        <w:rPr>
          <w:b w:val="0"/>
        </w:rPr>
        <w:t xml:space="preserve"> </w:t>
      </w:r>
      <w:proofErr w:type="spellStart"/>
      <w:r w:rsidRPr="00F85D2A">
        <w:rPr>
          <w:b w:val="0"/>
        </w:rPr>
        <w:t>sebagai</w:t>
      </w:r>
      <w:proofErr w:type="spellEnd"/>
      <w:r w:rsidRPr="00F85D2A">
        <w:rPr>
          <w:b w:val="0"/>
        </w:rPr>
        <w:t xml:space="preserve"> </w:t>
      </w:r>
      <w:proofErr w:type="spellStart"/>
      <w:r w:rsidRPr="00F85D2A">
        <w:rPr>
          <w:b w:val="0"/>
        </w:rPr>
        <w:t>berikut</w:t>
      </w:r>
      <w:proofErr w:type="spellEnd"/>
      <w:r w:rsidRPr="00F85D2A">
        <w:rPr>
          <w:b w:val="0"/>
        </w:rPr>
        <w:t>:</w:t>
      </w:r>
    </w:p>
    <w:p w14:paraId="341805B8" w14:textId="6DD51927" w:rsidR="0099731B" w:rsidRPr="00F85D2A" w:rsidRDefault="0099731B" w:rsidP="0099731B">
      <w:pPr>
        <w:pStyle w:val="ListParagraph"/>
        <w:numPr>
          <w:ilvl w:val="0"/>
          <w:numId w:val="29"/>
        </w:numPr>
        <w:ind w:left="1080"/>
        <w:jc w:val="both"/>
        <w:rPr>
          <w:b w:val="0"/>
        </w:rPr>
      </w:pPr>
      <w:proofErr w:type="spellStart"/>
      <w:r>
        <w:rPr>
          <w:b w:val="0"/>
        </w:rPr>
        <w:t>Seberapa</w:t>
      </w:r>
      <w:proofErr w:type="spellEnd"/>
      <w:r>
        <w:rPr>
          <w:b w:val="0"/>
        </w:rPr>
        <w:t xml:space="preserve"> </w:t>
      </w:r>
      <w:proofErr w:type="spellStart"/>
      <w:r>
        <w:rPr>
          <w:b w:val="0"/>
        </w:rPr>
        <w:t>besar</w:t>
      </w:r>
      <w:proofErr w:type="spellEnd"/>
      <w:r>
        <w:rPr>
          <w:b w:val="0"/>
        </w:rPr>
        <w:t xml:space="preserve"> </w:t>
      </w:r>
      <w:proofErr w:type="spellStart"/>
      <w:r w:rsidR="0024362D">
        <w:rPr>
          <w:b w:val="0"/>
        </w:rPr>
        <w:t>minat</w:t>
      </w:r>
      <w:proofErr w:type="spellEnd"/>
      <w:r w:rsidR="0024362D">
        <w:rPr>
          <w:b w:val="0"/>
        </w:rPr>
        <w:t xml:space="preserve"> </w:t>
      </w:r>
      <w:proofErr w:type="spellStart"/>
      <w:r w:rsidR="0024362D">
        <w:rPr>
          <w:b w:val="0"/>
        </w:rPr>
        <w:t>pengguna</w:t>
      </w:r>
      <w:proofErr w:type="spellEnd"/>
      <w:r w:rsidR="0024362D">
        <w:rPr>
          <w:b w:val="0"/>
        </w:rPr>
        <w:t xml:space="preserve"> </w:t>
      </w:r>
      <w:proofErr w:type="spellStart"/>
      <w:r w:rsidR="0024362D">
        <w:rPr>
          <w:b w:val="0"/>
        </w:rPr>
        <w:t>layanan</w:t>
      </w:r>
      <w:proofErr w:type="spellEnd"/>
      <w:r w:rsidR="0024362D">
        <w:rPr>
          <w:b w:val="0"/>
        </w:rPr>
        <w:t xml:space="preserve"> MOOC </w:t>
      </w:r>
      <w:proofErr w:type="spellStart"/>
      <w:r w:rsidR="0024362D">
        <w:rPr>
          <w:b w:val="0"/>
        </w:rPr>
        <w:t>untu</w:t>
      </w:r>
      <w:r w:rsidR="00D62D56">
        <w:rPr>
          <w:b w:val="0"/>
        </w:rPr>
        <w:t>k</w:t>
      </w:r>
      <w:proofErr w:type="spellEnd"/>
      <w:r w:rsidR="0024362D">
        <w:rPr>
          <w:b w:val="0"/>
        </w:rPr>
        <w:t xml:space="preserve"> </w:t>
      </w:r>
      <w:proofErr w:type="spellStart"/>
      <w:r w:rsidR="0024362D">
        <w:rPr>
          <w:b w:val="0"/>
        </w:rPr>
        <w:t>menggunakan</w:t>
      </w:r>
      <w:proofErr w:type="spellEnd"/>
      <w:r>
        <w:rPr>
          <w:b w:val="0"/>
        </w:rPr>
        <w:t xml:space="preserve"> </w:t>
      </w:r>
      <w:proofErr w:type="spellStart"/>
      <w:r>
        <w:rPr>
          <w:b w:val="0"/>
        </w:rPr>
        <w:t>aplikasi</w:t>
      </w:r>
      <w:proofErr w:type="spellEnd"/>
      <w:r>
        <w:rPr>
          <w:b w:val="0"/>
        </w:rPr>
        <w:t xml:space="preserve"> </w:t>
      </w:r>
      <w:proofErr w:type="spellStart"/>
      <w:r w:rsidR="004C2AE8">
        <w:rPr>
          <w:b w:val="0"/>
        </w:rPr>
        <w:t>Skiallize</w:t>
      </w:r>
      <w:proofErr w:type="spellEnd"/>
      <w:r>
        <w:rPr>
          <w:b w:val="0"/>
        </w:rPr>
        <w:t xml:space="preserve"> </w:t>
      </w:r>
      <w:proofErr w:type="spellStart"/>
      <w:r w:rsidR="0024362D">
        <w:rPr>
          <w:b w:val="0"/>
        </w:rPr>
        <w:t>sebagai</w:t>
      </w:r>
      <w:proofErr w:type="spellEnd"/>
      <w:r w:rsidR="0024362D">
        <w:rPr>
          <w:b w:val="0"/>
        </w:rPr>
        <w:t xml:space="preserve"> </w:t>
      </w:r>
      <w:proofErr w:type="spellStart"/>
      <w:r w:rsidR="0024362D">
        <w:rPr>
          <w:b w:val="0"/>
        </w:rPr>
        <w:t>alternatif</w:t>
      </w:r>
      <w:proofErr w:type="spellEnd"/>
      <w:r>
        <w:rPr>
          <w:b w:val="0"/>
        </w:rPr>
        <w:t>?</w:t>
      </w:r>
    </w:p>
    <w:p w14:paraId="7A063ACB" w14:textId="17D76949" w:rsidR="00164431" w:rsidRDefault="00164431" w:rsidP="00FA5DF5">
      <w:pPr>
        <w:pStyle w:val="ListParagraph"/>
        <w:numPr>
          <w:ilvl w:val="0"/>
          <w:numId w:val="29"/>
        </w:numPr>
        <w:ind w:left="1080"/>
        <w:jc w:val="both"/>
        <w:rPr>
          <w:b w:val="0"/>
        </w:rPr>
      </w:pPr>
      <w:proofErr w:type="spellStart"/>
      <w:r>
        <w:rPr>
          <w:b w:val="0"/>
        </w:rPr>
        <w:t>Seberapa</w:t>
      </w:r>
      <w:proofErr w:type="spellEnd"/>
      <w:r>
        <w:rPr>
          <w:b w:val="0"/>
        </w:rPr>
        <w:t xml:space="preserve"> </w:t>
      </w:r>
      <w:proofErr w:type="spellStart"/>
      <w:r>
        <w:rPr>
          <w:b w:val="0"/>
        </w:rPr>
        <w:t>besar</w:t>
      </w:r>
      <w:proofErr w:type="spellEnd"/>
      <w:r>
        <w:rPr>
          <w:b w:val="0"/>
        </w:rPr>
        <w:t xml:space="preserve"> </w:t>
      </w:r>
      <w:proofErr w:type="spellStart"/>
      <w:r>
        <w:rPr>
          <w:b w:val="0"/>
        </w:rPr>
        <w:t>tingkat</w:t>
      </w:r>
      <w:proofErr w:type="spellEnd"/>
      <w:r>
        <w:rPr>
          <w:b w:val="0"/>
        </w:rPr>
        <w:t xml:space="preserve"> </w:t>
      </w:r>
      <w:proofErr w:type="spellStart"/>
      <w:r>
        <w:rPr>
          <w:b w:val="0"/>
        </w:rPr>
        <w:t>efektifitas</w:t>
      </w:r>
      <w:proofErr w:type="spellEnd"/>
      <w:r>
        <w:rPr>
          <w:b w:val="0"/>
        </w:rPr>
        <w:t xml:space="preserve"> </w:t>
      </w:r>
      <w:proofErr w:type="spellStart"/>
      <w:r>
        <w:rPr>
          <w:b w:val="0"/>
        </w:rPr>
        <w:t>aplikasi</w:t>
      </w:r>
      <w:proofErr w:type="spellEnd"/>
      <w:r>
        <w:rPr>
          <w:b w:val="0"/>
        </w:rPr>
        <w:t xml:space="preserve"> </w:t>
      </w:r>
      <w:proofErr w:type="spellStart"/>
      <w:r w:rsidR="004C2AE8">
        <w:rPr>
          <w:b w:val="0"/>
        </w:rPr>
        <w:t>Skiallize</w:t>
      </w:r>
      <w:proofErr w:type="spellEnd"/>
      <w:r>
        <w:rPr>
          <w:b w:val="0"/>
        </w:rPr>
        <w:t xml:space="preserve"> </w:t>
      </w:r>
      <w:proofErr w:type="spellStart"/>
      <w:r>
        <w:rPr>
          <w:b w:val="0"/>
        </w:rPr>
        <w:t>dalam</w:t>
      </w:r>
      <w:proofErr w:type="spellEnd"/>
      <w:r>
        <w:rPr>
          <w:b w:val="0"/>
        </w:rPr>
        <w:t xml:space="preserve"> </w:t>
      </w:r>
      <w:proofErr w:type="spellStart"/>
      <w:r>
        <w:rPr>
          <w:b w:val="0"/>
        </w:rPr>
        <w:t>membantu</w:t>
      </w:r>
      <w:proofErr w:type="spellEnd"/>
      <w:r>
        <w:rPr>
          <w:b w:val="0"/>
        </w:rPr>
        <w:t xml:space="preserve"> </w:t>
      </w:r>
      <w:r w:rsidR="0099731B">
        <w:rPr>
          <w:b w:val="0"/>
        </w:rPr>
        <w:t xml:space="preserve">proses </w:t>
      </w:r>
      <w:proofErr w:type="spellStart"/>
      <w:r w:rsidR="0099731B">
        <w:rPr>
          <w:b w:val="0"/>
        </w:rPr>
        <w:t>belajar</w:t>
      </w:r>
      <w:proofErr w:type="spellEnd"/>
      <w:r w:rsidR="0099731B">
        <w:rPr>
          <w:b w:val="0"/>
        </w:rPr>
        <w:t xml:space="preserve"> </w:t>
      </w:r>
      <w:proofErr w:type="spellStart"/>
      <w:r>
        <w:rPr>
          <w:b w:val="0"/>
        </w:rPr>
        <w:t>pengguna</w:t>
      </w:r>
      <w:proofErr w:type="spellEnd"/>
      <w:r>
        <w:rPr>
          <w:b w:val="0"/>
        </w:rPr>
        <w:t xml:space="preserve"> </w:t>
      </w:r>
      <w:proofErr w:type="spellStart"/>
      <w:r w:rsidR="0099731B">
        <w:rPr>
          <w:b w:val="0"/>
        </w:rPr>
        <w:t>layanan</w:t>
      </w:r>
      <w:proofErr w:type="spellEnd"/>
      <w:r w:rsidR="0099731B">
        <w:rPr>
          <w:b w:val="0"/>
        </w:rPr>
        <w:t xml:space="preserve"> MOOC</w:t>
      </w:r>
      <w:r>
        <w:rPr>
          <w:b w:val="0"/>
        </w:rPr>
        <w:t>?</w:t>
      </w:r>
    </w:p>
    <w:p w14:paraId="5C0A866A" w14:textId="5340583D" w:rsidR="00164431" w:rsidRPr="00164431" w:rsidRDefault="00F85D2A" w:rsidP="00164431">
      <w:pPr>
        <w:pStyle w:val="ListParagraph"/>
        <w:numPr>
          <w:ilvl w:val="0"/>
          <w:numId w:val="29"/>
        </w:numPr>
        <w:ind w:left="1080"/>
        <w:jc w:val="both"/>
        <w:rPr>
          <w:b w:val="0"/>
        </w:rPr>
      </w:pPr>
      <w:proofErr w:type="spellStart"/>
      <w:r w:rsidRPr="00F85D2A">
        <w:rPr>
          <w:b w:val="0"/>
        </w:rPr>
        <w:t>Seberapa</w:t>
      </w:r>
      <w:proofErr w:type="spellEnd"/>
      <w:r w:rsidRPr="00F85D2A">
        <w:rPr>
          <w:b w:val="0"/>
        </w:rPr>
        <w:t xml:space="preserve"> </w:t>
      </w:r>
      <w:proofErr w:type="spellStart"/>
      <w:r w:rsidRPr="00F85D2A">
        <w:rPr>
          <w:b w:val="0"/>
        </w:rPr>
        <w:t>besar</w:t>
      </w:r>
      <w:proofErr w:type="spellEnd"/>
      <w:r w:rsidRPr="00F85D2A">
        <w:rPr>
          <w:b w:val="0"/>
        </w:rPr>
        <w:t xml:space="preserve"> </w:t>
      </w:r>
      <w:proofErr w:type="spellStart"/>
      <w:r w:rsidRPr="00F85D2A">
        <w:rPr>
          <w:b w:val="0"/>
        </w:rPr>
        <w:t>tingkat</w:t>
      </w:r>
      <w:proofErr w:type="spellEnd"/>
      <w:r w:rsidRPr="00F85D2A">
        <w:rPr>
          <w:b w:val="0"/>
        </w:rPr>
        <w:t xml:space="preserve"> </w:t>
      </w:r>
      <w:proofErr w:type="spellStart"/>
      <w:r w:rsidR="00164431">
        <w:rPr>
          <w:b w:val="0"/>
        </w:rPr>
        <w:t>kepuasan</w:t>
      </w:r>
      <w:proofErr w:type="spellEnd"/>
      <w:r w:rsidR="00164431">
        <w:rPr>
          <w:b w:val="0"/>
        </w:rPr>
        <w:t xml:space="preserve"> </w:t>
      </w:r>
      <w:proofErr w:type="spellStart"/>
      <w:r w:rsidR="00164431">
        <w:rPr>
          <w:b w:val="0"/>
        </w:rPr>
        <w:t>pengguna</w:t>
      </w:r>
      <w:proofErr w:type="spellEnd"/>
      <w:r w:rsidR="00164431">
        <w:rPr>
          <w:b w:val="0"/>
        </w:rPr>
        <w:t xml:space="preserve"> </w:t>
      </w:r>
      <w:proofErr w:type="spellStart"/>
      <w:r w:rsidR="00164431">
        <w:rPr>
          <w:b w:val="0"/>
        </w:rPr>
        <w:t>terhadap</w:t>
      </w:r>
      <w:proofErr w:type="spellEnd"/>
      <w:r w:rsidR="00164431">
        <w:rPr>
          <w:b w:val="0"/>
        </w:rPr>
        <w:t xml:space="preserve"> </w:t>
      </w:r>
      <w:proofErr w:type="spellStart"/>
      <w:r w:rsidR="00164431">
        <w:rPr>
          <w:b w:val="0"/>
        </w:rPr>
        <w:t>aplikasi</w:t>
      </w:r>
      <w:proofErr w:type="spellEnd"/>
      <w:r w:rsidR="00164431">
        <w:rPr>
          <w:b w:val="0"/>
        </w:rPr>
        <w:t xml:space="preserve"> </w:t>
      </w:r>
      <w:proofErr w:type="spellStart"/>
      <w:r w:rsidR="004C2AE8">
        <w:rPr>
          <w:b w:val="0"/>
        </w:rPr>
        <w:t>Skiallize</w:t>
      </w:r>
      <w:proofErr w:type="spellEnd"/>
      <w:r w:rsidRPr="00F85D2A">
        <w:rPr>
          <w:b w:val="0"/>
        </w:rPr>
        <w:t>?</w:t>
      </w:r>
    </w:p>
    <w:p w14:paraId="1AD37657" w14:textId="77777777" w:rsidR="00CC26B1" w:rsidRDefault="00CC26B1" w:rsidP="00FA5DF5">
      <w:pPr>
        <w:pStyle w:val="Heading2"/>
        <w:numPr>
          <w:ilvl w:val="0"/>
          <w:numId w:val="18"/>
        </w:numPr>
      </w:pPr>
      <w:bookmarkStart w:id="9" w:name="_Toc8269480"/>
      <w:r w:rsidRPr="00CC26B1">
        <w:t xml:space="preserve">Batasan </w:t>
      </w:r>
      <w:proofErr w:type="spellStart"/>
      <w:r w:rsidRPr="00CC26B1">
        <w:t>Masalah</w:t>
      </w:r>
      <w:bookmarkEnd w:id="9"/>
      <w:proofErr w:type="spellEnd"/>
    </w:p>
    <w:p w14:paraId="3D6F9550" w14:textId="77777777" w:rsidR="00614AEA" w:rsidRDefault="00614AEA" w:rsidP="00FA5DF5">
      <w:pPr>
        <w:ind w:left="360" w:firstLine="720"/>
        <w:jc w:val="both"/>
        <w:rPr>
          <w:b w:val="0"/>
        </w:rPr>
      </w:pPr>
      <w:proofErr w:type="spellStart"/>
      <w:r>
        <w:rPr>
          <w:b w:val="0"/>
        </w:rPr>
        <w:t>Masalah</w:t>
      </w:r>
      <w:proofErr w:type="spellEnd"/>
      <w:r>
        <w:rPr>
          <w:b w:val="0"/>
        </w:rPr>
        <w:t xml:space="preserve"> </w:t>
      </w:r>
      <w:proofErr w:type="spellStart"/>
      <w:r>
        <w:rPr>
          <w:b w:val="0"/>
        </w:rPr>
        <w:t>utama</w:t>
      </w:r>
      <w:proofErr w:type="spellEnd"/>
      <w:r>
        <w:rPr>
          <w:b w:val="0"/>
        </w:rPr>
        <w:t xml:space="preserve"> yang </w:t>
      </w:r>
      <w:proofErr w:type="spellStart"/>
      <w:r>
        <w:rPr>
          <w:b w:val="0"/>
        </w:rPr>
        <w:t>dikaji</w:t>
      </w:r>
      <w:proofErr w:type="spellEnd"/>
      <w:r>
        <w:rPr>
          <w:b w:val="0"/>
        </w:rPr>
        <w:t xml:space="preserve"> </w:t>
      </w: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ini</w:t>
      </w:r>
      <w:proofErr w:type="spellEnd"/>
      <w:r>
        <w:rPr>
          <w:b w:val="0"/>
        </w:rPr>
        <w:t xml:space="preserve"> </w:t>
      </w:r>
      <w:proofErr w:type="spellStart"/>
      <w:r>
        <w:rPr>
          <w:b w:val="0"/>
        </w:rPr>
        <w:t>adalah</w:t>
      </w:r>
      <w:proofErr w:type="spellEnd"/>
      <w:r>
        <w:rPr>
          <w:b w:val="0"/>
        </w:rPr>
        <w:t xml:space="preserve"> </w:t>
      </w:r>
      <w:proofErr w:type="spellStart"/>
      <w:r>
        <w:rPr>
          <w:b w:val="0"/>
        </w:rPr>
        <w:t>bagaimana</w:t>
      </w:r>
      <w:proofErr w:type="spellEnd"/>
      <w:r>
        <w:rPr>
          <w:b w:val="0"/>
        </w:rPr>
        <w:t xml:space="preserve"> </w:t>
      </w:r>
      <w:proofErr w:type="spellStart"/>
      <w:r>
        <w:rPr>
          <w:b w:val="0"/>
        </w:rPr>
        <w:t>memanfaatkan</w:t>
      </w:r>
      <w:proofErr w:type="spellEnd"/>
      <w:r>
        <w:rPr>
          <w:b w:val="0"/>
        </w:rPr>
        <w:t xml:space="preserve"> </w:t>
      </w:r>
      <w:proofErr w:type="spellStart"/>
      <w:r>
        <w:rPr>
          <w:b w:val="0"/>
        </w:rPr>
        <w:t>aplikasi</w:t>
      </w:r>
      <w:proofErr w:type="spellEnd"/>
      <w:r>
        <w:rPr>
          <w:b w:val="0"/>
        </w:rPr>
        <w:t xml:space="preserve"> </w:t>
      </w:r>
      <w:r w:rsidRPr="00DD05FC">
        <w:rPr>
          <w:b w:val="0"/>
          <w:i/>
        </w:rPr>
        <w:t>mobile</w:t>
      </w:r>
      <w:r>
        <w:rPr>
          <w:b w:val="0"/>
        </w:rPr>
        <w:t xml:space="preserve"> </w:t>
      </w:r>
      <w:proofErr w:type="spellStart"/>
      <w:r>
        <w:rPr>
          <w:b w:val="0"/>
        </w:rPr>
        <w:t>untuk</w:t>
      </w:r>
      <w:proofErr w:type="spellEnd"/>
      <w:r>
        <w:rPr>
          <w:b w:val="0"/>
        </w:rPr>
        <w:t xml:space="preserve"> </w:t>
      </w:r>
      <w:proofErr w:type="spellStart"/>
      <w:r>
        <w:rPr>
          <w:b w:val="0"/>
        </w:rPr>
        <w:t>menjadi</w:t>
      </w:r>
      <w:proofErr w:type="spellEnd"/>
      <w:r>
        <w:rPr>
          <w:b w:val="0"/>
        </w:rPr>
        <w:t xml:space="preserve"> </w:t>
      </w:r>
      <w:proofErr w:type="spellStart"/>
      <w:r>
        <w:rPr>
          <w:b w:val="0"/>
        </w:rPr>
        <w:t>sarana</w:t>
      </w:r>
      <w:proofErr w:type="spellEnd"/>
      <w:r>
        <w:rPr>
          <w:b w:val="0"/>
        </w:rPr>
        <w:t xml:space="preserve"> </w:t>
      </w:r>
      <w:proofErr w:type="spellStart"/>
      <w:r>
        <w:rPr>
          <w:b w:val="0"/>
        </w:rPr>
        <w:t>belajar</w:t>
      </w:r>
      <w:proofErr w:type="spellEnd"/>
      <w:r>
        <w:rPr>
          <w:b w:val="0"/>
        </w:rPr>
        <w:t xml:space="preserve"> yang </w:t>
      </w:r>
      <w:proofErr w:type="spellStart"/>
      <w:r>
        <w:rPr>
          <w:b w:val="0"/>
        </w:rPr>
        <w:t>murah</w:t>
      </w:r>
      <w:proofErr w:type="spellEnd"/>
      <w:r>
        <w:rPr>
          <w:b w:val="0"/>
        </w:rPr>
        <w:t xml:space="preserve"> dan </w:t>
      </w:r>
      <w:proofErr w:type="spellStart"/>
      <w:r>
        <w:rPr>
          <w:b w:val="0"/>
        </w:rPr>
        <w:t>mudah</w:t>
      </w:r>
      <w:proofErr w:type="spellEnd"/>
      <w:r>
        <w:rPr>
          <w:b w:val="0"/>
        </w:rPr>
        <w:t xml:space="preserve">. </w:t>
      </w:r>
      <w:proofErr w:type="spellStart"/>
      <w:r>
        <w:rPr>
          <w:b w:val="0"/>
        </w:rPr>
        <w:t>Dengan</w:t>
      </w:r>
      <w:proofErr w:type="spellEnd"/>
      <w:r>
        <w:rPr>
          <w:b w:val="0"/>
        </w:rPr>
        <w:t xml:space="preserve"> </w:t>
      </w:r>
      <w:proofErr w:type="spellStart"/>
      <w:r>
        <w:rPr>
          <w:b w:val="0"/>
        </w:rPr>
        <w:t>cara</w:t>
      </w:r>
      <w:proofErr w:type="spellEnd"/>
      <w:r>
        <w:rPr>
          <w:b w:val="0"/>
        </w:rPr>
        <w:t xml:space="preserve"> </w:t>
      </w:r>
      <w:proofErr w:type="spellStart"/>
      <w:r>
        <w:rPr>
          <w:b w:val="0"/>
        </w:rPr>
        <w:t>mencari</w:t>
      </w:r>
      <w:proofErr w:type="spellEnd"/>
      <w:r>
        <w:rPr>
          <w:b w:val="0"/>
        </w:rPr>
        <w:t xml:space="preserve"> </w:t>
      </w:r>
      <w:proofErr w:type="spellStart"/>
      <w:r>
        <w:rPr>
          <w:b w:val="0"/>
        </w:rPr>
        <w:t>pengguna</w:t>
      </w:r>
      <w:proofErr w:type="spellEnd"/>
      <w:r>
        <w:rPr>
          <w:b w:val="0"/>
        </w:rPr>
        <w:t xml:space="preserve"> </w:t>
      </w:r>
      <w:proofErr w:type="spellStart"/>
      <w:r>
        <w:rPr>
          <w:b w:val="0"/>
        </w:rPr>
        <w:t>aplikasi</w:t>
      </w:r>
      <w:proofErr w:type="spellEnd"/>
      <w:r>
        <w:rPr>
          <w:b w:val="0"/>
        </w:rPr>
        <w:t xml:space="preserve"> </w:t>
      </w:r>
      <w:proofErr w:type="spellStart"/>
      <w:r>
        <w:rPr>
          <w:b w:val="0"/>
        </w:rPr>
        <w:t>terdekat</w:t>
      </w:r>
      <w:proofErr w:type="spellEnd"/>
      <w:r>
        <w:rPr>
          <w:b w:val="0"/>
        </w:rPr>
        <w:t xml:space="preserve"> yang </w:t>
      </w:r>
      <w:proofErr w:type="spellStart"/>
      <w:r>
        <w:rPr>
          <w:b w:val="0"/>
        </w:rPr>
        <w:t>bersedia</w:t>
      </w:r>
      <w:proofErr w:type="spellEnd"/>
      <w:r>
        <w:rPr>
          <w:b w:val="0"/>
        </w:rPr>
        <w:t xml:space="preserve"> </w:t>
      </w:r>
      <w:proofErr w:type="spellStart"/>
      <w:r>
        <w:rPr>
          <w:b w:val="0"/>
        </w:rPr>
        <w:t>menyalurkan</w:t>
      </w:r>
      <w:proofErr w:type="spellEnd"/>
      <w:r>
        <w:rPr>
          <w:b w:val="0"/>
        </w:rPr>
        <w:t xml:space="preserve"> </w:t>
      </w:r>
      <w:proofErr w:type="spellStart"/>
      <w:r>
        <w:rPr>
          <w:b w:val="0"/>
        </w:rPr>
        <w:t>pengetahuan</w:t>
      </w:r>
      <w:proofErr w:type="spellEnd"/>
      <w:r>
        <w:rPr>
          <w:b w:val="0"/>
        </w:rPr>
        <w:t xml:space="preserve"> </w:t>
      </w:r>
      <w:proofErr w:type="spellStart"/>
      <w:r>
        <w:rPr>
          <w:b w:val="0"/>
        </w:rPr>
        <w:t>kemudian</w:t>
      </w:r>
      <w:proofErr w:type="spellEnd"/>
      <w:r>
        <w:rPr>
          <w:b w:val="0"/>
        </w:rPr>
        <w:t xml:space="preserve"> </w:t>
      </w:r>
      <w:proofErr w:type="spellStart"/>
      <w:r>
        <w:rPr>
          <w:b w:val="0"/>
        </w:rPr>
        <w:t>menghubungkannya</w:t>
      </w:r>
      <w:proofErr w:type="spellEnd"/>
      <w:r>
        <w:rPr>
          <w:b w:val="0"/>
        </w:rPr>
        <w:t xml:space="preserve"> </w:t>
      </w:r>
      <w:proofErr w:type="spellStart"/>
      <w:r>
        <w:rPr>
          <w:b w:val="0"/>
        </w:rPr>
        <w:t>dengan</w:t>
      </w:r>
      <w:proofErr w:type="spellEnd"/>
      <w:r>
        <w:rPr>
          <w:b w:val="0"/>
        </w:rPr>
        <w:t xml:space="preserve"> </w:t>
      </w:r>
      <w:proofErr w:type="spellStart"/>
      <w:r>
        <w:rPr>
          <w:b w:val="0"/>
        </w:rPr>
        <w:t>pengguna</w:t>
      </w:r>
      <w:proofErr w:type="spellEnd"/>
      <w:r>
        <w:rPr>
          <w:b w:val="0"/>
        </w:rPr>
        <w:t xml:space="preserve"> lain yang </w:t>
      </w:r>
      <w:proofErr w:type="spellStart"/>
      <w:r>
        <w:rPr>
          <w:b w:val="0"/>
        </w:rPr>
        <w:t>ingin</w:t>
      </w:r>
      <w:proofErr w:type="spellEnd"/>
      <w:r>
        <w:rPr>
          <w:b w:val="0"/>
        </w:rPr>
        <w:t xml:space="preserve"> </w:t>
      </w:r>
      <w:proofErr w:type="spellStart"/>
      <w:r>
        <w:rPr>
          <w:b w:val="0"/>
        </w:rPr>
        <w:t>melakukan</w:t>
      </w:r>
      <w:proofErr w:type="spellEnd"/>
      <w:r>
        <w:rPr>
          <w:b w:val="0"/>
        </w:rPr>
        <w:t xml:space="preserve"> </w:t>
      </w:r>
      <w:proofErr w:type="spellStart"/>
      <w:r>
        <w:rPr>
          <w:b w:val="0"/>
        </w:rPr>
        <w:t>pembelajaran</w:t>
      </w:r>
      <w:proofErr w:type="spellEnd"/>
      <w:r>
        <w:rPr>
          <w:b w:val="0"/>
        </w:rPr>
        <w:t>.</w:t>
      </w:r>
      <w:r w:rsidR="00096B52">
        <w:rPr>
          <w:b w:val="0"/>
        </w:rPr>
        <w:t xml:space="preserve"> </w:t>
      </w:r>
    </w:p>
    <w:p w14:paraId="7CBFF041" w14:textId="77777777" w:rsidR="00613A71" w:rsidRPr="00613A71" w:rsidRDefault="00413D79" w:rsidP="00613A71">
      <w:pPr>
        <w:ind w:left="360" w:firstLine="720"/>
        <w:jc w:val="both"/>
        <w:rPr>
          <w:b w:val="0"/>
        </w:rPr>
      </w:pPr>
      <w:proofErr w:type="spellStart"/>
      <w:r>
        <w:rPr>
          <w:b w:val="0"/>
        </w:rPr>
        <w:t>Penelitian</w:t>
      </w:r>
      <w:proofErr w:type="spellEnd"/>
      <w:r>
        <w:rPr>
          <w:b w:val="0"/>
        </w:rPr>
        <w:t xml:space="preserve"> </w:t>
      </w:r>
      <w:proofErr w:type="spellStart"/>
      <w:r>
        <w:rPr>
          <w:b w:val="0"/>
        </w:rPr>
        <w:t>ini</w:t>
      </w:r>
      <w:proofErr w:type="spellEnd"/>
      <w:r>
        <w:rPr>
          <w:b w:val="0"/>
        </w:rPr>
        <w:t xml:space="preserve"> </w:t>
      </w:r>
      <w:proofErr w:type="spellStart"/>
      <w:r>
        <w:rPr>
          <w:b w:val="0"/>
        </w:rPr>
        <w:t>memiliki</w:t>
      </w:r>
      <w:proofErr w:type="spellEnd"/>
      <w:r>
        <w:rPr>
          <w:b w:val="0"/>
        </w:rPr>
        <w:t xml:space="preserve"> </w:t>
      </w:r>
      <w:proofErr w:type="spellStart"/>
      <w:r>
        <w:rPr>
          <w:b w:val="0"/>
        </w:rPr>
        <w:t>batasan</w:t>
      </w:r>
      <w:proofErr w:type="spellEnd"/>
      <w:r>
        <w:rPr>
          <w:b w:val="0"/>
        </w:rPr>
        <w:t xml:space="preserve"> </w:t>
      </w:r>
      <w:proofErr w:type="spellStart"/>
      <w:r>
        <w:rPr>
          <w:b w:val="0"/>
        </w:rPr>
        <w:t>masalah</w:t>
      </w:r>
      <w:proofErr w:type="spellEnd"/>
      <w:r w:rsidR="00613A71">
        <w:rPr>
          <w:b w:val="0"/>
        </w:rPr>
        <w:t xml:space="preserve"> </w:t>
      </w:r>
      <w:proofErr w:type="spellStart"/>
      <w:r w:rsidR="00613A71">
        <w:rPr>
          <w:b w:val="0"/>
        </w:rPr>
        <w:t>dalam</w:t>
      </w:r>
      <w:proofErr w:type="spellEnd"/>
      <w:r w:rsidR="00613A71">
        <w:rPr>
          <w:b w:val="0"/>
        </w:rPr>
        <w:t xml:space="preserve"> proses </w:t>
      </w:r>
      <w:proofErr w:type="spellStart"/>
      <w:r w:rsidR="00613A71">
        <w:rPr>
          <w:b w:val="0"/>
        </w:rPr>
        <w:t>pengembangannya</w:t>
      </w:r>
      <w:proofErr w:type="spellEnd"/>
      <w:r w:rsidR="00613A71">
        <w:rPr>
          <w:b w:val="0"/>
        </w:rPr>
        <w:t xml:space="preserve">, </w:t>
      </w:r>
      <w:proofErr w:type="spellStart"/>
      <w:r w:rsidR="00613A71">
        <w:rPr>
          <w:b w:val="0"/>
        </w:rPr>
        <w:t>berikut</w:t>
      </w:r>
      <w:proofErr w:type="spellEnd"/>
      <w:r w:rsidR="00613A71">
        <w:rPr>
          <w:b w:val="0"/>
        </w:rPr>
        <w:t xml:space="preserve"> </w:t>
      </w:r>
      <w:proofErr w:type="spellStart"/>
      <w:r w:rsidR="00613A71">
        <w:rPr>
          <w:b w:val="0"/>
        </w:rPr>
        <w:t>adalah</w:t>
      </w:r>
      <w:proofErr w:type="spellEnd"/>
      <w:r w:rsidR="00613A71">
        <w:rPr>
          <w:b w:val="0"/>
        </w:rPr>
        <w:t xml:space="preserve"> </w:t>
      </w:r>
      <w:proofErr w:type="spellStart"/>
      <w:r w:rsidR="00613A71">
        <w:rPr>
          <w:b w:val="0"/>
        </w:rPr>
        <w:t>batasannya</w:t>
      </w:r>
      <w:proofErr w:type="spellEnd"/>
      <w:r w:rsidR="00613A71">
        <w:rPr>
          <w:b w:val="0"/>
        </w:rPr>
        <w:t xml:space="preserve">: </w:t>
      </w:r>
    </w:p>
    <w:p w14:paraId="6A70F7C7" w14:textId="04DDA889" w:rsidR="00613A71" w:rsidRDefault="00613A71" w:rsidP="00613A71">
      <w:pPr>
        <w:pStyle w:val="ListParagraph"/>
        <w:numPr>
          <w:ilvl w:val="0"/>
          <w:numId w:val="38"/>
        </w:numPr>
        <w:jc w:val="both"/>
        <w:rPr>
          <w:b w:val="0"/>
        </w:rPr>
      </w:pPr>
      <w:proofErr w:type="spellStart"/>
      <w:r>
        <w:rPr>
          <w:b w:val="0"/>
        </w:rPr>
        <w:t>Sistem</w:t>
      </w:r>
      <w:proofErr w:type="spellEnd"/>
      <w:r>
        <w:rPr>
          <w:b w:val="0"/>
        </w:rPr>
        <w:t xml:space="preserve"> yang </w:t>
      </w:r>
      <w:proofErr w:type="spellStart"/>
      <w:r>
        <w:rPr>
          <w:b w:val="0"/>
        </w:rPr>
        <w:t>dibangun</w:t>
      </w:r>
      <w:proofErr w:type="spellEnd"/>
      <w:r>
        <w:rPr>
          <w:b w:val="0"/>
        </w:rPr>
        <w:t xml:space="preserve"> </w:t>
      </w:r>
      <w:proofErr w:type="spellStart"/>
      <w:r>
        <w:rPr>
          <w:b w:val="0"/>
        </w:rPr>
        <w:t>hanya</w:t>
      </w:r>
      <w:proofErr w:type="spellEnd"/>
      <w:r>
        <w:rPr>
          <w:b w:val="0"/>
        </w:rPr>
        <w:t xml:space="preserve"> </w:t>
      </w:r>
      <w:proofErr w:type="spellStart"/>
      <w:r>
        <w:rPr>
          <w:b w:val="0"/>
        </w:rPr>
        <w:t>terbatas</w:t>
      </w:r>
      <w:proofErr w:type="spellEnd"/>
      <w:r>
        <w:rPr>
          <w:b w:val="0"/>
        </w:rPr>
        <w:t xml:space="preserve"> pada </w:t>
      </w:r>
      <w:r w:rsidRPr="00126E5F">
        <w:rPr>
          <w:b w:val="0"/>
          <w:i/>
        </w:rPr>
        <w:t>platform</w:t>
      </w:r>
      <w:r>
        <w:rPr>
          <w:b w:val="0"/>
        </w:rPr>
        <w:t xml:space="preserve"> android </w:t>
      </w:r>
      <w:proofErr w:type="spellStart"/>
      <w:r>
        <w:rPr>
          <w:b w:val="0"/>
        </w:rPr>
        <w:t>dengan</w:t>
      </w:r>
      <w:proofErr w:type="spellEnd"/>
      <w:r>
        <w:rPr>
          <w:b w:val="0"/>
        </w:rPr>
        <w:t xml:space="preserve"> minimal </w:t>
      </w:r>
      <w:proofErr w:type="spellStart"/>
      <w:r w:rsidR="00934278">
        <w:rPr>
          <w:b w:val="0"/>
        </w:rPr>
        <w:t>Sistem</w:t>
      </w:r>
      <w:proofErr w:type="spellEnd"/>
      <w:r w:rsidR="00934278">
        <w:rPr>
          <w:b w:val="0"/>
        </w:rPr>
        <w:t xml:space="preserve"> </w:t>
      </w:r>
      <w:proofErr w:type="spellStart"/>
      <w:r w:rsidR="00934278">
        <w:rPr>
          <w:b w:val="0"/>
        </w:rPr>
        <w:t>Operasi</w:t>
      </w:r>
      <w:proofErr w:type="spellEnd"/>
      <w:r>
        <w:rPr>
          <w:b w:val="0"/>
        </w:rPr>
        <w:t xml:space="preserve"> </w:t>
      </w:r>
      <w:r w:rsidR="00FB27C8">
        <w:rPr>
          <w:b w:val="0"/>
        </w:rPr>
        <w:t>Lollipop</w:t>
      </w:r>
      <w:r>
        <w:rPr>
          <w:b w:val="0"/>
        </w:rPr>
        <w:t>.</w:t>
      </w:r>
    </w:p>
    <w:p w14:paraId="0ADE8B67" w14:textId="77777777" w:rsidR="00613A71" w:rsidRDefault="00613A71" w:rsidP="00613A71">
      <w:pPr>
        <w:pStyle w:val="ListParagraph"/>
        <w:numPr>
          <w:ilvl w:val="0"/>
          <w:numId w:val="38"/>
        </w:numPr>
        <w:jc w:val="both"/>
        <w:rPr>
          <w:b w:val="0"/>
        </w:rPr>
      </w:pPr>
      <w:proofErr w:type="spellStart"/>
      <w:r>
        <w:rPr>
          <w:b w:val="0"/>
        </w:rPr>
        <w:t>Sistem</w:t>
      </w:r>
      <w:proofErr w:type="spellEnd"/>
      <w:r>
        <w:rPr>
          <w:b w:val="0"/>
        </w:rPr>
        <w:t xml:space="preserve"> yang </w:t>
      </w:r>
      <w:proofErr w:type="spellStart"/>
      <w:r>
        <w:rPr>
          <w:b w:val="0"/>
        </w:rPr>
        <w:t>dibangun</w:t>
      </w:r>
      <w:proofErr w:type="spellEnd"/>
      <w:r>
        <w:rPr>
          <w:b w:val="0"/>
        </w:rPr>
        <w:t xml:space="preserve"> </w:t>
      </w:r>
      <w:proofErr w:type="spellStart"/>
      <w:r w:rsidR="00A0655F">
        <w:rPr>
          <w:b w:val="0"/>
        </w:rPr>
        <w:t>harus</w:t>
      </w:r>
      <w:proofErr w:type="spellEnd"/>
      <w:r w:rsidR="00A0655F">
        <w:rPr>
          <w:b w:val="0"/>
        </w:rPr>
        <w:t xml:space="preserve"> </w:t>
      </w:r>
      <w:proofErr w:type="spellStart"/>
      <w:r w:rsidR="00A0655F">
        <w:rPr>
          <w:b w:val="0"/>
        </w:rPr>
        <w:t>terkoneksi</w:t>
      </w:r>
      <w:proofErr w:type="spellEnd"/>
      <w:r w:rsidR="00A0655F">
        <w:rPr>
          <w:b w:val="0"/>
        </w:rPr>
        <w:t xml:space="preserve"> </w:t>
      </w:r>
      <w:proofErr w:type="spellStart"/>
      <w:r w:rsidR="00A0655F">
        <w:rPr>
          <w:b w:val="0"/>
        </w:rPr>
        <w:t>dengan</w:t>
      </w:r>
      <w:proofErr w:type="spellEnd"/>
      <w:r w:rsidR="00A0655F">
        <w:rPr>
          <w:b w:val="0"/>
        </w:rPr>
        <w:t xml:space="preserve"> internet.</w:t>
      </w:r>
    </w:p>
    <w:p w14:paraId="1696966F" w14:textId="77777777" w:rsidR="00F85D2A" w:rsidRPr="00A0655F" w:rsidRDefault="00A0655F" w:rsidP="00A0655F">
      <w:pPr>
        <w:pStyle w:val="ListParagraph"/>
        <w:numPr>
          <w:ilvl w:val="0"/>
          <w:numId w:val="38"/>
        </w:numPr>
        <w:jc w:val="both"/>
        <w:rPr>
          <w:b w:val="0"/>
        </w:rPr>
      </w:pPr>
      <w:proofErr w:type="spellStart"/>
      <w:r>
        <w:rPr>
          <w:b w:val="0"/>
        </w:rPr>
        <w:t>Sistem</w:t>
      </w:r>
      <w:proofErr w:type="spellEnd"/>
      <w:r>
        <w:rPr>
          <w:b w:val="0"/>
        </w:rPr>
        <w:t xml:space="preserve"> yang </w:t>
      </w:r>
      <w:proofErr w:type="spellStart"/>
      <w:r>
        <w:rPr>
          <w:b w:val="0"/>
        </w:rPr>
        <w:t>dibangun</w:t>
      </w:r>
      <w:proofErr w:type="spellEnd"/>
      <w:r>
        <w:rPr>
          <w:b w:val="0"/>
        </w:rPr>
        <w:t xml:space="preserve"> </w:t>
      </w:r>
      <w:proofErr w:type="spellStart"/>
      <w:r>
        <w:rPr>
          <w:b w:val="0"/>
        </w:rPr>
        <w:t>harus</w:t>
      </w:r>
      <w:proofErr w:type="spellEnd"/>
      <w:r>
        <w:rPr>
          <w:b w:val="0"/>
        </w:rPr>
        <w:t xml:space="preserve"> </w:t>
      </w:r>
      <w:proofErr w:type="spellStart"/>
      <w:r>
        <w:rPr>
          <w:b w:val="0"/>
        </w:rPr>
        <w:t>menggunakan</w:t>
      </w:r>
      <w:proofErr w:type="spellEnd"/>
      <w:r>
        <w:rPr>
          <w:b w:val="0"/>
        </w:rPr>
        <w:t xml:space="preserve"> </w:t>
      </w:r>
      <w:proofErr w:type="spellStart"/>
      <w:r>
        <w:rPr>
          <w:b w:val="0"/>
        </w:rPr>
        <w:t>layanan</w:t>
      </w:r>
      <w:proofErr w:type="spellEnd"/>
      <w:r>
        <w:rPr>
          <w:b w:val="0"/>
        </w:rPr>
        <w:t xml:space="preserve"> GPS</w:t>
      </w:r>
    </w:p>
    <w:p w14:paraId="2A15D3A7" w14:textId="77777777" w:rsidR="00CC26B1" w:rsidRDefault="00CC26B1" w:rsidP="00FA5DF5">
      <w:pPr>
        <w:pStyle w:val="Heading2"/>
        <w:numPr>
          <w:ilvl w:val="0"/>
          <w:numId w:val="18"/>
        </w:numPr>
      </w:pPr>
      <w:bookmarkStart w:id="10" w:name="_Toc8269481"/>
      <w:proofErr w:type="spellStart"/>
      <w:r w:rsidRPr="00CC26B1">
        <w:lastRenderedPageBreak/>
        <w:t>Tujuan</w:t>
      </w:r>
      <w:proofErr w:type="spellEnd"/>
      <w:r w:rsidRPr="00CC26B1">
        <w:t xml:space="preserve"> </w:t>
      </w:r>
      <w:proofErr w:type="spellStart"/>
      <w:r w:rsidRPr="00CC26B1">
        <w:t>Penelitian</w:t>
      </w:r>
      <w:bookmarkEnd w:id="10"/>
      <w:proofErr w:type="spellEnd"/>
    </w:p>
    <w:p w14:paraId="22657168" w14:textId="77777777" w:rsidR="00A0655F" w:rsidRPr="00A0655F" w:rsidRDefault="00A0655F" w:rsidP="00A0655F">
      <w:pPr>
        <w:ind w:left="360" w:firstLine="720"/>
        <w:rPr>
          <w:b w:val="0"/>
        </w:rPr>
      </w:pPr>
      <w:proofErr w:type="spellStart"/>
      <w:r>
        <w:rPr>
          <w:b w:val="0"/>
        </w:rPr>
        <w:t>Penelitian</w:t>
      </w:r>
      <w:proofErr w:type="spellEnd"/>
      <w:r>
        <w:rPr>
          <w:b w:val="0"/>
        </w:rPr>
        <w:t xml:space="preserve"> </w:t>
      </w:r>
      <w:proofErr w:type="spellStart"/>
      <w:r>
        <w:rPr>
          <w:b w:val="0"/>
        </w:rPr>
        <w:t>ini</w:t>
      </w:r>
      <w:proofErr w:type="spellEnd"/>
      <w:r>
        <w:rPr>
          <w:b w:val="0"/>
        </w:rPr>
        <w:t xml:space="preserve"> </w:t>
      </w:r>
      <w:proofErr w:type="spellStart"/>
      <w:r>
        <w:rPr>
          <w:b w:val="0"/>
        </w:rPr>
        <w:t>memiliki</w:t>
      </w:r>
      <w:proofErr w:type="spellEnd"/>
      <w:r>
        <w:rPr>
          <w:b w:val="0"/>
        </w:rPr>
        <w:t xml:space="preserve"> </w:t>
      </w:r>
      <w:proofErr w:type="spellStart"/>
      <w:r>
        <w:rPr>
          <w:b w:val="0"/>
        </w:rPr>
        <w:t>tujuan</w:t>
      </w:r>
      <w:proofErr w:type="spellEnd"/>
      <w:r>
        <w:rPr>
          <w:b w:val="0"/>
        </w:rPr>
        <w:t xml:space="preserve"> </w:t>
      </w:r>
      <w:proofErr w:type="spellStart"/>
      <w:r>
        <w:rPr>
          <w:b w:val="0"/>
        </w:rPr>
        <w:t>sebagai</w:t>
      </w:r>
      <w:proofErr w:type="spellEnd"/>
      <w:r>
        <w:rPr>
          <w:b w:val="0"/>
        </w:rPr>
        <w:t xml:space="preserve"> </w:t>
      </w:r>
      <w:proofErr w:type="spellStart"/>
      <w:r>
        <w:rPr>
          <w:b w:val="0"/>
        </w:rPr>
        <w:t>berikut</w:t>
      </w:r>
      <w:proofErr w:type="spellEnd"/>
      <w:r>
        <w:rPr>
          <w:b w:val="0"/>
        </w:rPr>
        <w:t>:</w:t>
      </w:r>
    </w:p>
    <w:p w14:paraId="405D9D00" w14:textId="6077A2D6" w:rsidR="00934278" w:rsidRDefault="00934278" w:rsidP="00A0655F">
      <w:pPr>
        <w:pStyle w:val="ListParagraph"/>
        <w:numPr>
          <w:ilvl w:val="0"/>
          <w:numId w:val="39"/>
        </w:numPr>
        <w:rPr>
          <w:b w:val="0"/>
        </w:rPr>
      </w:pPr>
      <w:proofErr w:type="spellStart"/>
      <w:r>
        <w:rPr>
          <w:b w:val="0"/>
        </w:rPr>
        <w:t>Untuk</w:t>
      </w:r>
      <w:proofErr w:type="spellEnd"/>
      <w:r>
        <w:rPr>
          <w:b w:val="0"/>
        </w:rPr>
        <w:t xml:space="preserve"> </w:t>
      </w:r>
      <w:proofErr w:type="spellStart"/>
      <w:r>
        <w:rPr>
          <w:b w:val="0"/>
        </w:rPr>
        <w:t>mengetahui</w:t>
      </w:r>
      <w:proofErr w:type="spellEnd"/>
      <w:r>
        <w:rPr>
          <w:b w:val="0"/>
        </w:rPr>
        <w:t xml:space="preserve"> </w:t>
      </w:r>
      <w:proofErr w:type="spellStart"/>
      <w:r>
        <w:rPr>
          <w:b w:val="0"/>
        </w:rPr>
        <w:t>seberapa</w:t>
      </w:r>
      <w:proofErr w:type="spellEnd"/>
      <w:r>
        <w:rPr>
          <w:b w:val="0"/>
        </w:rPr>
        <w:t xml:space="preserve"> </w:t>
      </w:r>
      <w:proofErr w:type="spellStart"/>
      <w:r>
        <w:rPr>
          <w:b w:val="0"/>
        </w:rPr>
        <w:t>besar</w:t>
      </w:r>
      <w:proofErr w:type="spellEnd"/>
      <w:r>
        <w:rPr>
          <w:b w:val="0"/>
        </w:rPr>
        <w:t xml:space="preserve"> </w:t>
      </w:r>
      <w:proofErr w:type="spellStart"/>
      <w:r>
        <w:rPr>
          <w:b w:val="0"/>
        </w:rPr>
        <w:t>minat</w:t>
      </w:r>
      <w:proofErr w:type="spellEnd"/>
      <w:r>
        <w:rPr>
          <w:b w:val="0"/>
        </w:rPr>
        <w:t xml:space="preserve"> </w:t>
      </w:r>
      <w:proofErr w:type="spellStart"/>
      <w:r>
        <w:rPr>
          <w:b w:val="0"/>
        </w:rPr>
        <w:t>pengguna</w:t>
      </w:r>
      <w:proofErr w:type="spellEnd"/>
      <w:r>
        <w:rPr>
          <w:b w:val="0"/>
        </w:rPr>
        <w:t xml:space="preserve"> MOOC </w:t>
      </w:r>
      <w:proofErr w:type="spellStart"/>
      <w:r>
        <w:rPr>
          <w:b w:val="0"/>
        </w:rPr>
        <w:t>untuk</w:t>
      </w:r>
      <w:proofErr w:type="spellEnd"/>
      <w:r>
        <w:rPr>
          <w:b w:val="0"/>
        </w:rPr>
        <w:t xml:space="preserve"> </w:t>
      </w:r>
      <w:proofErr w:type="spellStart"/>
      <w:r>
        <w:rPr>
          <w:b w:val="0"/>
        </w:rPr>
        <w:t>menggunakan</w:t>
      </w:r>
      <w:proofErr w:type="spellEnd"/>
      <w:r>
        <w:rPr>
          <w:b w:val="0"/>
        </w:rPr>
        <w:t xml:space="preserve"> </w:t>
      </w:r>
      <w:proofErr w:type="spellStart"/>
      <w:r>
        <w:rPr>
          <w:b w:val="0"/>
        </w:rPr>
        <w:t>aplikasi</w:t>
      </w:r>
      <w:proofErr w:type="spellEnd"/>
      <w:r>
        <w:rPr>
          <w:b w:val="0"/>
        </w:rPr>
        <w:t xml:space="preserve"> </w:t>
      </w:r>
      <w:proofErr w:type="spellStart"/>
      <w:r w:rsidR="008B6B1D">
        <w:rPr>
          <w:b w:val="0"/>
        </w:rPr>
        <w:t>Skiallize</w:t>
      </w:r>
      <w:proofErr w:type="spellEnd"/>
      <w:r w:rsidR="0024362D">
        <w:rPr>
          <w:b w:val="0"/>
        </w:rPr>
        <w:t xml:space="preserve"> </w:t>
      </w:r>
      <w:proofErr w:type="spellStart"/>
      <w:r w:rsidR="0024362D">
        <w:rPr>
          <w:b w:val="0"/>
        </w:rPr>
        <w:t>sebagai</w:t>
      </w:r>
      <w:proofErr w:type="spellEnd"/>
      <w:r w:rsidR="0024362D">
        <w:rPr>
          <w:b w:val="0"/>
        </w:rPr>
        <w:t xml:space="preserve"> </w:t>
      </w:r>
      <w:proofErr w:type="spellStart"/>
      <w:r w:rsidR="0024362D">
        <w:rPr>
          <w:b w:val="0"/>
        </w:rPr>
        <w:t>alternatif</w:t>
      </w:r>
      <w:proofErr w:type="spellEnd"/>
      <w:r w:rsidR="0024362D">
        <w:rPr>
          <w:b w:val="0"/>
        </w:rPr>
        <w:t>.</w:t>
      </w:r>
    </w:p>
    <w:p w14:paraId="4F3C0553" w14:textId="754DE327" w:rsidR="00A0655F" w:rsidRDefault="00A0655F" w:rsidP="00A0655F">
      <w:pPr>
        <w:pStyle w:val="ListParagraph"/>
        <w:numPr>
          <w:ilvl w:val="0"/>
          <w:numId w:val="39"/>
        </w:numPr>
        <w:rPr>
          <w:b w:val="0"/>
        </w:rPr>
      </w:pPr>
      <w:proofErr w:type="spellStart"/>
      <w:r>
        <w:rPr>
          <w:b w:val="0"/>
        </w:rPr>
        <w:t>Untuk</w:t>
      </w:r>
      <w:proofErr w:type="spellEnd"/>
      <w:r>
        <w:rPr>
          <w:b w:val="0"/>
        </w:rPr>
        <w:t xml:space="preserve"> </w:t>
      </w:r>
      <w:proofErr w:type="spellStart"/>
      <w:r>
        <w:rPr>
          <w:b w:val="0"/>
        </w:rPr>
        <w:t>mengetahui</w:t>
      </w:r>
      <w:proofErr w:type="spellEnd"/>
      <w:r>
        <w:rPr>
          <w:b w:val="0"/>
        </w:rPr>
        <w:t xml:space="preserve"> </w:t>
      </w:r>
      <w:proofErr w:type="spellStart"/>
      <w:r>
        <w:rPr>
          <w:b w:val="0"/>
        </w:rPr>
        <w:t>tingkat</w:t>
      </w:r>
      <w:proofErr w:type="spellEnd"/>
      <w:r>
        <w:rPr>
          <w:b w:val="0"/>
        </w:rPr>
        <w:t xml:space="preserve"> </w:t>
      </w:r>
      <w:proofErr w:type="spellStart"/>
      <w:r>
        <w:rPr>
          <w:b w:val="0"/>
        </w:rPr>
        <w:t>efektifitas</w:t>
      </w:r>
      <w:proofErr w:type="spellEnd"/>
      <w:r>
        <w:rPr>
          <w:b w:val="0"/>
        </w:rPr>
        <w:t xml:space="preserve"> </w:t>
      </w:r>
      <w:proofErr w:type="spellStart"/>
      <w:r>
        <w:rPr>
          <w:b w:val="0"/>
        </w:rPr>
        <w:t>aplikasi</w:t>
      </w:r>
      <w:proofErr w:type="spellEnd"/>
      <w:r>
        <w:rPr>
          <w:b w:val="0"/>
        </w:rPr>
        <w:t xml:space="preserve"> </w:t>
      </w:r>
      <w:proofErr w:type="spellStart"/>
      <w:r w:rsidR="008B6B1D">
        <w:rPr>
          <w:b w:val="0"/>
        </w:rPr>
        <w:t>Skiallize</w:t>
      </w:r>
      <w:proofErr w:type="spellEnd"/>
      <w:r>
        <w:rPr>
          <w:b w:val="0"/>
        </w:rPr>
        <w:t xml:space="preserve"> </w:t>
      </w:r>
      <w:proofErr w:type="spellStart"/>
      <w:r>
        <w:rPr>
          <w:b w:val="0"/>
        </w:rPr>
        <w:t>dalam</w:t>
      </w:r>
      <w:proofErr w:type="spellEnd"/>
      <w:r>
        <w:rPr>
          <w:b w:val="0"/>
        </w:rPr>
        <w:t xml:space="preserve"> </w:t>
      </w:r>
      <w:proofErr w:type="spellStart"/>
      <w:r>
        <w:rPr>
          <w:b w:val="0"/>
        </w:rPr>
        <w:t>membantu</w:t>
      </w:r>
      <w:proofErr w:type="spellEnd"/>
      <w:r>
        <w:rPr>
          <w:b w:val="0"/>
        </w:rPr>
        <w:t xml:space="preserve"> </w:t>
      </w:r>
      <w:r w:rsidR="00934278">
        <w:rPr>
          <w:b w:val="0"/>
        </w:rPr>
        <w:t xml:space="preserve">proses </w:t>
      </w:r>
      <w:proofErr w:type="spellStart"/>
      <w:r w:rsidR="00934278">
        <w:rPr>
          <w:b w:val="0"/>
        </w:rPr>
        <w:t>belajar</w:t>
      </w:r>
      <w:proofErr w:type="spellEnd"/>
      <w:r w:rsidR="00934278">
        <w:rPr>
          <w:b w:val="0"/>
        </w:rPr>
        <w:t xml:space="preserve"> </w:t>
      </w:r>
      <w:proofErr w:type="spellStart"/>
      <w:r w:rsidR="00934278">
        <w:rPr>
          <w:b w:val="0"/>
        </w:rPr>
        <w:t>pengguna</w:t>
      </w:r>
      <w:proofErr w:type="spellEnd"/>
      <w:r w:rsidR="00934278">
        <w:rPr>
          <w:b w:val="0"/>
        </w:rPr>
        <w:t xml:space="preserve"> </w:t>
      </w:r>
      <w:proofErr w:type="spellStart"/>
      <w:r w:rsidR="00934278">
        <w:rPr>
          <w:b w:val="0"/>
        </w:rPr>
        <w:t>layanan</w:t>
      </w:r>
      <w:proofErr w:type="spellEnd"/>
      <w:r w:rsidR="00934278">
        <w:rPr>
          <w:b w:val="0"/>
        </w:rPr>
        <w:t xml:space="preserve"> MOOC</w:t>
      </w:r>
      <w:r w:rsidR="00DF4E72">
        <w:rPr>
          <w:b w:val="0"/>
        </w:rPr>
        <w:t>.</w:t>
      </w:r>
    </w:p>
    <w:p w14:paraId="4CA50FFA" w14:textId="565D20A8" w:rsidR="00050DBE" w:rsidRPr="002F6C9D" w:rsidRDefault="00DF4E72" w:rsidP="002F6C9D">
      <w:pPr>
        <w:pStyle w:val="ListParagraph"/>
        <w:numPr>
          <w:ilvl w:val="0"/>
          <w:numId w:val="39"/>
        </w:numPr>
        <w:rPr>
          <w:b w:val="0"/>
        </w:rPr>
      </w:pPr>
      <w:proofErr w:type="spellStart"/>
      <w:r>
        <w:rPr>
          <w:b w:val="0"/>
        </w:rPr>
        <w:t>Untuk</w:t>
      </w:r>
      <w:proofErr w:type="spellEnd"/>
      <w:r>
        <w:rPr>
          <w:b w:val="0"/>
        </w:rPr>
        <w:t xml:space="preserve"> </w:t>
      </w:r>
      <w:proofErr w:type="spellStart"/>
      <w:r>
        <w:rPr>
          <w:b w:val="0"/>
        </w:rPr>
        <w:t>mengetahui</w:t>
      </w:r>
      <w:proofErr w:type="spellEnd"/>
      <w:r>
        <w:rPr>
          <w:b w:val="0"/>
        </w:rPr>
        <w:t xml:space="preserve"> </w:t>
      </w:r>
      <w:proofErr w:type="spellStart"/>
      <w:r>
        <w:rPr>
          <w:b w:val="0"/>
        </w:rPr>
        <w:t>tingkat</w:t>
      </w:r>
      <w:proofErr w:type="spellEnd"/>
      <w:r>
        <w:rPr>
          <w:b w:val="0"/>
        </w:rPr>
        <w:t xml:space="preserve"> </w:t>
      </w:r>
      <w:proofErr w:type="spellStart"/>
      <w:r>
        <w:rPr>
          <w:b w:val="0"/>
        </w:rPr>
        <w:t>kepuasan</w:t>
      </w:r>
      <w:proofErr w:type="spellEnd"/>
      <w:r>
        <w:rPr>
          <w:b w:val="0"/>
        </w:rPr>
        <w:t xml:space="preserve"> </w:t>
      </w:r>
      <w:proofErr w:type="spellStart"/>
      <w:r>
        <w:rPr>
          <w:b w:val="0"/>
        </w:rPr>
        <w:t>pengguna</w:t>
      </w:r>
      <w:proofErr w:type="spellEnd"/>
      <w:r>
        <w:rPr>
          <w:b w:val="0"/>
        </w:rPr>
        <w:t xml:space="preserve"> </w:t>
      </w:r>
      <w:proofErr w:type="spellStart"/>
      <w:r>
        <w:rPr>
          <w:b w:val="0"/>
        </w:rPr>
        <w:t>terhadap</w:t>
      </w:r>
      <w:proofErr w:type="spellEnd"/>
      <w:r>
        <w:rPr>
          <w:b w:val="0"/>
        </w:rPr>
        <w:t xml:space="preserve"> </w:t>
      </w:r>
      <w:proofErr w:type="spellStart"/>
      <w:r>
        <w:rPr>
          <w:b w:val="0"/>
        </w:rPr>
        <w:t>aplikasi</w:t>
      </w:r>
      <w:proofErr w:type="spellEnd"/>
      <w:r>
        <w:rPr>
          <w:b w:val="0"/>
        </w:rPr>
        <w:t xml:space="preserve"> </w:t>
      </w:r>
      <w:proofErr w:type="spellStart"/>
      <w:r w:rsidR="008B6B1D">
        <w:rPr>
          <w:b w:val="0"/>
        </w:rPr>
        <w:t>Skiallize</w:t>
      </w:r>
      <w:proofErr w:type="spellEnd"/>
      <w:r w:rsidR="008B6B1D">
        <w:rPr>
          <w:b w:val="0"/>
        </w:rPr>
        <w:t>.</w:t>
      </w:r>
    </w:p>
    <w:p w14:paraId="7362C6F4" w14:textId="77777777" w:rsidR="00CC26B1" w:rsidRPr="00CC26B1" w:rsidRDefault="00CC26B1" w:rsidP="00FA5DF5">
      <w:pPr>
        <w:pStyle w:val="Heading2"/>
        <w:numPr>
          <w:ilvl w:val="0"/>
          <w:numId w:val="18"/>
        </w:numPr>
      </w:pPr>
      <w:bookmarkStart w:id="11" w:name="_Toc8269482"/>
      <w:proofErr w:type="spellStart"/>
      <w:r w:rsidRPr="00CC26B1">
        <w:t>Kegunaan</w:t>
      </w:r>
      <w:proofErr w:type="spellEnd"/>
      <w:r w:rsidRPr="00CC26B1">
        <w:t xml:space="preserve"> </w:t>
      </w:r>
      <w:proofErr w:type="spellStart"/>
      <w:r w:rsidRPr="00CC26B1">
        <w:t>Penelitian</w:t>
      </w:r>
      <w:bookmarkEnd w:id="11"/>
      <w:proofErr w:type="spellEnd"/>
    </w:p>
    <w:p w14:paraId="2F777661" w14:textId="77777777" w:rsidR="00F85D2A" w:rsidRPr="00F85D2A" w:rsidRDefault="00F85D2A" w:rsidP="00FA5DF5">
      <w:pPr>
        <w:ind w:left="360" w:firstLine="720"/>
        <w:jc w:val="both"/>
        <w:rPr>
          <w:b w:val="0"/>
        </w:rPr>
      </w:pPr>
      <w:r w:rsidRPr="00F85D2A">
        <w:rPr>
          <w:b w:val="0"/>
        </w:rPr>
        <w:t xml:space="preserve">Pada </w:t>
      </w:r>
      <w:proofErr w:type="spellStart"/>
      <w:r w:rsidRPr="00F85D2A">
        <w:rPr>
          <w:b w:val="0"/>
        </w:rPr>
        <w:t>penelitian</w:t>
      </w:r>
      <w:proofErr w:type="spellEnd"/>
      <w:r w:rsidRPr="00F85D2A">
        <w:rPr>
          <w:b w:val="0"/>
        </w:rPr>
        <w:t xml:space="preserve"> </w:t>
      </w:r>
      <w:proofErr w:type="spellStart"/>
      <w:r w:rsidRPr="00F85D2A">
        <w:rPr>
          <w:b w:val="0"/>
        </w:rPr>
        <w:t>ini</w:t>
      </w:r>
      <w:proofErr w:type="spellEnd"/>
      <w:r w:rsidRPr="00F85D2A">
        <w:rPr>
          <w:b w:val="0"/>
        </w:rPr>
        <w:t xml:space="preserve"> </w:t>
      </w:r>
      <w:proofErr w:type="spellStart"/>
      <w:r w:rsidRPr="00F85D2A">
        <w:rPr>
          <w:b w:val="0"/>
        </w:rPr>
        <w:t>terdapat</w:t>
      </w:r>
      <w:proofErr w:type="spellEnd"/>
      <w:r w:rsidRPr="00F85D2A">
        <w:rPr>
          <w:b w:val="0"/>
        </w:rPr>
        <w:t xml:space="preserve"> </w:t>
      </w:r>
      <w:proofErr w:type="spellStart"/>
      <w:r w:rsidRPr="00F85D2A">
        <w:rPr>
          <w:b w:val="0"/>
        </w:rPr>
        <w:t>beberapa</w:t>
      </w:r>
      <w:proofErr w:type="spellEnd"/>
      <w:r w:rsidRPr="00F85D2A">
        <w:rPr>
          <w:b w:val="0"/>
        </w:rPr>
        <w:t xml:space="preserve"> </w:t>
      </w:r>
      <w:proofErr w:type="spellStart"/>
      <w:r w:rsidRPr="00F85D2A">
        <w:rPr>
          <w:b w:val="0"/>
        </w:rPr>
        <w:t>kegunaan</w:t>
      </w:r>
      <w:proofErr w:type="spellEnd"/>
      <w:r w:rsidR="002F6C9D">
        <w:rPr>
          <w:b w:val="0"/>
        </w:rPr>
        <w:t>,</w:t>
      </w:r>
      <w:r w:rsidRPr="00F85D2A">
        <w:rPr>
          <w:b w:val="0"/>
        </w:rPr>
        <w:t xml:space="preserve"> </w:t>
      </w:r>
      <w:proofErr w:type="spellStart"/>
      <w:r w:rsidRPr="00F85D2A">
        <w:rPr>
          <w:b w:val="0"/>
        </w:rPr>
        <w:t>yaitu</w:t>
      </w:r>
      <w:proofErr w:type="spellEnd"/>
      <w:r w:rsidRPr="00F85D2A">
        <w:rPr>
          <w:b w:val="0"/>
        </w:rPr>
        <w:t>:</w:t>
      </w:r>
    </w:p>
    <w:p w14:paraId="150524E8" w14:textId="77777777" w:rsidR="00F85D2A" w:rsidRDefault="002F6C9D" w:rsidP="00FA5DF5">
      <w:pPr>
        <w:pStyle w:val="ListParagraph"/>
        <w:numPr>
          <w:ilvl w:val="0"/>
          <w:numId w:val="30"/>
        </w:numPr>
        <w:ind w:left="1440"/>
        <w:jc w:val="both"/>
        <w:rPr>
          <w:b w:val="0"/>
        </w:rPr>
      </w:pPr>
      <w:proofErr w:type="spellStart"/>
      <w:r>
        <w:rPr>
          <w:b w:val="0"/>
        </w:rPr>
        <w:t>Memberikan</w:t>
      </w:r>
      <w:proofErr w:type="spellEnd"/>
      <w:r>
        <w:rPr>
          <w:b w:val="0"/>
        </w:rPr>
        <w:t xml:space="preserve"> </w:t>
      </w:r>
      <w:proofErr w:type="spellStart"/>
      <w:r>
        <w:rPr>
          <w:b w:val="0"/>
        </w:rPr>
        <w:t>manfaat</w:t>
      </w:r>
      <w:proofErr w:type="spellEnd"/>
      <w:r>
        <w:rPr>
          <w:b w:val="0"/>
        </w:rPr>
        <w:t xml:space="preserve"> </w:t>
      </w:r>
      <w:proofErr w:type="spellStart"/>
      <w:r>
        <w:rPr>
          <w:b w:val="0"/>
        </w:rPr>
        <w:t>bagi</w:t>
      </w:r>
      <w:proofErr w:type="spellEnd"/>
      <w:r>
        <w:rPr>
          <w:b w:val="0"/>
        </w:rPr>
        <w:t xml:space="preserve"> </w:t>
      </w:r>
      <w:proofErr w:type="spellStart"/>
      <w:r>
        <w:rPr>
          <w:b w:val="0"/>
        </w:rPr>
        <w:t>penulis</w:t>
      </w:r>
      <w:proofErr w:type="spellEnd"/>
      <w:r>
        <w:rPr>
          <w:b w:val="0"/>
        </w:rPr>
        <w:t xml:space="preserve"> </w:t>
      </w:r>
      <w:proofErr w:type="spellStart"/>
      <w:r>
        <w:rPr>
          <w:b w:val="0"/>
        </w:rPr>
        <w:t>untuk</w:t>
      </w:r>
      <w:proofErr w:type="spellEnd"/>
      <w:r>
        <w:rPr>
          <w:b w:val="0"/>
        </w:rPr>
        <w:t xml:space="preserve"> </w:t>
      </w:r>
      <w:proofErr w:type="spellStart"/>
      <w:r>
        <w:rPr>
          <w:b w:val="0"/>
        </w:rPr>
        <w:t>memperdalam</w:t>
      </w:r>
      <w:proofErr w:type="spellEnd"/>
      <w:r>
        <w:rPr>
          <w:b w:val="0"/>
        </w:rPr>
        <w:t xml:space="preserve"> </w:t>
      </w:r>
      <w:proofErr w:type="spellStart"/>
      <w:r>
        <w:rPr>
          <w:b w:val="0"/>
        </w:rPr>
        <w:t>pengetahuan</w:t>
      </w:r>
      <w:proofErr w:type="spellEnd"/>
      <w:r>
        <w:rPr>
          <w:b w:val="0"/>
        </w:rPr>
        <w:t xml:space="preserve"> dan </w:t>
      </w:r>
      <w:proofErr w:type="spellStart"/>
      <w:r>
        <w:rPr>
          <w:b w:val="0"/>
        </w:rPr>
        <w:t>kemampuan</w:t>
      </w:r>
      <w:proofErr w:type="spellEnd"/>
      <w:r>
        <w:rPr>
          <w:b w:val="0"/>
        </w:rPr>
        <w:t xml:space="preserve"> </w:t>
      </w:r>
      <w:proofErr w:type="spellStart"/>
      <w:r>
        <w:rPr>
          <w:b w:val="0"/>
        </w:rPr>
        <w:t>dalam</w:t>
      </w:r>
      <w:proofErr w:type="spellEnd"/>
      <w:r>
        <w:rPr>
          <w:b w:val="0"/>
        </w:rPr>
        <w:t xml:space="preserve"> </w:t>
      </w:r>
      <w:proofErr w:type="spellStart"/>
      <w:r>
        <w:rPr>
          <w:b w:val="0"/>
        </w:rPr>
        <w:t>mengembangakan</w:t>
      </w:r>
      <w:proofErr w:type="spellEnd"/>
      <w:r>
        <w:rPr>
          <w:b w:val="0"/>
        </w:rPr>
        <w:t xml:space="preserve"> </w:t>
      </w:r>
      <w:proofErr w:type="spellStart"/>
      <w:r>
        <w:rPr>
          <w:b w:val="0"/>
        </w:rPr>
        <w:t>aplikasi</w:t>
      </w:r>
      <w:proofErr w:type="spellEnd"/>
      <w:r>
        <w:rPr>
          <w:b w:val="0"/>
        </w:rPr>
        <w:t xml:space="preserve"> </w:t>
      </w:r>
      <w:proofErr w:type="spellStart"/>
      <w:r>
        <w:rPr>
          <w:b w:val="0"/>
        </w:rPr>
        <w:t>perangakat</w:t>
      </w:r>
      <w:proofErr w:type="spellEnd"/>
      <w:r>
        <w:rPr>
          <w:b w:val="0"/>
        </w:rPr>
        <w:t xml:space="preserve"> </w:t>
      </w:r>
      <w:proofErr w:type="spellStart"/>
      <w:r>
        <w:rPr>
          <w:b w:val="0"/>
        </w:rPr>
        <w:t>bergerak</w:t>
      </w:r>
      <w:proofErr w:type="spellEnd"/>
      <w:r>
        <w:rPr>
          <w:b w:val="0"/>
        </w:rPr>
        <w:t xml:space="preserve"> </w:t>
      </w:r>
      <w:proofErr w:type="spellStart"/>
      <w:r>
        <w:rPr>
          <w:b w:val="0"/>
        </w:rPr>
        <w:t>berbasis</w:t>
      </w:r>
      <w:proofErr w:type="spellEnd"/>
      <w:r>
        <w:rPr>
          <w:b w:val="0"/>
        </w:rPr>
        <w:t xml:space="preserve"> android </w:t>
      </w:r>
      <w:proofErr w:type="spellStart"/>
      <w:r>
        <w:rPr>
          <w:b w:val="0"/>
        </w:rPr>
        <w:t>dengan</w:t>
      </w:r>
      <w:proofErr w:type="spellEnd"/>
      <w:r>
        <w:rPr>
          <w:b w:val="0"/>
        </w:rPr>
        <w:t xml:space="preserve"> </w:t>
      </w:r>
      <w:proofErr w:type="spellStart"/>
      <w:r>
        <w:rPr>
          <w:b w:val="0"/>
        </w:rPr>
        <w:t>pemanfaatan</w:t>
      </w:r>
      <w:proofErr w:type="spellEnd"/>
      <w:r>
        <w:rPr>
          <w:b w:val="0"/>
        </w:rPr>
        <w:t xml:space="preserve"> sensor </w:t>
      </w:r>
      <w:proofErr w:type="spellStart"/>
      <w:r>
        <w:rPr>
          <w:b w:val="0"/>
        </w:rPr>
        <w:t>lokasi</w:t>
      </w:r>
      <w:proofErr w:type="spellEnd"/>
      <w:r>
        <w:rPr>
          <w:b w:val="0"/>
        </w:rPr>
        <w:t>.</w:t>
      </w:r>
    </w:p>
    <w:p w14:paraId="01659E91" w14:textId="77777777" w:rsidR="002F6C9D" w:rsidRDefault="002F6C9D" w:rsidP="00FA5DF5">
      <w:pPr>
        <w:pStyle w:val="ListParagraph"/>
        <w:numPr>
          <w:ilvl w:val="0"/>
          <w:numId w:val="30"/>
        </w:numPr>
        <w:ind w:left="1440"/>
        <w:jc w:val="both"/>
        <w:rPr>
          <w:b w:val="0"/>
        </w:rPr>
      </w:pPr>
      <w:proofErr w:type="spellStart"/>
      <w:r>
        <w:rPr>
          <w:b w:val="0"/>
        </w:rPr>
        <w:t>Memberikan</w:t>
      </w:r>
      <w:proofErr w:type="spellEnd"/>
      <w:r>
        <w:rPr>
          <w:b w:val="0"/>
        </w:rPr>
        <w:t xml:space="preserve"> </w:t>
      </w:r>
      <w:proofErr w:type="spellStart"/>
      <w:r>
        <w:rPr>
          <w:b w:val="0"/>
        </w:rPr>
        <w:t>manfaat</w:t>
      </w:r>
      <w:proofErr w:type="spellEnd"/>
      <w:r>
        <w:rPr>
          <w:b w:val="0"/>
        </w:rPr>
        <w:t xml:space="preserve"> </w:t>
      </w:r>
      <w:proofErr w:type="spellStart"/>
      <w:r>
        <w:rPr>
          <w:b w:val="0"/>
        </w:rPr>
        <w:t>bagi</w:t>
      </w:r>
      <w:proofErr w:type="spellEnd"/>
      <w:r>
        <w:rPr>
          <w:b w:val="0"/>
        </w:rPr>
        <w:t xml:space="preserve"> </w:t>
      </w:r>
      <w:proofErr w:type="spellStart"/>
      <w:r>
        <w:rPr>
          <w:b w:val="0"/>
        </w:rPr>
        <w:t>pengguna</w:t>
      </w:r>
      <w:proofErr w:type="spellEnd"/>
      <w:r>
        <w:rPr>
          <w:b w:val="0"/>
        </w:rPr>
        <w:t xml:space="preserve"> </w:t>
      </w:r>
      <w:proofErr w:type="spellStart"/>
      <w:r>
        <w:rPr>
          <w:b w:val="0"/>
        </w:rPr>
        <w:t>adalah</w:t>
      </w:r>
      <w:proofErr w:type="spellEnd"/>
      <w:r>
        <w:rPr>
          <w:b w:val="0"/>
        </w:rPr>
        <w:t xml:space="preserve">, </w:t>
      </w:r>
      <w:proofErr w:type="spellStart"/>
      <w:r>
        <w:rPr>
          <w:b w:val="0"/>
        </w:rPr>
        <w:t>pengguna</w:t>
      </w:r>
      <w:proofErr w:type="spellEnd"/>
      <w:r>
        <w:rPr>
          <w:b w:val="0"/>
        </w:rPr>
        <w:t xml:space="preserve"> </w:t>
      </w:r>
      <w:proofErr w:type="spellStart"/>
      <w:r>
        <w:rPr>
          <w:b w:val="0"/>
        </w:rPr>
        <w:t>dapat</w:t>
      </w:r>
      <w:proofErr w:type="spellEnd"/>
      <w:r>
        <w:rPr>
          <w:b w:val="0"/>
        </w:rPr>
        <w:t xml:space="preserve"> </w:t>
      </w:r>
      <w:proofErr w:type="spellStart"/>
      <w:r>
        <w:rPr>
          <w:b w:val="0"/>
        </w:rPr>
        <w:t>belajar</w:t>
      </w:r>
      <w:proofErr w:type="spellEnd"/>
      <w:r>
        <w:rPr>
          <w:b w:val="0"/>
        </w:rPr>
        <w:t xml:space="preserve"> </w:t>
      </w:r>
      <w:proofErr w:type="spellStart"/>
      <w:r>
        <w:rPr>
          <w:b w:val="0"/>
        </w:rPr>
        <w:t>bidang</w:t>
      </w:r>
      <w:proofErr w:type="spellEnd"/>
      <w:r>
        <w:rPr>
          <w:b w:val="0"/>
        </w:rPr>
        <w:t xml:space="preserve"> yang </w:t>
      </w:r>
      <w:proofErr w:type="spellStart"/>
      <w:r>
        <w:rPr>
          <w:b w:val="0"/>
        </w:rPr>
        <w:t>diminati</w:t>
      </w:r>
      <w:proofErr w:type="spellEnd"/>
      <w:r>
        <w:rPr>
          <w:b w:val="0"/>
        </w:rPr>
        <w:t xml:space="preserve"> </w:t>
      </w:r>
      <w:proofErr w:type="spellStart"/>
      <w:r>
        <w:rPr>
          <w:b w:val="0"/>
        </w:rPr>
        <w:t>dari</w:t>
      </w:r>
      <w:proofErr w:type="spellEnd"/>
      <w:r>
        <w:rPr>
          <w:b w:val="0"/>
        </w:rPr>
        <w:t xml:space="preserve"> </w:t>
      </w:r>
      <w:proofErr w:type="spellStart"/>
      <w:r>
        <w:rPr>
          <w:b w:val="0"/>
        </w:rPr>
        <w:t>pengguna</w:t>
      </w:r>
      <w:proofErr w:type="spellEnd"/>
      <w:r>
        <w:rPr>
          <w:b w:val="0"/>
        </w:rPr>
        <w:t xml:space="preserve"> </w:t>
      </w:r>
      <w:proofErr w:type="spellStart"/>
      <w:r>
        <w:rPr>
          <w:b w:val="0"/>
        </w:rPr>
        <w:t>lainnya</w:t>
      </w:r>
      <w:proofErr w:type="spellEnd"/>
      <w:r>
        <w:rPr>
          <w:b w:val="0"/>
        </w:rPr>
        <w:t xml:space="preserve"> </w:t>
      </w:r>
      <w:proofErr w:type="spellStart"/>
      <w:r>
        <w:rPr>
          <w:b w:val="0"/>
        </w:rPr>
        <w:t>melalui</w:t>
      </w:r>
      <w:proofErr w:type="spellEnd"/>
      <w:r>
        <w:rPr>
          <w:b w:val="0"/>
        </w:rPr>
        <w:t xml:space="preserve"> </w:t>
      </w:r>
      <w:proofErr w:type="spellStart"/>
      <w:r>
        <w:rPr>
          <w:b w:val="0"/>
        </w:rPr>
        <w:t>aplikasi</w:t>
      </w:r>
      <w:proofErr w:type="spellEnd"/>
      <w:r>
        <w:rPr>
          <w:b w:val="0"/>
        </w:rPr>
        <w:t xml:space="preserve">. Dan </w:t>
      </w:r>
      <w:proofErr w:type="spellStart"/>
      <w:r>
        <w:rPr>
          <w:b w:val="0"/>
        </w:rPr>
        <w:t>pengguna</w:t>
      </w:r>
      <w:proofErr w:type="spellEnd"/>
      <w:r>
        <w:rPr>
          <w:b w:val="0"/>
        </w:rPr>
        <w:t xml:space="preserve"> yang </w:t>
      </w:r>
      <w:proofErr w:type="spellStart"/>
      <w:r>
        <w:rPr>
          <w:b w:val="0"/>
        </w:rPr>
        <w:t>ingin</w:t>
      </w:r>
      <w:proofErr w:type="spellEnd"/>
      <w:r>
        <w:rPr>
          <w:b w:val="0"/>
        </w:rPr>
        <w:t xml:space="preserve"> </w:t>
      </w:r>
      <w:proofErr w:type="spellStart"/>
      <w:r>
        <w:rPr>
          <w:b w:val="0"/>
        </w:rPr>
        <w:t>menyalurkan</w:t>
      </w:r>
      <w:proofErr w:type="spellEnd"/>
      <w:r>
        <w:rPr>
          <w:b w:val="0"/>
        </w:rPr>
        <w:t xml:space="preserve"> </w:t>
      </w:r>
      <w:proofErr w:type="spellStart"/>
      <w:r>
        <w:rPr>
          <w:b w:val="0"/>
        </w:rPr>
        <w:t>kemampuannya</w:t>
      </w:r>
      <w:proofErr w:type="spellEnd"/>
      <w:r>
        <w:rPr>
          <w:b w:val="0"/>
        </w:rPr>
        <w:t xml:space="preserve"> </w:t>
      </w:r>
      <w:proofErr w:type="spellStart"/>
      <w:r>
        <w:rPr>
          <w:b w:val="0"/>
        </w:rPr>
        <w:t>mempunyai</w:t>
      </w:r>
      <w:proofErr w:type="spellEnd"/>
      <w:r>
        <w:rPr>
          <w:b w:val="0"/>
        </w:rPr>
        <w:t xml:space="preserve"> </w:t>
      </w:r>
      <w:proofErr w:type="spellStart"/>
      <w:r>
        <w:rPr>
          <w:b w:val="0"/>
        </w:rPr>
        <w:t>wadah</w:t>
      </w:r>
      <w:proofErr w:type="spellEnd"/>
      <w:r>
        <w:rPr>
          <w:b w:val="0"/>
        </w:rPr>
        <w:t xml:space="preserve"> </w:t>
      </w:r>
      <w:proofErr w:type="spellStart"/>
      <w:r>
        <w:rPr>
          <w:b w:val="0"/>
        </w:rPr>
        <w:t>untuk</w:t>
      </w:r>
      <w:proofErr w:type="spellEnd"/>
      <w:r>
        <w:rPr>
          <w:b w:val="0"/>
        </w:rPr>
        <w:t xml:space="preserve"> </w:t>
      </w:r>
      <w:proofErr w:type="spellStart"/>
      <w:r>
        <w:rPr>
          <w:b w:val="0"/>
        </w:rPr>
        <w:t>berbagi</w:t>
      </w:r>
      <w:proofErr w:type="spellEnd"/>
      <w:r>
        <w:rPr>
          <w:b w:val="0"/>
        </w:rPr>
        <w:t xml:space="preserve">. </w:t>
      </w:r>
      <w:proofErr w:type="spellStart"/>
      <w:r>
        <w:rPr>
          <w:b w:val="0"/>
        </w:rPr>
        <w:t>Kedua</w:t>
      </w:r>
      <w:proofErr w:type="spellEnd"/>
      <w:r>
        <w:rPr>
          <w:b w:val="0"/>
        </w:rPr>
        <w:t xml:space="preserve"> </w:t>
      </w:r>
      <w:proofErr w:type="spellStart"/>
      <w:r>
        <w:rPr>
          <w:b w:val="0"/>
        </w:rPr>
        <w:t>pihak</w:t>
      </w:r>
      <w:proofErr w:type="spellEnd"/>
      <w:r>
        <w:rPr>
          <w:b w:val="0"/>
        </w:rPr>
        <w:t xml:space="preserve"> </w:t>
      </w:r>
      <w:proofErr w:type="spellStart"/>
      <w:r>
        <w:rPr>
          <w:b w:val="0"/>
        </w:rPr>
        <w:t>tersebut</w:t>
      </w:r>
      <w:proofErr w:type="spellEnd"/>
      <w:r>
        <w:rPr>
          <w:b w:val="0"/>
        </w:rPr>
        <w:t xml:space="preserve"> </w:t>
      </w:r>
      <w:proofErr w:type="spellStart"/>
      <w:r>
        <w:rPr>
          <w:b w:val="0"/>
        </w:rPr>
        <w:t>dihubungkan</w:t>
      </w:r>
      <w:proofErr w:type="spellEnd"/>
      <w:r>
        <w:rPr>
          <w:b w:val="0"/>
        </w:rPr>
        <w:t xml:space="preserve"> oleh </w:t>
      </w:r>
      <w:proofErr w:type="spellStart"/>
      <w:r>
        <w:rPr>
          <w:b w:val="0"/>
        </w:rPr>
        <w:t>aplikasi</w:t>
      </w:r>
      <w:proofErr w:type="spellEnd"/>
      <w:r>
        <w:rPr>
          <w:b w:val="0"/>
        </w:rPr>
        <w:t xml:space="preserve"> </w:t>
      </w:r>
      <w:proofErr w:type="spellStart"/>
      <w:r>
        <w:rPr>
          <w:b w:val="0"/>
        </w:rPr>
        <w:t>ini</w:t>
      </w:r>
      <w:proofErr w:type="spellEnd"/>
      <w:r>
        <w:rPr>
          <w:b w:val="0"/>
        </w:rPr>
        <w:t>.</w:t>
      </w:r>
    </w:p>
    <w:p w14:paraId="3280E2B0" w14:textId="77777777" w:rsidR="002F6C9D" w:rsidRDefault="002F6C9D" w:rsidP="00FA5DF5">
      <w:pPr>
        <w:pStyle w:val="ListParagraph"/>
        <w:numPr>
          <w:ilvl w:val="0"/>
          <w:numId w:val="30"/>
        </w:numPr>
        <w:ind w:left="1440"/>
        <w:jc w:val="both"/>
        <w:rPr>
          <w:b w:val="0"/>
        </w:rPr>
      </w:pPr>
      <w:proofErr w:type="spellStart"/>
      <w:r>
        <w:rPr>
          <w:b w:val="0"/>
        </w:rPr>
        <w:t>Memberikan</w:t>
      </w:r>
      <w:proofErr w:type="spellEnd"/>
      <w:r>
        <w:rPr>
          <w:b w:val="0"/>
        </w:rPr>
        <w:t xml:space="preserve"> </w:t>
      </w:r>
      <w:proofErr w:type="spellStart"/>
      <w:r>
        <w:rPr>
          <w:b w:val="0"/>
        </w:rPr>
        <w:t>manfaat</w:t>
      </w:r>
      <w:proofErr w:type="spellEnd"/>
      <w:r>
        <w:rPr>
          <w:b w:val="0"/>
        </w:rPr>
        <w:t xml:space="preserve"> </w:t>
      </w:r>
      <w:proofErr w:type="spellStart"/>
      <w:r>
        <w:rPr>
          <w:b w:val="0"/>
        </w:rPr>
        <w:t>untuk</w:t>
      </w:r>
      <w:proofErr w:type="spellEnd"/>
      <w:r>
        <w:rPr>
          <w:b w:val="0"/>
        </w:rPr>
        <w:t xml:space="preserve"> </w:t>
      </w:r>
      <w:proofErr w:type="spellStart"/>
      <w:r>
        <w:rPr>
          <w:b w:val="0"/>
        </w:rPr>
        <w:t>penelitian</w:t>
      </w:r>
      <w:proofErr w:type="spellEnd"/>
      <w:r>
        <w:rPr>
          <w:b w:val="0"/>
        </w:rPr>
        <w:t xml:space="preserve"> </w:t>
      </w:r>
      <w:proofErr w:type="spellStart"/>
      <w:r>
        <w:rPr>
          <w:b w:val="0"/>
        </w:rPr>
        <w:t>selanjutnya</w:t>
      </w:r>
      <w:proofErr w:type="spellEnd"/>
      <w:r>
        <w:rPr>
          <w:b w:val="0"/>
        </w:rPr>
        <w:t xml:space="preserve">, </w:t>
      </w:r>
      <w:proofErr w:type="spellStart"/>
      <w:r>
        <w:rPr>
          <w:b w:val="0"/>
        </w:rPr>
        <w:t>yaitu</w:t>
      </w:r>
      <w:proofErr w:type="spellEnd"/>
      <w:r>
        <w:rPr>
          <w:b w:val="0"/>
        </w:rPr>
        <w:t xml:space="preserve"> </w:t>
      </w:r>
      <w:proofErr w:type="spellStart"/>
      <w:r>
        <w:rPr>
          <w:b w:val="0"/>
        </w:rPr>
        <w:t>dapatkah</w:t>
      </w:r>
      <w:proofErr w:type="spellEnd"/>
      <w:r>
        <w:rPr>
          <w:b w:val="0"/>
        </w:rPr>
        <w:t xml:space="preserve"> </w:t>
      </w:r>
      <w:proofErr w:type="spellStart"/>
      <w:r>
        <w:rPr>
          <w:b w:val="0"/>
        </w:rPr>
        <w:t>sistem</w:t>
      </w:r>
      <w:proofErr w:type="spellEnd"/>
      <w:r>
        <w:rPr>
          <w:b w:val="0"/>
        </w:rPr>
        <w:t xml:space="preserve"> </w:t>
      </w:r>
      <w:proofErr w:type="spellStart"/>
      <w:r>
        <w:rPr>
          <w:b w:val="0"/>
        </w:rPr>
        <w:t>seperti</w:t>
      </w:r>
      <w:proofErr w:type="spellEnd"/>
      <w:r>
        <w:rPr>
          <w:b w:val="0"/>
        </w:rPr>
        <w:t xml:space="preserve"> </w:t>
      </w:r>
      <w:proofErr w:type="spellStart"/>
      <w:r>
        <w:rPr>
          <w:b w:val="0"/>
        </w:rPr>
        <w:t>berikut</w:t>
      </w:r>
      <w:proofErr w:type="spellEnd"/>
      <w:r>
        <w:rPr>
          <w:b w:val="0"/>
        </w:rPr>
        <w:t xml:space="preserve"> </w:t>
      </w:r>
      <w:proofErr w:type="spellStart"/>
      <w:r>
        <w:rPr>
          <w:b w:val="0"/>
        </w:rPr>
        <w:t>menjadi</w:t>
      </w:r>
      <w:proofErr w:type="spellEnd"/>
      <w:r>
        <w:rPr>
          <w:b w:val="0"/>
        </w:rPr>
        <w:t xml:space="preserve"> </w:t>
      </w:r>
      <w:proofErr w:type="spellStart"/>
      <w:r>
        <w:rPr>
          <w:b w:val="0"/>
        </w:rPr>
        <w:t>alternatif</w:t>
      </w:r>
      <w:proofErr w:type="spellEnd"/>
      <w:r>
        <w:rPr>
          <w:b w:val="0"/>
        </w:rPr>
        <w:t xml:space="preserve"> </w:t>
      </w:r>
      <w:proofErr w:type="spellStart"/>
      <w:r>
        <w:rPr>
          <w:b w:val="0"/>
        </w:rPr>
        <w:t>dari</w:t>
      </w:r>
      <w:proofErr w:type="spellEnd"/>
      <w:r>
        <w:rPr>
          <w:b w:val="0"/>
        </w:rPr>
        <w:t xml:space="preserve"> MOOC.</w:t>
      </w:r>
    </w:p>
    <w:p w14:paraId="158554C1" w14:textId="77777777" w:rsidR="00DA26B7" w:rsidRPr="00CC26B1" w:rsidRDefault="00DA26B7" w:rsidP="00FA5DF5">
      <w:pPr>
        <w:rPr>
          <w:b w:val="0"/>
        </w:rPr>
      </w:pPr>
    </w:p>
    <w:p w14:paraId="371134C9" w14:textId="77777777" w:rsidR="00E22F99" w:rsidRPr="00E22F99" w:rsidRDefault="00E22F99" w:rsidP="00FA5DF5">
      <w:pPr>
        <w:rPr>
          <w:rFonts w:eastAsiaTheme="majorEastAsia" w:cstheme="majorBidi"/>
          <w:szCs w:val="26"/>
        </w:rPr>
      </w:pPr>
      <w:r w:rsidRPr="00E22F99">
        <w:br w:type="page"/>
      </w:r>
    </w:p>
    <w:p w14:paraId="2A22DBD9" w14:textId="77777777" w:rsidR="00E22F99" w:rsidRPr="00E22F99" w:rsidRDefault="00CC26B1" w:rsidP="00FA5DF5">
      <w:pPr>
        <w:pStyle w:val="Heading1"/>
        <w:numPr>
          <w:ilvl w:val="0"/>
          <w:numId w:val="0"/>
        </w:numPr>
        <w:jc w:val="center"/>
      </w:pPr>
      <w:bookmarkStart w:id="12" w:name="_Toc8269483"/>
      <w:r>
        <w:lastRenderedPageBreak/>
        <w:t>BAB II</w:t>
      </w:r>
      <w:bookmarkEnd w:id="12"/>
    </w:p>
    <w:p w14:paraId="1658E74E" w14:textId="77777777" w:rsidR="00E22F99" w:rsidRPr="00E22F99" w:rsidRDefault="00CC26B1" w:rsidP="00FA5DF5">
      <w:pPr>
        <w:jc w:val="center"/>
      </w:pPr>
      <w:r>
        <w:t>LANDASAN TEORI</w:t>
      </w:r>
    </w:p>
    <w:p w14:paraId="6BAE5C26" w14:textId="77777777" w:rsidR="00CC26B1" w:rsidRPr="00E93E13" w:rsidRDefault="00CC26B1" w:rsidP="00FA5DF5">
      <w:pPr>
        <w:pStyle w:val="ListParagraph"/>
        <w:numPr>
          <w:ilvl w:val="1"/>
          <w:numId w:val="17"/>
        </w:numPr>
        <w:spacing w:after="200"/>
        <w:ind w:left="720"/>
        <w:outlineLvl w:val="1"/>
        <w:rPr>
          <w:rFonts w:cs="Times New Roman"/>
        </w:rPr>
      </w:pPr>
      <w:bookmarkStart w:id="13" w:name="_Toc8269484"/>
      <w:proofErr w:type="spellStart"/>
      <w:r w:rsidRPr="00E93E13">
        <w:rPr>
          <w:rFonts w:cs="Times New Roman"/>
        </w:rPr>
        <w:t>Tinjauan</w:t>
      </w:r>
      <w:proofErr w:type="spellEnd"/>
      <w:r w:rsidRPr="00E93E13">
        <w:rPr>
          <w:rFonts w:cs="Times New Roman"/>
        </w:rPr>
        <w:t xml:space="preserve"> </w:t>
      </w:r>
      <w:proofErr w:type="spellStart"/>
      <w:r w:rsidRPr="00E93E13">
        <w:rPr>
          <w:rFonts w:cs="Times New Roman"/>
        </w:rPr>
        <w:t>Pustaka</w:t>
      </w:r>
      <w:bookmarkEnd w:id="13"/>
      <w:proofErr w:type="spellEnd"/>
    </w:p>
    <w:p w14:paraId="1B11FC38" w14:textId="77777777" w:rsidR="006511E3" w:rsidRPr="00377C0D" w:rsidRDefault="006511E3" w:rsidP="00FA5DF5">
      <w:pPr>
        <w:pStyle w:val="ListParagraph"/>
        <w:numPr>
          <w:ilvl w:val="2"/>
          <w:numId w:val="17"/>
        </w:numPr>
        <w:spacing w:after="200"/>
        <w:ind w:left="1080" w:hanging="360"/>
        <w:outlineLvl w:val="2"/>
        <w:rPr>
          <w:rFonts w:cs="Times New Roman"/>
          <w:b w:val="0"/>
        </w:rPr>
      </w:pPr>
      <w:bookmarkStart w:id="14" w:name="_Toc8269485"/>
      <w:r w:rsidRPr="00377C0D">
        <w:rPr>
          <w:rFonts w:cs="Times New Roman"/>
          <w:b w:val="0"/>
        </w:rPr>
        <w:t>Android</w:t>
      </w:r>
      <w:bookmarkEnd w:id="14"/>
    </w:p>
    <w:p w14:paraId="1C059EBA" w14:textId="63FE5510" w:rsidR="00377C0D" w:rsidRPr="00E93E13" w:rsidRDefault="00377C0D" w:rsidP="00E93E13">
      <w:pPr>
        <w:pStyle w:val="ListParagraph"/>
        <w:ind w:left="1080" w:firstLine="360"/>
        <w:jc w:val="both"/>
        <w:rPr>
          <w:b w:val="0"/>
        </w:rPr>
      </w:pPr>
      <w:r w:rsidRPr="00E93E13">
        <w:rPr>
          <w:b w:val="0"/>
        </w:rPr>
        <w:t xml:space="preserve">Android </w:t>
      </w:r>
      <w:proofErr w:type="spellStart"/>
      <w:r w:rsidRPr="00E93E13">
        <w:rPr>
          <w:b w:val="0"/>
        </w:rPr>
        <w:t>merupakan</w:t>
      </w:r>
      <w:proofErr w:type="spellEnd"/>
      <w:r w:rsidRPr="00E93E13">
        <w:rPr>
          <w:b w:val="0"/>
        </w:rPr>
        <w:t xml:space="preserve"> </w:t>
      </w:r>
      <w:proofErr w:type="spellStart"/>
      <w:r w:rsidRPr="00E93E13">
        <w:rPr>
          <w:b w:val="0"/>
        </w:rPr>
        <w:t>sebuah</w:t>
      </w:r>
      <w:proofErr w:type="spellEnd"/>
      <w:r w:rsidRPr="00E93E13">
        <w:rPr>
          <w:b w:val="0"/>
        </w:rPr>
        <w:t xml:space="preserve"> platform </w:t>
      </w:r>
      <w:proofErr w:type="spellStart"/>
      <w:r w:rsidRPr="00E93E13">
        <w:rPr>
          <w:b w:val="0"/>
        </w:rPr>
        <w:t>perangkat</w:t>
      </w:r>
      <w:proofErr w:type="spellEnd"/>
      <w:r w:rsidRPr="00E93E13">
        <w:rPr>
          <w:b w:val="0"/>
        </w:rPr>
        <w:t xml:space="preserve"> </w:t>
      </w:r>
      <w:proofErr w:type="spellStart"/>
      <w:r w:rsidRPr="00E93E13">
        <w:rPr>
          <w:b w:val="0"/>
        </w:rPr>
        <w:t>lunak</w:t>
      </w:r>
      <w:proofErr w:type="spellEnd"/>
      <w:r w:rsidRPr="00E93E13">
        <w:rPr>
          <w:b w:val="0"/>
        </w:rPr>
        <w:t xml:space="preserve"> dan </w:t>
      </w:r>
      <w:proofErr w:type="spellStart"/>
      <w:r w:rsidRPr="00E93E13">
        <w:rPr>
          <w:b w:val="0"/>
        </w:rPr>
        <w:t>sistem</w:t>
      </w:r>
      <w:proofErr w:type="spellEnd"/>
      <w:r w:rsidRPr="00E93E13">
        <w:rPr>
          <w:b w:val="0"/>
        </w:rPr>
        <w:t xml:space="preserve"> </w:t>
      </w:r>
      <w:proofErr w:type="spellStart"/>
      <w:r w:rsidRPr="00E93E13">
        <w:rPr>
          <w:b w:val="0"/>
        </w:rPr>
        <w:t>operasi</w:t>
      </w:r>
      <w:proofErr w:type="spellEnd"/>
      <w:r w:rsidRPr="00E93E13">
        <w:rPr>
          <w:b w:val="0"/>
        </w:rPr>
        <w:t xml:space="preserve"> </w:t>
      </w:r>
      <w:proofErr w:type="spellStart"/>
      <w:r w:rsidRPr="00E93E13">
        <w:rPr>
          <w:b w:val="0"/>
        </w:rPr>
        <w:t>untuk</w:t>
      </w:r>
      <w:proofErr w:type="spellEnd"/>
      <w:r w:rsidRPr="00E93E13">
        <w:rPr>
          <w:b w:val="0"/>
        </w:rPr>
        <w:t xml:space="preserve"> </w:t>
      </w:r>
      <w:proofErr w:type="spellStart"/>
      <w:r w:rsidRPr="00E93E13">
        <w:rPr>
          <w:b w:val="0"/>
        </w:rPr>
        <w:t>perangkat</w:t>
      </w:r>
      <w:proofErr w:type="spellEnd"/>
      <w:r w:rsidRPr="00E93E13">
        <w:rPr>
          <w:b w:val="0"/>
        </w:rPr>
        <w:t xml:space="preserve"> </w:t>
      </w:r>
      <w:proofErr w:type="spellStart"/>
      <w:r w:rsidRPr="00E93E13">
        <w:rPr>
          <w:b w:val="0"/>
        </w:rPr>
        <w:t>bergerak</w:t>
      </w:r>
      <w:proofErr w:type="spellEnd"/>
      <w:r w:rsidRPr="00E93E13">
        <w:rPr>
          <w:b w:val="0"/>
        </w:rPr>
        <w:t xml:space="preserve">. </w:t>
      </w:r>
      <w:proofErr w:type="spellStart"/>
      <w:r w:rsidRPr="00E93E13">
        <w:rPr>
          <w:b w:val="0"/>
        </w:rPr>
        <w:t>Sistem</w:t>
      </w:r>
      <w:proofErr w:type="spellEnd"/>
      <w:r w:rsidRPr="00E93E13">
        <w:rPr>
          <w:b w:val="0"/>
        </w:rPr>
        <w:t xml:space="preserve"> </w:t>
      </w:r>
      <w:proofErr w:type="spellStart"/>
      <w:r w:rsidRPr="00E93E13">
        <w:rPr>
          <w:b w:val="0"/>
        </w:rPr>
        <w:t>operasi</w:t>
      </w:r>
      <w:proofErr w:type="spellEnd"/>
      <w:r w:rsidRPr="00E93E13">
        <w:rPr>
          <w:b w:val="0"/>
        </w:rPr>
        <w:t xml:space="preserve"> android </w:t>
      </w:r>
      <w:proofErr w:type="spellStart"/>
      <w:r w:rsidRPr="00E93E13">
        <w:rPr>
          <w:b w:val="0"/>
        </w:rPr>
        <w:t>berbasis</w:t>
      </w:r>
      <w:proofErr w:type="spellEnd"/>
      <w:r w:rsidRPr="00E93E13">
        <w:rPr>
          <w:b w:val="0"/>
        </w:rPr>
        <w:t xml:space="preserve"> </w:t>
      </w:r>
      <w:r w:rsidR="002F5B59" w:rsidRPr="00E93E13">
        <w:rPr>
          <w:b w:val="0"/>
        </w:rPr>
        <w:t>L</w:t>
      </w:r>
      <w:r w:rsidRPr="00E93E13">
        <w:rPr>
          <w:b w:val="0"/>
        </w:rPr>
        <w:t xml:space="preserve">inux yang </w:t>
      </w:r>
      <w:proofErr w:type="spellStart"/>
      <w:r w:rsidRPr="00E93E13">
        <w:rPr>
          <w:b w:val="0"/>
        </w:rPr>
        <w:t>dikembangkan</w:t>
      </w:r>
      <w:proofErr w:type="spellEnd"/>
      <w:r w:rsidRPr="00E93E13">
        <w:rPr>
          <w:b w:val="0"/>
        </w:rPr>
        <w:t xml:space="preserve"> oleh Google. Pada </w:t>
      </w:r>
      <w:proofErr w:type="spellStart"/>
      <w:r w:rsidRPr="00E93E13">
        <w:rPr>
          <w:b w:val="0"/>
        </w:rPr>
        <w:t>awalnya</w:t>
      </w:r>
      <w:proofErr w:type="spellEnd"/>
      <w:r w:rsidRPr="00E93E13">
        <w:rPr>
          <w:b w:val="0"/>
        </w:rPr>
        <w:t xml:space="preserve"> android </w:t>
      </w:r>
      <w:proofErr w:type="spellStart"/>
      <w:r w:rsidRPr="00E93E13">
        <w:rPr>
          <w:b w:val="0"/>
        </w:rPr>
        <w:t>tersedia</w:t>
      </w:r>
      <w:proofErr w:type="spellEnd"/>
      <w:r w:rsidRPr="00E93E13">
        <w:rPr>
          <w:b w:val="0"/>
        </w:rPr>
        <w:t xml:space="preserve"> </w:t>
      </w:r>
      <w:proofErr w:type="spellStart"/>
      <w:r w:rsidRPr="00E93E13">
        <w:rPr>
          <w:b w:val="0"/>
        </w:rPr>
        <w:t>sebagai</w:t>
      </w:r>
      <w:proofErr w:type="spellEnd"/>
      <w:r w:rsidRPr="00E93E13">
        <w:rPr>
          <w:b w:val="0"/>
        </w:rPr>
        <w:t xml:space="preserve"> open source yang </w:t>
      </w:r>
      <w:proofErr w:type="spellStart"/>
      <w:r w:rsidRPr="00E93E13">
        <w:rPr>
          <w:b w:val="0"/>
        </w:rPr>
        <w:t>kemudian</w:t>
      </w:r>
      <w:proofErr w:type="spellEnd"/>
      <w:r w:rsidRPr="00E93E13">
        <w:rPr>
          <w:b w:val="0"/>
        </w:rPr>
        <w:t xml:space="preserve"> pada </w:t>
      </w:r>
      <w:proofErr w:type="spellStart"/>
      <w:r w:rsidRPr="00E93E13">
        <w:rPr>
          <w:b w:val="0"/>
        </w:rPr>
        <w:t>tahun</w:t>
      </w:r>
      <w:proofErr w:type="spellEnd"/>
      <w:r w:rsidRPr="00E93E13">
        <w:rPr>
          <w:b w:val="0"/>
        </w:rPr>
        <w:t xml:space="preserve"> 2005 </w:t>
      </w:r>
      <w:proofErr w:type="spellStart"/>
      <w:r w:rsidRPr="00E93E13">
        <w:rPr>
          <w:b w:val="0"/>
        </w:rPr>
        <w:t>dibeli</w:t>
      </w:r>
      <w:proofErr w:type="spellEnd"/>
      <w:r w:rsidRPr="00E93E13">
        <w:rPr>
          <w:b w:val="0"/>
        </w:rPr>
        <w:t xml:space="preserve"> oleh Google, </w:t>
      </w:r>
      <w:proofErr w:type="spellStart"/>
      <w:r w:rsidRPr="00E93E13">
        <w:rPr>
          <w:b w:val="0"/>
        </w:rPr>
        <w:t>akan</w:t>
      </w:r>
      <w:proofErr w:type="spellEnd"/>
      <w:r w:rsidRPr="00E93E13">
        <w:rPr>
          <w:b w:val="0"/>
        </w:rPr>
        <w:t xml:space="preserve"> </w:t>
      </w:r>
      <w:proofErr w:type="spellStart"/>
      <w:r w:rsidRPr="00E93E13">
        <w:rPr>
          <w:b w:val="0"/>
        </w:rPr>
        <w:t>tetapi</w:t>
      </w:r>
      <w:proofErr w:type="spellEnd"/>
      <w:r w:rsidRPr="00E93E13">
        <w:rPr>
          <w:b w:val="0"/>
        </w:rPr>
        <w:t xml:space="preserve"> </w:t>
      </w:r>
      <w:proofErr w:type="spellStart"/>
      <w:r w:rsidR="000D3DBF" w:rsidRPr="00E93E13">
        <w:rPr>
          <w:b w:val="0"/>
        </w:rPr>
        <w:t>meski</w:t>
      </w:r>
      <w:proofErr w:type="spellEnd"/>
      <w:r w:rsidR="000D3DBF" w:rsidRPr="00E93E13">
        <w:rPr>
          <w:b w:val="0"/>
        </w:rPr>
        <w:t xml:space="preserve"> </w:t>
      </w:r>
      <w:proofErr w:type="spellStart"/>
      <w:r w:rsidR="000D3DBF" w:rsidRPr="00E93E13">
        <w:rPr>
          <w:b w:val="0"/>
        </w:rPr>
        <w:t>telah</w:t>
      </w:r>
      <w:proofErr w:type="spellEnd"/>
      <w:r w:rsidR="000D3DBF" w:rsidRPr="00E93E13">
        <w:rPr>
          <w:b w:val="0"/>
        </w:rPr>
        <w:t xml:space="preserve"> </w:t>
      </w:r>
      <w:proofErr w:type="spellStart"/>
      <w:r w:rsidR="000D3DBF" w:rsidRPr="00E93E13">
        <w:rPr>
          <w:b w:val="0"/>
        </w:rPr>
        <w:t>membeli</w:t>
      </w:r>
      <w:proofErr w:type="spellEnd"/>
      <w:r w:rsidR="000D3DBF" w:rsidRPr="00E93E13">
        <w:rPr>
          <w:b w:val="0"/>
        </w:rPr>
        <w:t xml:space="preserve"> </w:t>
      </w:r>
      <w:proofErr w:type="spellStart"/>
      <w:r w:rsidR="000D3DBF" w:rsidRPr="00E93E13">
        <w:rPr>
          <w:b w:val="0"/>
        </w:rPr>
        <w:t>lisensi</w:t>
      </w:r>
      <w:proofErr w:type="spellEnd"/>
      <w:r w:rsidR="000D3DBF" w:rsidRPr="00E93E13">
        <w:rPr>
          <w:b w:val="0"/>
        </w:rPr>
        <w:t xml:space="preserve"> Android, Google</w:t>
      </w:r>
      <w:r w:rsidRPr="00E93E13">
        <w:rPr>
          <w:b w:val="0"/>
        </w:rPr>
        <w:t xml:space="preserve"> </w:t>
      </w:r>
      <w:proofErr w:type="spellStart"/>
      <w:r w:rsidRPr="00E93E13">
        <w:rPr>
          <w:b w:val="0"/>
        </w:rPr>
        <w:t>tetap</w:t>
      </w:r>
      <w:proofErr w:type="spellEnd"/>
      <w:r w:rsidRPr="00E93E13">
        <w:rPr>
          <w:b w:val="0"/>
        </w:rPr>
        <w:t xml:space="preserve"> </w:t>
      </w:r>
      <w:proofErr w:type="spellStart"/>
      <w:r w:rsidRPr="00E93E13">
        <w:rPr>
          <w:b w:val="0"/>
        </w:rPr>
        <w:t>merilis</w:t>
      </w:r>
      <w:proofErr w:type="spellEnd"/>
      <w:r w:rsidRPr="00E93E13">
        <w:rPr>
          <w:b w:val="0"/>
        </w:rPr>
        <w:t xml:space="preserve"> </w:t>
      </w:r>
      <w:proofErr w:type="spellStart"/>
      <w:r w:rsidRPr="00E93E13">
        <w:rPr>
          <w:b w:val="0"/>
        </w:rPr>
        <w:t>kode</w:t>
      </w:r>
      <w:proofErr w:type="spellEnd"/>
      <w:r w:rsidRPr="00E93E13">
        <w:rPr>
          <w:b w:val="0"/>
        </w:rPr>
        <w:t xml:space="preserve"> </w:t>
      </w:r>
      <w:proofErr w:type="spellStart"/>
      <w:r w:rsidRPr="00E93E13">
        <w:rPr>
          <w:b w:val="0"/>
        </w:rPr>
        <w:t>dari</w:t>
      </w:r>
      <w:proofErr w:type="spellEnd"/>
      <w:r w:rsidRPr="00E93E13">
        <w:rPr>
          <w:b w:val="0"/>
        </w:rPr>
        <w:t xml:space="preserve"> android </w:t>
      </w:r>
      <w:proofErr w:type="spellStart"/>
      <w:r w:rsidRPr="00E93E13">
        <w:rPr>
          <w:b w:val="0"/>
        </w:rPr>
        <w:t>secara</w:t>
      </w:r>
      <w:proofErr w:type="spellEnd"/>
      <w:r w:rsidRPr="00E93E13">
        <w:rPr>
          <w:b w:val="0"/>
        </w:rPr>
        <w:t xml:space="preserve"> </w:t>
      </w:r>
      <w:proofErr w:type="spellStart"/>
      <w:r w:rsidRPr="00E93E13">
        <w:rPr>
          <w:b w:val="0"/>
        </w:rPr>
        <w:t>terbuka</w:t>
      </w:r>
      <w:proofErr w:type="spellEnd"/>
      <w:r w:rsidRPr="00E93E13">
        <w:rPr>
          <w:b w:val="0"/>
        </w:rPr>
        <w:t xml:space="preserve"> </w:t>
      </w:r>
      <w:proofErr w:type="spellStart"/>
      <w:r w:rsidRPr="00E93E13">
        <w:rPr>
          <w:b w:val="0"/>
        </w:rPr>
        <w:t>atau</w:t>
      </w:r>
      <w:proofErr w:type="spellEnd"/>
      <w:r w:rsidRPr="00E93E13">
        <w:rPr>
          <w:b w:val="0"/>
        </w:rPr>
        <w:t xml:space="preserve"> open source </w:t>
      </w:r>
      <w:proofErr w:type="spellStart"/>
      <w:r w:rsidRPr="00E93E13">
        <w:rPr>
          <w:b w:val="0"/>
        </w:rPr>
        <w:t>dibawah</w:t>
      </w:r>
      <w:proofErr w:type="spellEnd"/>
      <w:r w:rsidRPr="00E93E13">
        <w:rPr>
          <w:b w:val="0"/>
        </w:rPr>
        <w:t xml:space="preserve"> </w:t>
      </w:r>
      <w:proofErr w:type="spellStart"/>
      <w:r w:rsidRPr="00E93E13">
        <w:rPr>
          <w:b w:val="0"/>
        </w:rPr>
        <w:t>lisensi</w:t>
      </w:r>
      <w:proofErr w:type="spellEnd"/>
      <w:r w:rsidRPr="00E93E13">
        <w:rPr>
          <w:b w:val="0"/>
        </w:rPr>
        <w:t xml:space="preserve"> Apache. </w:t>
      </w:r>
      <w:r w:rsidRPr="00E93E13">
        <w:rPr>
          <w:b w:val="0"/>
        </w:rPr>
        <w:fldChar w:fldCharType="begin" w:fldLock="1"/>
      </w:r>
      <w:r w:rsidR="00C34051" w:rsidRPr="00E93E13">
        <w:rPr>
          <w:b w:val="0"/>
        </w:rPr>
        <w:instrText>ADDIN CSL_CITATION {"citationItems":[{"id":"ITEM-1","itemData":{"abstract":"The android operating system is basically an operating system for mobiles and is rapidly gaining market share, with dozens of smart phones and tablets either released or set to be released. It is mobile operating system that uses a modified version of the Linux kernel 2.6. Google developed Android as part of the Open Handset Alliance, a group of more than 30 mobile and technology companies working to open up the mobile handset environment. Android's development kit supports many of the standard packages used by Jetty, due to that fact and Jetty's modularity and lightweight foot print, it was possible to port Jetty to it so that it will be able to run on the Android platform.","author":[{"dropping-particle":"","family":"Kirthika","given":"B","non-dropping-particle":"","parse-names":false,"suffix":""},{"dropping-particle":"","family":"Prabhu","given":"S","non-dropping-particle":"","parse-names":false,"suffix":""}],"container-title":"Ijtrd","id":"ITEM-1","issue":"5","issued":{"date-parts":[["2015"]]},"page":"260-264","title":"Android Operating System : A Review","type":"article-journal","volume":"2"},"uris":["http://www.mendeley.com/documents/?uuid=d9435c06-6700-400c-b20b-953a72382865"]}],"mendeley":{"formattedCitation":"(Kirthika &amp; Prabhu, 2015)","plainTextFormattedCitation":"(Kirthika &amp; Prabhu, 2015)","previouslyFormattedCitation":"(Kirthika &amp; Prabhu, 2015)"},"properties":{"noteIndex":0},"schema":"https://github.com/citation-style-language/schema/raw/master/csl-citation.json"}</w:instrText>
      </w:r>
      <w:r w:rsidRPr="00E93E13">
        <w:rPr>
          <w:b w:val="0"/>
        </w:rPr>
        <w:fldChar w:fldCharType="separate"/>
      </w:r>
      <w:r w:rsidRPr="00E93E13">
        <w:rPr>
          <w:b w:val="0"/>
        </w:rPr>
        <w:t>(</w:t>
      </w:r>
      <w:proofErr w:type="spellStart"/>
      <w:r w:rsidRPr="00E93E13">
        <w:rPr>
          <w:b w:val="0"/>
        </w:rPr>
        <w:t>Kirthika</w:t>
      </w:r>
      <w:proofErr w:type="spellEnd"/>
      <w:r w:rsidRPr="00E93E13">
        <w:rPr>
          <w:b w:val="0"/>
        </w:rPr>
        <w:t xml:space="preserve"> &amp; Prabhu, 2015)</w:t>
      </w:r>
      <w:r w:rsidRPr="00E93E13">
        <w:rPr>
          <w:b w:val="0"/>
        </w:rPr>
        <w:fldChar w:fldCharType="end"/>
      </w:r>
    </w:p>
    <w:p w14:paraId="165F560E" w14:textId="77777777" w:rsidR="00734CA1" w:rsidRPr="002F5B59" w:rsidRDefault="006511E3" w:rsidP="001307AC">
      <w:pPr>
        <w:pStyle w:val="ListParagraph"/>
        <w:numPr>
          <w:ilvl w:val="2"/>
          <w:numId w:val="17"/>
        </w:numPr>
        <w:spacing w:after="200"/>
        <w:ind w:left="1080" w:hanging="360"/>
        <w:jc w:val="both"/>
        <w:outlineLvl w:val="2"/>
        <w:rPr>
          <w:rFonts w:cs="Times New Roman"/>
          <w:b w:val="0"/>
          <w:i/>
        </w:rPr>
      </w:pPr>
      <w:bookmarkStart w:id="15" w:name="_Toc8269486"/>
      <w:r w:rsidRPr="002F5B59">
        <w:rPr>
          <w:rFonts w:cs="Times New Roman"/>
          <w:b w:val="0"/>
          <w:i/>
        </w:rPr>
        <w:t>Geofencing</w:t>
      </w:r>
      <w:bookmarkEnd w:id="15"/>
    </w:p>
    <w:p w14:paraId="627510C7" w14:textId="07AFDD80" w:rsidR="00C34051" w:rsidRPr="00E93E13" w:rsidRDefault="00C34051" w:rsidP="00E93E13">
      <w:pPr>
        <w:pStyle w:val="ListParagraph"/>
        <w:ind w:left="1080" w:firstLine="360"/>
        <w:jc w:val="both"/>
      </w:pPr>
      <w:r w:rsidRPr="00E93E13">
        <w:rPr>
          <w:b w:val="0"/>
        </w:rPr>
        <w:t xml:space="preserve">Geofencing </w:t>
      </w:r>
      <w:proofErr w:type="spellStart"/>
      <w:r w:rsidRPr="00E93E13">
        <w:rPr>
          <w:b w:val="0"/>
        </w:rPr>
        <w:t>merupakan</w:t>
      </w:r>
      <w:proofErr w:type="spellEnd"/>
      <w:r w:rsidRPr="00E93E13">
        <w:rPr>
          <w:b w:val="0"/>
        </w:rPr>
        <w:t xml:space="preserve"> </w:t>
      </w:r>
      <w:proofErr w:type="spellStart"/>
      <w:r w:rsidRPr="00E93E13">
        <w:rPr>
          <w:b w:val="0"/>
        </w:rPr>
        <w:t>teknologi</w:t>
      </w:r>
      <w:proofErr w:type="spellEnd"/>
      <w:r w:rsidRPr="00E93E13">
        <w:rPr>
          <w:b w:val="0"/>
        </w:rPr>
        <w:t xml:space="preserve"> yang </w:t>
      </w:r>
      <w:proofErr w:type="spellStart"/>
      <w:r w:rsidRPr="00E93E13">
        <w:rPr>
          <w:b w:val="0"/>
        </w:rPr>
        <w:t>digunakan</w:t>
      </w:r>
      <w:proofErr w:type="spellEnd"/>
      <w:r w:rsidRPr="00E93E13">
        <w:rPr>
          <w:b w:val="0"/>
        </w:rPr>
        <w:t xml:space="preserve"> </w:t>
      </w:r>
      <w:proofErr w:type="spellStart"/>
      <w:r w:rsidRPr="00E93E13">
        <w:rPr>
          <w:b w:val="0"/>
        </w:rPr>
        <w:t>untuk</w:t>
      </w:r>
      <w:proofErr w:type="spellEnd"/>
      <w:r w:rsidRPr="00E93E13">
        <w:rPr>
          <w:b w:val="0"/>
        </w:rPr>
        <w:t xml:space="preserve"> </w:t>
      </w:r>
      <w:proofErr w:type="spellStart"/>
      <w:r w:rsidRPr="00E93E13">
        <w:rPr>
          <w:b w:val="0"/>
        </w:rPr>
        <w:t>mengamati</w:t>
      </w:r>
      <w:proofErr w:type="spellEnd"/>
      <w:r w:rsidRPr="00E93E13">
        <w:rPr>
          <w:b w:val="0"/>
        </w:rPr>
        <w:t xml:space="preserve"> </w:t>
      </w:r>
      <w:proofErr w:type="spellStart"/>
      <w:r w:rsidRPr="00E93E13">
        <w:rPr>
          <w:b w:val="0"/>
        </w:rPr>
        <w:t>suatu</w:t>
      </w:r>
      <w:proofErr w:type="spellEnd"/>
      <w:r w:rsidRPr="00E93E13">
        <w:rPr>
          <w:b w:val="0"/>
        </w:rPr>
        <w:t xml:space="preserve"> </w:t>
      </w:r>
      <w:proofErr w:type="spellStart"/>
      <w:r w:rsidRPr="00E93E13">
        <w:rPr>
          <w:b w:val="0"/>
        </w:rPr>
        <w:t>objek</w:t>
      </w:r>
      <w:proofErr w:type="spellEnd"/>
      <w:r w:rsidRPr="00E93E13">
        <w:rPr>
          <w:b w:val="0"/>
        </w:rPr>
        <w:t xml:space="preserve"> </w:t>
      </w:r>
      <w:r w:rsidR="00734CA1" w:rsidRPr="00E93E13">
        <w:rPr>
          <w:b w:val="0"/>
        </w:rPr>
        <w:t xml:space="preserve">yang </w:t>
      </w:r>
      <w:proofErr w:type="spellStart"/>
      <w:r w:rsidRPr="00E93E13">
        <w:rPr>
          <w:b w:val="0"/>
        </w:rPr>
        <w:t>bergerak</w:t>
      </w:r>
      <w:proofErr w:type="spellEnd"/>
      <w:r w:rsidR="00734CA1" w:rsidRPr="00E93E13">
        <w:rPr>
          <w:b w:val="0"/>
        </w:rPr>
        <w:t xml:space="preserve">. </w:t>
      </w:r>
      <w:proofErr w:type="spellStart"/>
      <w:r w:rsidR="00734CA1" w:rsidRPr="00E93E13">
        <w:rPr>
          <w:b w:val="0"/>
        </w:rPr>
        <w:t>Lokasi</w:t>
      </w:r>
      <w:proofErr w:type="spellEnd"/>
      <w:r w:rsidR="00734CA1" w:rsidRPr="00E93E13">
        <w:rPr>
          <w:b w:val="0"/>
        </w:rPr>
        <w:t xml:space="preserve"> </w:t>
      </w:r>
      <w:proofErr w:type="spellStart"/>
      <w:r w:rsidR="00734CA1" w:rsidRPr="00E93E13">
        <w:rPr>
          <w:b w:val="0"/>
        </w:rPr>
        <w:t>objek</w:t>
      </w:r>
      <w:proofErr w:type="spellEnd"/>
      <w:r w:rsidR="00734CA1" w:rsidRPr="00E93E13">
        <w:rPr>
          <w:b w:val="0"/>
        </w:rPr>
        <w:t xml:space="preserve"> </w:t>
      </w:r>
      <w:proofErr w:type="spellStart"/>
      <w:r w:rsidR="00734CA1" w:rsidRPr="00E93E13">
        <w:rPr>
          <w:b w:val="0"/>
        </w:rPr>
        <w:t>tersebut</w:t>
      </w:r>
      <w:proofErr w:type="spellEnd"/>
      <w:r w:rsidR="00734CA1" w:rsidRPr="00E93E13">
        <w:rPr>
          <w:b w:val="0"/>
        </w:rPr>
        <w:t xml:space="preserve"> </w:t>
      </w:r>
      <w:proofErr w:type="spellStart"/>
      <w:r w:rsidR="00734CA1" w:rsidRPr="00E93E13">
        <w:rPr>
          <w:b w:val="0"/>
        </w:rPr>
        <w:t>ditentukan</w:t>
      </w:r>
      <w:proofErr w:type="spellEnd"/>
      <w:r w:rsidR="00734CA1" w:rsidRPr="00E93E13">
        <w:rPr>
          <w:b w:val="0"/>
        </w:rPr>
        <w:t xml:space="preserve"> oleh GPS dan </w:t>
      </w:r>
      <w:proofErr w:type="spellStart"/>
      <w:r w:rsidR="00734CA1" w:rsidRPr="00E93E13">
        <w:rPr>
          <w:b w:val="0"/>
        </w:rPr>
        <w:t>kemudian</w:t>
      </w:r>
      <w:proofErr w:type="spellEnd"/>
      <w:r w:rsidR="00734CA1" w:rsidRPr="00E93E13">
        <w:rPr>
          <w:b w:val="0"/>
        </w:rPr>
        <w:t xml:space="preserve"> </w:t>
      </w:r>
      <w:proofErr w:type="spellStart"/>
      <w:r w:rsidR="00734CA1" w:rsidRPr="00E93E13">
        <w:rPr>
          <w:b w:val="0"/>
        </w:rPr>
        <w:t>koordinat</w:t>
      </w:r>
      <w:proofErr w:type="spellEnd"/>
      <w:r w:rsidR="00734CA1" w:rsidRPr="00E93E13">
        <w:rPr>
          <w:b w:val="0"/>
        </w:rPr>
        <w:t xml:space="preserve"> </w:t>
      </w:r>
      <w:proofErr w:type="spellStart"/>
      <w:r w:rsidR="00734CA1" w:rsidRPr="00E93E13">
        <w:rPr>
          <w:b w:val="0"/>
        </w:rPr>
        <w:t>geografis</w:t>
      </w:r>
      <w:proofErr w:type="spellEnd"/>
      <w:r w:rsidR="00734CA1" w:rsidRPr="00E93E13">
        <w:rPr>
          <w:b w:val="0"/>
        </w:rPr>
        <w:t xml:space="preserve"> </w:t>
      </w:r>
      <w:proofErr w:type="spellStart"/>
      <w:r w:rsidR="00734CA1" w:rsidRPr="00E93E13">
        <w:rPr>
          <w:b w:val="0"/>
        </w:rPr>
        <w:t>itu</w:t>
      </w:r>
      <w:proofErr w:type="spellEnd"/>
      <w:r w:rsidR="00734CA1" w:rsidRPr="00E93E13">
        <w:rPr>
          <w:b w:val="0"/>
        </w:rPr>
        <w:t xml:space="preserve"> </w:t>
      </w:r>
      <w:proofErr w:type="spellStart"/>
      <w:r w:rsidR="00734CA1" w:rsidRPr="00E93E13">
        <w:rPr>
          <w:b w:val="0"/>
        </w:rPr>
        <w:t>dikirim</w:t>
      </w:r>
      <w:proofErr w:type="spellEnd"/>
      <w:r w:rsidR="00734CA1" w:rsidRPr="00E93E13">
        <w:rPr>
          <w:b w:val="0"/>
        </w:rPr>
        <w:t xml:space="preserve"> </w:t>
      </w:r>
      <w:proofErr w:type="spellStart"/>
      <w:r w:rsidR="00734CA1" w:rsidRPr="00E93E13">
        <w:rPr>
          <w:b w:val="0"/>
        </w:rPr>
        <w:t>secara</w:t>
      </w:r>
      <w:proofErr w:type="spellEnd"/>
      <w:r w:rsidR="00734CA1" w:rsidRPr="00E93E13">
        <w:rPr>
          <w:b w:val="0"/>
        </w:rPr>
        <w:t xml:space="preserve"> </w:t>
      </w:r>
      <w:proofErr w:type="spellStart"/>
      <w:r w:rsidR="00734CA1" w:rsidRPr="00E93E13">
        <w:rPr>
          <w:b w:val="0"/>
        </w:rPr>
        <w:t>periodik</w:t>
      </w:r>
      <w:proofErr w:type="spellEnd"/>
      <w:r w:rsidR="00734CA1" w:rsidRPr="00E93E13">
        <w:rPr>
          <w:b w:val="0"/>
        </w:rPr>
        <w:t xml:space="preserve"> </w:t>
      </w:r>
      <w:proofErr w:type="spellStart"/>
      <w:r w:rsidR="00734CA1" w:rsidRPr="00E93E13">
        <w:rPr>
          <w:b w:val="0"/>
        </w:rPr>
        <w:t>ke</w:t>
      </w:r>
      <w:proofErr w:type="spellEnd"/>
      <w:r w:rsidR="00734CA1" w:rsidRPr="00E93E13">
        <w:rPr>
          <w:b w:val="0"/>
        </w:rPr>
        <w:t xml:space="preserve"> control center </w:t>
      </w:r>
      <w:proofErr w:type="spellStart"/>
      <w:r w:rsidR="00734CA1" w:rsidRPr="00E93E13">
        <w:rPr>
          <w:b w:val="0"/>
        </w:rPr>
        <w:t>melalui</w:t>
      </w:r>
      <w:proofErr w:type="spellEnd"/>
      <w:r w:rsidR="00734CA1" w:rsidRPr="00E93E13">
        <w:rPr>
          <w:b w:val="0"/>
        </w:rPr>
        <w:t xml:space="preserve"> </w:t>
      </w:r>
      <w:proofErr w:type="spellStart"/>
      <w:r w:rsidR="00734CA1" w:rsidRPr="00E93E13">
        <w:rPr>
          <w:b w:val="0"/>
        </w:rPr>
        <w:t>jaringan</w:t>
      </w:r>
      <w:proofErr w:type="spellEnd"/>
      <w:r w:rsidR="00734CA1" w:rsidRPr="00E93E13">
        <w:rPr>
          <w:b w:val="0"/>
        </w:rPr>
        <w:t xml:space="preserve"> </w:t>
      </w:r>
      <w:proofErr w:type="spellStart"/>
      <w:r w:rsidR="00734CA1" w:rsidRPr="00E93E13">
        <w:rPr>
          <w:b w:val="0"/>
        </w:rPr>
        <w:t>perangkat</w:t>
      </w:r>
      <w:proofErr w:type="spellEnd"/>
      <w:r w:rsidR="00734CA1" w:rsidRPr="00E93E13">
        <w:rPr>
          <w:b w:val="0"/>
        </w:rPr>
        <w:t xml:space="preserve"> </w:t>
      </w:r>
      <w:proofErr w:type="spellStart"/>
      <w:r w:rsidR="00734CA1" w:rsidRPr="00E93E13">
        <w:rPr>
          <w:b w:val="0"/>
        </w:rPr>
        <w:t>bergerak</w:t>
      </w:r>
      <w:proofErr w:type="spellEnd"/>
      <w:r w:rsidR="005460BD" w:rsidRPr="00E93E13">
        <w:rPr>
          <w:b w:val="0"/>
        </w:rPr>
        <w:t xml:space="preserve">. </w:t>
      </w:r>
      <w:proofErr w:type="spellStart"/>
      <w:r w:rsidR="00BB7B73" w:rsidRPr="00E93E13">
        <w:rPr>
          <w:b w:val="0"/>
        </w:rPr>
        <w:t>Objek</w:t>
      </w:r>
      <w:proofErr w:type="spellEnd"/>
      <w:r w:rsidR="00BB7B73" w:rsidRPr="00E93E13">
        <w:rPr>
          <w:b w:val="0"/>
        </w:rPr>
        <w:t xml:space="preserve"> yang </w:t>
      </w:r>
      <w:proofErr w:type="spellStart"/>
      <w:r w:rsidR="00BB7B73" w:rsidRPr="00E93E13">
        <w:rPr>
          <w:b w:val="0"/>
        </w:rPr>
        <w:t>dilacak</w:t>
      </w:r>
      <w:proofErr w:type="spellEnd"/>
      <w:r w:rsidR="00BB7B73" w:rsidRPr="00E93E13">
        <w:rPr>
          <w:b w:val="0"/>
        </w:rPr>
        <w:t xml:space="preserve"> </w:t>
      </w:r>
      <w:proofErr w:type="spellStart"/>
      <w:r w:rsidR="00BB7B73" w:rsidRPr="00E93E13">
        <w:rPr>
          <w:b w:val="0"/>
        </w:rPr>
        <w:t>kemudian</w:t>
      </w:r>
      <w:proofErr w:type="spellEnd"/>
      <w:r w:rsidR="00BB7B73" w:rsidRPr="00E93E13">
        <w:rPr>
          <w:b w:val="0"/>
        </w:rPr>
        <w:t xml:space="preserve"> </w:t>
      </w:r>
      <w:proofErr w:type="spellStart"/>
      <w:r w:rsidR="00BB7B73" w:rsidRPr="00E93E13">
        <w:rPr>
          <w:b w:val="0"/>
        </w:rPr>
        <w:t>diproses</w:t>
      </w:r>
      <w:proofErr w:type="spellEnd"/>
      <w:r w:rsidR="00BB7B73" w:rsidRPr="00E93E13">
        <w:rPr>
          <w:b w:val="0"/>
        </w:rPr>
        <w:t xml:space="preserve"> </w:t>
      </w:r>
      <w:proofErr w:type="spellStart"/>
      <w:r w:rsidR="00BB7B73" w:rsidRPr="00E93E13">
        <w:rPr>
          <w:b w:val="0"/>
        </w:rPr>
        <w:t>untuk</w:t>
      </w:r>
      <w:proofErr w:type="spellEnd"/>
      <w:r w:rsidR="00BB7B73" w:rsidRPr="00E93E13">
        <w:rPr>
          <w:b w:val="0"/>
        </w:rPr>
        <w:t xml:space="preserve"> </w:t>
      </w:r>
      <w:proofErr w:type="spellStart"/>
      <w:r w:rsidR="00BB7B73" w:rsidRPr="00E93E13">
        <w:rPr>
          <w:b w:val="0"/>
        </w:rPr>
        <w:t>mengetahui</w:t>
      </w:r>
      <w:proofErr w:type="spellEnd"/>
      <w:r w:rsidR="00BB7B73" w:rsidRPr="00E93E13">
        <w:rPr>
          <w:b w:val="0"/>
        </w:rPr>
        <w:t xml:space="preserve"> </w:t>
      </w:r>
      <w:proofErr w:type="spellStart"/>
      <w:r w:rsidR="00BB7B73" w:rsidRPr="00E93E13">
        <w:rPr>
          <w:b w:val="0"/>
        </w:rPr>
        <w:t>apakah</w:t>
      </w:r>
      <w:proofErr w:type="spellEnd"/>
      <w:r w:rsidR="00BB7B73" w:rsidRPr="00E93E13">
        <w:rPr>
          <w:b w:val="0"/>
        </w:rPr>
        <w:t xml:space="preserve"> </w:t>
      </w:r>
      <w:proofErr w:type="spellStart"/>
      <w:r w:rsidR="00BB7B73" w:rsidRPr="00E93E13">
        <w:rPr>
          <w:b w:val="0"/>
        </w:rPr>
        <w:t>objek</w:t>
      </w:r>
      <w:proofErr w:type="spellEnd"/>
      <w:r w:rsidR="00BB7B73" w:rsidRPr="00E93E13">
        <w:rPr>
          <w:b w:val="0"/>
        </w:rPr>
        <w:t xml:space="preserve"> </w:t>
      </w:r>
      <w:proofErr w:type="spellStart"/>
      <w:r w:rsidR="00BB7B73" w:rsidRPr="00E93E13">
        <w:rPr>
          <w:b w:val="0"/>
        </w:rPr>
        <w:t>tersebut</w:t>
      </w:r>
      <w:proofErr w:type="spellEnd"/>
      <w:r w:rsidR="00BB7B73" w:rsidRPr="00E93E13">
        <w:rPr>
          <w:b w:val="0"/>
        </w:rPr>
        <w:t xml:space="preserve"> </w:t>
      </w:r>
      <w:proofErr w:type="spellStart"/>
      <w:r w:rsidR="00BB7B73" w:rsidRPr="00E93E13">
        <w:rPr>
          <w:b w:val="0"/>
        </w:rPr>
        <w:t>berada</w:t>
      </w:r>
      <w:proofErr w:type="spellEnd"/>
      <w:r w:rsidR="00BB7B73" w:rsidRPr="00E93E13">
        <w:rPr>
          <w:b w:val="0"/>
        </w:rPr>
        <w:t xml:space="preserve"> </w:t>
      </w:r>
      <w:proofErr w:type="spellStart"/>
      <w:r w:rsidR="00BB7B73" w:rsidRPr="00E93E13">
        <w:rPr>
          <w:b w:val="0"/>
        </w:rPr>
        <w:t>dalam</w:t>
      </w:r>
      <w:proofErr w:type="spellEnd"/>
      <w:r w:rsidR="00BB7B73" w:rsidRPr="00E93E13">
        <w:rPr>
          <w:b w:val="0"/>
        </w:rPr>
        <w:t xml:space="preserve"> area </w:t>
      </w:r>
      <w:proofErr w:type="spellStart"/>
      <w:r w:rsidR="00BB7B73" w:rsidRPr="00E93E13">
        <w:rPr>
          <w:b w:val="0"/>
        </w:rPr>
        <w:t>tertentu</w:t>
      </w:r>
      <w:proofErr w:type="spellEnd"/>
      <w:r w:rsidR="00BB7B73" w:rsidRPr="00E93E13">
        <w:rPr>
          <w:b w:val="0"/>
        </w:rPr>
        <w:t>.</w:t>
      </w:r>
      <w:r w:rsidR="002F5B59" w:rsidRPr="00E93E13">
        <w:rPr>
          <w:b w:val="0"/>
        </w:rPr>
        <w:t xml:space="preserve"> </w:t>
      </w:r>
      <w:proofErr w:type="spellStart"/>
      <w:r w:rsidR="002F5B59" w:rsidRPr="00E93E13">
        <w:rPr>
          <w:b w:val="0"/>
        </w:rPr>
        <w:t>Secara</w:t>
      </w:r>
      <w:proofErr w:type="spellEnd"/>
      <w:r w:rsidR="002F5B59" w:rsidRPr="00E93E13">
        <w:rPr>
          <w:b w:val="0"/>
        </w:rPr>
        <w:t xml:space="preserve"> </w:t>
      </w:r>
      <w:proofErr w:type="spellStart"/>
      <w:r w:rsidR="002F5B59" w:rsidRPr="00E93E13">
        <w:rPr>
          <w:b w:val="0"/>
        </w:rPr>
        <w:t>garis</w:t>
      </w:r>
      <w:proofErr w:type="spellEnd"/>
      <w:r w:rsidR="002F5B59" w:rsidRPr="00E93E13">
        <w:rPr>
          <w:b w:val="0"/>
        </w:rPr>
        <w:t xml:space="preserve"> </w:t>
      </w:r>
      <w:proofErr w:type="spellStart"/>
      <w:r w:rsidR="002F5B59" w:rsidRPr="00E93E13">
        <w:rPr>
          <w:b w:val="0"/>
        </w:rPr>
        <w:t>besar</w:t>
      </w:r>
      <w:proofErr w:type="spellEnd"/>
      <w:r w:rsidR="002F5B59" w:rsidRPr="00E93E13">
        <w:rPr>
          <w:b w:val="0"/>
        </w:rPr>
        <w:t xml:space="preserve"> Geofencing</w:t>
      </w:r>
      <w:r w:rsidR="00734CA1" w:rsidRPr="00E93E13">
        <w:rPr>
          <w:b w:val="0"/>
        </w:rPr>
        <w:t xml:space="preserve"> </w:t>
      </w:r>
      <w:proofErr w:type="spellStart"/>
      <w:r w:rsidR="002F5B59" w:rsidRPr="00E93E13">
        <w:rPr>
          <w:b w:val="0"/>
        </w:rPr>
        <w:t>adalah</w:t>
      </w:r>
      <w:proofErr w:type="spellEnd"/>
      <w:r w:rsidR="002F5B59" w:rsidRPr="00E93E13">
        <w:rPr>
          <w:b w:val="0"/>
        </w:rPr>
        <w:t xml:space="preserve"> </w:t>
      </w:r>
      <w:proofErr w:type="spellStart"/>
      <w:r w:rsidR="002F5B59" w:rsidRPr="00E93E13">
        <w:rPr>
          <w:b w:val="0"/>
        </w:rPr>
        <w:t>teknologi</w:t>
      </w:r>
      <w:proofErr w:type="spellEnd"/>
      <w:r w:rsidR="002F5B59" w:rsidRPr="00E93E13">
        <w:rPr>
          <w:b w:val="0"/>
        </w:rPr>
        <w:t xml:space="preserve"> </w:t>
      </w:r>
      <w:proofErr w:type="spellStart"/>
      <w:r w:rsidR="002F5B59" w:rsidRPr="00E93E13">
        <w:rPr>
          <w:b w:val="0"/>
        </w:rPr>
        <w:t>untuk</w:t>
      </w:r>
      <w:proofErr w:type="spellEnd"/>
      <w:r w:rsidR="002F5B59" w:rsidRPr="00E93E13">
        <w:rPr>
          <w:b w:val="0"/>
        </w:rPr>
        <w:t xml:space="preserve"> </w:t>
      </w:r>
      <w:proofErr w:type="spellStart"/>
      <w:r w:rsidR="002F5B59" w:rsidRPr="00E93E13">
        <w:rPr>
          <w:b w:val="0"/>
        </w:rPr>
        <w:t>mengetahui</w:t>
      </w:r>
      <w:proofErr w:type="spellEnd"/>
      <w:r w:rsidR="002F5B59" w:rsidRPr="00E93E13">
        <w:rPr>
          <w:b w:val="0"/>
        </w:rPr>
        <w:t xml:space="preserve"> </w:t>
      </w:r>
      <w:proofErr w:type="spellStart"/>
      <w:r w:rsidR="002F5B59" w:rsidRPr="00E93E13">
        <w:rPr>
          <w:b w:val="0"/>
        </w:rPr>
        <w:t>apakah</w:t>
      </w:r>
      <w:proofErr w:type="spellEnd"/>
      <w:r w:rsidR="002F5B59" w:rsidRPr="00E93E13">
        <w:rPr>
          <w:b w:val="0"/>
        </w:rPr>
        <w:t xml:space="preserve"> </w:t>
      </w:r>
      <w:proofErr w:type="spellStart"/>
      <w:r w:rsidR="002F5B59" w:rsidRPr="00E93E13">
        <w:rPr>
          <w:b w:val="0"/>
        </w:rPr>
        <w:t>suatu</w:t>
      </w:r>
      <w:proofErr w:type="spellEnd"/>
      <w:r w:rsidR="002F5B59" w:rsidRPr="00E93E13">
        <w:rPr>
          <w:b w:val="0"/>
        </w:rPr>
        <w:t xml:space="preserve"> </w:t>
      </w:r>
      <w:proofErr w:type="spellStart"/>
      <w:r w:rsidR="002F5B59" w:rsidRPr="00E93E13">
        <w:rPr>
          <w:b w:val="0"/>
        </w:rPr>
        <w:t>perangkat</w:t>
      </w:r>
      <w:proofErr w:type="spellEnd"/>
      <w:r w:rsidR="002F5B59" w:rsidRPr="00E93E13">
        <w:rPr>
          <w:b w:val="0"/>
        </w:rPr>
        <w:t xml:space="preserve"> mobile </w:t>
      </w:r>
      <w:proofErr w:type="spellStart"/>
      <w:r w:rsidR="002F5B59" w:rsidRPr="00E93E13">
        <w:rPr>
          <w:b w:val="0"/>
        </w:rPr>
        <w:t>berada</w:t>
      </w:r>
      <w:proofErr w:type="spellEnd"/>
      <w:r w:rsidR="002F5B59" w:rsidRPr="00E93E13">
        <w:rPr>
          <w:b w:val="0"/>
        </w:rPr>
        <w:t xml:space="preserve"> </w:t>
      </w:r>
      <w:proofErr w:type="spellStart"/>
      <w:r w:rsidR="002F5B59" w:rsidRPr="00E93E13">
        <w:rPr>
          <w:b w:val="0"/>
        </w:rPr>
        <w:t>dalam</w:t>
      </w:r>
      <w:proofErr w:type="spellEnd"/>
      <w:r w:rsidR="002F5B59" w:rsidRPr="00E93E13">
        <w:rPr>
          <w:b w:val="0"/>
        </w:rPr>
        <w:t xml:space="preserve"> </w:t>
      </w:r>
      <w:proofErr w:type="spellStart"/>
      <w:r w:rsidR="002F5B59" w:rsidRPr="00E93E13">
        <w:rPr>
          <w:b w:val="0"/>
        </w:rPr>
        <w:t>suatu</w:t>
      </w:r>
      <w:proofErr w:type="spellEnd"/>
      <w:r w:rsidR="002F5B59" w:rsidRPr="00E93E13">
        <w:rPr>
          <w:b w:val="0"/>
        </w:rPr>
        <w:t xml:space="preserve"> area </w:t>
      </w:r>
      <w:proofErr w:type="spellStart"/>
      <w:r w:rsidR="002F5B59" w:rsidRPr="00E93E13">
        <w:rPr>
          <w:b w:val="0"/>
        </w:rPr>
        <w:t>tertentu</w:t>
      </w:r>
      <w:proofErr w:type="spellEnd"/>
      <w:r w:rsidR="002F5B59" w:rsidRPr="00E93E13">
        <w:rPr>
          <w:b w:val="0"/>
        </w:rPr>
        <w:t xml:space="preserve"> yang </w:t>
      </w:r>
      <w:proofErr w:type="spellStart"/>
      <w:r w:rsidR="002F5B59" w:rsidRPr="00E93E13">
        <w:rPr>
          <w:b w:val="0"/>
        </w:rPr>
        <w:t>telah</w:t>
      </w:r>
      <w:proofErr w:type="spellEnd"/>
      <w:r w:rsidR="002F5B59" w:rsidRPr="00E93E13">
        <w:rPr>
          <w:b w:val="0"/>
        </w:rPr>
        <w:t xml:space="preserve"> </w:t>
      </w:r>
      <w:proofErr w:type="spellStart"/>
      <w:r w:rsidR="002F5B59" w:rsidRPr="00E93E13">
        <w:rPr>
          <w:b w:val="0"/>
        </w:rPr>
        <w:t>ditetapkan</w:t>
      </w:r>
      <w:proofErr w:type="spellEnd"/>
      <w:r w:rsidR="002F5B59" w:rsidRPr="00E93E13">
        <w:rPr>
          <w:b w:val="0"/>
        </w:rPr>
        <w:t xml:space="preserve"> </w:t>
      </w:r>
      <w:r w:rsidR="00734CA1" w:rsidRPr="00E93E13">
        <w:rPr>
          <w:b w:val="0"/>
        </w:rPr>
        <w:fldChar w:fldCharType="begin" w:fldLock="1"/>
      </w:r>
      <w:r w:rsidR="00734CA1" w:rsidRPr="00E93E13">
        <w:rPr>
          <w:b w:val="0"/>
        </w:rPr>
        <w:instrText>ADDIN CSL_CITATION {"citationItems":[{"id":"ITEM-1","itemData":{"DOI":"10.1109/ITST.2009.5399328","ISBN":"9781424453467","abstract":"This paper deals with geofencing: an innovative technology, based on telematics and satellite positioning. Geofencing enables remote monitoring of geographic areas surrounded by a virtual fence (geofence), and automatic detections when tracked mobile objects enter or exit these areas. The paper presents fundamental concepts of geofencing and some applications based on this technique, in the transport &amp;amp;amp; logistics sector. Tracking &amp;amp;amp; tracing systems that are based on global navigation satellite services and include a geofencing feature, could also efficiently contribute to the enforcement of heavy goods vehicles (HGV) regulations: weight and height restrictions on specific routes or tunnels, dangerous goods transports restrictions, restricted access in urban areas.","author":[{"dropping-particle":"","family":"Reclus","given":"Fabrice","non-dropping-particle":"","parse-names":false,"suffix":""},{"dropping-particle":"","family":"Drouard","given":"Kristen","non-dropping-particle":"","parse-names":false,"suffix":""}],"container-title":"2009 9th International Conference on Intelligent Transport Systems Telecommunications, ITST 2009","id":"ITEM-1","issued":{"date-parts":[["2009"]]},"page":"353-356","publisher":"IEEE","title":"Geofencing for fleet &amp; freight management","type":"article-journal"},"uris":["http://www.mendeley.com/documents/?uuid=c44c231b-cf71-4e97-8aad-c421176a6a32"]}],"mendeley":{"formattedCitation":"(Reclus &amp; Drouard, 2009)","plainTextFormattedCitation":"(Reclus &amp; Drouard, 2009)","previouslyFormattedCitation":"(Reclus &amp; Drouard, 2009)"},"properties":{"noteIndex":0},"schema":"https://github.com/citation-style-language/schema/raw/master/csl-citation.json"}</w:instrText>
      </w:r>
      <w:r w:rsidR="00734CA1" w:rsidRPr="00E93E13">
        <w:rPr>
          <w:b w:val="0"/>
        </w:rPr>
        <w:fldChar w:fldCharType="separate"/>
      </w:r>
      <w:r w:rsidR="00734CA1" w:rsidRPr="00E93E13">
        <w:rPr>
          <w:b w:val="0"/>
        </w:rPr>
        <w:t xml:space="preserve">(Reclus &amp; </w:t>
      </w:r>
      <w:proofErr w:type="spellStart"/>
      <w:r w:rsidR="00734CA1" w:rsidRPr="00E93E13">
        <w:rPr>
          <w:b w:val="0"/>
        </w:rPr>
        <w:t>Drouard</w:t>
      </w:r>
      <w:proofErr w:type="spellEnd"/>
      <w:r w:rsidR="00734CA1" w:rsidRPr="00E93E13">
        <w:rPr>
          <w:b w:val="0"/>
        </w:rPr>
        <w:t>, 2009)</w:t>
      </w:r>
      <w:r w:rsidR="00734CA1" w:rsidRPr="00E93E13">
        <w:rPr>
          <w:b w:val="0"/>
        </w:rPr>
        <w:fldChar w:fldCharType="end"/>
      </w:r>
      <w:r w:rsidR="00734CA1" w:rsidRPr="00E93E13">
        <w:t>.</w:t>
      </w:r>
    </w:p>
    <w:p w14:paraId="40119D40" w14:textId="77777777" w:rsidR="00734CA1" w:rsidRPr="002F5B59" w:rsidRDefault="006511E3" w:rsidP="001307AC">
      <w:pPr>
        <w:pStyle w:val="ListParagraph"/>
        <w:numPr>
          <w:ilvl w:val="2"/>
          <w:numId w:val="17"/>
        </w:numPr>
        <w:spacing w:after="200"/>
        <w:ind w:left="1080" w:hanging="360"/>
        <w:jc w:val="both"/>
        <w:outlineLvl w:val="2"/>
        <w:rPr>
          <w:rFonts w:cs="Times New Roman"/>
          <w:b w:val="0"/>
          <w:i/>
        </w:rPr>
      </w:pPr>
      <w:bookmarkStart w:id="16" w:name="_Toc8269487"/>
      <w:r w:rsidRPr="002F5B59">
        <w:rPr>
          <w:rFonts w:cs="Times New Roman"/>
          <w:b w:val="0"/>
          <w:i/>
        </w:rPr>
        <w:t>Massive Open Online Course</w:t>
      </w:r>
      <w:bookmarkEnd w:id="16"/>
      <w:r w:rsidR="0019569E" w:rsidRPr="002F5B59">
        <w:rPr>
          <w:rFonts w:cs="Times New Roman"/>
          <w:b w:val="0"/>
          <w:i/>
        </w:rPr>
        <w:t xml:space="preserve"> </w:t>
      </w:r>
    </w:p>
    <w:p w14:paraId="7ECA7CDC" w14:textId="77777777" w:rsidR="00734CA1" w:rsidRPr="00BD2AD2" w:rsidRDefault="00734CA1" w:rsidP="00BD2AD2">
      <w:pPr>
        <w:pStyle w:val="ListParagraph"/>
        <w:ind w:left="1080" w:firstLine="360"/>
        <w:jc w:val="both"/>
        <w:rPr>
          <w:b w:val="0"/>
        </w:rPr>
      </w:pPr>
      <w:proofErr w:type="spellStart"/>
      <w:r w:rsidRPr="00BD2AD2">
        <w:rPr>
          <w:b w:val="0"/>
        </w:rPr>
        <w:t>Adalah</w:t>
      </w:r>
      <w:proofErr w:type="spellEnd"/>
      <w:r w:rsidRPr="00BD2AD2">
        <w:rPr>
          <w:b w:val="0"/>
        </w:rPr>
        <w:t xml:space="preserve"> </w:t>
      </w:r>
      <w:proofErr w:type="spellStart"/>
      <w:r w:rsidRPr="00BD2AD2">
        <w:rPr>
          <w:b w:val="0"/>
        </w:rPr>
        <w:t>sistem</w:t>
      </w:r>
      <w:proofErr w:type="spellEnd"/>
      <w:r w:rsidRPr="00BD2AD2">
        <w:rPr>
          <w:b w:val="0"/>
        </w:rPr>
        <w:t xml:space="preserve"> </w:t>
      </w:r>
      <w:proofErr w:type="spellStart"/>
      <w:r w:rsidRPr="00BD2AD2">
        <w:rPr>
          <w:b w:val="0"/>
        </w:rPr>
        <w:t>pembelajaran</w:t>
      </w:r>
      <w:proofErr w:type="spellEnd"/>
      <w:r w:rsidRPr="00BD2AD2">
        <w:rPr>
          <w:b w:val="0"/>
        </w:rPr>
        <w:t xml:space="preserve"> online yang </w:t>
      </w:r>
      <w:proofErr w:type="spellStart"/>
      <w:r w:rsidRPr="00BD2AD2">
        <w:rPr>
          <w:b w:val="0"/>
        </w:rPr>
        <w:t>pertama</w:t>
      </w:r>
      <w:proofErr w:type="spellEnd"/>
      <w:r w:rsidRPr="00BD2AD2">
        <w:rPr>
          <w:b w:val="0"/>
        </w:rPr>
        <w:t xml:space="preserve"> kali </w:t>
      </w:r>
      <w:proofErr w:type="spellStart"/>
      <w:r w:rsidRPr="00BD2AD2">
        <w:rPr>
          <w:b w:val="0"/>
        </w:rPr>
        <w:t>dikenalkan</w:t>
      </w:r>
      <w:proofErr w:type="spellEnd"/>
      <w:r w:rsidRPr="00BD2AD2">
        <w:rPr>
          <w:b w:val="0"/>
        </w:rPr>
        <w:t xml:space="preserve"> oleh George Siemens dan Stephen Downes pada </w:t>
      </w:r>
      <w:proofErr w:type="spellStart"/>
      <w:r w:rsidRPr="00BD2AD2">
        <w:rPr>
          <w:b w:val="0"/>
        </w:rPr>
        <w:t>tahun</w:t>
      </w:r>
      <w:proofErr w:type="spellEnd"/>
      <w:r w:rsidRPr="00BD2AD2">
        <w:rPr>
          <w:b w:val="0"/>
        </w:rPr>
        <w:t xml:space="preserve"> 2008. </w:t>
      </w:r>
      <w:proofErr w:type="spellStart"/>
      <w:r w:rsidRPr="00BD2AD2">
        <w:rPr>
          <w:b w:val="0"/>
        </w:rPr>
        <w:t>Sistem</w:t>
      </w:r>
      <w:proofErr w:type="spellEnd"/>
      <w:r w:rsidRPr="00BD2AD2">
        <w:rPr>
          <w:b w:val="0"/>
        </w:rPr>
        <w:t xml:space="preserve"> MOOC </w:t>
      </w:r>
      <w:proofErr w:type="spellStart"/>
      <w:r w:rsidRPr="00BD2AD2">
        <w:rPr>
          <w:b w:val="0"/>
        </w:rPr>
        <w:t>ini</w:t>
      </w:r>
      <w:proofErr w:type="spellEnd"/>
      <w:r w:rsidRPr="00BD2AD2">
        <w:rPr>
          <w:b w:val="0"/>
        </w:rPr>
        <w:t xml:space="preserve"> </w:t>
      </w:r>
      <w:proofErr w:type="spellStart"/>
      <w:r w:rsidRPr="00BD2AD2">
        <w:rPr>
          <w:b w:val="0"/>
        </w:rPr>
        <w:t>ada</w:t>
      </w:r>
      <w:proofErr w:type="spellEnd"/>
      <w:r w:rsidRPr="00BD2AD2">
        <w:rPr>
          <w:b w:val="0"/>
        </w:rPr>
        <w:t xml:space="preserve"> </w:t>
      </w:r>
      <w:proofErr w:type="spellStart"/>
      <w:r w:rsidRPr="00BD2AD2">
        <w:rPr>
          <w:b w:val="0"/>
        </w:rPr>
        <w:t>untuk</w:t>
      </w:r>
      <w:proofErr w:type="spellEnd"/>
      <w:r w:rsidRPr="00BD2AD2">
        <w:rPr>
          <w:b w:val="0"/>
        </w:rPr>
        <w:t xml:space="preserve"> </w:t>
      </w:r>
      <w:proofErr w:type="spellStart"/>
      <w:r w:rsidRPr="00BD2AD2">
        <w:rPr>
          <w:b w:val="0"/>
        </w:rPr>
        <w:t>memfasilitasi</w:t>
      </w:r>
      <w:proofErr w:type="spellEnd"/>
      <w:r w:rsidRPr="00BD2AD2">
        <w:rPr>
          <w:b w:val="0"/>
        </w:rPr>
        <w:t xml:space="preserve"> </w:t>
      </w:r>
      <w:proofErr w:type="spellStart"/>
      <w:r w:rsidRPr="00BD2AD2">
        <w:rPr>
          <w:b w:val="0"/>
        </w:rPr>
        <w:t>sistem</w:t>
      </w:r>
      <w:proofErr w:type="spellEnd"/>
      <w:r w:rsidRPr="00BD2AD2">
        <w:rPr>
          <w:b w:val="0"/>
        </w:rPr>
        <w:t xml:space="preserve"> </w:t>
      </w:r>
      <w:proofErr w:type="spellStart"/>
      <w:r w:rsidRPr="00BD2AD2">
        <w:rPr>
          <w:b w:val="0"/>
        </w:rPr>
        <w:t>pembelajaran</w:t>
      </w:r>
      <w:proofErr w:type="spellEnd"/>
      <w:r w:rsidRPr="00BD2AD2">
        <w:rPr>
          <w:b w:val="0"/>
        </w:rPr>
        <w:t xml:space="preserve"> </w:t>
      </w:r>
      <w:proofErr w:type="spellStart"/>
      <w:r w:rsidRPr="00BD2AD2">
        <w:rPr>
          <w:b w:val="0"/>
        </w:rPr>
        <w:t>jarak</w:t>
      </w:r>
      <w:proofErr w:type="spellEnd"/>
      <w:r w:rsidRPr="00BD2AD2">
        <w:rPr>
          <w:b w:val="0"/>
        </w:rPr>
        <w:t xml:space="preserve"> </w:t>
      </w:r>
      <w:proofErr w:type="spellStart"/>
      <w:r w:rsidRPr="00BD2AD2">
        <w:rPr>
          <w:b w:val="0"/>
        </w:rPr>
        <w:t>jauh</w:t>
      </w:r>
      <w:proofErr w:type="spellEnd"/>
      <w:r w:rsidRPr="00BD2AD2">
        <w:rPr>
          <w:b w:val="0"/>
        </w:rPr>
        <w:t xml:space="preserve"> yang mana </w:t>
      </w:r>
      <w:proofErr w:type="spellStart"/>
      <w:r w:rsidRPr="00BD2AD2">
        <w:rPr>
          <w:b w:val="0"/>
        </w:rPr>
        <w:t>siswa</w:t>
      </w:r>
      <w:proofErr w:type="spellEnd"/>
      <w:r w:rsidRPr="00BD2AD2">
        <w:rPr>
          <w:b w:val="0"/>
        </w:rPr>
        <w:t xml:space="preserve"> </w:t>
      </w:r>
      <w:proofErr w:type="spellStart"/>
      <w:r w:rsidRPr="00BD2AD2">
        <w:rPr>
          <w:b w:val="0"/>
        </w:rPr>
        <w:t>tidak</w:t>
      </w:r>
      <w:proofErr w:type="spellEnd"/>
      <w:r w:rsidRPr="00BD2AD2">
        <w:rPr>
          <w:b w:val="0"/>
        </w:rPr>
        <w:t xml:space="preserve"> </w:t>
      </w:r>
      <w:proofErr w:type="spellStart"/>
      <w:r w:rsidRPr="00BD2AD2">
        <w:rPr>
          <w:b w:val="0"/>
        </w:rPr>
        <w:t>perlu</w:t>
      </w:r>
      <w:proofErr w:type="spellEnd"/>
      <w:r w:rsidRPr="00BD2AD2">
        <w:rPr>
          <w:b w:val="0"/>
        </w:rPr>
        <w:t xml:space="preserve"> </w:t>
      </w:r>
      <w:proofErr w:type="spellStart"/>
      <w:r w:rsidRPr="00BD2AD2">
        <w:rPr>
          <w:b w:val="0"/>
        </w:rPr>
        <w:t>hadir</w:t>
      </w:r>
      <w:proofErr w:type="spellEnd"/>
      <w:r w:rsidRPr="00BD2AD2">
        <w:rPr>
          <w:b w:val="0"/>
        </w:rPr>
        <w:t xml:space="preserve"> di </w:t>
      </w:r>
      <w:proofErr w:type="spellStart"/>
      <w:r w:rsidRPr="00BD2AD2">
        <w:rPr>
          <w:b w:val="0"/>
        </w:rPr>
        <w:t>tempat</w:t>
      </w:r>
      <w:proofErr w:type="spellEnd"/>
      <w:r w:rsidRPr="00BD2AD2">
        <w:rPr>
          <w:b w:val="0"/>
        </w:rPr>
        <w:t xml:space="preserve"> yang </w:t>
      </w:r>
      <w:proofErr w:type="spellStart"/>
      <w:r w:rsidRPr="00BD2AD2">
        <w:rPr>
          <w:b w:val="0"/>
        </w:rPr>
        <w:t>sama</w:t>
      </w:r>
      <w:proofErr w:type="spellEnd"/>
      <w:r w:rsidRPr="00BD2AD2">
        <w:rPr>
          <w:b w:val="0"/>
        </w:rPr>
        <w:t xml:space="preserve"> </w:t>
      </w:r>
      <w:proofErr w:type="spellStart"/>
      <w:r w:rsidRPr="00BD2AD2">
        <w:rPr>
          <w:b w:val="0"/>
        </w:rPr>
        <w:t>dengan</w:t>
      </w:r>
      <w:proofErr w:type="spellEnd"/>
      <w:r w:rsidRPr="00BD2AD2">
        <w:rPr>
          <w:b w:val="0"/>
        </w:rPr>
        <w:t xml:space="preserve"> </w:t>
      </w:r>
      <w:proofErr w:type="spellStart"/>
      <w:r w:rsidRPr="00BD2AD2">
        <w:rPr>
          <w:b w:val="0"/>
        </w:rPr>
        <w:t>pemberi</w:t>
      </w:r>
      <w:proofErr w:type="spellEnd"/>
      <w:r w:rsidRPr="00BD2AD2">
        <w:rPr>
          <w:b w:val="0"/>
        </w:rPr>
        <w:t xml:space="preserve"> </w:t>
      </w:r>
      <w:proofErr w:type="spellStart"/>
      <w:r w:rsidRPr="00BD2AD2">
        <w:rPr>
          <w:b w:val="0"/>
        </w:rPr>
        <w:t>materi</w:t>
      </w:r>
      <w:proofErr w:type="spellEnd"/>
      <w:r w:rsidRPr="00BD2AD2">
        <w:rPr>
          <w:b w:val="0"/>
        </w:rPr>
        <w:t xml:space="preserve">. Pada </w:t>
      </w:r>
      <w:proofErr w:type="spellStart"/>
      <w:r w:rsidRPr="00BD2AD2">
        <w:rPr>
          <w:b w:val="0"/>
        </w:rPr>
        <w:t>awalnya</w:t>
      </w:r>
      <w:proofErr w:type="spellEnd"/>
      <w:r w:rsidRPr="00BD2AD2">
        <w:rPr>
          <w:b w:val="0"/>
        </w:rPr>
        <w:t xml:space="preserve"> </w:t>
      </w:r>
      <w:proofErr w:type="spellStart"/>
      <w:r w:rsidRPr="00BD2AD2">
        <w:rPr>
          <w:b w:val="0"/>
        </w:rPr>
        <w:t>sebagian</w:t>
      </w:r>
      <w:proofErr w:type="spellEnd"/>
      <w:r w:rsidRPr="00BD2AD2">
        <w:rPr>
          <w:b w:val="0"/>
        </w:rPr>
        <w:t xml:space="preserve"> </w:t>
      </w:r>
      <w:proofErr w:type="spellStart"/>
      <w:r w:rsidRPr="00BD2AD2">
        <w:rPr>
          <w:b w:val="0"/>
        </w:rPr>
        <w:t>besar</w:t>
      </w:r>
      <w:proofErr w:type="spellEnd"/>
      <w:r w:rsidRPr="00BD2AD2">
        <w:rPr>
          <w:b w:val="0"/>
        </w:rPr>
        <w:t xml:space="preserve"> </w:t>
      </w:r>
      <w:r w:rsidRPr="00E65050">
        <w:rPr>
          <w:b w:val="0"/>
          <w:i/>
        </w:rPr>
        <w:t>course</w:t>
      </w:r>
      <w:r w:rsidRPr="00BD2AD2">
        <w:rPr>
          <w:b w:val="0"/>
        </w:rPr>
        <w:t xml:space="preserve"> di MOOC </w:t>
      </w:r>
      <w:proofErr w:type="spellStart"/>
      <w:r w:rsidRPr="00BD2AD2">
        <w:rPr>
          <w:b w:val="0"/>
        </w:rPr>
        <w:t>adalah</w:t>
      </w:r>
      <w:proofErr w:type="spellEnd"/>
      <w:r w:rsidRPr="00BD2AD2">
        <w:rPr>
          <w:b w:val="0"/>
        </w:rPr>
        <w:t xml:space="preserve"> gratis </w:t>
      </w:r>
      <w:proofErr w:type="spellStart"/>
      <w:r w:rsidRPr="00BD2AD2">
        <w:rPr>
          <w:b w:val="0"/>
        </w:rPr>
        <w:t>namun</w:t>
      </w:r>
      <w:proofErr w:type="spellEnd"/>
      <w:r w:rsidRPr="00BD2AD2">
        <w:rPr>
          <w:b w:val="0"/>
        </w:rPr>
        <w:t xml:space="preserve"> </w:t>
      </w:r>
      <w:proofErr w:type="spellStart"/>
      <w:r w:rsidRPr="00BD2AD2">
        <w:rPr>
          <w:b w:val="0"/>
        </w:rPr>
        <w:t>seiring</w:t>
      </w:r>
      <w:proofErr w:type="spellEnd"/>
      <w:r w:rsidRPr="00BD2AD2">
        <w:rPr>
          <w:b w:val="0"/>
        </w:rPr>
        <w:t xml:space="preserve"> </w:t>
      </w:r>
      <w:proofErr w:type="spellStart"/>
      <w:r w:rsidRPr="00BD2AD2">
        <w:rPr>
          <w:b w:val="0"/>
        </w:rPr>
        <w:t>bertambahnya</w:t>
      </w:r>
      <w:proofErr w:type="spellEnd"/>
      <w:r w:rsidRPr="00BD2AD2">
        <w:rPr>
          <w:b w:val="0"/>
        </w:rPr>
        <w:t xml:space="preserve"> </w:t>
      </w:r>
      <w:proofErr w:type="spellStart"/>
      <w:r w:rsidRPr="00BD2AD2">
        <w:rPr>
          <w:b w:val="0"/>
        </w:rPr>
        <w:t>jumlah</w:t>
      </w:r>
      <w:proofErr w:type="spellEnd"/>
      <w:r w:rsidRPr="00BD2AD2">
        <w:rPr>
          <w:b w:val="0"/>
        </w:rPr>
        <w:t xml:space="preserve"> </w:t>
      </w:r>
      <w:proofErr w:type="spellStart"/>
      <w:r w:rsidRPr="00BD2AD2">
        <w:rPr>
          <w:b w:val="0"/>
        </w:rPr>
        <w:t>penyedia</w:t>
      </w:r>
      <w:proofErr w:type="spellEnd"/>
      <w:r w:rsidRPr="00BD2AD2">
        <w:rPr>
          <w:b w:val="0"/>
        </w:rPr>
        <w:t xml:space="preserve"> </w:t>
      </w:r>
      <w:proofErr w:type="spellStart"/>
      <w:r w:rsidRPr="00BD2AD2">
        <w:rPr>
          <w:b w:val="0"/>
        </w:rPr>
        <w:t>layanan</w:t>
      </w:r>
      <w:proofErr w:type="spellEnd"/>
      <w:r w:rsidRPr="00BD2AD2">
        <w:rPr>
          <w:b w:val="0"/>
        </w:rPr>
        <w:t xml:space="preserve"> MOOC, </w:t>
      </w:r>
      <w:proofErr w:type="spellStart"/>
      <w:r w:rsidRPr="00BD2AD2">
        <w:rPr>
          <w:b w:val="0"/>
        </w:rPr>
        <w:t>banyak</w:t>
      </w:r>
      <w:proofErr w:type="spellEnd"/>
      <w:r w:rsidRPr="00BD2AD2">
        <w:rPr>
          <w:b w:val="0"/>
        </w:rPr>
        <w:t xml:space="preserve"> </w:t>
      </w:r>
      <w:proofErr w:type="spellStart"/>
      <w:r w:rsidRPr="00BD2AD2">
        <w:rPr>
          <w:b w:val="0"/>
        </w:rPr>
        <w:t>pelajaran</w:t>
      </w:r>
      <w:proofErr w:type="spellEnd"/>
      <w:r w:rsidRPr="00BD2AD2">
        <w:rPr>
          <w:b w:val="0"/>
        </w:rPr>
        <w:t xml:space="preserve"> yang </w:t>
      </w:r>
      <w:proofErr w:type="spellStart"/>
      <w:r w:rsidRPr="00BD2AD2">
        <w:rPr>
          <w:b w:val="0"/>
        </w:rPr>
        <w:t>telah</w:t>
      </w:r>
      <w:proofErr w:type="spellEnd"/>
      <w:r w:rsidRPr="00BD2AD2">
        <w:rPr>
          <w:b w:val="0"/>
        </w:rPr>
        <w:t xml:space="preserve"> </w:t>
      </w:r>
      <w:proofErr w:type="spellStart"/>
      <w:r w:rsidRPr="00BD2AD2">
        <w:rPr>
          <w:b w:val="0"/>
        </w:rPr>
        <w:t>berbayar</w:t>
      </w:r>
      <w:proofErr w:type="spellEnd"/>
      <w:r w:rsidRPr="00BD2AD2">
        <w:rPr>
          <w:b w:val="0"/>
        </w:rPr>
        <w:t xml:space="preserve"> </w:t>
      </w:r>
      <w:r w:rsidRPr="00BD2AD2">
        <w:rPr>
          <w:b w:val="0"/>
        </w:rPr>
        <w:fldChar w:fldCharType="begin" w:fldLock="1"/>
      </w:r>
      <w:r w:rsidR="002E2C08" w:rsidRPr="00BD2AD2">
        <w:rPr>
          <w:b w:val="0"/>
        </w:rPr>
        <w:instrText>ADDIN CSL_CITATION {"citationItems":[{"id":"ITEM-1","itemData":{"DOI":"10.1016/j.chieco.2017.05.007","ISSN":"1043951X","abstract":"We evaluate factors affecting the demand for MOOC by estimating its demand function in OECD countries and in China. We apply a Big Data approach to construct a proxy for MOOC demand using Google Trends for OECD and Baidu Index for China. Based on estimation results of various panel data models, we find that in both cases, higher unemployment promotes MOOC demand. However, in OECD countries, the proportion of individuals with high school level or higher education have positive and significant effects on MOOC demand, while in China, we observe positive and significant effects from internet speed and average income.","author":[{"dropping-particle":"","family":"Tong","given":"Tingting","non-dropping-particle":"","parse-names":false,"suffix":""},{"dropping-particle":"","family":"Li","given":"Haizheng","non-dropping-particle":"","parse-names":false,"suffix":""}],"container-title":"China Economic Review","id":"ITEM-1","issue":"May 2017","issued":{"date-parts":[["2018"]]},"page":"194-207","publisher":"Elsevier","title":"Demand for MOOC - An Application of Big Data","type":"article-journal","volume":"51"},"uris":["http://www.mendeley.com/documents/?uuid=c2542d7a-52b9-450e-bc07-ed441bc12595"]}],"mendeley":{"formattedCitation":"(Tong &amp; Li, 2018)","plainTextFormattedCitation":"(Tong &amp; Li, 2018)","previouslyFormattedCitation":"(Tong &amp; Li, 2018)"},"properties":{"noteIndex":0},"schema":"https://github.com/citation-style-language/schema/raw/master/csl-citation.json"}</w:instrText>
      </w:r>
      <w:r w:rsidRPr="00BD2AD2">
        <w:rPr>
          <w:b w:val="0"/>
        </w:rPr>
        <w:fldChar w:fldCharType="separate"/>
      </w:r>
      <w:r w:rsidRPr="00BD2AD2">
        <w:rPr>
          <w:b w:val="0"/>
        </w:rPr>
        <w:t>(Tong &amp; Li, 2018)</w:t>
      </w:r>
      <w:r w:rsidRPr="00BD2AD2">
        <w:rPr>
          <w:b w:val="0"/>
        </w:rPr>
        <w:fldChar w:fldCharType="end"/>
      </w:r>
      <w:r w:rsidRPr="00BD2AD2">
        <w:rPr>
          <w:b w:val="0"/>
        </w:rPr>
        <w:t>.</w:t>
      </w:r>
    </w:p>
    <w:p w14:paraId="3924F13E" w14:textId="77777777" w:rsidR="00050DBE" w:rsidRPr="00290153" w:rsidRDefault="00050DBE" w:rsidP="00FA5DF5">
      <w:pPr>
        <w:pStyle w:val="ListParagraph"/>
        <w:ind w:left="1800" w:firstLine="720"/>
        <w:jc w:val="both"/>
        <w:rPr>
          <w:b w:val="0"/>
        </w:rPr>
      </w:pPr>
    </w:p>
    <w:p w14:paraId="5947B1F6" w14:textId="77777777" w:rsidR="00CC26B1" w:rsidRPr="00864FAA" w:rsidRDefault="00CC26B1" w:rsidP="00FA5DF5">
      <w:pPr>
        <w:pStyle w:val="ListParagraph"/>
        <w:numPr>
          <w:ilvl w:val="1"/>
          <w:numId w:val="17"/>
        </w:numPr>
        <w:spacing w:after="200"/>
        <w:ind w:left="720"/>
        <w:outlineLvl w:val="1"/>
        <w:rPr>
          <w:rFonts w:cs="Times New Roman"/>
          <w:b w:val="0"/>
        </w:rPr>
      </w:pPr>
      <w:bookmarkStart w:id="17" w:name="_Toc8269488"/>
      <w:r w:rsidRPr="00864FAA">
        <w:rPr>
          <w:rFonts w:cs="Times New Roman"/>
        </w:rPr>
        <w:t xml:space="preserve">Hasil </w:t>
      </w:r>
      <w:proofErr w:type="spellStart"/>
      <w:r w:rsidRPr="00864FAA">
        <w:rPr>
          <w:rFonts w:cs="Times New Roman"/>
        </w:rPr>
        <w:t>Penelitian</w:t>
      </w:r>
      <w:proofErr w:type="spellEnd"/>
      <w:r w:rsidRPr="00864FAA">
        <w:rPr>
          <w:rFonts w:cs="Times New Roman"/>
        </w:rPr>
        <w:t xml:space="preserve"> yang </w:t>
      </w:r>
      <w:proofErr w:type="spellStart"/>
      <w:r w:rsidRPr="00864FAA">
        <w:rPr>
          <w:rFonts w:cs="Times New Roman"/>
        </w:rPr>
        <w:t>Relevan</w:t>
      </w:r>
      <w:bookmarkEnd w:id="17"/>
      <w:proofErr w:type="spellEnd"/>
      <w:r w:rsidRPr="00864FAA">
        <w:rPr>
          <w:rFonts w:cs="Times New Roman"/>
        </w:rPr>
        <w:t xml:space="preserve"> </w:t>
      </w:r>
    </w:p>
    <w:p w14:paraId="2C391FB2" w14:textId="3A14B936" w:rsidR="00305075" w:rsidRPr="00305075" w:rsidRDefault="00305075" w:rsidP="00FA5DF5">
      <w:pPr>
        <w:ind w:left="360" w:firstLine="720"/>
        <w:jc w:val="both"/>
        <w:rPr>
          <w:b w:val="0"/>
        </w:rPr>
      </w:pPr>
      <w:r>
        <w:rPr>
          <w:b w:val="0"/>
        </w:rPr>
        <w:fldChar w:fldCharType="begin" w:fldLock="1"/>
      </w:r>
      <w:r>
        <w:rPr>
          <w:b w:val="0"/>
        </w:rPr>
        <w:instrText>ADDIN CSL_CITATION {"citationItems":[{"id":"ITEM-1","itemData":{"DOI":"10.1016/j.ijedudev.2015.02.012","ISSN":"07380593","abstract":"This study reexamines the return on education (ROE) in Indonesia to solve the puzzle between the high ROE from previous studies and the low enrollment rate for higher education by taking into account endogeneity and sample selectivity issues. This study finds the OLS estimates of ROE in between 10% and 12%. After controlling for unobserved family background using sibling data, the Household Fixed Effect estimate indicates ROE reduces from 10.8% to 5%. This study argues ROE is not as high as previously estimated and may explain why the enrollment rate for college has been stagnating in Indonesia.","author":[{"dropping-particle":"","family":"Dumauli","given":"Magdalena Triasih","non-dropping-particle":"","parse-names":false,"suffix":""}],"container-title":"International Journal of Educational Development","id":"ITEM-1","issued":{"date-parts":[["2015"]]},"page":"14-24","publisher":"Elsevier Ltd","title":"Estimate of the private return on education in Indonesia: Evidence from sibling data","type":"article-journal","volume":"42"},"uris":["http://www.mendeley.com/documents/?uuid=38db0fc2-0cd9-4f4c-8cb6-d4ba9bf4cc2e"]}],"mendeley":{"formattedCitation":"(Dumauli, 2015)","plainTextFormattedCitation":"(Dumauli, 2015)","previouslyFormattedCitation":"(Dumauli, 2015)"},"properties":{"noteIndex":0},"schema":"https://github.com/citation-style-language/schema/raw/master/csl-citation.json"}</w:instrText>
      </w:r>
      <w:r>
        <w:rPr>
          <w:b w:val="0"/>
        </w:rPr>
        <w:fldChar w:fldCharType="separate"/>
      </w:r>
      <w:r w:rsidRPr="00305075">
        <w:rPr>
          <w:b w:val="0"/>
          <w:noProof/>
        </w:rPr>
        <w:t>(Dumauli, 2015)</w:t>
      </w:r>
      <w:r>
        <w:rPr>
          <w:b w:val="0"/>
        </w:rPr>
        <w:fldChar w:fldCharType="end"/>
      </w:r>
      <w:r>
        <w:rPr>
          <w:b w:val="0"/>
        </w:rPr>
        <w:t xml:space="preserve">, </w:t>
      </w:r>
      <w:proofErr w:type="spellStart"/>
      <w:r>
        <w:rPr>
          <w:b w:val="0"/>
        </w:rPr>
        <w:t>melakukan</w:t>
      </w:r>
      <w:proofErr w:type="spellEnd"/>
      <w:r>
        <w:rPr>
          <w:b w:val="0"/>
        </w:rPr>
        <w:t xml:space="preserve"> </w:t>
      </w:r>
      <w:proofErr w:type="spellStart"/>
      <w:r>
        <w:rPr>
          <w:b w:val="0"/>
        </w:rPr>
        <w:t>penelitian</w:t>
      </w:r>
      <w:proofErr w:type="spellEnd"/>
      <w:r>
        <w:rPr>
          <w:b w:val="0"/>
        </w:rPr>
        <w:t xml:space="preserve"> </w:t>
      </w:r>
      <w:proofErr w:type="spellStart"/>
      <w:r>
        <w:rPr>
          <w:b w:val="0"/>
        </w:rPr>
        <w:t>mengenai</w:t>
      </w:r>
      <w:proofErr w:type="spellEnd"/>
      <w:r>
        <w:rPr>
          <w:b w:val="0"/>
        </w:rPr>
        <w:t xml:space="preserve"> </w:t>
      </w:r>
      <w:r w:rsidRPr="00305075">
        <w:rPr>
          <w:b w:val="0"/>
          <w:i/>
        </w:rPr>
        <w:t>private return</w:t>
      </w:r>
      <w:r>
        <w:rPr>
          <w:b w:val="0"/>
        </w:rPr>
        <w:t xml:space="preserve"> </w:t>
      </w:r>
      <w:proofErr w:type="spellStart"/>
      <w:r>
        <w:rPr>
          <w:b w:val="0"/>
        </w:rPr>
        <w:t>atau</w:t>
      </w:r>
      <w:proofErr w:type="spellEnd"/>
      <w:r>
        <w:rPr>
          <w:b w:val="0"/>
        </w:rPr>
        <w:t xml:space="preserve"> </w:t>
      </w:r>
      <w:proofErr w:type="spellStart"/>
      <w:r>
        <w:rPr>
          <w:b w:val="0"/>
        </w:rPr>
        <w:t>keuntungan</w:t>
      </w:r>
      <w:proofErr w:type="spellEnd"/>
      <w:r>
        <w:rPr>
          <w:b w:val="0"/>
        </w:rPr>
        <w:t xml:space="preserve"> yang </w:t>
      </w:r>
      <w:proofErr w:type="spellStart"/>
      <w:r>
        <w:rPr>
          <w:b w:val="0"/>
        </w:rPr>
        <w:t>didapat</w:t>
      </w:r>
      <w:proofErr w:type="spellEnd"/>
      <w:r>
        <w:rPr>
          <w:b w:val="0"/>
        </w:rPr>
        <w:t xml:space="preserve"> oleh </w:t>
      </w:r>
      <w:proofErr w:type="spellStart"/>
      <w:r>
        <w:rPr>
          <w:b w:val="0"/>
        </w:rPr>
        <w:t>mahasiswa</w:t>
      </w:r>
      <w:proofErr w:type="spellEnd"/>
      <w:r>
        <w:rPr>
          <w:b w:val="0"/>
        </w:rPr>
        <w:t xml:space="preserve"> yang </w:t>
      </w:r>
      <w:proofErr w:type="spellStart"/>
      <w:r>
        <w:rPr>
          <w:b w:val="0"/>
        </w:rPr>
        <w:t>mengikuti</w:t>
      </w:r>
      <w:proofErr w:type="spellEnd"/>
      <w:r>
        <w:rPr>
          <w:b w:val="0"/>
        </w:rPr>
        <w:t xml:space="preserve"> </w:t>
      </w:r>
      <w:proofErr w:type="spellStart"/>
      <w:r>
        <w:rPr>
          <w:b w:val="0"/>
        </w:rPr>
        <w:t>pendidikan</w:t>
      </w:r>
      <w:proofErr w:type="spellEnd"/>
      <w:r>
        <w:rPr>
          <w:b w:val="0"/>
        </w:rPr>
        <w:t xml:space="preserve"> </w:t>
      </w:r>
      <w:proofErr w:type="spellStart"/>
      <w:r>
        <w:rPr>
          <w:b w:val="0"/>
        </w:rPr>
        <w:t>tinggi</w:t>
      </w:r>
      <w:proofErr w:type="spellEnd"/>
      <w:r>
        <w:rPr>
          <w:b w:val="0"/>
        </w:rPr>
        <w:t xml:space="preserve"> di </w:t>
      </w:r>
      <w:r>
        <w:rPr>
          <w:b w:val="0"/>
        </w:rPr>
        <w:lastRenderedPageBreak/>
        <w:t xml:space="preserve">Indonesia. </w:t>
      </w: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tersebut</w:t>
      </w:r>
      <w:proofErr w:type="spellEnd"/>
      <w:r>
        <w:rPr>
          <w:b w:val="0"/>
        </w:rPr>
        <w:t xml:space="preserve"> </w:t>
      </w:r>
      <w:proofErr w:type="spellStart"/>
      <w:r>
        <w:rPr>
          <w:b w:val="0"/>
        </w:rPr>
        <w:t>penulis</w:t>
      </w:r>
      <w:proofErr w:type="spellEnd"/>
      <w:r>
        <w:rPr>
          <w:b w:val="0"/>
        </w:rPr>
        <w:t xml:space="preserve"> </w:t>
      </w:r>
      <w:proofErr w:type="spellStart"/>
      <w:r>
        <w:rPr>
          <w:b w:val="0"/>
        </w:rPr>
        <w:t>menjabarkan</w:t>
      </w:r>
      <w:proofErr w:type="spellEnd"/>
      <w:r>
        <w:rPr>
          <w:b w:val="0"/>
        </w:rPr>
        <w:t xml:space="preserve"> data </w:t>
      </w:r>
      <w:proofErr w:type="spellStart"/>
      <w:r>
        <w:rPr>
          <w:b w:val="0"/>
        </w:rPr>
        <w:t>bahwa</w:t>
      </w:r>
      <w:proofErr w:type="spellEnd"/>
      <w:r>
        <w:rPr>
          <w:b w:val="0"/>
        </w:rPr>
        <w:t xml:space="preserve"> pada </w:t>
      </w:r>
      <w:proofErr w:type="spellStart"/>
      <w:r>
        <w:rPr>
          <w:b w:val="0"/>
        </w:rPr>
        <w:t>tahun</w:t>
      </w:r>
      <w:proofErr w:type="spellEnd"/>
      <w:r>
        <w:rPr>
          <w:b w:val="0"/>
        </w:rPr>
        <w:t xml:space="preserve"> 2005 </w:t>
      </w:r>
      <w:proofErr w:type="spellStart"/>
      <w:r>
        <w:rPr>
          <w:b w:val="0"/>
        </w:rPr>
        <w:t>hingga</w:t>
      </w:r>
      <w:proofErr w:type="spellEnd"/>
      <w:r>
        <w:rPr>
          <w:b w:val="0"/>
        </w:rPr>
        <w:t xml:space="preserve"> 2010, </w:t>
      </w:r>
      <w:proofErr w:type="spellStart"/>
      <w:r>
        <w:rPr>
          <w:b w:val="0"/>
        </w:rPr>
        <w:t>biaya</w:t>
      </w:r>
      <w:proofErr w:type="spellEnd"/>
      <w:r>
        <w:rPr>
          <w:b w:val="0"/>
        </w:rPr>
        <w:t xml:space="preserve"> </w:t>
      </w:r>
      <w:proofErr w:type="spellStart"/>
      <w:r>
        <w:rPr>
          <w:b w:val="0"/>
        </w:rPr>
        <w:t>pendidikan</w:t>
      </w:r>
      <w:proofErr w:type="spellEnd"/>
      <w:r>
        <w:rPr>
          <w:b w:val="0"/>
        </w:rPr>
        <w:t xml:space="preserve"> </w:t>
      </w:r>
      <w:proofErr w:type="spellStart"/>
      <w:r>
        <w:rPr>
          <w:b w:val="0"/>
        </w:rPr>
        <w:t>tinggi</w:t>
      </w:r>
      <w:proofErr w:type="spellEnd"/>
      <w:r>
        <w:rPr>
          <w:b w:val="0"/>
        </w:rPr>
        <w:t xml:space="preserve"> </w:t>
      </w:r>
      <w:proofErr w:type="spellStart"/>
      <w:r>
        <w:rPr>
          <w:b w:val="0"/>
        </w:rPr>
        <w:t>umum</w:t>
      </w:r>
      <w:proofErr w:type="spellEnd"/>
      <w:r>
        <w:rPr>
          <w:b w:val="0"/>
        </w:rPr>
        <w:t xml:space="preserve"> </w:t>
      </w:r>
      <w:proofErr w:type="spellStart"/>
      <w:r>
        <w:rPr>
          <w:b w:val="0"/>
        </w:rPr>
        <w:t>mengalami</w:t>
      </w:r>
      <w:proofErr w:type="spellEnd"/>
      <w:r>
        <w:rPr>
          <w:b w:val="0"/>
        </w:rPr>
        <w:t xml:space="preserve"> </w:t>
      </w:r>
      <w:proofErr w:type="spellStart"/>
      <w:r>
        <w:rPr>
          <w:b w:val="0"/>
        </w:rPr>
        <w:t>peningkatan</w:t>
      </w:r>
      <w:proofErr w:type="spellEnd"/>
      <w:r>
        <w:rPr>
          <w:b w:val="0"/>
        </w:rPr>
        <w:t xml:space="preserve"> </w:t>
      </w:r>
      <w:proofErr w:type="spellStart"/>
      <w:r>
        <w:rPr>
          <w:b w:val="0"/>
        </w:rPr>
        <w:t>hingga</w:t>
      </w:r>
      <w:proofErr w:type="spellEnd"/>
      <w:r>
        <w:rPr>
          <w:b w:val="0"/>
        </w:rPr>
        <w:t xml:space="preserve"> </w:t>
      </w:r>
      <w:proofErr w:type="spellStart"/>
      <w:r>
        <w:rPr>
          <w:b w:val="0"/>
        </w:rPr>
        <w:t>empat</w:t>
      </w:r>
      <w:proofErr w:type="spellEnd"/>
      <w:r>
        <w:rPr>
          <w:b w:val="0"/>
        </w:rPr>
        <w:t xml:space="preserve"> kali </w:t>
      </w:r>
      <w:proofErr w:type="spellStart"/>
      <w:r>
        <w:rPr>
          <w:b w:val="0"/>
        </w:rPr>
        <w:t>lipat</w:t>
      </w:r>
      <w:proofErr w:type="spellEnd"/>
      <w:r>
        <w:rPr>
          <w:b w:val="0"/>
        </w:rPr>
        <w:t xml:space="preserve">. </w:t>
      </w:r>
      <w:proofErr w:type="spellStart"/>
      <w:r>
        <w:rPr>
          <w:b w:val="0"/>
        </w:rPr>
        <w:t>Tercatat</w:t>
      </w:r>
      <w:proofErr w:type="spellEnd"/>
      <w:r>
        <w:rPr>
          <w:b w:val="0"/>
        </w:rPr>
        <w:t xml:space="preserve"> pada </w:t>
      </w:r>
      <w:proofErr w:type="spellStart"/>
      <w:r>
        <w:rPr>
          <w:b w:val="0"/>
        </w:rPr>
        <w:t>tahun</w:t>
      </w:r>
      <w:proofErr w:type="spellEnd"/>
      <w:r>
        <w:rPr>
          <w:b w:val="0"/>
        </w:rPr>
        <w:t xml:space="preserve"> 2005 </w:t>
      </w:r>
      <w:proofErr w:type="spellStart"/>
      <w:r>
        <w:rPr>
          <w:b w:val="0"/>
        </w:rPr>
        <w:t>biaya</w:t>
      </w:r>
      <w:proofErr w:type="spellEnd"/>
      <w:r>
        <w:rPr>
          <w:b w:val="0"/>
        </w:rPr>
        <w:t xml:space="preserve"> yang </w:t>
      </w:r>
      <w:proofErr w:type="spellStart"/>
      <w:r>
        <w:rPr>
          <w:b w:val="0"/>
        </w:rPr>
        <w:t>diperlukan</w:t>
      </w:r>
      <w:proofErr w:type="spellEnd"/>
      <w:r>
        <w:rPr>
          <w:b w:val="0"/>
        </w:rPr>
        <w:t xml:space="preserve"> </w:t>
      </w:r>
      <w:proofErr w:type="spellStart"/>
      <w:r>
        <w:rPr>
          <w:b w:val="0"/>
        </w:rPr>
        <w:t>adalah</w:t>
      </w:r>
      <w:proofErr w:type="spellEnd"/>
      <w:r>
        <w:rPr>
          <w:b w:val="0"/>
        </w:rPr>
        <w:t xml:space="preserve"> </w:t>
      </w:r>
      <w:proofErr w:type="spellStart"/>
      <w:r>
        <w:rPr>
          <w:b w:val="0"/>
        </w:rPr>
        <w:t>senilai</w:t>
      </w:r>
      <w:proofErr w:type="spellEnd"/>
      <w:r>
        <w:rPr>
          <w:b w:val="0"/>
        </w:rPr>
        <w:t xml:space="preserve"> Rp1.000.000,00. </w:t>
      </w:r>
      <w:proofErr w:type="spellStart"/>
      <w:r>
        <w:rPr>
          <w:b w:val="0"/>
        </w:rPr>
        <w:t>Sedangkan</w:t>
      </w:r>
      <w:proofErr w:type="spellEnd"/>
      <w:r>
        <w:rPr>
          <w:b w:val="0"/>
        </w:rPr>
        <w:t xml:space="preserve"> pada </w:t>
      </w:r>
      <w:proofErr w:type="spellStart"/>
      <w:r>
        <w:rPr>
          <w:b w:val="0"/>
        </w:rPr>
        <w:t>tahun</w:t>
      </w:r>
      <w:proofErr w:type="spellEnd"/>
      <w:r>
        <w:rPr>
          <w:b w:val="0"/>
        </w:rPr>
        <w:t xml:space="preserve"> 2010 </w:t>
      </w:r>
      <w:proofErr w:type="spellStart"/>
      <w:r>
        <w:rPr>
          <w:b w:val="0"/>
        </w:rPr>
        <w:t>tercatat</w:t>
      </w:r>
      <w:proofErr w:type="spellEnd"/>
      <w:r>
        <w:rPr>
          <w:b w:val="0"/>
        </w:rPr>
        <w:t xml:space="preserve"> </w:t>
      </w:r>
      <w:proofErr w:type="spellStart"/>
      <w:r>
        <w:rPr>
          <w:b w:val="0"/>
        </w:rPr>
        <w:t>mencapai</w:t>
      </w:r>
      <w:proofErr w:type="spellEnd"/>
      <w:r>
        <w:rPr>
          <w:b w:val="0"/>
        </w:rPr>
        <w:t xml:space="preserve"> Rp4.498.000,00. </w:t>
      </w:r>
      <w:proofErr w:type="spellStart"/>
      <w:r>
        <w:rPr>
          <w:b w:val="0"/>
        </w:rPr>
        <w:t>Terjadi</w:t>
      </w:r>
      <w:proofErr w:type="spellEnd"/>
      <w:r>
        <w:rPr>
          <w:b w:val="0"/>
        </w:rPr>
        <w:t xml:space="preserve"> </w:t>
      </w:r>
      <w:proofErr w:type="spellStart"/>
      <w:r>
        <w:rPr>
          <w:b w:val="0"/>
        </w:rPr>
        <w:t>peningkatan</w:t>
      </w:r>
      <w:proofErr w:type="spellEnd"/>
      <w:r>
        <w:rPr>
          <w:b w:val="0"/>
        </w:rPr>
        <w:t xml:space="preserve"> </w:t>
      </w:r>
      <w:proofErr w:type="spellStart"/>
      <w:r>
        <w:rPr>
          <w:b w:val="0"/>
        </w:rPr>
        <w:t>biaya</w:t>
      </w:r>
      <w:proofErr w:type="spellEnd"/>
      <w:r>
        <w:rPr>
          <w:b w:val="0"/>
        </w:rPr>
        <w:t xml:space="preserve"> </w:t>
      </w:r>
      <w:proofErr w:type="spellStart"/>
      <w:r>
        <w:rPr>
          <w:b w:val="0"/>
        </w:rPr>
        <w:t>pendidikan</w:t>
      </w:r>
      <w:proofErr w:type="spellEnd"/>
      <w:r>
        <w:rPr>
          <w:b w:val="0"/>
        </w:rPr>
        <w:t xml:space="preserve"> </w:t>
      </w:r>
      <w:proofErr w:type="spellStart"/>
      <w:r>
        <w:rPr>
          <w:b w:val="0"/>
        </w:rPr>
        <w:t>cukup</w:t>
      </w:r>
      <w:proofErr w:type="spellEnd"/>
      <w:r>
        <w:rPr>
          <w:b w:val="0"/>
        </w:rPr>
        <w:t xml:space="preserve"> </w:t>
      </w:r>
      <w:proofErr w:type="spellStart"/>
      <w:r>
        <w:rPr>
          <w:b w:val="0"/>
        </w:rPr>
        <w:t>pesat</w:t>
      </w:r>
      <w:proofErr w:type="spellEnd"/>
      <w:r>
        <w:rPr>
          <w:b w:val="0"/>
        </w:rPr>
        <w:t xml:space="preserve"> </w:t>
      </w:r>
      <w:proofErr w:type="spellStart"/>
      <w:r>
        <w:rPr>
          <w:b w:val="0"/>
        </w:rPr>
        <w:t>dalam</w:t>
      </w:r>
      <w:proofErr w:type="spellEnd"/>
      <w:r>
        <w:rPr>
          <w:b w:val="0"/>
        </w:rPr>
        <w:t xml:space="preserve"> </w:t>
      </w:r>
      <w:proofErr w:type="spellStart"/>
      <w:r>
        <w:rPr>
          <w:b w:val="0"/>
        </w:rPr>
        <w:t>jangka</w:t>
      </w:r>
      <w:proofErr w:type="spellEnd"/>
      <w:r>
        <w:rPr>
          <w:b w:val="0"/>
        </w:rPr>
        <w:t xml:space="preserve"> </w:t>
      </w:r>
      <w:proofErr w:type="spellStart"/>
      <w:r>
        <w:rPr>
          <w:b w:val="0"/>
        </w:rPr>
        <w:t>waktu</w:t>
      </w:r>
      <w:proofErr w:type="spellEnd"/>
      <w:r>
        <w:rPr>
          <w:b w:val="0"/>
        </w:rPr>
        <w:t xml:space="preserve"> lima </w:t>
      </w:r>
      <w:proofErr w:type="spellStart"/>
      <w:r>
        <w:rPr>
          <w:b w:val="0"/>
        </w:rPr>
        <w:t>tahun</w:t>
      </w:r>
      <w:proofErr w:type="spellEnd"/>
      <w:r>
        <w:rPr>
          <w:b w:val="0"/>
        </w:rPr>
        <w:t>.</w:t>
      </w:r>
    </w:p>
    <w:p w14:paraId="74770BF1" w14:textId="5D544077" w:rsidR="0052787A" w:rsidRDefault="006000D4" w:rsidP="0052787A">
      <w:pPr>
        <w:ind w:left="360" w:firstLine="720"/>
        <w:jc w:val="both"/>
        <w:rPr>
          <w:b w:val="0"/>
        </w:rPr>
      </w:pPr>
      <w:r>
        <w:rPr>
          <w:b w:val="0"/>
        </w:rPr>
        <w:fldChar w:fldCharType="begin" w:fldLock="1"/>
      </w:r>
      <w:r w:rsidR="00E3064A">
        <w:rPr>
          <w:b w:val="0"/>
        </w:rPr>
        <w:instrText>ADDIN CSL_CITATION {"citationItems":[{"id":"ITEM-1","itemData":{"DOI":"10.1016/j.bushor.2016.03.008","ISSN":"00076813","abstract":"Distance learning-that is, providing education to students who are separated by distance and in which the pedagogical material is planned and prepared by educational institutions-is a topic of regular interest in the popular and business press. In particular, MOOCs (Massive Open Online Courses), which are open-access online courses that allow for unlimited participation, as well as SPOCs (Small Private Online Courses), are said to have revolutionized universities and the corporate education landscape. In this article we provide a nuanced analysis of the phenomenon of online distance learning. We first provide an overview of its historical evolution, and subsequently define and classify key concepts. We further discuss in detail the optimal target group in terms of participating students and teaching professors and propose corresponding frameworks for driving intrinsic student motivation and for choosing a successful online teacher. We also outline the benefits that institutions can achieve by offering online distance learning. Finally, we speak about the specific connection between online distance learning and social media by focusing on the difference between MOOCs based on traditional lecture formats (xMOOCs) and connectivist cMOOCs.","author":[{"dropping-particle":"","family":"Kaplan","given":"Andreas M.","non-dropping-particle":"","parse-names":false,"suffix":""},{"dropping-particle":"","family":"Haenlein","given":"Michael","non-dropping-particle":"","parse-names":false,"suffix":""}],"container-title":"Business Horizons","id":"ITEM-1","issue":"4","issued":{"date-parts":[["2016"]]},"page":"441-450","publisher":"\"Kelley School of Business, Indiana University\"","title":"Higher education and the digital revolution: About MOOCs, SPOCs, social media, and the Cookie Monster","type":"article-journal","volume":"59"},"uris":["http://www.mendeley.com/documents/?uuid=09901919-8524-4952-8470-e0718352fb9d"]}],"mendeley":{"formattedCitation":"(Kaplan &amp; Haenlein, 2016)","plainTextFormattedCitation":"(Kaplan &amp; Haenlein, 2016)","previouslyFormattedCitation":"(Kaplan &amp; Haenlein, 2016)"},"properties":{"noteIndex":0},"schema":"https://github.com/citation-style-language/schema/raw/master/csl-citation.json"}</w:instrText>
      </w:r>
      <w:r>
        <w:rPr>
          <w:b w:val="0"/>
        </w:rPr>
        <w:fldChar w:fldCharType="separate"/>
      </w:r>
      <w:r w:rsidRPr="006000D4">
        <w:rPr>
          <w:b w:val="0"/>
          <w:noProof/>
        </w:rPr>
        <w:t>(Kaplan &amp; Haenlein, 2016)</w:t>
      </w:r>
      <w:r>
        <w:rPr>
          <w:b w:val="0"/>
        </w:rPr>
        <w:fldChar w:fldCharType="end"/>
      </w:r>
      <w:r>
        <w:rPr>
          <w:b w:val="0"/>
        </w:rPr>
        <w:t xml:space="preserve"> </w:t>
      </w:r>
      <w:proofErr w:type="spellStart"/>
      <w:r>
        <w:rPr>
          <w:b w:val="0"/>
        </w:rPr>
        <w:t>penelitian</w:t>
      </w:r>
      <w:proofErr w:type="spellEnd"/>
      <w:r>
        <w:rPr>
          <w:b w:val="0"/>
        </w:rPr>
        <w:t xml:space="preserve"> </w:t>
      </w:r>
      <w:proofErr w:type="spellStart"/>
      <w:r>
        <w:rPr>
          <w:b w:val="0"/>
        </w:rPr>
        <w:t>dari</w:t>
      </w:r>
      <w:proofErr w:type="spellEnd"/>
      <w:r>
        <w:rPr>
          <w:b w:val="0"/>
        </w:rPr>
        <w:t xml:space="preserve"> Kaplan dan </w:t>
      </w:r>
      <w:proofErr w:type="spellStart"/>
      <w:r>
        <w:rPr>
          <w:b w:val="0"/>
        </w:rPr>
        <w:t>Haenlim</w:t>
      </w:r>
      <w:proofErr w:type="spellEnd"/>
      <w:r>
        <w:rPr>
          <w:b w:val="0"/>
        </w:rPr>
        <w:t xml:space="preserve"> </w:t>
      </w:r>
      <w:proofErr w:type="spellStart"/>
      <w:r>
        <w:rPr>
          <w:b w:val="0"/>
        </w:rPr>
        <w:t>membahas</w:t>
      </w:r>
      <w:proofErr w:type="spellEnd"/>
      <w:r>
        <w:rPr>
          <w:b w:val="0"/>
        </w:rPr>
        <w:t xml:space="preserve"> </w:t>
      </w:r>
      <w:proofErr w:type="spellStart"/>
      <w:r>
        <w:rPr>
          <w:b w:val="0"/>
        </w:rPr>
        <w:t>mengenai</w:t>
      </w:r>
      <w:proofErr w:type="spellEnd"/>
      <w:r>
        <w:rPr>
          <w:b w:val="0"/>
        </w:rPr>
        <w:t xml:space="preserve"> </w:t>
      </w:r>
      <w:proofErr w:type="spellStart"/>
      <w:r>
        <w:rPr>
          <w:b w:val="0"/>
        </w:rPr>
        <w:t>revolusi</w:t>
      </w:r>
      <w:proofErr w:type="spellEnd"/>
      <w:r>
        <w:rPr>
          <w:b w:val="0"/>
        </w:rPr>
        <w:t xml:space="preserve"> </w:t>
      </w:r>
      <w:proofErr w:type="spellStart"/>
      <w:r>
        <w:rPr>
          <w:b w:val="0"/>
        </w:rPr>
        <w:t>pembelajaran</w:t>
      </w:r>
      <w:proofErr w:type="spellEnd"/>
      <w:r>
        <w:rPr>
          <w:b w:val="0"/>
        </w:rPr>
        <w:t xml:space="preserve"> digital yang </w:t>
      </w:r>
      <w:proofErr w:type="spellStart"/>
      <w:r>
        <w:rPr>
          <w:b w:val="0"/>
        </w:rPr>
        <w:t>berupa</w:t>
      </w:r>
      <w:proofErr w:type="spellEnd"/>
      <w:r>
        <w:rPr>
          <w:b w:val="0"/>
        </w:rPr>
        <w:t xml:space="preserve"> </w:t>
      </w:r>
      <w:r w:rsidRPr="006000D4">
        <w:rPr>
          <w:b w:val="0"/>
          <w:i/>
        </w:rPr>
        <w:t>Massive Open Online Course</w:t>
      </w:r>
      <w:r>
        <w:rPr>
          <w:b w:val="0"/>
        </w:rPr>
        <w:t xml:space="preserve">. </w:t>
      </w: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tersebut</w:t>
      </w:r>
      <w:proofErr w:type="spellEnd"/>
      <w:r>
        <w:rPr>
          <w:b w:val="0"/>
        </w:rPr>
        <w:t xml:space="preserve"> </w:t>
      </w:r>
      <w:proofErr w:type="spellStart"/>
      <w:r>
        <w:rPr>
          <w:b w:val="0"/>
        </w:rPr>
        <w:t>terdapat</w:t>
      </w:r>
      <w:proofErr w:type="spellEnd"/>
      <w:r>
        <w:rPr>
          <w:b w:val="0"/>
        </w:rPr>
        <w:t xml:space="preserve"> </w:t>
      </w:r>
      <w:proofErr w:type="spellStart"/>
      <w:r>
        <w:rPr>
          <w:b w:val="0"/>
        </w:rPr>
        <w:t>sejarah</w:t>
      </w:r>
      <w:proofErr w:type="spellEnd"/>
      <w:r>
        <w:rPr>
          <w:b w:val="0"/>
        </w:rPr>
        <w:t xml:space="preserve"> </w:t>
      </w:r>
      <w:proofErr w:type="spellStart"/>
      <w:r>
        <w:rPr>
          <w:b w:val="0"/>
        </w:rPr>
        <w:t>runtutan</w:t>
      </w:r>
      <w:proofErr w:type="spellEnd"/>
      <w:r>
        <w:rPr>
          <w:b w:val="0"/>
        </w:rPr>
        <w:t xml:space="preserve"> </w:t>
      </w:r>
      <w:proofErr w:type="spellStart"/>
      <w:r>
        <w:rPr>
          <w:b w:val="0"/>
        </w:rPr>
        <w:t>bagaimana</w:t>
      </w:r>
      <w:proofErr w:type="spellEnd"/>
      <w:r>
        <w:rPr>
          <w:b w:val="0"/>
        </w:rPr>
        <w:t xml:space="preserve"> MOOC </w:t>
      </w:r>
      <w:proofErr w:type="spellStart"/>
      <w:r>
        <w:rPr>
          <w:b w:val="0"/>
        </w:rPr>
        <w:t>dapat</w:t>
      </w:r>
      <w:proofErr w:type="spellEnd"/>
      <w:r>
        <w:rPr>
          <w:b w:val="0"/>
        </w:rPr>
        <w:t xml:space="preserve"> </w:t>
      </w:r>
      <w:proofErr w:type="spellStart"/>
      <w:r>
        <w:rPr>
          <w:b w:val="0"/>
        </w:rPr>
        <w:t>berkembang</w:t>
      </w:r>
      <w:proofErr w:type="spellEnd"/>
      <w:r>
        <w:rPr>
          <w:b w:val="0"/>
        </w:rPr>
        <w:t xml:space="preserve"> </w:t>
      </w:r>
      <w:proofErr w:type="spellStart"/>
      <w:r>
        <w:rPr>
          <w:b w:val="0"/>
        </w:rPr>
        <w:t>menjadi</w:t>
      </w:r>
      <w:proofErr w:type="spellEnd"/>
      <w:r>
        <w:rPr>
          <w:b w:val="0"/>
        </w:rPr>
        <w:t xml:space="preserve"> </w:t>
      </w:r>
      <w:proofErr w:type="spellStart"/>
      <w:r>
        <w:rPr>
          <w:b w:val="0"/>
        </w:rPr>
        <w:t>sebuah</w:t>
      </w:r>
      <w:proofErr w:type="spellEnd"/>
      <w:r>
        <w:rPr>
          <w:b w:val="0"/>
        </w:rPr>
        <w:t xml:space="preserve"> platform </w:t>
      </w:r>
      <w:proofErr w:type="spellStart"/>
      <w:r>
        <w:rPr>
          <w:b w:val="0"/>
        </w:rPr>
        <w:t>besar</w:t>
      </w:r>
      <w:proofErr w:type="spellEnd"/>
      <w:r>
        <w:rPr>
          <w:b w:val="0"/>
        </w:rPr>
        <w:t xml:space="preserve"> </w:t>
      </w:r>
      <w:proofErr w:type="spellStart"/>
      <w:r>
        <w:rPr>
          <w:b w:val="0"/>
        </w:rPr>
        <w:t>dengan</w:t>
      </w:r>
      <w:proofErr w:type="spellEnd"/>
      <w:r>
        <w:rPr>
          <w:b w:val="0"/>
        </w:rPr>
        <w:t xml:space="preserve"> </w:t>
      </w:r>
      <w:proofErr w:type="spellStart"/>
      <w:r>
        <w:rPr>
          <w:b w:val="0"/>
        </w:rPr>
        <w:t>ratusan</w:t>
      </w:r>
      <w:proofErr w:type="spellEnd"/>
      <w:r>
        <w:rPr>
          <w:b w:val="0"/>
        </w:rPr>
        <w:t xml:space="preserve"> </w:t>
      </w:r>
      <w:proofErr w:type="spellStart"/>
      <w:r>
        <w:rPr>
          <w:b w:val="0"/>
        </w:rPr>
        <w:t>juta</w:t>
      </w:r>
      <w:proofErr w:type="spellEnd"/>
      <w:r>
        <w:rPr>
          <w:b w:val="0"/>
        </w:rPr>
        <w:t xml:space="preserve"> </w:t>
      </w:r>
      <w:proofErr w:type="spellStart"/>
      <w:r>
        <w:rPr>
          <w:b w:val="0"/>
        </w:rPr>
        <w:t>pengguna</w:t>
      </w:r>
      <w:proofErr w:type="spellEnd"/>
      <w:r>
        <w:rPr>
          <w:b w:val="0"/>
        </w:rPr>
        <w:t xml:space="preserve"> (</w:t>
      </w:r>
      <w:proofErr w:type="spellStart"/>
      <w:r>
        <w:rPr>
          <w:b w:val="0"/>
        </w:rPr>
        <w:t>tercatat</w:t>
      </w:r>
      <w:proofErr w:type="spellEnd"/>
      <w:r>
        <w:rPr>
          <w:b w:val="0"/>
        </w:rPr>
        <w:t xml:space="preserve"> 101 </w:t>
      </w:r>
      <w:proofErr w:type="spellStart"/>
      <w:r>
        <w:rPr>
          <w:b w:val="0"/>
        </w:rPr>
        <w:t>juta</w:t>
      </w:r>
      <w:proofErr w:type="spellEnd"/>
      <w:r>
        <w:rPr>
          <w:b w:val="0"/>
        </w:rPr>
        <w:t xml:space="preserve"> </w:t>
      </w:r>
      <w:proofErr w:type="spellStart"/>
      <w:r>
        <w:rPr>
          <w:b w:val="0"/>
        </w:rPr>
        <w:t>pengguna</w:t>
      </w:r>
      <w:proofErr w:type="spellEnd"/>
      <w:r>
        <w:rPr>
          <w:b w:val="0"/>
        </w:rPr>
        <w:t xml:space="preserve">). </w:t>
      </w:r>
      <w:proofErr w:type="spellStart"/>
      <w:r>
        <w:rPr>
          <w:b w:val="0"/>
        </w:rPr>
        <w:t>Kemudian</w:t>
      </w:r>
      <w:proofErr w:type="spellEnd"/>
      <w:r>
        <w:rPr>
          <w:b w:val="0"/>
        </w:rPr>
        <w:t xml:space="preserve"> </w:t>
      </w:r>
      <w:proofErr w:type="spellStart"/>
      <w:r>
        <w:rPr>
          <w:b w:val="0"/>
        </w:rPr>
        <w:t>konsep</w:t>
      </w:r>
      <w:proofErr w:type="spellEnd"/>
      <w:r>
        <w:rPr>
          <w:b w:val="0"/>
        </w:rPr>
        <w:t xml:space="preserve"> MOOC </w:t>
      </w:r>
      <w:proofErr w:type="spellStart"/>
      <w:r>
        <w:rPr>
          <w:b w:val="0"/>
        </w:rPr>
        <w:t>secara</w:t>
      </w:r>
      <w:proofErr w:type="spellEnd"/>
      <w:r>
        <w:rPr>
          <w:b w:val="0"/>
        </w:rPr>
        <w:t xml:space="preserve"> </w:t>
      </w:r>
      <w:proofErr w:type="spellStart"/>
      <w:r>
        <w:rPr>
          <w:b w:val="0"/>
        </w:rPr>
        <w:t>tradisional</w:t>
      </w:r>
      <w:proofErr w:type="spellEnd"/>
      <w:r>
        <w:rPr>
          <w:b w:val="0"/>
        </w:rPr>
        <w:t xml:space="preserve"> dan MOOC </w:t>
      </w:r>
      <w:proofErr w:type="spellStart"/>
      <w:r>
        <w:rPr>
          <w:b w:val="0"/>
        </w:rPr>
        <w:t>secara</w:t>
      </w:r>
      <w:proofErr w:type="spellEnd"/>
      <w:r>
        <w:rPr>
          <w:b w:val="0"/>
        </w:rPr>
        <w:t xml:space="preserve"> </w:t>
      </w:r>
      <w:proofErr w:type="spellStart"/>
      <w:r>
        <w:rPr>
          <w:b w:val="0"/>
        </w:rPr>
        <w:t>konektifitas</w:t>
      </w:r>
      <w:proofErr w:type="spellEnd"/>
      <w:r>
        <w:rPr>
          <w:b w:val="0"/>
        </w:rPr>
        <w:t xml:space="preserve"> </w:t>
      </w:r>
      <w:proofErr w:type="spellStart"/>
      <w:r>
        <w:rPr>
          <w:b w:val="0"/>
        </w:rPr>
        <w:t>atau</w:t>
      </w:r>
      <w:proofErr w:type="spellEnd"/>
      <w:r>
        <w:rPr>
          <w:b w:val="0"/>
        </w:rPr>
        <w:t xml:space="preserve"> modern. Yang </w:t>
      </w:r>
      <w:proofErr w:type="spellStart"/>
      <w:r>
        <w:rPr>
          <w:b w:val="0"/>
        </w:rPr>
        <w:t>terakhir</w:t>
      </w:r>
      <w:proofErr w:type="spellEnd"/>
      <w:r>
        <w:rPr>
          <w:b w:val="0"/>
        </w:rPr>
        <w:t xml:space="preserve"> </w:t>
      </w:r>
      <w:proofErr w:type="spellStart"/>
      <w:r>
        <w:rPr>
          <w:b w:val="0"/>
        </w:rPr>
        <w:t>dibahas</w:t>
      </w:r>
      <w:proofErr w:type="spellEnd"/>
      <w:r>
        <w:rPr>
          <w:b w:val="0"/>
        </w:rPr>
        <w:t xml:space="preserve"> </w:t>
      </w: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tersebut</w:t>
      </w:r>
      <w:proofErr w:type="spellEnd"/>
      <w:r>
        <w:rPr>
          <w:b w:val="0"/>
        </w:rPr>
        <w:t xml:space="preserve"> </w:t>
      </w:r>
      <w:proofErr w:type="spellStart"/>
      <w:r>
        <w:rPr>
          <w:b w:val="0"/>
        </w:rPr>
        <w:t>adalah</w:t>
      </w:r>
      <w:proofErr w:type="spellEnd"/>
      <w:r>
        <w:rPr>
          <w:b w:val="0"/>
        </w:rPr>
        <w:t xml:space="preserve"> </w:t>
      </w:r>
      <w:proofErr w:type="spellStart"/>
      <w:r>
        <w:rPr>
          <w:b w:val="0"/>
        </w:rPr>
        <w:t>perbandingan</w:t>
      </w:r>
      <w:proofErr w:type="spellEnd"/>
      <w:r>
        <w:rPr>
          <w:b w:val="0"/>
        </w:rPr>
        <w:t xml:space="preserve"> MOOC </w:t>
      </w:r>
      <w:proofErr w:type="spellStart"/>
      <w:r>
        <w:rPr>
          <w:b w:val="0"/>
        </w:rPr>
        <w:t>tradisional</w:t>
      </w:r>
      <w:proofErr w:type="spellEnd"/>
      <w:r>
        <w:rPr>
          <w:b w:val="0"/>
        </w:rPr>
        <w:t xml:space="preserve"> dan MOOC modern.</w:t>
      </w:r>
    </w:p>
    <w:p w14:paraId="0E61A2D8" w14:textId="31D8E9C4" w:rsidR="0059172C" w:rsidRPr="00E3064A" w:rsidRDefault="00E3064A" w:rsidP="00FA5DF5">
      <w:pPr>
        <w:ind w:left="360" w:firstLine="720"/>
        <w:jc w:val="both"/>
        <w:rPr>
          <w:b w:val="0"/>
        </w:rPr>
      </w:pPr>
      <w:proofErr w:type="spellStart"/>
      <w:r>
        <w:rPr>
          <w:b w:val="0"/>
        </w:rPr>
        <w:t>Berdasarkan</w:t>
      </w:r>
      <w:proofErr w:type="spellEnd"/>
      <w:r>
        <w:rPr>
          <w:b w:val="0"/>
        </w:rPr>
        <w:t xml:space="preserve"> </w:t>
      </w:r>
      <w:proofErr w:type="spellStart"/>
      <w:r>
        <w:rPr>
          <w:b w:val="0"/>
        </w:rPr>
        <w:t>penelitian</w:t>
      </w:r>
      <w:proofErr w:type="spellEnd"/>
      <w:r>
        <w:rPr>
          <w:b w:val="0"/>
        </w:rPr>
        <w:t xml:space="preserve"> </w:t>
      </w:r>
      <w:proofErr w:type="spellStart"/>
      <w:r>
        <w:rPr>
          <w:b w:val="0"/>
        </w:rPr>
        <w:t>Dumauli</w:t>
      </w:r>
      <w:proofErr w:type="spellEnd"/>
      <w:r>
        <w:rPr>
          <w:b w:val="0"/>
        </w:rPr>
        <w:t xml:space="preserve"> yang </w:t>
      </w:r>
      <w:proofErr w:type="spellStart"/>
      <w:r>
        <w:rPr>
          <w:b w:val="0"/>
        </w:rPr>
        <w:t>menyatakan</w:t>
      </w:r>
      <w:proofErr w:type="spellEnd"/>
      <w:r>
        <w:rPr>
          <w:b w:val="0"/>
        </w:rPr>
        <w:t xml:space="preserve"> </w:t>
      </w:r>
      <w:proofErr w:type="spellStart"/>
      <w:r>
        <w:rPr>
          <w:b w:val="0"/>
        </w:rPr>
        <w:t>terjadi</w:t>
      </w:r>
      <w:proofErr w:type="spellEnd"/>
      <w:r>
        <w:rPr>
          <w:b w:val="0"/>
        </w:rPr>
        <w:t xml:space="preserve"> </w:t>
      </w:r>
      <w:proofErr w:type="spellStart"/>
      <w:r>
        <w:rPr>
          <w:b w:val="0"/>
        </w:rPr>
        <w:t>peningkatan</w:t>
      </w:r>
      <w:proofErr w:type="spellEnd"/>
      <w:r>
        <w:rPr>
          <w:b w:val="0"/>
        </w:rPr>
        <w:t xml:space="preserve"> </w:t>
      </w:r>
      <w:proofErr w:type="spellStart"/>
      <w:r>
        <w:rPr>
          <w:b w:val="0"/>
        </w:rPr>
        <w:t>biaya</w:t>
      </w:r>
      <w:proofErr w:type="spellEnd"/>
      <w:r>
        <w:rPr>
          <w:b w:val="0"/>
        </w:rPr>
        <w:t xml:space="preserve"> </w:t>
      </w:r>
      <w:proofErr w:type="spellStart"/>
      <w:r>
        <w:rPr>
          <w:b w:val="0"/>
        </w:rPr>
        <w:t>pendidikan</w:t>
      </w:r>
      <w:proofErr w:type="spellEnd"/>
      <w:r>
        <w:rPr>
          <w:b w:val="0"/>
        </w:rPr>
        <w:t xml:space="preserve"> </w:t>
      </w:r>
      <w:proofErr w:type="spellStart"/>
      <w:r>
        <w:rPr>
          <w:b w:val="0"/>
        </w:rPr>
        <w:t>tinggi</w:t>
      </w:r>
      <w:proofErr w:type="spellEnd"/>
      <w:r>
        <w:rPr>
          <w:b w:val="0"/>
        </w:rPr>
        <w:t xml:space="preserve"> </w:t>
      </w:r>
      <w:proofErr w:type="spellStart"/>
      <w:r>
        <w:rPr>
          <w:b w:val="0"/>
        </w:rPr>
        <w:t>secara</w:t>
      </w:r>
      <w:proofErr w:type="spellEnd"/>
      <w:r>
        <w:rPr>
          <w:b w:val="0"/>
        </w:rPr>
        <w:t xml:space="preserve"> </w:t>
      </w:r>
      <w:proofErr w:type="spellStart"/>
      <w:r>
        <w:rPr>
          <w:b w:val="0"/>
        </w:rPr>
        <w:t>tradisional</w:t>
      </w:r>
      <w:proofErr w:type="spellEnd"/>
      <w:r>
        <w:rPr>
          <w:b w:val="0"/>
        </w:rPr>
        <w:t xml:space="preserve"> </w:t>
      </w:r>
      <w:proofErr w:type="spellStart"/>
      <w:r>
        <w:rPr>
          <w:b w:val="0"/>
        </w:rPr>
        <w:t>seperti</w:t>
      </w:r>
      <w:proofErr w:type="spellEnd"/>
      <w:r>
        <w:rPr>
          <w:b w:val="0"/>
        </w:rPr>
        <w:t xml:space="preserve"> </w:t>
      </w:r>
      <w:proofErr w:type="spellStart"/>
      <w:r>
        <w:rPr>
          <w:b w:val="0"/>
        </w:rPr>
        <w:t>sekolah</w:t>
      </w:r>
      <w:proofErr w:type="spellEnd"/>
      <w:r>
        <w:rPr>
          <w:b w:val="0"/>
        </w:rPr>
        <w:t xml:space="preserve"> </w:t>
      </w:r>
      <w:proofErr w:type="spellStart"/>
      <w:r>
        <w:rPr>
          <w:b w:val="0"/>
        </w:rPr>
        <w:t>tinggi</w:t>
      </w:r>
      <w:proofErr w:type="spellEnd"/>
      <w:r>
        <w:rPr>
          <w:b w:val="0"/>
        </w:rPr>
        <w:t xml:space="preserve"> dan </w:t>
      </w:r>
      <w:proofErr w:type="spellStart"/>
      <w:r>
        <w:rPr>
          <w:b w:val="0"/>
        </w:rPr>
        <w:t>universitas</w:t>
      </w:r>
      <w:proofErr w:type="spellEnd"/>
      <w:r>
        <w:rPr>
          <w:b w:val="0"/>
        </w:rPr>
        <w:t xml:space="preserve">, </w:t>
      </w:r>
      <w:proofErr w:type="spellStart"/>
      <w:r>
        <w:rPr>
          <w:b w:val="0"/>
        </w:rPr>
        <w:t>layanan</w:t>
      </w:r>
      <w:proofErr w:type="spellEnd"/>
      <w:r>
        <w:rPr>
          <w:b w:val="0"/>
        </w:rPr>
        <w:t xml:space="preserve"> </w:t>
      </w:r>
      <w:proofErr w:type="spellStart"/>
      <w:r>
        <w:rPr>
          <w:b w:val="0"/>
        </w:rPr>
        <w:t>pendidikan</w:t>
      </w:r>
      <w:proofErr w:type="spellEnd"/>
      <w:r>
        <w:rPr>
          <w:b w:val="0"/>
        </w:rPr>
        <w:t xml:space="preserve"> </w:t>
      </w:r>
      <w:proofErr w:type="spellStart"/>
      <w:r>
        <w:rPr>
          <w:b w:val="0"/>
        </w:rPr>
        <w:t>secara</w:t>
      </w:r>
      <w:proofErr w:type="spellEnd"/>
      <w:r>
        <w:rPr>
          <w:b w:val="0"/>
        </w:rPr>
        <w:t xml:space="preserve"> </w:t>
      </w:r>
      <w:r w:rsidRPr="00E3064A">
        <w:rPr>
          <w:b w:val="0"/>
          <w:i/>
        </w:rPr>
        <w:t>online</w:t>
      </w:r>
      <w:r>
        <w:rPr>
          <w:b w:val="0"/>
          <w:i/>
        </w:rPr>
        <w:t xml:space="preserve"> </w:t>
      </w:r>
      <w:proofErr w:type="spellStart"/>
      <w:r>
        <w:rPr>
          <w:b w:val="0"/>
        </w:rPr>
        <w:t>seperti</w:t>
      </w:r>
      <w:proofErr w:type="spellEnd"/>
      <w:r>
        <w:rPr>
          <w:b w:val="0"/>
        </w:rPr>
        <w:t xml:space="preserve"> MOOC </w:t>
      </w:r>
      <w:proofErr w:type="spellStart"/>
      <w:r>
        <w:rPr>
          <w:b w:val="0"/>
        </w:rPr>
        <w:t>mungkin</w:t>
      </w:r>
      <w:proofErr w:type="spellEnd"/>
      <w:r>
        <w:rPr>
          <w:b w:val="0"/>
        </w:rPr>
        <w:t xml:space="preserve"> </w:t>
      </w:r>
      <w:proofErr w:type="spellStart"/>
      <w:r>
        <w:rPr>
          <w:b w:val="0"/>
        </w:rPr>
        <w:t>dapat</w:t>
      </w:r>
      <w:proofErr w:type="spellEnd"/>
      <w:r>
        <w:rPr>
          <w:b w:val="0"/>
        </w:rPr>
        <w:t xml:space="preserve"> </w:t>
      </w:r>
      <w:proofErr w:type="spellStart"/>
      <w:r>
        <w:rPr>
          <w:b w:val="0"/>
        </w:rPr>
        <w:t>menjadi</w:t>
      </w:r>
      <w:proofErr w:type="spellEnd"/>
      <w:r>
        <w:rPr>
          <w:b w:val="0"/>
        </w:rPr>
        <w:t xml:space="preserve"> </w:t>
      </w:r>
      <w:proofErr w:type="spellStart"/>
      <w:r>
        <w:rPr>
          <w:b w:val="0"/>
        </w:rPr>
        <w:t>alternatif</w:t>
      </w:r>
      <w:proofErr w:type="spellEnd"/>
      <w:r>
        <w:rPr>
          <w:b w:val="0"/>
        </w:rPr>
        <w:t xml:space="preserve">. </w:t>
      </w:r>
      <w:proofErr w:type="spellStart"/>
      <w:r>
        <w:rPr>
          <w:b w:val="0"/>
        </w:rPr>
        <w:t>Menurut</w:t>
      </w:r>
      <w:proofErr w:type="spellEnd"/>
      <w:r>
        <w:rPr>
          <w:b w:val="0"/>
        </w:rPr>
        <w:t xml:space="preserve"> </w:t>
      </w:r>
      <w:proofErr w:type="spellStart"/>
      <w:r>
        <w:rPr>
          <w:b w:val="0"/>
        </w:rPr>
        <w:t>penelitian</w:t>
      </w:r>
      <w:proofErr w:type="spellEnd"/>
      <w:r>
        <w:rPr>
          <w:b w:val="0"/>
        </w:rPr>
        <w:t xml:space="preserve"> yang </w:t>
      </w:r>
      <w:proofErr w:type="spellStart"/>
      <w:r>
        <w:rPr>
          <w:b w:val="0"/>
        </w:rPr>
        <w:t>dilakukan</w:t>
      </w:r>
      <w:proofErr w:type="spellEnd"/>
      <w:r>
        <w:rPr>
          <w:b w:val="0"/>
        </w:rPr>
        <w:t xml:space="preserve"> oleh </w:t>
      </w:r>
      <w:r>
        <w:rPr>
          <w:b w:val="0"/>
        </w:rPr>
        <w:fldChar w:fldCharType="begin" w:fldLock="1"/>
      </w:r>
      <w:r w:rsidR="0052787A">
        <w:rPr>
          <w:b w:val="0"/>
        </w:rPr>
        <w:instrText>ADDIN CSL_CITATION {"citationItems":[{"id":"ITEM-1","itemData":{"DOI":"10.1257/aer.p20151024","ISSN":"0002-8282","abstract":"The earnings premium associated with addi-tional education in the United States has risen markedly since 1980, suggesting that the sup-ply of educated labor has not kept pace with demand (e.g., Goldin and Katz 2008). Yet the status of US higher education funding is a key impediment to growing the supply of skills. Inflation-adjusted state appropriations for higher education have been stagnant since 1990 and have declined by 16 percent since 2007 (Baum and Ma 2014). Moreover, since education is a relatively labor-intensive industry, costs per student have risen faster than inflation and are likely to do so in the future (Baum, Kurose, and McPherson 2013; Baumol and Bowen 1966). These financial pressures have lent urgency to the search for innovations that can \" bend the cost curve \" in higher education (Bowen et al. 2014). Online learning technologies are regarded by most observers as the best hope for cost-sav-ing innovations in higher education, with the primary channel being reduced labor costs through larger class size and less face-to-face interaction (Bowen 2012). Much research on the use of online technology in the classroom has focused on its potential for \" disruptive inno-vation \" in higher education, from superstar pro-fessors teaching elaborate courses developed by teams, to Massive Open Online Courses (MOOCs) offering top notch instruction to stu-dents worldwide (Christensen and Eyring 2011; Cowen and Tabarrok 2014). In this paper we study whether online edu-cation can \" bend the cost curve \" in traditional higher education. We focus on degree-seeking undergraduates attending open access and less-selective postsecondary institutions, a group that accounted for about 59 percent of all US postsecondary enrollments in 2013 based on data from the Integrated Postsecondary Education Data System (IPEDS) of the US Department of Education. This tabulation does not include MOOCs and other non-degree pro-grams that are difficult to track in the IPEDS. Few degree-seeking students attend selective institutions through online programs. Cost pressures from public funding cuts are most important for non-selective postsecondary insti-tutions offering standard college coursework in a fee-for-service model (Hoxby 2014). Using the IPEDS, we first document the extent of online education among US degree-seeking undergraduates and how it varies by school sector and selectivity. We then ask whether schools with higher shares of students enrolled in online programs …","author":[{"dropping-particle":"","family":"Deming","given":"David J.","non-dropping-particle":"","parse-names":false,"suffix":""},{"dropping-particle":"","family":"Goldin","given":"Claudia","non-dropping-particle":"","parse-names":false,"suffix":""},{"dropping-particle":"","family":"Katz","given":"Lawrence F.","non-dropping-particle":"","parse-names":false,"suffix":""},{"dropping-particle":"","family":"Yuchtman","given":"Noam","non-dropping-particle":"","parse-names":false,"suffix":""}],"container-title":"American Economic Review","id":"ITEM-1","issue":"5","issued":{"date-parts":[["2015"]]},"page":"496-501","title":"Can Online Learning Bend the Higher Education Cost Curve?","type":"article-journal","volume":"105"},"uris":["http://www.mendeley.com/documents/?uuid=1c21cb5e-7dc2-4a9b-aca2-3fe0f6f99f8f"]}],"mendeley":{"formattedCitation":"(Deming, Goldin, Katz, &amp; Yuchtman, 2015)","plainTextFormattedCitation":"(Deming, Goldin, Katz, &amp; Yuchtman, 2015)","previouslyFormattedCitation":"(Deming, Goldin, Katz, &amp; Yuchtman, 2015)"},"properties":{"noteIndex":0},"schema":"https://github.com/citation-style-language/schema/raw/master/csl-citation.json"}</w:instrText>
      </w:r>
      <w:r>
        <w:rPr>
          <w:b w:val="0"/>
        </w:rPr>
        <w:fldChar w:fldCharType="separate"/>
      </w:r>
      <w:r w:rsidRPr="00E3064A">
        <w:rPr>
          <w:b w:val="0"/>
          <w:noProof/>
        </w:rPr>
        <w:t>(Deming</w:t>
      </w:r>
      <w:r w:rsidR="00127258">
        <w:rPr>
          <w:b w:val="0"/>
          <w:noProof/>
        </w:rPr>
        <w:t xml:space="preserve"> et al.</w:t>
      </w:r>
      <w:r w:rsidRPr="00E3064A">
        <w:rPr>
          <w:b w:val="0"/>
          <w:noProof/>
        </w:rPr>
        <w:t>, 2015)</w:t>
      </w:r>
      <w:r>
        <w:rPr>
          <w:b w:val="0"/>
        </w:rPr>
        <w:fldChar w:fldCharType="end"/>
      </w:r>
      <w:r>
        <w:rPr>
          <w:b w:val="0"/>
        </w:rPr>
        <w:t xml:space="preserve"> </w:t>
      </w:r>
      <w:proofErr w:type="spellStart"/>
      <w:r>
        <w:rPr>
          <w:b w:val="0"/>
        </w:rPr>
        <w:t>lembaga</w:t>
      </w:r>
      <w:proofErr w:type="spellEnd"/>
      <w:r>
        <w:rPr>
          <w:b w:val="0"/>
        </w:rPr>
        <w:t xml:space="preserve"> yang </w:t>
      </w:r>
      <w:proofErr w:type="spellStart"/>
      <w:r>
        <w:rPr>
          <w:b w:val="0"/>
        </w:rPr>
        <w:t>menyediakan</w:t>
      </w:r>
      <w:proofErr w:type="spellEnd"/>
      <w:r>
        <w:rPr>
          <w:b w:val="0"/>
        </w:rPr>
        <w:t xml:space="preserve"> </w:t>
      </w:r>
      <w:proofErr w:type="spellStart"/>
      <w:r>
        <w:rPr>
          <w:b w:val="0"/>
        </w:rPr>
        <w:t>pendidikan</w:t>
      </w:r>
      <w:proofErr w:type="spellEnd"/>
      <w:r>
        <w:rPr>
          <w:b w:val="0"/>
        </w:rPr>
        <w:t xml:space="preserve"> </w:t>
      </w:r>
      <w:r w:rsidRPr="00E3064A">
        <w:rPr>
          <w:b w:val="0"/>
          <w:i/>
        </w:rPr>
        <w:t>online</w:t>
      </w:r>
      <w:r>
        <w:rPr>
          <w:b w:val="0"/>
        </w:rPr>
        <w:t xml:space="preserve"> </w:t>
      </w:r>
      <w:proofErr w:type="spellStart"/>
      <w:r>
        <w:rPr>
          <w:b w:val="0"/>
        </w:rPr>
        <w:t>atau</w:t>
      </w:r>
      <w:proofErr w:type="spellEnd"/>
      <w:r>
        <w:rPr>
          <w:b w:val="0"/>
        </w:rPr>
        <w:t xml:space="preserve"> </w:t>
      </w:r>
      <w:r w:rsidRPr="00E3064A">
        <w:rPr>
          <w:b w:val="0"/>
          <w:i/>
        </w:rPr>
        <w:t>online course</w:t>
      </w:r>
      <w:r>
        <w:rPr>
          <w:b w:val="0"/>
        </w:rPr>
        <w:t xml:space="preserve"> </w:t>
      </w:r>
      <w:proofErr w:type="spellStart"/>
      <w:r>
        <w:rPr>
          <w:b w:val="0"/>
        </w:rPr>
        <w:t>memasang</w:t>
      </w:r>
      <w:proofErr w:type="spellEnd"/>
      <w:r>
        <w:rPr>
          <w:b w:val="0"/>
        </w:rPr>
        <w:t xml:space="preserve"> </w:t>
      </w:r>
      <w:proofErr w:type="spellStart"/>
      <w:r>
        <w:rPr>
          <w:b w:val="0"/>
        </w:rPr>
        <w:t>harga</w:t>
      </w:r>
      <w:proofErr w:type="spellEnd"/>
      <w:r>
        <w:rPr>
          <w:b w:val="0"/>
        </w:rPr>
        <w:t xml:space="preserve"> </w:t>
      </w:r>
      <w:proofErr w:type="spellStart"/>
      <w:r>
        <w:rPr>
          <w:b w:val="0"/>
        </w:rPr>
        <w:t>lebih</w:t>
      </w:r>
      <w:proofErr w:type="spellEnd"/>
      <w:r>
        <w:rPr>
          <w:b w:val="0"/>
        </w:rPr>
        <w:t xml:space="preserve"> </w:t>
      </w:r>
      <w:proofErr w:type="spellStart"/>
      <w:r>
        <w:rPr>
          <w:b w:val="0"/>
        </w:rPr>
        <w:t>murah</w:t>
      </w:r>
      <w:proofErr w:type="spellEnd"/>
      <w:r>
        <w:rPr>
          <w:b w:val="0"/>
        </w:rPr>
        <w:t xml:space="preserve"> </w:t>
      </w:r>
      <w:proofErr w:type="spellStart"/>
      <w:r>
        <w:rPr>
          <w:b w:val="0"/>
        </w:rPr>
        <w:t>daripada</w:t>
      </w:r>
      <w:proofErr w:type="spellEnd"/>
      <w:r>
        <w:rPr>
          <w:b w:val="0"/>
        </w:rPr>
        <w:t xml:space="preserve"> </w:t>
      </w:r>
      <w:proofErr w:type="spellStart"/>
      <w:r>
        <w:rPr>
          <w:b w:val="0"/>
        </w:rPr>
        <w:t>pendidikan</w:t>
      </w:r>
      <w:proofErr w:type="spellEnd"/>
      <w:r>
        <w:rPr>
          <w:b w:val="0"/>
        </w:rPr>
        <w:t xml:space="preserve"> </w:t>
      </w:r>
      <w:proofErr w:type="spellStart"/>
      <w:r>
        <w:rPr>
          <w:b w:val="0"/>
        </w:rPr>
        <w:t>tradisional</w:t>
      </w:r>
      <w:proofErr w:type="spellEnd"/>
      <w:r>
        <w:rPr>
          <w:b w:val="0"/>
        </w:rPr>
        <w:t>.</w:t>
      </w:r>
    </w:p>
    <w:p w14:paraId="24E86414" w14:textId="3387FCD0" w:rsidR="0052787A" w:rsidRPr="00D31B28" w:rsidRDefault="0052787A" w:rsidP="00FA5DF5">
      <w:pPr>
        <w:ind w:left="360" w:firstLine="720"/>
        <w:jc w:val="both"/>
        <w:rPr>
          <w:b w:val="0"/>
        </w:rPr>
      </w:pPr>
      <w:r>
        <w:rPr>
          <w:b w:val="0"/>
        </w:rPr>
        <w:t xml:space="preserve">MOOC </w:t>
      </w:r>
      <w:proofErr w:type="spellStart"/>
      <w:r>
        <w:rPr>
          <w:b w:val="0"/>
        </w:rPr>
        <w:t>dinilai</w:t>
      </w:r>
      <w:proofErr w:type="spellEnd"/>
      <w:r>
        <w:rPr>
          <w:b w:val="0"/>
        </w:rPr>
        <w:t xml:space="preserve"> </w:t>
      </w:r>
      <w:proofErr w:type="spellStart"/>
      <w:r>
        <w:rPr>
          <w:b w:val="0"/>
        </w:rPr>
        <w:t>memiliki</w:t>
      </w:r>
      <w:proofErr w:type="spellEnd"/>
      <w:r>
        <w:rPr>
          <w:b w:val="0"/>
        </w:rPr>
        <w:t xml:space="preserve"> </w:t>
      </w:r>
      <w:proofErr w:type="spellStart"/>
      <w:r>
        <w:rPr>
          <w:b w:val="0"/>
        </w:rPr>
        <w:t>prospek</w:t>
      </w:r>
      <w:proofErr w:type="spellEnd"/>
      <w:r>
        <w:rPr>
          <w:b w:val="0"/>
        </w:rPr>
        <w:t xml:space="preserve"> yang </w:t>
      </w:r>
      <w:proofErr w:type="spellStart"/>
      <w:r>
        <w:rPr>
          <w:b w:val="0"/>
        </w:rPr>
        <w:t>bagus</w:t>
      </w:r>
      <w:proofErr w:type="spellEnd"/>
      <w:r>
        <w:rPr>
          <w:b w:val="0"/>
        </w:rPr>
        <w:t xml:space="preserve"> </w:t>
      </w:r>
      <w:proofErr w:type="spellStart"/>
      <w:r>
        <w:rPr>
          <w:b w:val="0"/>
        </w:rPr>
        <w:t>dalam</w:t>
      </w:r>
      <w:proofErr w:type="spellEnd"/>
      <w:r>
        <w:rPr>
          <w:b w:val="0"/>
        </w:rPr>
        <w:t xml:space="preserve"> </w:t>
      </w:r>
      <w:proofErr w:type="spellStart"/>
      <w:r>
        <w:rPr>
          <w:b w:val="0"/>
        </w:rPr>
        <w:t>menggantikan</w:t>
      </w:r>
      <w:proofErr w:type="spellEnd"/>
      <w:r>
        <w:rPr>
          <w:b w:val="0"/>
        </w:rPr>
        <w:t xml:space="preserve"> </w:t>
      </w:r>
      <w:proofErr w:type="spellStart"/>
      <w:r>
        <w:rPr>
          <w:b w:val="0"/>
        </w:rPr>
        <w:t>metode</w:t>
      </w:r>
      <w:proofErr w:type="spellEnd"/>
      <w:r>
        <w:rPr>
          <w:b w:val="0"/>
        </w:rPr>
        <w:t xml:space="preserve"> </w:t>
      </w:r>
      <w:proofErr w:type="spellStart"/>
      <w:r>
        <w:rPr>
          <w:b w:val="0"/>
        </w:rPr>
        <w:t>pembelajaran</w:t>
      </w:r>
      <w:proofErr w:type="spellEnd"/>
      <w:r>
        <w:rPr>
          <w:b w:val="0"/>
        </w:rPr>
        <w:t xml:space="preserve"> </w:t>
      </w:r>
      <w:proofErr w:type="spellStart"/>
      <w:r>
        <w:rPr>
          <w:b w:val="0"/>
        </w:rPr>
        <w:t>tradisional</w:t>
      </w:r>
      <w:proofErr w:type="spellEnd"/>
      <w:r>
        <w:rPr>
          <w:b w:val="0"/>
        </w:rPr>
        <w:t xml:space="preserve"> pada </w:t>
      </w:r>
      <w:proofErr w:type="spellStart"/>
      <w:r>
        <w:rPr>
          <w:b w:val="0"/>
        </w:rPr>
        <w:t>universitas</w:t>
      </w:r>
      <w:proofErr w:type="spellEnd"/>
      <w:r>
        <w:rPr>
          <w:b w:val="0"/>
        </w:rPr>
        <w:t xml:space="preserve"> </w:t>
      </w:r>
      <w:proofErr w:type="spellStart"/>
      <w:r>
        <w:rPr>
          <w:b w:val="0"/>
        </w:rPr>
        <w:t>menurut</w:t>
      </w:r>
      <w:proofErr w:type="spellEnd"/>
      <w:r>
        <w:rPr>
          <w:b w:val="0"/>
        </w:rPr>
        <w:t xml:space="preserve"> </w:t>
      </w:r>
      <w:proofErr w:type="spellStart"/>
      <w:r>
        <w:rPr>
          <w:b w:val="0"/>
        </w:rPr>
        <w:t>penelitian</w:t>
      </w:r>
      <w:proofErr w:type="spellEnd"/>
      <w:r>
        <w:rPr>
          <w:b w:val="0"/>
        </w:rPr>
        <w:t xml:space="preserve"> yang </w:t>
      </w:r>
      <w:proofErr w:type="spellStart"/>
      <w:r>
        <w:rPr>
          <w:b w:val="0"/>
        </w:rPr>
        <w:t>dilakukan</w:t>
      </w:r>
      <w:proofErr w:type="spellEnd"/>
      <w:r>
        <w:rPr>
          <w:b w:val="0"/>
        </w:rPr>
        <w:t xml:space="preserve"> oleh </w:t>
      </w:r>
      <w:r>
        <w:rPr>
          <w:b w:val="0"/>
        </w:rPr>
        <w:fldChar w:fldCharType="begin" w:fldLock="1"/>
      </w:r>
      <w:r w:rsidR="00D31B28">
        <w:rPr>
          <w:b w:val="0"/>
        </w:rPr>
        <w:instrText>ADDIN CSL_CITATION {"citationItems":[{"id":"ITEM-1","itemData":{"DOI":"10.1257/aer.p20151024","ISSN":"0002-8282","abstract":"The earnings premium associated with addi-tional education in the United States has risen markedly since 1980, suggesting that the sup-ply of educated labor has not kept pace with demand (e.g., Goldin and Katz 2008). Yet the status of US higher education funding is a key impediment to growing the supply of skills. Inflation-adjusted state appropriations for higher education have been stagnant since 1990 and have declined by 16 percent since 2007 (Baum and Ma 2014). Moreover, since education is a relatively labor-intensive industry, costs per student have risen faster than inflation and are likely to do so in the future (Baum, Kurose, and McPherson 2013; Baumol and Bowen 1966). These financial pressures have lent urgency to the search for innovations that can \" bend the cost curve \" in higher education (Bowen et al. 2014). Online learning technologies are regarded by most observers as the best hope for cost-sav-ing innovations in higher education, with the primary channel being reduced labor costs through larger class size and less face-to-face interaction (Bowen 2012). Much research on the use of online technology in the classroom has focused on its potential for \" disruptive inno-vation \" in higher education, from superstar pro-fessors teaching elaborate courses developed by teams, to Massive Open Online Courses (MOOCs) offering top notch instruction to stu-dents worldwide (Christensen and Eyring 2011; Cowen and Tabarrok 2014). In this paper we study whether online edu-cation can \" bend the cost curve \" in traditional higher education. We focus on degree-seeking undergraduates attending open access and less-selective postsecondary institutions, a group that accounted for about 59 percent of all US postsecondary enrollments in 2013 based on data from the Integrated Postsecondary Education Data System (IPEDS) of the US Department of Education. This tabulation does not include MOOCs and other non-degree pro-grams that are difficult to track in the IPEDS. Few degree-seeking students attend selective institutions through online programs. Cost pressures from public funding cuts are most important for non-selective postsecondary insti-tutions offering standard college coursework in a fee-for-service model (Hoxby 2014). Using the IPEDS, we first document the extent of online education among US degree-seeking undergraduates and how it varies by school sector and selectivity. We then ask whether schools with higher shares of students enrolled in online programs …","author":[{"dropping-particle":"","family":"Deming","given":"David J.","non-dropping-particle":"","parse-names":false,"suffix":""},{"dropping-particle":"","family":"Goldin","given":"Claudia","non-dropping-particle":"","parse-names":false,"suffix":""},{"dropping-particle":"","family":"Katz","given":"Lawrence F.","non-dropping-particle":"","parse-names":false,"suffix":""},{"dropping-particle":"","family":"Yuchtman","given":"Noam","non-dropping-particle":"","parse-names":false,"suffix":""}],"container-title":"American Economic Review","id":"ITEM-1","issue":"5","issued":{"date-parts":[["2015"]]},"page":"496-501","title":"Can Online Learning Bend the Higher Education Cost Curve?","type":"article-journal","volume":"105"},"uris":["http://www.mendeley.com/documents/?uuid=1c21cb5e-7dc2-4a9b-aca2-3fe0f6f99f8f"]}],"mendeley":{"formattedCitation":"(Deming et al., 2015)","plainTextFormattedCitation":"(Deming et al., 2015)","previouslyFormattedCitation":"(Deming et al., 2015)"},"properties":{"noteIndex":0},"schema":"https://github.com/citation-style-language/schema/raw/master/csl-citation.json"}</w:instrText>
      </w:r>
      <w:r>
        <w:rPr>
          <w:b w:val="0"/>
        </w:rPr>
        <w:fldChar w:fldCharType="separate"/>
      </w:r>
      <w:r w:rsidRPr="0052787A">
        <w:rPr>
          <w:b w:val="0"/>
          <w:noProof/>
        </w:rPr>
        <w:t>(Deming et al., 2015)</w:t>
      </w:r>
      <w:r>
        <w:rPr>
          <w:b w:val="0"/>
        </w:rPr>
        <w:fldChar w:fldCharType="end"/>
      </w:r>
      <w:r>
        <w:rPr>
          <w:b w:val="0"/>
        </w:rPr>
        <w:t>.</w:t>
      </w:r>
      <w:r w:rsidR="00D31B28">
        <w:rPr>
          <w:b w:val="0"/>
        </w:rPr>
        <w:t xml:space="preserve"> </w:t>
      </w:r>
      <w:proofErr w:type="spellStart"/>
      <w:r w:rsidR="00D31B28">
        <w:rPr>
          <w:b w:val="0"/>
        </w:rPr>
        <w:t>Memiliki</w:t>
      </w:r>
      <w:proofErr w:type="spellEnd"/>
      <w:r w:rsidR="00D31B28">
        <w:rPr>
          <w:b w:val="0"/>
        </w:rPr>
        <w:t xml:space="preserve"> </w:t>
      </w:r>
      <w:proofErr w:type="spellStart"/>
      <w:r w:rsidR="00D31B28">
        <w:rPr>
          <w:b w:val="0"/>
        </w:rPr>
        <w:t>dampak</w:t>
      </w:r>
      <w:proofErr w:type="spellEnd"/>
      <w:r w:rsidR="00D31B28">
        <w:rPr>
          <w:b w:val="0"/>
        </w:rPr>
        <w:t xml:space="preserve"> </w:t>
      </w:r>
      <w:proofErr w:type="spellStart"/>
      <w:r w:rsidR="00D31B28">
        <w:rPr>
          <w:b w:val="0"/>
        </w:rPr>
        <w:t>meningkatnya</w:t>
      </w:r>
      <w:proofErr w:type="spellEnd"/>
      <w:r w:rsidR="00D31B28">
        <w:rPr>
          <w:b w:val="0"/>
        </w:rPr>
        <w:t xml:space="preserve"> </w:t>
      </w:r>
      <w:proofErr w:type="spellStart"/>
      <w:r w:rsidR="00D31B28">
        <w:rPr>
          <w:b w:val="0"/>
        </w:rPr>
        <w:t>minat</w:t>
      </w:r>
      <w:proofErr w:type="spellEnd"/>
      <w:r w:rsidR="00D31B28">
        <w:rPr>
          <w:b w:val="0"/>
        </w:rPr>
        <w:t xml:space="preserve"> </w:t>
      </w:r>
      <w:proofErr w:type="spellStart"/>
      <w:r w:rsidR="00D31B28">
        <w:rPr>
          <w:b w:val="0"/>
        </w:rPr>
        <w:t>untuk</w:t>
      </w:r>
      <w:proofErr w:type="spellEnd"/>
      <w:r w:rsidR="00D31B28">
        <w:rPr>
          <w:b w:val="0"/>
        </w:rPr>
        <w:t xml:space="preserve"> </w:t>
      </w:r>
      <w:proofErr w:type="spellStart"/>
      <w:r w:rsidR="00D31B28">
        <w:rPr>
          <w:b w:val="0"/>
        </w:rPr>
        <w:t>menggunakan</w:t>
      </w:r>
      <w:proofErr w:type="spellEnd"/>
      <w:r w:rsidR="00D31B28">
        <w:rPr>
          <w:b w:val="0"/>
        </w:rPr>
        <w:t xml:space="preserve"> </w:t>
      </w:r>
      <w:proofErr w:type="spellStart"/>
      <w:r w:rsidR="00D31B28">
        <w:rPr>
          <w:b w:val="0"/>
        </w:rPr>
        <w:t>layanan</w:t>
      </w:r>
      <w:proofErr w:type="spellEnd"/>
      <w:r w:rsidR="00D31B28">
        <w:rPr>
          <w:b w:val="0"/>
        </w:rPr>
        <w:t xml:space="preserve"> MOOC di China dan negara-negara yang </w:t>
      </w:r>
      <w:proofErr w:type="spellStart"/>
      <w:r w:rsidR="00D31B28">
        <w:rPr>
          <w:b w:val="0"/>
        </w:rPr>
        <w:t>bergabung</w:t>
      </w:r>
      <w:proofErr w:type="spellEnd"/>
      <w:r w:rsidR="00D31B28">
        <w:rPr>
          <w:b w:val="0"/>
        </w:rPr>
        <w:t xml:space="preserve"> pada </w:t>
      </w:r>
      <w:proofErr w:type="spellStart"/>
      <w:r w:rsidR="00D31B28" w:rsidRPr="00D31B28">
        <w:rPr>
          <w:b w:val="0"/>
          <w:i/>
        </w:rPr>
        <w:t>Organisation</w:t>
      </w:r>
      <w:proofErr w:type="spellEnd"/>
      <w:r w:rsidR="00D31B28" w:rsidRPr="00D31B28">
        <w:rPr>
          <w:b w:val="0"/>
          <w:i/>
        </w:rPr>
        <w:t xml:space="preserve"> for Economic Co-operation and Development</w:t>
      </w:r>
      <w:r w:rsidR="00D31B28">
        <w:rPr>
          <w:b w:val="0"/>
          <w:i/>
        </w:rPr>
        <w:t xml:space="preserve">. </w:t>
      </w:r>
      <w:proofErr w:type="spellStart"/>
      <w:r w:rsidR="00D31B28">
        <w:rPr>
          <w:b w:val="0"/>
        </w:rPr>
        <w:t>Peningkatan</w:t>
      </w:r>
      <w:proofErr w:type="spellEnd"/>
      <w:r w:rsidR="00D31B28">
        <w:rPr>
          <w:b w:val="0"/>
        </w:rPr>
        <w:t xml:space="preserve"> </w:t>
      </w:r>
      <w:proofErr w:type="spellStart"/>
      <w:r w:rsidR="00D31B28">
        <w:rPr>
          <w:b w:val="0"/>
        </w:rPr>
        <w:t>tersebut</w:t>
      </w:r>
      <w:proofErr w:type="spellEnd"/>
      <w:r w:rsidR="00D31B28">
        <w:rPr>
          <w:b w:val="0"/>
        </w:rPr>
        <w:t xml:space="preserve"> </w:t>
      </w:r>
      <w:proofErr w:type="spellStart"/>
      <w:r w:rsidR="00D31B28">
        <w:rPr>
          <w:b w:val="0"/>
        </w:rPr>
        <w:t>tidak</w:t>
      </w:r>
      <w:proofErr w:type="spellEnd"/>
      <w:r w:rsidR="00D31B28">
        <w:rPr>
          <w:b w:val="0"/>
        </w:rPr>
        <w:t xml:space="preserve"> </w:t>
      </w:r>
      <w:proofErr w:type="spellStart"/>
      <w:r w:rsidR="00D31B28">
        <w:rPr>
          <w:b w:val="0"/>
        </w:rPr>
        <w:t>lepas</w:t>
      </w:r>
      <w:proofErr w:type="spellEnd"/>
      <w:r w:rsidR="00D31B28">
        <w:rPr>
          <w:b w:val="0"/>
        </w:rPr>
        <w:t xml:space="preserve"> </w:t>
      </w:r>
      <w:proofErr w:type="spellStart"/>
      <w:r w:rsidR="00D31B28">
        <w:rPr>
          <w:b w:val="0"/>
        </w:rPr>
        <w:t>dari</w:t>
      </w:r>
      <w:proofErr w:type="spellEnd"/>
      <w:r w:rsidR="00D31B28">
        <w:rPr>
          <w:b w:val="0"/>
        </w:rPr>
        <w:t xml:space="preserve"> </w:t>
      </w:r>
      <w:proofErr w:type="spellStart"/>
      <w:r w:rsidR="00D31B28">
        <w:rPr>
          <w:b w:val="0"/>
        </w:rPr>
        <w:t>faktor</w:t>
      </w:r>
      <w:proofErr w:type="spellEnd"/>
      <w:r w:rsidR="00D31B28">
        <w:rPr>
          <w:b w:val="0"/>
        </w:rPr>
        <w:t xml:space="preserve"> </w:t>
      </w:r>
      <w:proofErr w:type="spellStart"/>
      <w:r w:rsidR="00D31B28">
        <w:rPr>
          <w:b w:val="0"/>
        </w:rPr>
        <w:t>tersedianya</w:t>
      </w:r>
      <w:proofErr w:type="spellEnd"/>
      <w:r w:rsidR="00D31B28">
        <w:rPr>
          <w:b w:val="0"/>
        </w:rPr>
        <w:t xml:space="preserve"> internet </w:t>
      </w:r>
      <w:proofErr w:type="spellStart"/>
      <w:r w:rsidR="00D31B28">
        <w:rPr>
          <w:b w:val="0"/>
        </w:rPr>
        <w:t>dengan</w:t>
      </w:r>
      <w:proofErr w:type="spellEnd"/>
      <w:r w:rsidR="00D31B28">
        <w:rPr>
          <w:b w:val="0"/>
        </w:rPr>
        <w:t xml:space="preserve"> </w:t>
      </w:r>
      <w:proofErr w:type="spellStart"/>
      <w:r w:rsidR="00D31B28">
        <w:rPr>
          <w:b w:val="0"/>
        </w:rPr>
        <w:t>kecepatan</w:t>
      </w:r>
      <w:proofErr w:type="spellEnd"/>
      <w:r w:rsidR="00D31B28">
        <w:rPr>
          <w:b w:val="0"/>
        </w:rPr>
        <w:t xml:space="preserve"> yang </w:t>
      </w:r>
      <w:proofErr w:type="spellStart"/>
      <w:r w:rsidR="00D31B28">
        <w:rPr>
          <w:b w:val="0"/>
        </w:rPr>
        <w:t>memadai</w:t>
      </w:r>
      <w:proofErr w:type="spellEnd"/>
      <w:r w:rsidR="00D31B28">
        <w:rPr>
          <w:b w:val="0"/>
        </w:rPr>
        <w:t xml:space="preserve"> juga. </w:t>
      </w:r>
      <w:proofErr w:type="spellStart"/>
      <w:r w:rsidR="00D31B28">
        <w:rPr>
          <w:b w:val="0"/>
        </w:rPr>
        <w:t>Mengingat</w:t>
      </w:r>
      <w:proofErr w:type="spellEnd"/>
      <w:r w:rsidR="00D31B28">
        <w:rPr>
          <w:b w:val="0"/>
        </w:rPr>
        <w:t xml:space="preserve"> </w:t>
      </w:r>
      <w:proofErr w:type="spellStart"/>
      <w:r w:rsidR="00D31B28">
        <w:rPr>
          <w:b w:val="0"/>
        </w:rPr>
        <w:t>pendidikan</w:t>
      </w:r>
      <w:proofErr w:type="spellEnd"/>
      <w:r w:rsidR="00D31B28">
        <w:rPr>
          <w:b w:val="0"/>
        </w:rPr>
        <w:t xml:space="preserve"> </w:t>
      </w:r>
      <w:proofErr w:type="spellStart"/>
      <w:r w:rsidR="00D31B28">
        <w:rPr>
          <w:b w:val="0"/>
        </w:rPr>
        <w:t>dilakukan</w:t>
      </w:r>
      <w:proofErr w:type="spellEnd"/>
      <w:r w:rsidR="00D31B28">
        <w:rPr>
          <w:b w:val="0"/>
        </w:rPr>
        <w:t xml:space="preserve"> </w:t>
      </w:r>
      <w:proofErr w:type="spellStart"/>
      <w:r w:rsidR="00D31B28">
        <w:rPr>
          <w:b w:val="0"/>
        </w:rPr>
        <w:t>secara</w:t>
      </w:r>
      <w:proofErr w:type="spellEnd"/>
      <w:r w:rsidR="00D31B28">
        <w:rPr>
          <w:b w:val="0"/>
        </w:rPr>
        <w:t xml:space="preserve"> </w:t>
      </w:r>
      <w:r w:rsidR="00D31B28" w:rsidRPr="00D31B28">
        <w:rPr>
          <w:b w:val="0"/>
          <w:i/>
        </w:rPr>
        <w:t>online</w:t>
      </w:r>
      <w:r w:rsidR="00D31B28">
        <w:rPr>
          <w:b w:val="0"/>
        </w:rPr>
        <w:t xml:space="preserve">. </w:t>
      </w:r>
      <w:r w:rsidR="00D31B28">
        <w:rPr>
          <w:b w:val="0"/>
        </w:rPr>
        <w:fldChar w:fldCharType="begin" w:fldLock="1"/>
      </w:r>
      <w:r w:rsidR="002B6B9B">
        <w:rPr>
          <w:b w:val="0"/>
        </w:rPr>
        <w:instrText>ADDIN CSL_CITATION {"citationItems":[{"id":"ITEM-1","itemData":{"DOI":"10.1016/j.chieco.2017.05.007","ISSN":"1043951X","abstract":"We evaluate factors affecting the demand for MOOC by estimating its demand function in OECD countries and in China. We apply a Big Data approach to construct a proxy for MOOC demand using Google Trends for OECD and Baidu Index for China. Based on estimation results of various panel data models, we find that in both cases, higher unemployment promotes MOOC demand. However, in OECD countries, the proportion of individuals with high school level or higher education have positive and significant effects on MOOC demand, while in China, we observe positive and significant effects from internet speed and average income.","author":[{"dropping-particle":"","family":"Tong","given":"Tingting","non-dropping-particle":"","parse-names":false,"suffix":""},{"dropping-particle":"","family":"Li","given":"Haizheng","non-dropping-particle":"","parse-names":false,"suffix":""}],"container-title":"China Economic Review","id":"ITEM-1","issue":"May 2017","issued":{"date-parts":[["2018"]]},"page":"194-207","publisher":"Elsevier","title":"Demand for MOOC - An Application of Big Data","type":"article-journal","volume":"51"},"uris":["http://www.mendeley.com/documents/?uuid=c2542d7a-52b9-450e-bc07-ed441bc12595"]}],"mendeley":{"formattedCitation":"(Tong &amp; Li, 2018)","plainTextFormattedCitation":"(Tong &amp; Li, 2018)","previouslyFormattedCitation":"(Tong &amp; Li, 2018)"},"properties":{"noteIndex":0},"schema":"https://github.com/citation-style-language/schema/raw/master/csl-citation.json"}</w:instrText>
      </w:r>
      <w:r w:rsidR="00D31B28">
        <w:rPr>
          <w:b w:val="0"/>
        </w:rPr>
        <w:fldChar w:fldCharType="separate"/>
      </w:r>
      <w:r w:rsidR="00D31B28" w:rsidRPr="00D31B28">
        <w:rPr>
          <w:b w:val="0"/>
          <w:noProof/>
        </w:rPr>
        <w:t>(Tong &amp; Li, 2018)</w:t>
      </w:r>
      <w:r w:rsidR="00D31B28">
        <w:rPr>
          <w:b w:val="0"/>
        </w:rPr>
        <w:fldChar w:fldCharType="end"/>
      </w:r>
      <w:r w:rsidR="00D31B28">
        <w:rPr>
          <w:b w:val="0"/>
        </w:rPr>
        <w:t xml:space="preserve">. </w:t>
      </w:r>
    </w:p>
    <w:p w14:paraId="017589F3" w14:textId="75BB1382" w:rsidR="006000D4" w:rsidRDefault="003F5081" w:rsidP="00FA5DF5">
      <w:pPr>
        <w:ind w:left="360" w:firstLine="720"/>
        <w:jc w:val="both"/>
        <w:rPr>
          <w:b w:val="0"/>
        </w:rPr>
      </w:pPr>
      <w:proofErr w:type="spellStart"/>
      <w:r>
        <w:rPr>
          <w:b w:val="0"/>
        </w:rPr>
        <w:t>Meskipun</w:t>
      </w:r>
      <w:proofErr w:type="spellEnd"/>
      <w:r>
        <w:rPr>
          <w:b w:val="0"/>
        </w:rPr>
        <w:t xml:space="preserve"> </w:t>
      </w:r>
      <w:proofErr w:type="spellStart"/>
      <w:r>
        <w:rPr>
          <w:b w:val="0"/>
        </w:rPr>
        <w:t>relatif</w:t>
      </w:r>
      <w:proofErr w:type="spellEnd"/>
      <w:r>
        <w:rPr>
          <w:b w:val="0"/>
        </w:rPr>
        <w:t xml:space="preserve"> </w:t>
      </w:r>
      <w:proofErr w:type="spellStart"/>
      <w:r>
        <w:rPr>
          <w:b w:val="0"/>
        </w:rPr>
        <w:t>lebih</w:t>
      </w:r>
      <w:proofErr w:type="spellEnd"/>
      <w:r>
        <w:rPr>
          <w:b w:val="0"/>
        </w:rPr>
        <w:t xml:space="preserve"> </w:t>
      </w:r>
      <w:proofErr w:type="spellStart"/>
      <w:r>
        <w:rPr>
          <w:b w:val="0"/>
        </w:rPr>
        <w:t>murah</w:t>
      </w:r>
      <w:proofErr w:type="spellEnd"/>
      <w:r>
        <w:rPr>
          <w:b w:val="0"/>
        </w:rPr>
        <w:t xml:space="preserve">, </w:t>
      </w:r>
      <w:proofErr w:type="spellStart"/>
      <w:r>
        <w:rPr>
          <w:b w:val="0"/>
        </w:rPr>
        <w:t>menurut</w:t>
      </w:r>
      <w:proofErr w:type="spellEnd"/>
      <w:r>
        <w:rPr>
          <w:b w:val="0"/>
        </w:rPr>
        <w:t xml:space="preserve"> </w:t>
      </w:r>
      <w:proofErr w:type="spellStart"/>
      <w:r>
        <w:rPr>
          <w:b w:val="0"/>
        </w:rPr>
        <w:t>hasil</w:t>
      </w:r>
      <w:proofErr w:type="spellEnd"/>
      <w:r>
        <w:rPr>
          <w:b w:val="0"/>
        </w:rPr>
        <w:t xml:space="preserve"> </w:t>
      </w:r>
      <w:proofErr w:type="spellStart"/>
      <w:r>
        <w:rPr>
          <w:b w:val="0"/>
        </w:rPr>
        <w:t>penelitian</w:t>
      </w:r>
      <w:proofErr w:type="spellEnd"/>
      <w:r>
        <w:rPr>
          <w:b w:val="0"/>
        </w:rPr>
        <w:t xml:space="preserve"> yang </w:t>
      </w:r>
      <w:proofErr w:type="spellStart"/>
      <w:r>
        <w:rPr>
          <w:b w:val="0"/>
        </w:rPr>
        <w:t>dilakukan</w:t>
      </w:r>
      <w:proofErr w:type="spellEnd"/>
      <w:r>
        <w:rPr>
          <w:b w:val="0"/>
        </w:rPr>
        <w:t xml:space="preserve"> </w:t>
      </w:r>
      <w:r w:rsidR="00305075">
        <w:rPr>
          <w:b w:val="0"/>
        </w:rPr>
        <w:fldChar w:fldCharType="begin" w:fldLock="1"/>
      </w:r>
      <w:r w:rsidR="006000D4">
        <w:rPr>
          <w:b w:val="0"/>
        </w:rPr>
        <w:instrText>ADDIN CSL_CITATION {"citationItems":[{"id":"ITEM-1","itemData":{"DOI":"10.9743/jeo2018.15.1.11","abstract":"There are two indications that Indonesia needs to improve its education quality. The first is the Human Development Index (HDI), which is still at the medium level, and the second is the enrollment rate in higher education, which is also at the low level. MOOCs have the potential to solve both problems. However, implementing MOOCs in a developing country needs a specific analysis to determine the opportunities and challenges. This study aims to identify the opportunities and challenges in implementing MOOCs from an Indonesian perspective. We observed four local MOOCs and analyzed various documents, including literature and government regulations. As a result, this study identified seven opportunities and seven challenges in implementing MOOCs in Indonesia. Recommendations are also provided.","author":[{"dropping-particle":"","family":"Santoso","given":"Harry B.","non-dropping-particle":"","parse-names":false,"suffix":""}],"container-title":"Journal of Educators Online","id":"ITEM-1","issue":"1","issued":{"date-parts":[["2018"]]},"title":"Indonesian Perspective on Massive Open Online Courses: Opportunities and Challenges","type":"article-journal","volume":"15"},"uris":["http://www.mendeley.com/documents/?uuid=62a3b0ca-864c-4c26-9051-0a84166f4b2d"]}],"mendeley":{"formattedCitation":"(Santoso, 2018)","plainTextFormattedCitation":"(Santoso, 2018)","previouslyFormattedCitation":"(Santoso, 2018)"},"properties":{"noteIndex":0},"schema":"https://github.com/citation-style-language/schema/raw/master/csl-citation.json"}</w:instrText>
      </w:r>
      <w:r w:rsidR="00305075">
        <w:rPr>
          <w:b w:val="0"/>
        </w:rPr>
        <w:fldChar w:fldCharType="separate"/>
      </w:r>
      <w:r w:rsidR="00305075" w:rsidRPr="00305075">
        <w:rPr>
          <w:b w:val="0"/>
          <w:noProof/>
        </w:rPr>
        <w:t>(Santoso, 2018)</w:t>
      </w:r>
      <w:r w:rsidR="00305075">
        <w:rPr>
          <w:b w:val="0"/>
        </w:rPr>
        <w:fldChar w:fldCharType="end"/>
      </w:r>
      <w:r w:rsidR="006000D4">
        <w:rPr>
          <w:b w:val="0"/>
        </w:rPr>
        <w:t xml:space="preserve"> </w:t>
      </w:r>
      <w:r>
        <w:rPr>
          <w:b w:val="0"/>
        </w:rPr>
        <w:t xml:space="preserve">yang </w:t>
      </w:r>
      <w:proofErr w:type="spellStart"/>
      <w:r w:rsidR="006000D4">
        <w:rPr>
          <w:b w:val="0"/>
        </w:rPr>
        <w:t>berisi</w:t>
      </w:r>
      <w:proofErr w:type="spellEnd"/>
      <w:r w:rsidR="006000D4">
        <w:rPr>
          <w:b w:val="0"/>
        </w:rPr>
        <w:t xml:space="preserve"> </w:t>
      </w:r>
      <w:proofErr w:type="spellStart"/>
      <w:r w:rsidR="006000D4">
        <w:rPr>
          <w:b w:val="0"/>
        </w:rPr>
        <w:t>tentang</w:t>
      </w:r>
      <w:proofErr w:type="spellEnd"/>
      <w:r w:rsidR="006000D4">
        <w:rPr>
          <w:b w:val="0"/>
        </w:rPr>
        <w:t xml:space="preserve"> </w:t>
      </w:r>
      <w:proofErr w:type="spellStart"/>
      <w:r w:rsidR="006000D4">
        <w:rPr>
          <w:b w:val="0"/>
        </w:rPr>
        <w:t>perspektif</w:t>
      </w:r>
      <w:proofErr w:type="spellEnd"/>
      <w:r w:rsidR="006000D4">
        <w:rPr>
          <w:b w:val="0"/>
        </w:rPr>
        <w:t xml:space="preserve"> </w:t>
      </w:r>
      <w:proofErr w:type="spellStart"/>
      <w:r w:rsidR="006000D4">
        <w:rPr>
          <w:b w:val="0"/>
        </w:rPr>
        <w:t>masyarakat</w:t>
      </w:r>
      <w:proofErr w:type="spellEnd"/>
      <w:r w:rsidR="006000D4">
        <w:rPr>
          <w:b w:val="0"/>
        </w:rPr>
        <w:t xml:space="preserve"> di Indonesia </w:t>
      </w:r>
      <w:proofErr w:type="spellStart"/>
      <w:r w:rsidR="006000D4">
        <w:rPr>
          <w:b w:val="0"/>
        </w:rPr>
        <w:t>terkait</w:t>
      </w:r>
      <w:proofErr w:type="spellEnd"/>
      <w:r w:rsidR="006000D4">
        <w:rPr>
          <w:b w:val="0"/>
        </w:rPr>
        <w:t xml:space="preserve"> </w:t>
      </w:r>
      <w:proofErr w:type="spellStart"/>
      <w:r w:rsidR="006000D4">
        <w:rPr>
          <w:b w:val="0"/>
        </w:rPr>
        <w:t>layanan</w:t>
      </w:r>
      <w:proofErr w:type="spellEnd"/>
      <w:r w:rsidR="006000D4">
        <w:rPr>
          <w:b w:val="0"/>
        </w:rPr>
        <w:t xml:space="preserve"> MOOC. Hasil </w:t>
      </w:r>
      <w:proofErr w:type="spellStart"/>
      <w:r w:rsidR="006000D4">
        <w:rPr>
          <w:b w:val="0"/>
        </w:rPr>
        <w:t>dari</w:t>
      </w:r>
      <w:proofErr w:type="spellEnd"/>
      <w:r w:rsidR="006000D4">
        <w:rPr>
          <w:b w:val="0"/>
        </w:rPr>
        <w:t xml:space="preserve"> </w:t>
      </w:r>
      <w:proofErr w:type="spellStart"/>
      <w:r w:rsidR="006000D4">
        <w:rPr>
          <w:b w:val="0"/>
        </w:rPr>
        <w:t>penelitian</w:t>
      </w:r>
      <w:proofErr w:type="spellEnd"/>
      <w:r w:rsidR="006000D4">
        <w:rPr>
          <w:b w:val="0"/>
        </w:rPr>
        <w:t xml:space="preserve"> </w:t>
      </w:r>
      <w:proofErr w:type="spellStart"/>
      <w:r w:rsidR="006000D4">
        <w:rPr>
          <w:b w:val="0"/>
        </w:rPr>
        <w:t>tersebut</w:t>
      </w:r>
      <w:proofErr w:type="spellEnd"/>
      <w:r w:rsidR="006000D4">
        <w:rPr>
          <w:b w:val="0"/>
        </w:rPr>
        <w:t xml:space="preserve"> </w:t>
      </w:r>
      <w:proofErr w:type="spellStart"/>
      <w:r w:rsidR="006000D4">
        <w:rPr>
          <w:b w:val="0"/>
        </w:rPr>
        <w:t>berisi</w:t>
      </w:r>
      <w:proofErr w:type="spellEnd"/>
      <w:r w:rsidR="006000D4">
        <w:rPr>
          <w:b w:val="0"/>
        </w:rPr>
        <w:t xml:space="preserve"> </w:t>
      </w:r>
      <w:proofErr w:type="spellStart"/>
      <w:r w:rsidR="006000D4">
        <w:rPr>
          <w:b w:val="0"/>
        </w:rPr>
        <w:t>tentang</w:t>
      </w:r>
      <w:proofErr w:type="spellEnd"/>
      <w:r w:rsidR="006000D4">
        <w:rPr>
          <w:b w:val="0"/>
        </w:rPr>
        <w:t xml:space="preserve"> </w:t>
      </w:r>
      <w:proofErr w:type="spellStart"/>
      <w:r w:rsidR="006000D4">
        <w:rPr>
          <w:b w:val="0"/>
        </w:rPr>
        <w:t>potensi</w:t>
      </w:r>
      <w:proofErr w:type="spellEnd"/>
      <w:r w:rsidR="006000D4">
        <w:rPr>
          <w:b w:val="0"/>
        </w:rPr>
        <w:t xml:space="preserve"> dan </w:t>
      </w:r>
      <w:proofErr w:type="spellStart"/>
      <w:r w:rsidR="006000D4">
        <w:rPr>
          <w:b w:val="0"/>
        </w:rPr>
        <w:t>tantangan</w:t>
      </w:r>
      <w:proofErr w:type="spellEnd"/>
      <w:r w:rsidR="006000D4">
        <w:rPr>
          <w:b w:val="0"/>
        </w:rPr>
        <w:t xml:space="preserve"> </w:t>
      </w:r>
      <w:proofErr w:type="spellStart"/>
      <w:r w:rsidR="006000D4">
        <w:rPr>
          <w:b w:val="0"/>
        </w:rPr>
        <w:t>terkait</w:t>
      </w:r>
      <w:proofErr w:type="spellEnd"/>
      <w:r w:rsidR="006000D4">
        <w:rPr>
          <w:b w:val="0"/>
        </w:rPr>
        <w:t xml:space="preserve"> MOOC di Indonesia. </w:t>
      </w:r>
      <w:proofErr w:type="spellStart"/>
      <w:r w:rsidR="006000D4">
        <w:rPr>
          <w:b w:val="0"/>
        </w:rPr>
        <w:t>Tantangan</w:t>
      </w:r>
      <w:proofErr w:type="spellEnd"/>
      <w:r w:rsidR="006000D4">
        <w:rPr>
          <w:b w:val="0"/>
        </w:rPr>
        <w:t xml:space="preserve"> </w:t>
      </w:r>
      <w:proofErr w:type="spellStart"/>
      <w:r w:rsidR="006000D4">
        <w:rPr>
          <w:b w:val="0"/>
        </w:rPr>
        <w:t>tersebut</w:t>
      </w:r>
      <w:proofErr w:type="spellEnd"/>
      <w:r w:rsidR="006000D4">
        <w:rPr>
          <w:b w:val="0"/>
        </w:rPr>
        <w:t xml:space="preserve"> </w:t>
      </w:r>
      <w:proofErr w:type="spellStart"/>
      <w:r w:rsidR="006000D4">
        <w:rPr>
          <w:b w:val="0"/>
        </w:rPr>
        <w:t>adalah</w:t>
      </w:r>
      <w:proofErr w:type="spellEnd"/>
      <w:r w:rsidR="006000D4">
        <w:rPr>
          <w:b w:val="0"/>
        </w:rPr>
        <w:t xml:space="preserve"> </w:t>
      </w:r>
      <w:proofErr w:type="spellStart"/>
      <w:r w:rsidR="006000D4">
        <w:rPr>
          <w:b w:val="0"/>
        </w:rPr>
        <w:t>sedikitnya</w:t>
      </w:r>
      <w:proofErr w:type="spellEnd"/>
      <w:r w:rsidR="006000D4">
        <w:rPr>
          <w:b w:val="0"/>
        </w:rPr>
        <w:t xml:space="preserve"> </w:t>
      </w:r>
      <w:proofErr w:type="spellStart"/>
      <w:r w:rsidR="006000D4">
        <w:rPr>
          <w:b w:val="0"/>
        </w:rPr>
        <w:t>pengguna</w:t>
      </w:r>
      <w:proofErr w:type="spellEnd"/>
      <w:r w:rsidR="006000D4">
        <w:rPr>
          <w:b w:val="0"/>
        </w:rPr>
        <w:t xml:space="preserve"> internet di </w:t>
      </w:r>
      <w:proofErr w:type="spellStart"/>
      <w:r w:rsidR="006000D4">
        <w:rPr>
          <w:b w:val="0"/>
        </w:rPr>
        <w:t>luar</w:t>
      </w:r>
      <w:proofErr w:type="spellEnd"/>
      <w:r w:rsidR="006000D4">
        <w:rPr>
          <w:b w:val="0"/>
        </w:rPr>
        <w:t xml:space="preserve"> </w:t>
      </w:r>
      <w:proofErr w:type="spellStart"/>
      <w:r w:rsidR="006000D4">
        <w:rPr>
          <w:b w:val="0"/>
        </w:rPr>
        <w:t>pulau</w:t>
      </w:r>
      <w:proofErr w:type="spellEnd"/>
      <w:r w:rsidR="006000D4">
        <w:rPr>
          <w:b w:val="0"/>
        </w:rPr>
        <w:t xml:space="preserve"> </w:t>
      </w:r>
      <w:proofErr w:type="spellStart"/>
      <w:r w:rsidR="006000D4">
        <w:rPr>
          <w:b w:val="0"/>
        </w:rPr>
        <w:t>Jawa</w:t>
      </w:r>
      <w:proofErr w:type="spellEnd"/>
      <w:r w:rsidR="006000D4">
        <w:rPr>
          <w:b w:val="0"/>
        </w:rPr>
        <w:t xml:space="preserve">, </w:t>
      </w:r>
      <w:proofErr w:type="spellStart"/>
      <w:r w:rsidR="006000D4">
        <w:rPr>
          <w:b w:val="0"/>
        </w:rPr>
        <w:t>rendahnya</w:t>
      </w:r>
      <w:proofErr w:type="spellEnd"/>
      <w:r w:rsidR="006000D4">
        <w:rPr>
          <w:b w:val="0"/>
        </w:rPr>
        <w:t xml:space="preserve"> </w:t>
      </w:r>
      <w:proofErr w:type="spellStart"/>
      <w:r w:rsidR="006000D4">
        <w:rPr>
          <w:b w:val="0"/>
        </w:rPr>
        <w:t>literasi</w:t>
      </w:r>
      <w:proofErr w:type="spellEnd"/>
      <w:r w:rsidR="006000D4">
        <w:rPr>
          <w:b w:val="0"/>
        </w:rPr>
        <w:t xml:space="preserve"> digital </w:t>
      </w:r>
      <w:proofErr w:type="spellStart"/>
      <w:r w:rsidR="006000D4">
        <w:rPr>
          <w:b w:val="0"/>
        </w:rPr>
        <w:t>masyarakat</w:t>
      </w:r>
      <w:proofErr w:type="spellEnd"/>
      <w:r w:rsidR="006000D4">
        <w:rPr>
          <w:b w:val="0"/>
        </w:rPr>
        <w:t xml:space="preserve"> Indonesia, dan </w:t>
      </w:r>
      <w:proofErr w:type="spellStart"/>
      <w:r w:rsidR="006000D4">
        <w:rPr>
          <w:b w:val="0"/>
        </w:rPr>
        <w:t>biaya</w:t>
      </w:r>
      <w:proofErr w:type="spellEnd"/>
      <w:r w:rsidR="006000D4">
        <w:rPr>
          <w:b w:val="0"/>
        </w:rPr>
        <w:t xml:space="preserve"> MOOC </w:t>
      </w:r>
      <w:proofErr w:type="spellStart"/>
      <w:r w:rsidR="006000D4">
        <w:rPr>
          <w:b w:val="0"/>
        </w:rPr>
        <w:t>membutuhkan</w:t>
      </w:r>
      <w:proofErr w:type="spellEnd"/>
      <w:r w:rsidR="006000D4">
        <w:rPr>
          <w:b w:val="0"/>
        </w:rPr>
        <w:t xml:space="preserve"> </w:t>
      </w:r>
      <w:proofErr w:type="spellStart"/>
      <w:r w:rsidR="006000D4">
        <w:rPr>
          <w:b w:val="0"/>
        </w:rPr>
        <w:t>biaya</w:t>
      </w:r>
      <w:proofErr w:type="spellEnd"/>
      <w:r w:rsidR="006000D4">
        <w:rPr>
          <w:b w:val="0"/>
        </w:rPr>
        <w:t xml:space="preserve"> yang </w:t>
      </w:r>
      <w:proofErr w:type="spellStart"/>
      <w:r w:rsidR="006000D4">
        <w:rPr>
          <w:b w:val="0"/>
        </w:rPr>
        <w:t>tidak</w:t>
      </w:r>
      <w:proofErr w:type="spellEnd"/>
      <w:r w:rsidR="006000D4">
        <w:rPr>
          <w:b w:val="0"/>
        </w:rPr>
        <w:t xml:space="preserve"> </w:t>
      </w:r>
      <w:proofErr w:type="spellStart"/>
      <w:r w:rsidR="006000D4">
        <w:rPr>
          <w:b w:val="0"/>
        </w:rPr>
        <w:t>sedikit</w:t>
      </w:r>
      <w:proofErr w:type="spellEnd"/>
      <w:r w:rsidR="006000D4">
        <w:rPr>
          <w:b w:val="0"/>
        </w:rPr>
        <w:t>.</w:t>
      </w:r>
      <w:r>
        <w:rPr>
          <w:b w:val="0"/>
        </w:rPr>
        <w:t xml:space="preserve"> MOOC </w:t>
      </w:r>
      <w:proofErr w:type="spellStart"/>
      <w:r>
        <w:rPr>
          <w:b w:val="0"/>
        </w:rPr>
        <w:t>masih</w:t>
      </w:r>
      <w:proofErr w:type="spellEnd"/>
      <w:r>
        <w:rPr>
          <w:b w:val="0"/>
        </w:rPr>
        <w:t xml:space="preserve"> </w:t>
      </w:r>
      <w:proofErr w:type="spellStart"/>
      <w:r>
        <w:rPr>
          <w:b w:val="0"/>
        </w:rPr>
        <w:t>dianggap</w:t>
      </w:r>
      <w:proofErr w:type="spellEnd"/>
      <w:r>
        <w:rPr>
          <w:b w:val="0"/>
        </w:rPr>
        <w:t xml:space="preserve"> mahal di Indonesia.</w:t>
      </w:r>
    </w:p>
    <w:p w14:paraId="5387E236" w14:textId="3F5B9B8B" w:rsidR="006000D4" w:rsidRPr="00B260C9" w:rsidRDefault="007C70CD" w:rsidP="00FA5DF5">
      <w:pPr>
        <w:ind w:left="360" w:firstLine="720"/>
        <w:jc w:val="both"/>
        <w:rPr>
          <w:b w:val="0"/>
        </w:rPr>
      </w:pPr>
      <w:proofErr w:type="spellStart"/>
      <w:r>
        <w:rPr>
          <w:b w:val="0"/>
        </w:rPr>
        <w:lastRenderedPageBreak/>
        <w:t>Untuk</w:t>
      </w:r>
      <w:proofErr w:type="spellEnd"/>
      <w:r>
        <w:rPr>
          <w:b w:val="0"/>
        </w:rPr>
        <w:t xml:space="preserve"> </w:t>
      </w:r>
      <w:proofErr w:type="spellStart"/>
      <w:r>
        <w:rPr>
          <w:b w:val="0"/>
        </w:rPr>
        <w:t>mengatasi</w:t>
      </w:r>
      <w:proofErr w:type="spellEnd"/>
      <w:r>
        <w:rPr>
          <w:b w:val="0"/>
        </w:rPr>
        <w:t xml:space="preserve"> </w:t>
      </w:r>
      <w:proofErr w:type="spellStart"/>
      <w:r>
        <w:rPr>
          <w:b w:val="0"/>
        </w:rPr>
        <w:t>permasalah</w:t>
      </w:r>
      <w:proofErr w:type="spellEnd"/>
      <w:r>
        <w:rPr>
          <w:b w:val="0"/>
        </w:rPr>
        <w:t xml:space="preserve"> </w:t>
      </w:r>
      <w:proofErr w:type="spellStart"/>
      <w:r>
        <w:rPr>
          <w:b w:val="0"/>
        </w:rPr>
        <w:t>diatas</w:t>
      </w:r>
      <w:proofErr w:type="spellEnd"/>
      <w:r>
        <w:rPr>
          <w:b w:val="0"/>
        </w:rPr>
        <w:t xml:space="preserve"> </w:t>
      </w:r>
      <w:proofErr w:type="spellStart"/>
      <w:r>
        <w:rPr>
          <w:b w:val="0"/>
        </w:rPr>
        <w:t>terutama</w:t>
      </w:r>
      <w:proofErr w:type="spellEnd"/>
      <w:r>
        <w:rPr>
          <w:b w:val="0"/>
        </w:rPr>
        <w:t xml:space="preserve"> </w:t>
      </w:r>
      <w:proofErr w:type="spellStart"/>
      <w:r>
        <w:rPr>
          <w:b w:val="0"/>
        </w:rPr>
        <w:t>dalam</w:t>
      </w:r>
      <w:proofErr w:type="spellEnd"/>
      <w:r>
        <w:rPr>
          <w:b w:val="0"/>
        </w:rPr>
        <w:t xml:space="preserve"> </w:t>
      </w:r>
      <w:proofErr w:type="spellStart"/>
      <w:r>
        <w:rPr>
          <w:b w:val="0"/>
        </w:rPr>
        <w:t>hal</w:t>
      </w:r>
      <w:proofErr w:type="spellEnd"/>
      <w:r>
        <w:rPr>
          <w:b w:val="0"/>
        </w:rPr>
        <w:t xml:space="preserve"> </w:t>
      </w:r>
      <w:proofErr w:type="spellStart"/>
      <w:r>
        <w:rPr>
          <w:b w:val="0"/>
        </w:rPr>
        <w:t>biaya</w:t>
      </w:r>
      <w:proofErr w:type="spellEnd"/>
      <w:r>
        <w:rPr>
          <w:b w:val="0"/>
        </w:rPr>
        <w:t xml:space="preserve"> </w:t>
      </w:r>
      <w:proofErr w:type="spellStart"/>
      <w:r>
        <w:rPr>
          <w:b w:val="0"/>
        </w:rPr>
        <w:t>layanan</w:t>
      </w:r>
      <w:proofErr w:type="spellEnd"/>
      <w:r>
        <w:rPr>
          <w:b w:val="0"/>
        </w:rPr>
        <w:t xml:space="preserve"> MOOC yang </w:t>
      </w:r>
      <w:proofErr w:type="spellStart"/>
      <w:r>
        <w:rPr>
          <w:b w:val="0"/>
        </w:rPr>
        <w:t>masih</w:t>
      </w:r>
      <w:proofErr w:type="spellEnd"/>
      <w:r>
        <w:rPr>
          <w:b w:val="0"/>
        </w:rPr>
        <w:t xml:space="preserve"> mahal. </w:t>
      </w:r>
      <w:proofErr w:type="spellStart"/>
      <w:r>
        <w:rPr>
          <w:b w:val="0"/>
        </w:rPr>
        <w:t>Penulis</w:t>
      </w:r>
      <w:proofErr w:type="spellEnd"/>
      <w:r>
        <w:rPr>
          <w:b w:val="0"/>
        </w:rPr>
        <w:t xml:space="preserve"> </w:t>
      </w:r>
      <w:proofErr w:type="spellStart"/>
      <w:r>
        <w:rPr>
          <w:b w:val="0"/>
        </w:rPr>
        <w:t>ingin</w:t>
      </w:r>
      <w:proofErr w:type="spellEnd"/>
      <w:r>
        <w:rPr>
          <w:b w:val="0"/>
        </w:rPr>
        <w:t xml:space="preserve"> </w:t>
      </w:r>
      <w:proofErr w:type="spellStart"/>
      <w:r>
        <w:rPr>
          <w:b w:val="0"/>
        </w:rPr>
        <w:t>mengembangkan</w:t>
      </w:r>
      <w:proofErr w:type="spellEnd"/>
      <w:r>
        <w:rPr>
          <w:b w:val="0"/>
        </w:rPr>
        <w:t xml:space="preserve"> </w:t>
      </w:r>
      <w:proofErr w:type="spellStart"/>
      <w:r>
        <w:rPr>
          <w:b w:val="0"/>
        </w:rPr>
        <w:t>aplikasi</w:t>
      </w:r>
      <w:proofErr w:type="spellEnd"/>
      <w:r>
        <w:rPr>
          <w:b w:val="0"/>
        </w:rPr>
        <w:t xml:space="preserve"> </w:t>
      </w:r>
      <w:proofErr w:type="spellStart"/>
      <w:r>
        <w:rPr>
          <w:b w:val="0"/>
        </w:rPr>
        <w:t>bernama</w:t>
      </w:r>
      <w:proofErr w:type="spellEnd"/>
      <w:r>
        <w:rPr>
          <w:b w:val="0"/>
        </w:rPr>
        <w:t xml:space="preserve"> “</w:t>
      </w:r>
      <w:proofErr w:type="spellStart"/>
      <w:r>
        <w:rPr>
          <w:b w:val="0"/>
        </w:rPr>
        <w:t>Skiallize</w:t>
      </w:r>
      <w:proofErr w:type="spellEnd"/>
      <w:r>
        <w:rPr>
          <w:b w:val="0"/>
        </w:rPr>
        <w:t xml:space="preserve">” </w:t>
      </w:r>
      <w:proofErr w:type="spellStart"/>
      <w:r>
        <w:rPr>
          <w:b w:val="0"/>
        </w:rPr>
        <w:t>sebagai</w:t>
      </w:r>
      <w:proofErr w:type="spellEnd"/>
      <w:r>
        <w:rPr>
          <w:b w:val="0"/>
        </w:rPr>
        <w:t xml:space="preserve"> </w:t>
      </w:r>
      <w:proofErr w:type="spellStart"/>
      <w:r>
        <w:rPr>
          <w:b w:val="0"/>
        </w:rPr>
        <w:t>alternatif</w:t>
      </w:r>
      <w:proofErr w:type="spellEnd"/>
      <w:r>
        <w:rPr>
          <w:b w:val="0"/>
        </w:rPr>
        <w:t xml:space="preserve">. </w:t>
      </w:r>
      <w:proofErr w:type="spellStart"/>
      <w:r>
        <w:rPr>
          <w:b w:val="0"/>
        </w:rPr>
        <w:t>Aplikasi</w:t>
      </w:r>
      <w:proofErr w:type="spellEnd"/>
      <w:r>
        <w:rPr>
          <w:b w:val="0"/>
        </w:rPr>
        <w:t xml:space="preserve"> </w:t>
      </w:r>
      <w:proofErr w:type="spellStart"/>
      <w:r>
        <w:rPr>
          <w:b w:val="0"/>
        </w:rPr>
        <w:t>ini</w:t>
      </w:r>
      <w:proofErr w:type="spellEnd"/>
      <w:r>
        <w:rPr>
          <w:b w:val="0"/>
        </w:rPr>
        <w:t xml:space="preserve"> </w:t>
      </w:r>
      <w:proofErr w:type="spellStart"/>
      <w:r>
        <w:rPr>
          <w:b w:val="0"/>
        </w:rPr>
        <w:t>dikembangkan</w:t>
      </w:r>
      <w:proofErr w:type="spellEnd"/>
      <w:r>
        <w:rPr>
          <w:b w:val="0"/>
        </w:rPr>
        <w:t xml:space="preserve"> pada platform Android</w:t>
      </w:r>
      <w:r w:rsidR="002B6B9B">
        <w:rPr>
          <w:b w:val="0"/>
        </w:rPr>
        <w:t xml:space="preserve">. </w:t>
      </w:r>
      <w:r w:rsidR="002B6B9B">
        <w:rPr>
          <w:b w:val="0"/>
        </w:rPr>
        <w:fldChar w:fldCharType="begin" w:fldLock="1"/>
      </w:r>
      <w:r w:rsidR="00B260C9">
        <w:rPr>
          <w:b w:val="0"/>
        </w:rPr>
        <w:instrText>ADDIN CSL_CITATION {"citationItems":[{"id":"ITEM-1","itemData":{"DOI":"10.1016/j.jss.2018.08.028","ISSN":"01641212","abstract":"Context: An effective development model can help improve competitive advantage and shorten release cycles, which is vital in the fast paced environment of mobile app development. Objective: The aim with this paper is to provide an extensive review of existing mobile app development models. Method: The review is done by following a systematic literature review process. Also presented is an assessment of the usefulness and relevance to industry of the models based on a rigor and relevance framework. Results: 20 primary studies were identified, each with distinct models. Agile methods or state-based principles are commonly adopted across the models. Relatively little effort focuses on deployment, maintenance, project evaluation activities. Conclusion: The review reveals that the contexts in which the identified models are intended to be used vary. This benefits practitioners as they are able to select a model that suits their contexts. However, the usefulness in industry of most of the models, based on the contexts in which the models were evaluated, is questionable. There is a need for evaluating mobile app models in contexts that resemble realistic contexts. The review also calls for further research addressing special constraints of mobile apps, e.g., testing apps on multiple-platforms, user involvement in release planning and continuous deployment.","author":[{"dropping-particle":"","family":"Jabangwe","given":"Ronald","non-dropping-particle":"","parse-names":false,"suffix":""},{"dropping-particle":"","family":"Edison","given":"Henry","non-dropping-particle":"","parse-names":false,"suffix":""},{"dropping-particle":"","family":"Duc","given":"Anh Nguyen","non-dropping-particle":"","parse-names":false,"suffix":""}],"container-title":"Journal of Systems and Software","id":"ITEM-1","issue":"August","issued":{"date-parts":[["2018"]]},"page":"98-111","publisher":"Elsevier","title":"Software engineering process models for mobile app development: A systematic literature review","type":"article-journal","volume":"145"},"uris":["http://www.mendeley.com/documents/?uuid=13b81fc8-bcc6-41cf-8675-c2236a4f8c57"]}],"mendeley":{"formattedCitation":"(Jabangwe, Edison, &amp; Duc, 2018)","plainTextFormattedCitation":"(Jabangwe, Edison, &amp; Duc, 2018)","previouslyFormattedCitation":"(Jabangwe, Edison, &amp; Duc, 2018)"},"properties":{"noteIndex":0},"schema":"https://github.com/citation-style-language/schema/raw/master/csl-citation.json"}</w:instrText>
      </w:r>
      <w:r w:rsidR="002B6B9B">
        <w:rPr>
          <w:b w:val="0"/>
        </w:rPr>
        <w:fldChar w:fldCharType="separate"/>
      </w:r>
      <w:r w:rsidR="002B6B9B" w:rsidRPr="002B6B9B">
        <w:rPr>
          <w:b w:val="0"/>
          <w:noProof/>
        </w:rPr>
        <w:t>(Jabangwe, Edison, &amp; Duc, 2018)</w:t>
      </w:r>
      <w:r w:rsidR="002B6B9B">
        <w:rPr>
          <w:b w:val="0"/>
        </w:rPr>
        <w:fldChar w:fldCharType="end"/>
      </w:r>
      <w:r w:rsidR="002B6B9B">
        <w:rPr>
          <w:b w:val="0"/>
        </w:rPr>
        <w:t xml:space="preserve"> </w:t>
      </w:r>
      <w:proofErr w:type="spellStart"/>
      <w:r w:rsidR="002B6B9B">
        <w:rPr>
          <w:b w:val="0"/>
        </w:rPr>
        <w:t>untuk</w:t>
      </w:r>
      <w:proofErr w:type="spellEnd"/>
      <w:r w:rsidR="002B6B9B">
        <w:rPr>
          <w:b w:val="0"/>
        </w:rPr>
        <w:t xml:space="preserve"> </w:t>
      </w:r>
      <w:proofErr w:type="spellStart"/>
      <w:r w:rsidR="002B6B9B">
        <w:rPr>
          <w:b w:val="0"/>
        </w:rPr>
        <w:t>dapat</w:t>
      </w:r>
      <w:proofErr w:type="spellEnd"/>
      <w:r w:rsidR="002B6B9B">
        <w:rPr>
          <w:b w:val="0"/>
        </w:rPr>
        <w:t xml:space="preserve"> </w:t>
      </w:r>
      <w:proofErr w:type="spellStart"/>
      <w:r w:rsidR="002B6B9B">
        <w:rPr>
          <w:b w:val="0"/>
        </w:rPr>
        <w:t>mengembangkan</w:t>
      </w:r>
      <w:proofErr w:type="spellEnd"/>
      <w:r w:rsidR="002B6B9B">
        <w:rPr>
          <w:b w:val="0"/>
        </w:rPr>
        <w:t xml:space="preserve"> </w:t>
      </w:r>
      <w:proofErr w:type="spellStart"/>
      <w:r w:rsidR="002B6B9B">
        <w:rPr>
          <w:b w:val="0"/>
        </w:rPr>
        <w:t>aplikasi</w:t>
      </w:r>
      <w:proofErr w:type="spellEnd"/>
      <w:r w:rsidR="002B6B9B">
        <w:rPr>
          <w:b w:val="0"/>
        </w:rPr>
        <w:t xml:space="preserve"> </w:t>
      </w:r>
      <w:proofErr w:type="spellStart"/>
      <w:r w:rsidR="002B6B9B">
        <w:rPr>
          <w:b w:val="0"/>
        </w:rPr>
        <w:t>dengan</w:t>
      </w:r>
      <w:proofErr w:type="spellEnd"/>
      <w:r w:rsidR="002B6B9B">
        <w:rPr>
          <w:b w:val="0"/>
        </w:rPr>
        <w:t xml:space="preserve"> </w:t>
      </w:r>
      <w:proofErr w:type="spellStart"/>
      <w:r w:rsidR="002B6B9B">
        <w:rPr>
          <w:b w:val="0"/>
        </w:rPr>
        <w:t>cepat</w:t>
      </w:r>
      <w:proofErr w:type="spellEnd"/>
      <w:r w:rsidR="002B6B9B">
        <w:rPr>
          <w:b w:val="0"/>
        </w:rPr>
        <w:t xml:space="preserve"> dan </w:t>
      </w:r>
      <w:proofErr w:type="spellStart"/>
      <w:proofErr w:type="gramStart"/>
      <w:r w:rsidR="002B6B9B">
        <w:rPr>
          <w:b w:val="0"/>
        </w:rPr>
        <w:t>tepat</w:t>
      </w:r>
      <w:proofErr w:type="spellEnd"/>
      <w:r w:rsidR="002B6B9B">
        <w:rPr>
          <w:b w:val="0"/>
        </w:rPr>
        <w:t xml:space="preserve">  </w:t>
      </w:r>
      <w:proofErr w:type="spellStart"/>
      <w:r w:rsidR="002B6B9B">
        <w:rPr>
          <w:b w:val="0"/>
        </w:rPr>
        <w:t>diperlukan</w:t>
      </w:r>
      <w:proofErr w:type="spellEnd"/>
      <w:proofErr w:type="gramEnd"/>
      <w:r w:rsidR="002B6B9B">
        <w:rPr>
          <w:b w:val="0"/>
        </w:rPr>
        <w:t xml:space="preserve"> </w:t>
      </w:r>
      <w:proofErr w:type="spellStart"/>
      <w:r w:rsidR="002B6B9B">
        <w:rPr>
          <w:b w:val="0"/>
        </w:rPr>
        <w:t>memilih</w:t>
      </w:r>
      <w:proofErr w:type="spellEnd"/>
      <w:r w:rsidR="002B6B9B">
        <w:rPr>
          <w:b w:val="0"/>
        </w:rPr>
        <w:t xml:space="preserve"> </w:t>
      </w:r>
      <w:proofErr w:type="spellStart"/>
      <w:r w:rsidR="002B6B9B">
        <w:rPr>
          <w:b w:val="0"/>
        </w:rPr>
        <w:t>metode</w:t>
      </w:r>
      <w:proofErr w:type="spellEnd"/>
      <w:r w:rsidR="002B6B9B">
        <w:rPr>
          <w:b w:val="0"/>
        </w:rPr>
        <w:t xml:space="preserve"> yang </w:t>
      </w:r>
      <w:proofErr w:type="spellStart"/>
      <w:r w:rsidR="002B6B9B">
        <w:rPr>
          <w:b w:val="0"/>
        </w:rPr>
        <w:t>sesuai</w:t>
      </w:r>
      <w:proofErr w:type="spellEnd"/>
      <w:r w:rsidR="002B6B9B">
        <w:rPr>
          <w:b w:val="0"/>
        </w:rPr>
        <w:t xml:space="preserve"> </w:t>
      </w:r>
      <w:proofErr w:type="spellStart"/>
      <w:r w:rsidR="002B6B9B">
        <w:rPr>
          <w:b w:val="0"/>
        </w:rPr>
        <w:t>dengan</w:t>
      </w:r>
      <w:proofErr w:type="spellEnd"/>
      <w:r w:rsidR="002B6B9B">
        <w:rPr>
          <w:b w:val="0"/>
        </w:rPr>
        <w:t xml:space="preserve"> </w:t>
      </w:r>
      <w:proofErr w:type="spellStart"/>
      <w:r w:rsidR="002B6B9B">
        <w:rPr>
          <w:b w:val="0"/>
        </w:rPr>
        <w:t>kebutuhan</w:t>
      </w:r>
      <w:proofErr w:type="spellEnd"/>
      <w:r w:rsidR="002B6B9B">
        <w:rPr>
          <w:b w:val="0"/>
        </w:rPr>
        <w:t xml:space="preserve"> </w:t>
      </w:r>
      <w:proofErr w:type="spellStart"/>
      <w:r w:rsidR="002B6B9B">
        <w:rPr>
          <w:b w:val="0"/>
        </w:rPr>
        <w:t>aplikasi</w:t>
      </w:r>
      <w:proofErr w:type="spellEnd"/>
      <w:r w:rsidR="002B6B9B">
        <w:rPr>
          <w:b w:val="0"/>
        </w:rPr>
        <w:t>.</w:t>
      </w:r>
      <w:r w:rsidR="00C35956">
        <w:rPr>
          <w:b w:val="0"/>
        </w:rPr>
        <w:t xml:space="preserve"> Tim </w:t>
      </w:r>
      <w:proofErr w:type="spellStart"/>
      <w:r w:rsidR="00C35956">
        <w:rPr>
          <w:b w:val="0"/>
        </w:rPr>
        <w:t>dengan</w:t>
      </w:r>
      <w:proofErr w:type="spellEnd"/>
      <w:r w:rsidR="00C35956">
        <w:rPr>
          <w:b w:val="0"/>
        </w:rPr>
        <w:t xml:space="preserve"> </w:t>
      </w:r>
      <w:proofErr w:type="spellStart"/>
      <w:r w:rsidR="00C35956">
        <w:rPr>
          <w:b w:val="0"/>
        </w:rPr>
        <w:t>anggota</w:t>
      </w:r>
      <w:proofErr w:type="spellEnd"/>
      <w:r w:rsidR="00C35956">
        <w:rPr>
          <w:b w:val="0"/>
        </w:rPr>
        <w:t xml:space="preserve"> </w:t>
      </w:r>
      <w:proofErr w:type="spellStart"/>
      <w:r w:rsidR="00C35956">
        <w:rPr>
          <w:b w:val="0"/>
        </w:rPr>
        <w:t>kurang</w:t>
      </w:r>
      <w:proofErr w:type="spellEnd"/>
      <w:r w:rsidR="00C35956">
        <w:rPr>
          <w:b w:val="0"/>
        </w:rPr>
        <w:t xml:space="preserve"> </w:t>
      </w:r>
      <w:proofErr w:type="spellStart"/>
      <w:r w:rsidR="00C35956">
        <w:rPr>
          <w:b w:val="0"/>
        </w:rPr>
        <w:t>dari</w:t>
      </w:r>
      <w:proofErr w:type="spellEnd"/>
      <w:r w:rsidR="00C35956">
        <w:rPr>
          <w:b w:val="0"/>
        </w:rPr>
        <w:t xml:space="preserve"> </w:t>
      </w:r>
      <w:proofErr w:type="spellStart"/>
      <w:r w:rsidR="00C35956">
        <w:rPr>
          <w:b w:val="0"/>
        </w:rPr>
        <w:t>sepuluh</w:t>
      </w:r>
      <w:proofErr w:type="spellEnd"/>
      <w:r w:rsidR="00C35956">
        <w:rPr>
          <w:b w:val="0"/>
        </w:rPr>
        <w:t xml:space="preserve"> orang </w:t>
      </w:r>
      <w:proofErr w:type="spellStart"/>
      <w:r w:rsidR="00C35956">
        <w:rPr>
          <w:b w:val="0"/>
        </w:rPr>
        <w:t>lebih</w:t>
      </w:r>
      <w:proofErr w:type="spellEnd"/>
      <w:r w:rsidR="00C35956">
        <w:rPr>
          <w:b w:val="0"/>
        </w:rPr>
        <w:t xml:space="preserve"> </w:t>
      </w:r>
      <w:proofErr w:type="spellStart"/>
      <w:r w:rsidR="00C35956">
        <w:rPr>
          <w:b w:val="0"/>
        </w:rPr>
        <w:t>baik</w:t>
      </w:r>
      <w:proofErr w:type="spellEnd"/>
      <w:r w:rsidR="00C35956">
        <w:rPr>
          <w:b w:val="0"/>
        </w:rPr>
        <w:t xml:space="preserve"> </w:t>
      </w:r>
      <w:proofErr w:type="spellStart"/>
      <w:r w:rsidR="00C35956">
        <w:rPr>
          <w:b w:val="0"/>
        </w:rPr>
        <w:t>menggunakan</w:t>
      </w:r>
      <w:proofErr w:type="spellEnd"/>
      <w:r w:rsidR="00C35956">
        <w:rPr>
          <w:b w:val="0"/>
        </w:rPr>
        <w:t xml:space="preserve"> </w:t>
      </w:r>
      <w:proofErr w:type="spellStart"/>
      <w:r w:rsidR="00C35956">
        <w:rPr>
          <w:b w:val="0"/>
        </w:rPr>
        <w:t>metode</w:t>
      </w:r>
      <w:proofErr w:type="spellEnd"/>
      <w:r w:rsidR="00C35956">
        <w:rPr>
          <w:b w:val="0"/>
        </w:rPr>
        <w:t xml:space="preserve"> </w:t>
      </w:r>
      <w:proofErr w:type="spellStart"/>
      <w:r w:rsidR="00C35956">
        <w:rPr>
          <w:b w:val="0"/>
        </w:rPr>
        <w:t>pengembangan</w:t>
      </w:r>
      <w:proofErr w:type="spellEnd"/>
      <w:r w:rsidR="00C35956">
        <w:rPr>
          <w:b w:val="0"/>
        </w:rPr>
        <w:t xml:space="preserve"> </w:t>
      </w:r>
      <w:r w:rsidR="00C35956" w:rsidRPr="00C35956">
        <w:rPr>
          <w:b w:val="0"/>
          <w:i/>
        </w:rPr>
        <w:t>Mobile-D</w:t>
      </w:r>
      <w:r w:rsidR="00C35956">
        <w:rPr>
          <w:b w:val="0"/>
        </w:rPr>
        <w:t xml:space="preserve"> </w:t>
      </w:r>
      <w:proofErr w:type="spellStart"/>
      <w:r w:rsidR="00C35956">
        <w:rPr>
          <w:b w:val="0"/>
        </w:rPr>
        <w:t>dengan</w:t>
      </w:r>
      <w:proofErr w:type="spellEnd"/>
      <w:r w:rsidR="00C35956">
        <w:rPr>
          <w:b w:val="0"/>
        </w:rPr>
        <w:t xml:space="preserve"> </w:t>
      </w:r>
      <w:proofErr w:type="spellStart"/>
      <w:r w:rsidR="00C35956">
        <w:rPr>
          <w:b w:val="0"/>
        </w:rPr>
        <w:t>pendekatan</w:t>
      </w:r>
      <w:proofErr w:type="spellEnd"/>
      <w:r w:rsidR="00C35956">
        <w:rPr>
          <w:b w:val="0"/>
        </w:rPr>
        <w:t xml:space="preserve"> </w:t>
      </w:r>
      <w:proofErr w:type="spellStart"/>
      <w:r w:rsidR="00C35956">
        <w:rPr>
          <w:b w:val="0"/>
        </w:rPr>
        <w:t>metode</w:t>
      </w:r>
      <w:proofErr w:type="spellEnd"/>
      <w:r w:rsidR="00C35956">
        <w:rPr>
          <w:b w:val="0"/>
        </w:rPr>
        <w:t xml:space="preserve"> </w:t>
      </w:r>
      <w:r w:rsidR="00C35956" w:rsidRPr="00C35956">
        <w:rPr>
          <w:b w:val="0"/>
          <w:i/>
        </w:rPr>
        <w:t>Agile</w:t>
      </w:r>
      <w:r w:rsidR="00B260C9">
        <w:rPr>
          <w:b w:val="0"/>
        </w:rPr>
        <w:t xml:space="preserve"> </w:t>
      </w:r>
      <w:r w:rsidR="00B260C9">
        <w:rPr>
          <w:b w:val="0"/>
        </w:rPr>
        <w:fldChar w:fldCharType="begin" w:fldLock="1"/>
      </w:r>
      <w:r w:rsidR="00204DED">
        <w:rPr>
          <w:b w:val="0"/>
        </w:rPr>
        <w:instrText>ADDIN CSL_CITATION {"citationItems":[{"id":"ITEM-1","itemData":{"DOI":"10.1145/1028664.1028736","ISBN":"1581138334","abstract":"Mobile phones have been closed environments until recent years. The change brought by open platform technologies such as the Symbian operating system and Java technologies has opened up a significant business opportunity for anyone to develop application software such as games for mobile terminals. However, developing mobile applications is currently a challenging task due to the specific demands and technical constraints of mobile development. Furthermore, at the moment very little is known about the suitability of the different development processes for mobile application development. Due to these issues, we have developed an agile development approach called Mobile-D. The Mobile-D approach is briefly outlined here and the experiences gained from four case studies are discussed.","author":[{"dropping-particle":"","family":"Abrahamsson","given":"Pekka","non-dropping-particle":"","parse-names":false,"suffix":""},{"dropping-particle":"","family":"Hanhineva","given":"Antti","non-dropping-particle":"","parse-names":false,"suffix":""},{"dropping-particle":"","family":"Hulkko","given":"Hanna","non-dropping-particle":"","parse-names":false,"suffix":""},{"dropping-particle":"","family":"Ihme","given":"Tuomas","non-dropping-particle":"","parse-names":false,"suffix":""},{"dropping-particle":"","family":"J</w:instrText>
      </w:r>
      <w:r w:rsidR="00204DED">
        <w:rPr>
          <w:rFonts w:ascii="Tahoma" w:hAnsi="Tahoma" w:cs="Tahoma"/>
          <w:b w:val="0"/>
        </w:rPr>
        <w:instrText>��</w:instrText>
      </w:r>
      <w:r w:rsidR="00204DED">
        <w:rPr>
          <w:b w:val="0"/>
        </w:rPr>
        <w:instrText>linoja","given":"Juho","non-dropping-particle":"","parse-names":false,"suffix":""},{"dropping-particle":"","family":"Korkala","given":"Mikko","non-dropping-particle":"","parse-names":false,"suffix":""},{"dropping-particle":"","family":"Koskela","given":"Juha","non-dropping-particle":"","parse-names":false,"suffix":""},{"dropping-particle":"","family":"Kyll</w:instrText>
      </w:r>
      <w:r w:rsidR="00204DED">
        <w:rPr>
          <w:rFonts w:ascii="Tahoma" w:hAnsi="Tahoma" w:cs="Tahoma"/>
          <w:b w:val="0"/>
        </w:rPr>
        <w:instrText>�</w:instrText>
      </w:r>
      <w:r w:rsidR="00204DED">
        <w:rPr>
          <w:b w:val="0"/>
        </w:rPr>
        <w:instrText>nen","given":"Pekka","non-dropping-particle":"","parse-names":false,"suffix":""},{"dropping-particle":"","family":"Salo","given":"Outi","non-dropping-particle":"","parse-names":false,"suffix":""}],"container-title":"Companion to the 19th annual ACM SIGPLAN conference on Object-oriented programming systems, languages, and applications  - OOPSLA '04","id":"ITEM-1","issue":"January 2004","issued":{"date-parts":[["2004"]]},"page":"174","title":"Mobile-D","type":"article-journal"},"uris":["http://www.mendeley.com/documents/?uuid=6be4615b-6de7-4bd0-99d1-68c9963ca613"]}],"mendeley":{"formattedCitation":"(Abrahamsson et al., 2004)","plainTextFormattedCitation":"(Abrahamsson et al., 2004)","previouslyFormattedCitation":"(Abrahamsson et al., 2004)"},"properties":{"noteIndex":0},"schema":"https://github.com/citation-style-language/schema/raw/master/csl-citation.json"}</w:instrText>
      </w:r>
      <w:r w:rsidR="00B260C9">
        <w:rPr>
          <w:b w:val="0"/>
        </w:rPr>
        <w:fldChar w:fldCharType="separate"/>
      </w:r>
      <w:r w:rsidR="00B260C9" w:rsidRPr="00B260C9">
        <w:rPr>
          <w:b w:val="0"/>
          <w:noProof/>
        </w:rPr>
        <w:t>(Abrahamsson et al., 2004)</w:t>
      </w:r>
      <w:r w:rsidR="00B260C9">
        <w:rPr>
          <w:b w:val="0"/>
        </w:rPr>
        <w:fldChar w:fldCharType="end"/>
      </w:r>
      <w:r w:rsidR="00B260C9">
        <w:rPr>
          <w:b w:val="0"/>
        </w:rPr>
        <w:t>.</w:t>
      </w:r>
    </w:p>
    <w:p w14:paraId="6D37C483" w14:textId="02AF617F" w:rsidR="00204DED" w:rsidRPr="00204DED" w:rsidRDefault="00204DED" w:rsidP="00FA5DF5">
      <w:pPr>
        <w:ind w:left="360" w:firstLine="720"/>
        <w:jc w:val="both"/>
        <w:rPr>
          <w:b w:val="0"/>
        </w:rPr>
      </w:pPr>
      <w:r>
        <w:rPr>
          <w:b w:val="0"/>
        </w:rPr>
        <w:fldChar w:fldCharType="begin" w:fldLock="1"/>
      </w:r>
      <w:r>
        <w:rPr>
          <w:b w:val="0"/>
        </w:rPr>
        <w:instrText>ADDIN CSL_CITATION {"citationItems":[{"id":"ITEM-1","itemData":{"DOI":"10.1109/ITST.2009.5399328","ISBN":"9781424453467","abstract":"This paper deals with geofencing: an innovative technology, based on telematics and satellite positioning. Geofencing enables remote monitoring of geographic areas surrounded by a virtual fence (geofence), and automatic detections when tracked mobile objects enter or exit these areas. The paper presents fundamental concepts of geofencing and some applications based on this technique, in the transport &amp;amp;amp; logistics sector. Tracking &amp;amp;amp; tracing systems that are based on global navigation satellite services and include a geofencing feature, could also efficiently contribute to the enforcement of heavy goods vehicles (HGV) regulations: weight and height restrictions on specific routes or tunnels, dangerous goods transports restrictions, restricted access in urban areas.","author":[{"dropping-particle":"","family":"Reclus","given":"Fabrice","non-dropping-particle":"","parse-names":false,"suffix":""},{"dropping-particle":"","family":"Drouard","given":"Kristen","non-dropping-particle":"","parse-names":false,"suffix":""}],"container-title":"2009 9th International Conference on Intelligent Transport Systems Telecommunications, ITST 2009","id":"ITEM-1","issued":{"date-parts":[["2009"]]},"page":"353-356","publisher":"IEEE","title":"Geofencing for fleet &amp; freight management","type":"article-journal"},"uris":["http://www.mendeley.com/documents/?uuid=c44c231b-cf71-4e97-8aad-c421176a6a32"]}],"mendeley":{"formattedCitation":"(Reclus &amp; Drouard, 2009)","plainTextFormattedCitation":"(Reclus &amp; Drouard, 2009)","previouslyFormattedCitation":"(Reclus &amp; Drouard, 2009)"},"properties":{"noteIndex":0},"schema":"https://github.com/citation-style-language/schema/raw/master/csl-citation.json"}</w:instrText>
      </w:r>
      <w:r>
        <w:rPr>
          <w:b w:val="0"/>
        </w:rPr>
        <w:fldChar w:fldCharType="separate"/>
      </w:r>
      <w:r w:rsidRPr="00204DED">
        <w:rPr>
          <w:b w:val="0"/>
          <w:noProof/>
        </w:rPr>
        <w:t>(Reclus &amp; Drouard, 2009)</w:t>
      </w:r>
      <w:r>
        <w:rPr>
          <w:b w:val="0"/>
        </w:rPr>
        <w:fldChar w:fldCharType="end"/>
      </w:r>
      <w:r>
        <w:rPr>
          <w:b w:val="0"/>
        </w:rPr>
        <w:t xml:space="preserve"> pada </w:t>
      </w:r>
      <w:proofErr w:type="spellStart"/>
      <w:r>
        <w:rPr>
          <w:b w:val="0"/>
        </w:rPr>
        <w:t>penelitiannya</w:t>
      </w:r>
      <w:proofErr w:type="spellEnd"/>
      <w:r>
        <w:rPr>
          <w:b w:val="0"/>
        </w:rPr>
        <w:t xml:space="preserve">, Reclus </w:t>
      </w:r>
      <w:proofErr w:type="spellStart"/>
      <w:r>
        <w:rPr>
          <w:b w:val="0"/>
        </w:rPr>
        <w:t>menggunakan</w:t>
      </w:r>
      <w:proofErr w:type="spellEnd"/>
      <w:r>
        <w:rPr>
          <w:b w:val="0"/>
        </w:rPr>
        <w:t xml:space="preserve"> </w:t>
      </w:r>
      <w:proofErr w:type="spellStart"/>
      <w:r>
        <w:rPr>
          <w:b w:val="0"/>
        </w:rPr>
        <w:t>teknologi</w:t>
      </w:r>
      <w:proofErr w:type="spellEnd"/>
      <w:r>
        <w:rPr>
          <w:b w:val="0"/>
        </w:rPr>
        <w:t xml:space="preserve"> </w:t>
      </w:r>
      <w:r>
        <w:rPr>
          <w:b w:val="0"/>
          <w:i/>
        </w:rPr>
        <w:t>Geofencing</w:t>
      </w:r>
      <w:r>
        <w:rPr>
          <w:b w:val="0"/>
        </w:rPr>
        <w:t xml:space="preserve"> </w:t>
      </w:r>
      <w:proofErr w:type="spellStart"/>
      <w:r>
        <w:rPr>
          <w:b w:val="0"/>
        </w:rPr>
        <w:t>untuk</w:t>
      </w:r>
      <w:proofErr w:type="spellEnd"/>
      <w:r>
        <w:rPr>
          <w:b w:val="0"/>
        </w:rPr>
        <w:t xml:space="preserve"> </w:t>
      </w:r>
      <w:proofErr w:type="spellStart"/>
      <w:r>
        <w:rPr>
          <w:b w:val="0"/>
        </w:rPr>
        <w:t>melacak</w:t>
      </w:r>
      <w:proofErr w:type="spellEnd"/>
      <w:r>
        <w:rPr>
          <w:b w:val="0"/>
        </w:rPr>
        <w:t xml:space="preserve"> </w:t>
      </w:r>
      <w:proofErr w:type="spellStart"/>
      <w:r>
        <w:rPr>
          <w:b w:val="0"/>
        </w:rPr>
        <w:t>objek</w:t>
      </w:r>
      <w:proofErr w:type="spellEnd"/>
      <w:r>
        <w:rPr>
          <w:b w:val="0"/>
        </w:rPr>
        <w:t xml:space="preserve"> </w:t>
      </w:r>
      <w:proofErr w:type="spellStart"/>
      <w:r>
        <w:rPr>
          <w:b w:val="0"/>
        </w:rPr>
        <w:t>bergerak</w:t>
      </w:r>
      <w:proofErr w:type="spellEnd"/>
      <w:r>
        <w:rPr>
          <w:b w:val="0"/>
        </w:rPr>
        <w:t xml:space="preserve">, </w:t>
      </w:r>
      <w:proofErr w:type="spellStart"/>
      <w:r>
        <w:rPr>
          <w:b w:val="0"/>
        </w:rPr>
        <w:t>dalam</w:t>
      </w:r>
      <w:proofErr w:type="spellEnd"/>
      <w:r>
        <w:rPr>
          <w:b w:val="0"/>
        </w:rPr>
        <w:t xml:space="preserve"> </w:t>
      </w:r>
      <w:proofErr w:type="spellStart"/>
      <w:r>
        <w:rPr>
          <w:b w:val="0"/>
        </w:rPr>
        <w:t>konteks</w:t>
      </w:r>
      <w:proofErr w:type="spellEnd"/>
      <w:r>
        <w:rPr>
          <w:b w:val="0"/>
        </w:rPr>
        <w:t xml:space="preserve"> </w:t>
      </w:r>
      <w:proofErr w:type="spellStart"/>
      <w:r>
        <w:rPr>
          <w:b w:val="0"/>
        </w:rPr>
        <w:t>ini</w:t>
      </w:r>
      <w:proofErr w:type="spellEnd"/>
      <w:r>
        <w:rPr>
          <w:b w:val="0"/>
        </w:rPr>
        <w:t xml:space="preserve"> </w:t>
      </w:r>
      <w:proofErr w:type="spellStart"/>
      <w:r>
        <w:rPr>
          <w:b w:val="0"/>
        </w:rPr>
        <w:t>adalah</w:t>
      </w:r>
      <w:proofErr w:type="spellEnd"/>
      <w:r>
        <w:rPr>
          <w:b w:val="0"/>
        </w:rPr>
        <w:t xml:space="preserve"> </w:t>
      </w:r>
      <w:proofErr w:type="spellStart"/>
      <w:r>
        <w:rPr>
          <w:b w:val="0"/>
        </w:rPr>
        <w:t>seseorang</w:t>
      </w:r>
      <w:proofErr w:type="spellEnd"/>
      <w:r>
        <w:rPr>
          <w:b w:val="0"/>
        </w:rPr>
        <w:t xml:space="preserve"> yang </w:t>
      </w:r>
      <w:proofErr w:type="spellStart"/>
      <w:r>
        <w:rPr>
          <w:b w:val="0"/>
        </w:rPr>
        <w:t>sedang</w:t>
      </w:r>
      <w:proofErr w:type="spellEnd"/>
      <w:r>
        <w:rPr>
          <w:b w:val="0"/>
        </w:rPr>
        <w:t xml:space="preserve"> </w:t>
      </w:r>
      <w:proofErr w:type="spellStart"/>
      <w:r>
        <w:rPr>
          <w:b w:val="0"/>
        </w:rPr>
        <w:t>mengoperasikan</w:t>
      </w:r>
      <w:proofErr w:type="spellEnd"/>
      <w:r>
        <w:rPr>
          <w:b w:val="0"/>
        </w:rPr>
        <w:t xml:space="preserve"> </w:t>
      </w:r>
      <w:r w:rsidRPr="00204DED">
        <w:rPr>
          <w:b w:val="0"/>
          <w:i/>
        </w:rPr>
        <w:t>smartphone</w:t>
      </w:r>
      <w:r>
        <w:rPr>
          <w:b w:val="0"/>
          <w:i/>
        </w:rPr>
        <w:t>.</w:t>
      </w:r>
      <w:r>
        <w:rPr>
          <w:b w:val="0"/>
        </w:rPr>
        <w:t xml:space="preserve"> </w:t>
      </w:r>
    </w:p>
    <w:p w14:paraId="1F3D404B" w14:textId="15027602" w:rsidR="00204DED" w:rsidRDefault="00204DED" w:rsidP="00FA5DF5">
      <w:pPr>
        <w:ind w:left="360" w:firstLine="720"/>
        <w:jc w:val="both"/>
        <w:rPr>
          <w:b w:val="0"/>
        </w:rPr>
      </w:pPr>
      <w:r>
        <w:rPr>
          <w:b w:val="0"/>
        </w:rPr>
        <w:fldChar w:fldCharType="begin" w:fldLock="1"/>
      </w:r>
      <w:r w:rsidR="003F7CB4">
        <w:rPr>
          <w:b w:val="0"/>
        </w:rPr>
        <w:instrText>ADDIN CSL_CITATION {"citationItems":[{"id":"ITEM-1","itemData":{"DOI":"10.1109/ICACDOT.2016.7877666","ISBN":"9781509020805","abstract":"© 2016 IEEE. As is well known, earthquake often inflicts severe casualties and property losses. The occurrence of earthquakes cannot be reliably predicted by current technology, therefore the earthquake emergency and rescue is an important part of protecting against and mitigating earthquake disasters. Basic geographical data play an important role in earthquake emergency work. However, it is hard to acquire the spatial data of the earthquake site in short time. Therefore, the Google Maps data could be applied in the early stage of post-earthquake emergency work. This paper discusses the principles of Google Maps and technologies of applying Google Maps data in earthquake emergency work. The downloading and merging algorithm is designed and implemented. Using Google Maps data and the program, we produced thematic maps in real earthquake emergency work. It is proved that the methods are feasible and have great practical application significance.","author":[{"dropping-particle":"","family":"Battin","given":"Pradnya","non-dropping-particle":"","parse-names":false,"suffix":""},{"dropping-particle":"","family":"Markande","given":"S. D.","non-dropping-particle":"","parse-names":false,"suffix":""}],"container-title":"International Conference on Automatic Control and Dynamic Optimization Techniques, ICACDOT 2016","id":"ITEM-1","issued":{"date-parts":[["2017"]]},"page":"649-652","publisher":"IEEE","title":"Location based reminder Android application using Google Maps API","type":"article-journal"},"uris":["http://www.mendeley.com/documents/?uuid=dea9f2f6-b8f8-4558-84e3-380d9f8f45f9"]}],"mendeley":{"formattedCitation":"(Battin &amp; Markande, 2017)","plainTextFormattedCitation":"(Battin &amp; Markande, 2017)","previouslyFormattedCitation":"(Battin &amp; Markande, 2017)"},"properties":{"noteIndex":0},"schema":"https://github.com/citation-style-language/schema/raw/master/csl-citation.json"}</w:instrText>
      </w:r>
      <w:r>
        <w:rPr>
          <w:b w:val="0"/>
        </w:rPr>
        <w:fldChar w:fldCharType="separate"/>
      </w:r>
      <w:r w:rsidRPr="00204DED">
        <w:rPr>
          <w:b w:val="0"/>
          <w:noProof/>
        </w:rPr>
        <w:t>(Battin &amp; Markande, 2017)</w:t>
      </w:r>
      <w:r>
        <w:rPr>
          <w:b w:val="0"/>
        </w:rPr>
        <w:fldChar w:fldCharType="end"/>
      </w:r>
      <w:r>
        <w:rPr>
          <w:b w:val="0"/>
        </w:rPr>
        <w:t xml:space="preserve"> </w:t>
      </w: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tersebut</w:t>
      </w:r>
      <w:proofErr w:type="spellEnd"/>
      <w:r>
        <w:rPr>
          <w:b w:val="0"/>
        </w:rPr>
        <w:t xml:space="preserve"> </w:t>
      </w:r>
      <w:proofErr w:type="spellStart"/>
      <w:r>
        <w:rPr>
          <w:b w:val="0"/>
        </w:rPr>
        <w:t>Battin</w:t>
      </w:r>
      <w:proofErr w:type="spellEnd"/>
      <w:r>
        <w:rPr>
          <w:b w:val="0"/>
        </w:rPr>
        <w:t xml:space="preserve"> </w:t>
      </w:r>
      <w:proofErr w:type="spellStart"/>
      <w:r>
        <w:rPr>
          <w:b w:val="0"/>
        </w:rPr>
        <w:t>membuat</w:t>
      </w:r>
      <w:proofErr w:type="spellEnd"/>
      <w:r>
        <w:rPr>
          <w:b w:val="0"/>
        </w:rPr>
        <w:t xml:space="preserve"> </w:t>
      </w:r>
      <w:proofErr w:type="spellStart"/>
      <w:r>
        <w:rPr>
          <w:b w:val="0"/>
        </w:rPr>
        <w:t>sebuah</w:t>
      </w:r>
      <w:proofErr w:type="spellEnd"/>
      <w:r>
        <w:rPr>
          <w:b w:val="0"/>
        </w:rPr>
        <w:t xml:space="preserve"> </w:t>
      </w:r>
      <w:proofErr w:type="spellStart"/>
      <w:r>
        <w:rPr>
          <w:b w:val="0"/>
        </w:rPr>
        <w:t>pengingat</w:t>
      </w:r>
      <w:proofErr w:type="spellEnd"/>
      <w:r>
        <w:rPr>
          <w:b w:val="0"/>
        </w:rPr>
        <w:t xml:space="preserve"> </w:t>
      </w:r>
      <w:proofErr w:type="spellStart"/>
      <w:r>
        <w:rPr>
          <w:b w:val="0"/>
        </w:rPr>
        <w:t>berdasarkan</w:t>
      </w:r>
      <w:proofErr w:type="spellEnd"/>
      <w:r>
        <w:rPr>
          <w:b w:val="0"/>
        </w:rPr>
        <w:t xml:space="preserve"> </w:t>
      </w:r>
      <w:proofErr w:type="spellStart"/>
      <w:r>
        <w:rPr>
          <w:b w:val="0"/>
        </w:rPr>
        <w:t>lokasi</w:t>
      </w:r>
      <w:proofErr w:type="spellEnd"/>
      <w:r>
        <w:rPr>
          <w:b w:val="0"/>
        </w:rPr>
        <w:t xml:space="preserve"> </w:t>
      </w:r>
      <w:proofErr w:type="spellStart"/>
      <w:r>
        <w:rPr>
          <w:b w:val="0"/>
        </w:rPr>
        <w:t>pengguna</w:t>
      </w:r>
      <w:proofErr w:type="spellEnd"/>
      <w:r>
        <w:rPr>
          <w:b w:val="0"/>
        </w:rPr>
        <w:t xml:space="preserve">. Pada </w:t>
      </w:r>
      <w:proofErr w:type="spellStart"/>
      <w:r>
        <w:rPr>
          <w:b w:val="0"/>
        </w:rPr>
        <w:t>umumnya</w:t>
      </w:r>
      <w:proofErr w:type="spellEnd"/>
      <w:r>
        <w:rPr>
          <w:b w:val="0"/>
        </w:rPr>
        <w:t xml:space="preserve">, </w:t>
      </w:r>
      <w:proofErr w:type="spellStart"/>
      <w:r>
        <w:rPr>
          <w:b w:val="0"/>
        </w:rPr>
        <w:t>pengingat</w:t>
      </w:r>
      <w:proofErr w:type="spellEnd"/>
      <w:r>
        <w:rPr>
          <w:b w:val="0"/>
        </w:rPr>
        <w:t xml:space="preserve"> </w:t>
      </w:r>
      <w:proofErr w:type="spellStart"/>
      <w:r>
        <w:rPr>
          <w:b w:val="0"/>
        </w:rPr>
        <w:t>diatur</w:t>
      </w:r>
      <w:proofErr w:type="spellEnd"/>
      <w:r>
        <w:rPr>
          <w:b w:val="0"/>
        </w:rPr>
        <w:t xml:space="preserve"> </w:t>
      </w:r>
      <w:proofErr w:type="spellStart"/>
      <w:r>
        <w:rPr>
          <w:b w:val="0"/>
        </w:rPr>
        <w:t>berdasarkan</w:t>
      </w:r>
      <w:proofErr w:type="spellEnd"/>
      <w:r>
        <w:rPr>
          <w:b w:val="0"/>
        </w:rPr>
        <w:t xml:space="preserve"> </w:t>
      </w:r>
      <w:proofErr w:type="spellStart"/>
      <w:r>
        <w:rPr>
          <w:b w:val="0"/>
        </w:rPr>
        <w:t>waktu</w:t>
      </w:r>
      <w:proofErr w:type="spellEnd"/>
      <w:r>
        <w:rPr>
          <w:b w:val="0"/>
        </w:rPr>
        <w:t xml:space="preserve">. </w:t>
      </w:r>
      <w:proofErr w:type="spellStart"/>
      <w:r>
        <w:rPr>
          <w:b w:val="0"/>
        </w:rPr>
        <w:t>Aplikasi</w:t>
      </w:r>
      <w:proofErr w:type="spellEnd"/>
      <w:r>
        <w:rPr>
          <w:b w:val="0"/>
        </w:rPr>
        <w:t xml:space="preserve"> yang </w:t>
      </w:r>
      <w:proofErr w:type="spellStart"/>
      <w:r>
        <w:rPr>
          <w:b w:val="0"/>
        </w:rPr>
        <w:t>dibangun</w:t>
      </w:r>
      <w:proofErr w:type="spellEnd"/>
      <w:r>
        <w:rPr>
          <w:b w:val="0"/>
        </w:rPr>
        <w:t xml:space="preserve"> oleh </w:t>
      </w:r>
      <w:proofErr w:type="spellStart"/>
      <w:r>
        <w:rPr>
          <w:b w:val="0"/>
        </w:rPr>
        <w:t>Battin</w:t>
      </w:r>
      <w:proofErr w:type="spellEnd"/>
      <w:r>
        <w:rPr>
          <w:b w:val="0"/>
        </w:rPr>
        <w:t xml:space="preserve"> </w:t>
      </w:r>
      <w:proofErr w:type="spellStart"/>
      <w:r>
        <w:rPr>
          <w:b w:val="0"/>
        </w:rPr>
        <w:t>menggunakan</w:t>
      </w:r>
      <w:proofErr w:type="spellEnd"/>
      <w:r>
        <w:rPr>
          <w:b w:val="0"/>
        </w:rPr>
        <w:t xml:space="preserve"> </w:t>
      </w:r>
      <w:proofErr w:type="spellStart"/>
      <w:r>
        <w:rPr>
          <w:b w:val="0"/>
        </w:rPr>
        <w:t>bantuan</w:t>
      </w:r>
      <w:proofErr w:type="spellEnd"/>
      <w:r>
        <w:rPr>
          <w:b w:val="0"/>
        </w:rPr>
        <w:t xml:space="preserve"> </w:t>
      </w:r>
      <w:proofErr w:type="spellStart"/>
      <w:r>
        <w:rPr>
          <w:b w:val="0"/>
        </w:rPr>
        <w:t>layanan</w:t>
      </w:r>
      <w:proofErr w:type="spellEnd"/>
      <w:r>
        <w:rPr>
          <w:b w:val="0"/>
        </w:rPr>
        <w:t xml:space="preserve"> </w:t>
      </w:r>
      <w:proofErr w:type="spellStart"/>
      <w:r>
        <w:rPr>
          <w:b w:val="0"/>
        </w:rPr>
        <w:t>dari</w:t>
      </w:r>
      <w:proofErr w:type="spellEnd"/>
      <w:r>
        <w:rPr>
          <w:b w:val="0"/>
        </w:rPr>
        <w:t xml:space="preserve"> Google</w:t>
      </w:r>
      <w:r w:rsidR="00947D2C">
        <w:rPr>
          <w:b w:val="0"/>
        </w:rPr>
        <w:t xml:space="preserve"> Maps API</w:t>
      </w:r>
      <w:r>
        <w:rPr>
          <w:b w:val="0"/>
        </w:rPr>
        <w:t>.</w:t>
      </w:r>
    </w:p>
    <w:p w14:paraId="5BBA8218" w14:textId="490EC35B" w:rsidR="00A97108" w:rsidRPr="00461C9F" w:rsidRDefault="00CC26B1" w:rsidP="00461C9F">
      <w:pPr>
        <w:pStyle w:val="ListParagraph"/>
        <w:numPr>
          <w:ilvl w:val="1"/>
          <w:numId w:val="17"/>
        </w:numPr>
        <w:spacing w:after="200"/>
        <w:ind w:left="360"/>
        <w:outlineLvl w:val="1"/>
        <w:rPr>
          <w:rFonts w:cs="Times New Roman"/>
          <w:b w:val="0"/>
        </w:rPr>
      </w:pPr>
      <w:bookmarkStart w:id="18" w:name="_Toc8269489"/>
      <w:proofErr w:type="spellStart"/>
      <w:r w:rsidRPr="004A00E5">
        <w:rPr>
          <w:rFonts w:cs="Times New Roman"/>
        </w:rPr>
        <w:t>Kerangka</w:t>
      </w:r>
      <w:proofErr w:type="spellEnd"/>
      <w:r w:rsidRPr="004A00E5">
        <w:rPr>
          <w:rFonts w:cs="Times New Roman"/>
        </w:rPr>
        <w:t xml:space="preserve"> </w:t>
      </w:r>
      <w:proofErr w:type="spellStart"/>
      <w:r w:rsidRPr="004A00E5">
        <w:rPr>
          <w:rFonts w:cs="Times New Roman"/>
        </w:rPr>
        <w:t>Berpikir</w:t>
      </w:r>
      <w:bookmarkEnd w:id="18"/>
      <w:proofErr w:type="spellEnd"/>
    </w:p>
    <w:p w14:paraId="56695C4A" w14:textId="40C0E2BF" w:rsidR="00461C9F" w:rsidRDefault="00461C9F" w:rsidP="00461C9F">
      <w:pPr>
        <w:pStyle w:val="ListParagraph"/>
      </w:pPr>
      <w:r>
        <w:rPr>
          <w:noProof/>
        </w:rPr>
        <w:drawing>
          <wp:inline distT="0" distB="0" distL="0" distR="0" wp14:anchorId="105E1229" wp14:editId="7B4E83F8">
            <wp:extent cx="447675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ng"/>
                    <pic:cNvPicPr/>
                  </pic:nvPicPr>
                  <pic:blipFill>
                    <a:blip r:embed="rId11">
                      <a:extLst>
                        <a:ext uri="{28A0092B-C50C-407E-A947-70E740481C1C}">
                          <a14:useLocalDpi xmlns:a14="http://schemas.microsoft.com/office/drawing/2010/main" val="0"/>
                        </a:ext>
                      </a:extLst>
                    </a:blip>
                    <a:stretch>
                      <a:fillRect/>
                    </a:stretch>
                  </pic:blipFill>
                  <pic:spPr>
                    <a:xfrm>
                      <a:off x="0" y="0"/>
                      <a:ext cx="4476750" cy="3924300"/>
                    </a:xfrm>
                    <a:prstGeom prst="rect">
                      <a:avLst/>
                    </a:prstGeom>
                  </pic:spPr>
                </pic:pic>
              </a:graphicData>
            </a:graphic>
          </wp:inline>
        </w:drawing>
      </w:r>
    </w:p>
    <w:p w14:paraId="42C77E65" w14:textId="77777777" w:rsidR="004C2AE8" w:rsidRPr="00461C9F" w:rsidRDefault="004C2AE8" w:rsidP="00461C9F">
      <w:pPr>
        <w:pStyle w:val="ListParagraph"/>
      </w:pPr>
    </w:p>
    <w:p w14:paraId="5F6EA673" w14:textId="29A7E9C2" w:rsidR="00893727" w:rsidRPr="004C2AE8" w:rsidRDefault="00893727" w:rsidP="004C2AE8">
      <w:pPr>
        <w:pStyle w:val="ListParagraph"/>
        <w:numPr>
          <w:ilvl w:val="1"/>
          <w:numId w:val="17"/>
        </w:numPr>
        <w:spacing w:after="200"/>
        <w:ind w:left="360"/>
        <w:outlineLvl w:val="1"/>
        <w:rPr>
          <w:rFonts w:cs="Times New Roman"/>
          <w:b w:val="0"/>
        </w:rPr>
      </w:pPr>
      <w:bookmarkStart w:id="19" w:name="_Toc8269490"/>
      <w:proofErr w:type="spellStart"/>
      <w:r>
        <w:rPr>
          <w:rFonts w:cs="Times New Roman"/>
        </w:rPr>
        <w:lastRenderedPageBreak/>
        <w:t>Pengajuan</w:t>
      </w:r>
      <w:proofErr w:type="spellEnd"/>
      <w:r>
        <w:rPr>
          <w:rFonts w:cs="Times New Roman"/>
        </w:rPr>
        <w:t xml:space="preserve"> </w:t>
      </w:r>
      <w:proofErr w:type="spellStart"/>
      <w:r>
        <w:rPr>
          <w:rFonts w:cs="Times New Roman"/>
        </w:rPr>
        <w:t>Hipotesis</w:t>
      </w:r>
      <w:bookmarkEnd w:id="19"/>
      <w:proofErr w:type="spellEnd"/>
    </w:p>
    <w:p w14:paraId="4A649A35" w14:textId="05BF4D49" w:rsidR="00D62D56" w:rsidRPr="00332502" w:rsidRDefault="004C2AE8" w:rsidP="00332502">
      <w:pPr>
        <w:pStyle w:val="ListParagraph"/>
        <w:ind w:left="360" w:firstLine="360"/>
        <w:rPr>
          <w:b w:val="0"/>
        </w:rPr>
      </w:pPr>
      <w:proofErr w:type="spellStart"/>
      <w:r>
        <w:rPr>
          <w:b w:val="0"/>
        </w:rPr>
        <w:t>Hipotesis</w:t>
      </w:r>
      <w:proofErr w:type="spellEnd"/>
      <w:r>
        <w:rPr>
          <w:b w:val="0"/>
        </w:rPr>
        <w:t xml:space="preserve"> yang </w:t>
      </w:r>
      <w:proofErr w:type="spellStart"/>
      <w:r>
        <w:rPr>
          <w:b w:val="0"/>
        </w:rPr>
        <w:t>diajukan</w:t>
      </w:r>
      <w:proofErr w:type="spellEnd"/>
      <w:r>
        <w:rPr>
          <w:b w:val="0"/>
        </w:rPr>
        <w:t xml:space="preserve"> </w:t>
      </w: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ini</w:t>
      </w:r>
      <w:proofErr w:type="spellEnd"/>
      <w:r>
        <w:rPr>
          <w:b w:val="0"/>
        </w:rPr>
        <w:t xml:space="preserve"> </w:t>
      </w:r>
      <w:proofErr w:type="spellStart"/>
      <w:r>
        <w:rPr>
          <w:b w:val="0"/>
        </w:rPr>
        <w:t>adalah</w:t>
      </w:r>
      <w:proofErr w:type="spellEnd"/>
      <w:r>
        <w:rPr>
          <w:b w:val="0"/>
        </w:rPr>
        <w:t xml:space="preserve"> </w:t>
      </w:r>
      <w:proofErr w:type="spellStart"/>
      <w:r>
        <w:rPr>
          <w:b w:val="0"/>
        </w:rPr>
        <w:t>sebagai</w:t>
      </w:r>
      <w:proofErr w:type="spellEnd"/>
      <w:r>
        <w:rPr>
          <w:b w:val="0"/>
        </w:rPr>
        <w:t xml:space="preserve"> </w:t>
      </w:r>
      <w:proofErr w:type="spellStart"/>
      <w:r>
        <w:rPr>
          <w:b w:val="0"/>
        </w:rPr>
        <w:t>berikut</w:t>
      </w:r>
      <w:proofErr w:type="spellEnd"/>
      <w:r>
        <w:rPr>
          <w:b w:val="0"/>
        </w:rPr>
        <w:t>:</w:t>
      </w:r>
    </w:p>
    <w:p w14:paraId="4D7E7F84" w14:textId="77777777" w:rsidR="000B591A" w:rsidRDefault="000B591A" w:rsidP="00D62D56">
      <w:pPr>
        <w:pStyle w:val="ListParagraph"/>
        <w:ind w:left="360"/>
      </w:pPr>
    </w:p>
    <w:p w14:paraId="1D18ABC3" w14:textId="085F5CF9" w:rsidR="00D62D56" w:rsidRPr="00332502" w:rsidRDefault="00D62D56" w:rsidP="00D62D56">
      <w:pPr>
        <w:pStyle w:val="ListParagraph"/>
        <w:ind w:left="360"/>
      </w:pPr>
      <w:proofErr w:type="spellStart"/>
      <w:r w:rsidRPr="00332502">
        <w:t>Hipotesis</w:t>
      </w:r>
      <w:proofErr w:type="spellEnd"/>
      <w:r w:rsidRPr="00332502">
        <w:t xml:space="preserve"> </w:t>
      </w:r>
      <w:proofErr w:type="spellStart"/>
      <w:r w:rsidRPr="00332502">
        <w:t>pertama</w:t>
      </w:r>
      <w:proofErr w:type="spellEnd"/>
      <w:r w:rsidRPr="00332502">
        <w:t>:</w:t>
      </w:r>
    </w:p>
    <w:p w14:paraId="06378B71" w14:textId="53303252" w:rsidR="004C2AE8" w:rsidRDefault="004C2AE8" w:rsidP="00D62D56">
      <w:pPr>
        <w:pStyle w:val="ListParagraph"/>
        <w:ind w:left="360"/>
        <w:rPr>
          <w:b w:val="0"/>
        </w:rPr>
      </w:pPr>
      <w:r>
        <w:rPr>
          <w:b w:val="0"/>
        </w:rPr>
        <w:t>H</w:t>
      </w:r>
      <w:r w:rsidR="00DF3DBE">
        <w:rPr>
          <w:b w:val="0"/>
          <w:vertAlign w:val="subscript"/>
        </w:rPr>
        <w:t>0</w:t>
      </w:r>
      <w:r>
        <w:rPr>
          <w:b w:val="0"/>
        </w:rPr>
        <w:t xml:space="preserve">: </w:t>
      </w:r>
      <w:proofErr w:type="spellStart"/>
      <w:r w:rsidR="00D62D56">
        <w:rPr>
          <w:b w:val="0"/>
        </w:rPr>
        <w:t>Pengguna</w:t>
      </w:r>
      <w:proofErr w:type="spellEnd"/>
      <w:r w:rsidR="00D62D56">
        <w:rPr>
          <w:b w:val="0"/>
        </w:rPr>
        <w:t xml:space="preserve"> </w:t>
      </w:r>
      <w:proofErr w:type="spellStart"/>
      <w:r w:rsidR="00D62D56">
        <w:rPr>
          <w:b w:val="0"/>
        </w:rPr>
        <w:t>layanan</w:t>
      </w:r>
      <w:proofErr w:type="spellEnd"/>
      <w:r w:rsidR="00D62D56">
        <w:rPr>
          <w:b w:val="0"/>
        </w:rPr>
        <w:t xml:space="preserve"> MOOC </w:t>
      </w:r>
      <w:proofErr w:type="spellStart"/>
      <w:r w:rsidR="00D62D56">
        <w:rPr>
          <w:b w:val="0"/>
        </w:rPr>
        <w:t>tidak</w:t>
      </w:r>
      <w:proofErr w:type="spellEnd"/>
      <w:r w:rsidR="00D62D56">
        <w:rPr>
          <w:b w:val="0"/>
        </w:rPr>
        <w:t xml:space="preserve"> </w:t>
      </w:r>
      <w:proofErr w:type="spellStart"/>
      <w:r w:rsidR="00D62D56">
        <w:rPr>
          <w:b w:val="0"/>
        </w:rPr>
        <w:t>berminat</w:t>
      </w:r>
      <w:proofErr w:type="spellEnd"/>
      <w:r w:rsidR="00D62D56">
        <w:rPr>
          <w:b w:val="0"/>
        </w:rPr>
        <w:t xml:space="preserve"> </w:t>
      </w:r>
      <w:proofErr w:type="spellStart"/>
      <w:r w:rsidR="00D62D56">
        <w:rPr>
          <w:b w:val="0"/>
        </w:rPr>
        <w:t>untuk</w:t>
      </w:r>
      <w:proofErr w:type="spellEnd"/>
      <w:r w:rsidR="00D62D56">
        <w:rPr>
          <w:b w:val="0"/>
        </w:rPr>
        <w:t xml:space="preserve"> </w:t>
      </w:r>
      <w:proofErr w:type="spellStart"/>
      <w:r w:rsidR="00D62D56">
        <w:rPr>
          <w:b w:val="0"/>
        </w:rPr>
        <w:t>menggunakan</w:t>
      </w:r>
      <w:proofErr w:type="spellEnd"/>
      <w:r w:rsidR="00D62D56">
        <w:rPr>
          <w:b w:val="0"/>
        </w:rPr>
        <w:t xml:space="preserve"> </w:t>
      </w:r>
      <w:proofErr w:type="spellStart"/>
      <w:r w:rsidR="00D62D56">
        <w:rPr>
          <w:b w:val="0"/>
        </w:rPr>
        <w:t>aplikasi</w:t>
      </w:r>
      <w:proofErr w:type="spellEnd"/>
      <w:r w:rsidR="00D62D56">
        <w:rPr>
          <w:b w:val="0"/>
        </w:rPr>
        <w:t xml:space="preserve"> </w:t>
      </w:r>
      <w:proofErr w:type="spellStart"/>
      <w:r w:rsidR="00D62D56">
        <w:rPr>
          <w:b w:val="0"/>
        </w:rPr>
        <w:t>Skiallize</w:t>
      </w:r>
      <w:proofErr w:type="spellEnd"/>
      <w:r w:rsidR="00D62D56">
        <w:rPr>
          <w:b w:val="0"/>
        </w:rPr>
        <w:t xml:space="preserve"> </w:t>
      </w:r>
      <w:proofErr w:type="spellStart"/>
      <w:r w:rsidR="00D62D56">
        <w:rPr>
          <w:b w:val="0"/>
        </w:rPr>
        <w:t>sebagai</w:t>
      </w:r>
      <w:proofErr w:type="spellEnd"/>
      <w:r w:rsidR="00D62D56">
        <w:rPr>
          <w:b w:val="0"/>
        </w:rPr>
        <w:t xml:space="preserve"> </w:t>
      </w:r>
      <w:proofErr w:type="spellStart"/>
      <w:r w:rsidR="00D62D56">
        <w:rPr>
          <w:b w:val="0"/>
        </w:rPr>
        <w:t>alternatif</w:t>
      </w:r>
      <w:proofErr w:type="spellEnd"/>
      <w:r w:rsidR="00D62D56">
        <w:rPr>
          <w:b w:val="0"/>
        </w:rPr>
        <w:t>.</w:t>
      </w:r>
    </w:p>
    <w:p w14:paraId="5DA2BC69" w14:textId="02FAC845" w:rsidR="00D62D56" w:rsidRDefault="00D62D56" w:rsidP="00D62D56">
      <w:pPr>
        <w:pStyle w:val="ListParagraph"/>
        <w:ind w:left="360"/>
        <w:rPr>
          <w:b w:val="0"/>
        </w:rPr>
      </w:pPr>
      <w:r>
        <w:rPr>
          <w:b w:val="0"/>
        </w:rPr>
        <w:t>H</w:t>
      </w:r>
      <w:r w:rsidRPr="00DF3DBE">
        <w:rPr>
          <w:b w:val="0"/>
          <w:vertAlign w:val="subscript"/>
        </w:rPr>
        <w:t>1</w:t>
      </w:r>
      <w:r>
        <w:rPr>
          <w:b w:val="0"/>
        </w:rPr>
        <w:t xml:space="preserve">: </w:t>
      </w:r>
      <w:proofErr w:type="spellStart"/>
      <w:r>
        <w:rPr>
          <w:b w:val="0"/>
        </w:rPr>
        <w:t>Pengguna</w:t>
      </w:r>
      <w:proofErr w:type="spellEnd"/>
      <w:r>
        <w:rPr>
          <w:b w:val="0"/>
        </w:rPr>
        <w:t xml:space="preserve"> </w:t>
      </w:r>
      <w:proofErr w:type="spellStart"/>
      <w:r>
        <w:rPr>
          <w:b w:val="0"/>
        </w:rPr>
        <w:t>layanan</w:t>
      </w:r>
      <w:proofErr w:type="spellEnd"/>
      <w:r>
        <w:rPr>
          <w:b w:val="0"/>
        </w:rPr>
        <w:t xml:space="preserve"> MOOC </w:t>
      </w:r>
      <w:proofErr w:type="spellStart"/>
      <w:r>
        <w:rPr>
          <w:b w:val="0"/>
        </w:rPr>
        <w:t>berminat</w:t>
      </w:r>
      <w:proofErr w:type="spellEnd"/>
      <w:r>
        <w:rPr>
          <w:b w:val="0"/>
        </w:rPr>
        <w:t xml:space="preserve"> </w:t>
      </w:r>
      <w:proofErr w:type="spellStart"/>
      <w:r>
        <w:rPr>
          <w:b w:val="0"/>
        </w:rPr>
        <w:t>untuk</w:t>
      </w:r>
      <w:proofErr w:type="spellEnd"/>
      <w:r>
        <w:rPr>
          <w:b w:val="0"/>
        </w:rPr>
        <w:t xml:space="preserve"> </w:t>
      </w:r>
      <w:proofErr w:type="spellStart"/>
      <w:r>
        <w:rPr>
          <w:b w:val="0"/>
        </w:rPr>
        <w:t>menggunakan</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 xml:space="preserve"> </w:t>
      </w:r>
      <w:proofErr w:type="spellStart"/>
      <w:r>
        <w:rPr>
          <w:b w:val="0"/>
        </w:rPr>
        <w:t>sebagai</w:t>
      </w:r>
      <w:proofErr w:type="spellEnd"/>
      <w:r>
        <w:rPr>
          <w:b w:val="0"/>
        </w:rPr>
        <w:t xml:space="preserve"> </w:t>
      </w:r>
      <w:proofErr w:type="spellStart"/>
      <w:r>
        <w:rPr>
          <w:b w:val="0"/>
        </w:rPr>
        <w:t>alternatif</w:t>
      </w:r>
      <w:proofErr w:type="spellEnd"/>
      <w:r>
        <w:rPr>
          <w:b w:val="0"/>
        </w:rPr>
        <w:t>.</w:t>
      </w:r>
    </w:p>
    <w:p w14:paraId="69E1BFE1" w14:textId="656E8D59" w:rsidR="00D62D56" w:rsidRDefault="00D62D56" w:rsidP="00D62D56">
      <w:pPr>
        <w:pStyle w:val="ListParagraph"/>
        <w:ind w:left="360"/>
        <w:rPr>
          <w:b w:val="0"/>
        </w:rPr>
      </w:pPr>
    </w:p>
    <w:p w14:paraId="5D31766F" w14:textId="4C78FD76" w:rsidR="00D62D56" w:rsidRPr="00332502" w:rsidRDefault="00D62D56" w:rsidP="00D62D56">
      <w:pPr>
        <w:pStyle w:val="ListParagraph"/>
        <w:ind w:left="360"/>
      </w:pPr>
      <w:proofErr w:type="spellStart"/>
      <w:r w:rsidRPr="00332502">
        <w:t>Hipotesis</w:t>
      </w:r>
      <w:proofErr w:type="spellEnd"/>
      <w:r w:rsidRPr="00332502">
        <w:t xml:space="preserve"> </w:t>
      </w:r>
      <w:proofErr w:type="spellStart"/>
      <w:r w:rsidRPr="00332502">
        <w:t>kedua</w:t>
      </w:r>
      <w:proofErr w:type="spellEnd"/>
      <w:r w:rsidRPr="00332502">
        <w:t>:</w:t>
      </w:r>
    </w:p>
    <w:p w14:paraId="7EE130C9" w14:textId="729B7013" w:rsidR="00D62D56" w:rsidRDefault="00D62D56" w:rsidP="00D62D56">
      <w:pPr>
        <w:pStyle w:val="ListParagraph"/>
        <w:ind w:left="360"/>
        <w:rPr>
          <w:b w:val="0"/>
        </w:rPr>
      </w:pPr>
      <w:r>
        <w:rPr>
          <w:b w:val="0"/>
        </w:rPr>
        <w:t>H</w:t>
      </w:r>
      <w:r w:rsidRPr="00DF3DBE">
        <w:rPr>
          <w:b w:val="0"/>
          <w:vertAlign w:val="subscript"/>
        </w:rPr>
        <w:t>0</w:t>
      </w:r>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 xml:space="preserve"> </w:t>
      </w:r>
      <w:proofErr w:type="spellStart"/>
      <w:r>
        <w:rPr>
          <w:b w:val="0"/>
        </w:rPr>
        <w:t>tidak</w:t>
      </w:r>
      <w:proofErr w:type="spellEnd"/>
      <w:r>
        <w:rPr>
          <w:b w:val="0"/>
        </w:rPr>
        <w:t xml:space="preserve"> </w:t>
      </w:r>
      <w:proofErr w:type="spellStart"/>
      <w:r>
        <w:rPr>
          <w:b w:val="0"/>
        </w:rPr>
        <w:t>efektif</w:t>
      </w:r>
      <w:proofErr w:type="spellEnd"/>
      <w:r>
        <w:rPr>
          <w:b w:val="0"/>
        </w:rPr>
        <w:t xml:space="preserve"> </w:t>
      </w:r>
      <w:proofErr w:type="spellStart"/>
      <w:r>
        <w:rPr>
          <w:b w:val="0"/>
        </w:rPr>
        <w:t>dalam</w:t>
      </w:r>
      <w:proofErr w:type="spellEnd"/>
      <w:r>
        <w:rPr>
          <w:b w:val="0"/>
        </w:rPr>
        <w:t xml:space="preserve"> </w:t>
      </w:r>
      <w:proofErr w:type="spellStart"/>
      <w:r>
        <w:rPr>
          <w:b w:val="0"/>
        </w:rPr>
        <w:t>membantu</w:t>
      </w:r>
      <w:proofErr w:type="spellEnd"/>
      <w:r>
        <w:rPr>
          <w:b w:val="0"/>
        </w:rPr>
        <w:t xml:space="preserve"> </w:t>
      </w:r>
      <w:proofErr w:type="spellStart"/>
      <w:r>
        <w:rPr>
          <w:b w:val="0"/>
        </w:rPr>
        <w:t>pembelajaran</w:t>
      </w:r>
      <w:proofErr w:type="spellEnd"/>
      <w:r>
        <w:rPr>
          <w:b w:val="0"/>
        </w:rPr>
        <w:t xml:space="preserve"> </w:t>
      </w:r>
      <w:proofErr w:type="spellStart"/>
      <w:r>
        <w:rPr>
          <w:b w:val="0"/>
        </w:rPr>
        <w:t>pengguna</w:t>
      </w:r>
      <w:proofErr w:type="spellEnd"/>
      <w:r>
        <w:rPr>
          <w:b w:val="0"/>
        </w:rPr>
        <w:t>.</w:t>
      </w:r>
    </w:p>
    <w:p w14:paraId="50277EFD" w14:textId="74B328F1" w:rsidR="00D62D56" w:rsidRDefault="00D62D56" w:rsidP="00D62D56">
      <w:pPr>
        <w:pStyle w:val="ListParagraph"/>
        <w:ind w:left="360"/>
        <w:rPr>
          <w:b w:val="0"/>
        </w:rPr>
      </w:pPr>
      <w:r>
        <w:rPr>
          <w:b w:val="0"/>
        </w:rPr>
        <w:t>H</w:t>
      </w:r>
      <w:r w:rsidRPr="00DF3DBE">
        <w:rPr>
          <w:b w:val="0"/>
          <w:vertAlign w:val="subscript"/>
        </w:rPr>
        <w:t>1</w:t>
      </w:r>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 xml:space="preserve"> </w:t>
      </w:r>
      <w:proofErr w:type="spellStart"/>
      <w:r>
        <w:rPr>
          <w:b w:val="0"/>
        </w:rPr>
        <w:t>efektif</w:t>
      </w:r>
      <w:proofErr w:type="spellEnd"/>
      <w:r>
        <w:rPr>
          <w:b w:val="0"/>
        </w:rPr>
        <w:t xml:space="preserve"> </w:t>
      </w:r>
      <w:proofErr w:type="spellStart"/>
      <w:r>
        <w:rPr>
          <w:b w:val="0"/>
        </w:rPr>
        <w:t>dalam</w:t>
      </w:r>
      <w:proofErr w:type="spellEnd"/>
      <w:r>
        <w:rPr>
          <w:b w:val="0"/>
        </w:rPr>
        <w:t xml:space="preserve"> </w:t>
      </w:r>
      <w:proofErr w:type="spellStart"/>
      <w:r>
        <w:rPr>
          <w:b w:val="0"/>
        </w:rPr>
        <w:t>membantu</w:t>
      </w:r>
      <w:proofErr w:type="spellEnd"/>
      <w:r>
        <w:rPr>
          <w:b w:val="0"/>
        </w:rPr>
        <w:t xml:space="preserve"> </w:t>
      </w:r>
      <w:proofErr w:type="spellStart"/>
      <w:r>
        <w:rPr>
          <w:b w:val="0"/>
        </w:rPr>
        <w:t>pembelajaran</w:t>
      </w:r>
      <w:proofErr w:type="spellEnd"/>
      <w:r>
        <w:rPr>
          <w:b w:val="0"/>
        </w:rPr>
        <w:t xml:space="preserve"> </w:t>
      </w:r>
      <w:proofErr w:type="spellStart"/>
      <w:r>
        <w:rPr>
          <w:b w:val="0"/>
        </w:rPr>
        <w:t>pengguna</w:t>
      </w:r>
      <w:proofErr w:type="spellEnd"/>
      <w:r>
        <w:rPr>
          <w:b w:val="0"/>
        </w:rPr>
        <w:t>.</w:t>
      </w:r>
    </w:p>
    <w:p w14:paraId="18368C21" w14:textId="7FAA9B16" w:rsidR="00332502" w:rsidRDefault="00332502" w:rsidP="00D62D56">
      <w:pPr>
        <w:pStyle w:val="ListParagraph"/>
        <w:ind w:left="360"/>
        <w:rPr>
          <w:b w:val="0"/>
        </w:rPr>
      </w:pPr>
    </w:p>
    <w:p w14:paraId="4F0C97AC" w14:textId="54DFF545" w:rsidR="00332502" w:rsidRPr="00332502" w:rsidRDefault="00332502" w:rsidP="00D62D56">
      <w:pPr>
        <w:pStyle w:val="ListParagraph"/>
        <w:ind w:left="360"/>
      </w:pPr>
      <w:proofErr w:type="spellStart"/>
      <w:r w:rsidRPr="00332502">
        <w:t>Hipotesis</w:t>
      </w:r>
      <w:proofErr w:type="spellEnd"/>
      <w:r w:rsidRPr="00332502">
        <w:t xml:space="preserve"> </w:t>
      </w:r>
      <w:proofErr w:type="spellStart"/>
      <w:r w:rsidRPr="00332502">
        <w:t>ketiga</w:t>
      </w:r>
      <w:proofErr w:type="spellEnd"/>
      <w:r w:rsidRPr="00332502">
        <w:t>:</w:t>
      </w:r>
    </w:p>
    <w:p w14:paraId="2ED13EA5" w14:textId="508CAE90" w:rsidR="00332502" w:rsidRDefault="00332502" w:rsidP="00D62D56">
      <w:pPr>
        <w:pStyle w:val="ListParagraph"/>
        <w:ind w:left="360"/>
        <w:rPr>
          <w:b w:val="0"/>
        </w:rPr>
      </w:pPr>
      <w:r>
        <w:rPr>
          <w:b w:val="0"/>
        </w:rPr>
        <w:t>H</w:t>
      </w:r>
      <w:r w:rsidRPr="00DF3DBE">
        <w:rPr>
          <w:b w:val="0"/>
          <w:vertAlign w:val="subscript"/>
        </w:rPr>
        <w:t>0</w:t>
      </w:r>
      <w:r>
        <w:rPr>
          <w:b w:val="0"/>
        </w:rPr>
        <w:t xml:space="preserve">: </w:t>
      </w:r>
      <w:proofErr w:type="spellStart"/>
      <w:r>
        <w:rPr>
          <w:b w:val="0"/>
        </w:rPr>
        <w:t>Pengguna</w:t>
      </w:r>
      <w:proofErr w:type="spellEnd"/>
      <w:r>
        <w:rPr>
          <w:b w:val="0"/>
        </w:rPr>
        <w:t xml:space="preserve"> </w:t>
      </w:r>
      <w:proofErr w:type="spellStart"/>
      <w:r>
        <w:rPr>
          <w:b w:val="0"/>
        </w:rPr>
        <w:t>tidak</w:t>
      </w:r>
      <w:proofErr w:type="spellEnd"/>
      <w:r>
        <w:rPr>
          <w:b w:val="0"/>
        </w:rPr>
        <w:t xml:space="preserve"> </w:t>
      </w:r>
      <w:proofErr w:type="spellStart"/>
      <w:r>
        <w:rPr>
          <w:b w:val="0"/>
        </w:rPr>
        <w:t>puas</w:t>
      </w:r>
      <w:proofErr w:type="spellEnd"/>
      <w:r>
        <w:rPr>
          <w:b w:val="0"/>
        </w:rPr>
        <w:t xml:space="preserve"> </w:t>
      </w:r>
      <w:proofErr w:type="spellStart"/>
      <w:r>
        <w:rPr>
          <w:b w:val="0"/>
        </w:rPr>
        <w:t>dengan</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w:t>
      </w:r>
    </w:p>
    <w:p w14:paraId="4E44EBC9" w14:textId="7F42E379" w:rsidR="000B591A" w:rsidRPr="00156181" w:rsidRDefault="00332502" w:rsidP="00156181">
      <w:pPr>
        <w:pStyle w:val="ListParagraph"/>
        <w:ind w:left="360"/>
        <w:rPr>
          <w:b w:val="0"/>
        </w:rPr>
      </w:pPr>
      <w:r>
        <w:rPr>
          <w:b w:val="0"/>
        </w:rPr>
        <w:t>H</w:t>
      </w:r>
      <w:r w:rsidRPr="00DF3DBE">
        <w:rPr>
          <w:b w:val="0"/>
          <w:vertAlign w:val="subscript"/>
        </w:rPr>
        <w:t>1</w:t>
      </w:r>
      <w:r>
        <w:rPr>
          <w:b w:val="0"/>
        </w:rPr>
        <w:t xml:space="preserve">: </w:t>
      </w:r>
      <w:proofErr w:type="spellStart"/>
      <w:r>
        <w:rPr>
          <w:b w:val="0"/>
        </w:rPr>
        <w:t>Pengguna</w:t>
      </w:r>
      <w:proofErr w:type="spellEnd"/>
      <w:r>
        <w:rPr>
          <w:b w:val="0"/>
        </w:rPr>
        <w:t xml:space="preserve"> </w:t>
      </w:r>
      <w:proofErr w:type="spellStart"/>
      <w:r>
        <w:rPr>
          <w:b w:val="0"/>
        </w:rPr>
        <w:t>puas</w:t>
      </w:r>
      <w:proofErr w:type="spellEnd"/>
      <w:r>
        <w:rPr>
          <w:b w:val="0"/>
        </w:rPr>
        <w:t xml:space="preserve"> </w:t>
      </w:r>
      <w:proofErr w:type="spellStart"/>
      <w:r>
        <w:rPr>
          <w:b w:val="0"/>
        </w:rPr>
        <w:t>dengan</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w:t>
      </w:r>
    </w:p>
    <w:p w14:paraId="7F9287AD" w14:textId="029933EF" w:rsidR="000B591A" w:rsidRDefault="000B591A" w:rsidP="000B591A">
      <w:pPr>
        <w:pStyle w:val="Heading1"/>
      </w:pPr>
      <w:r>
        <w:br w:type="page"/>
      </w:r>
    </w:p>
    <w:p w14:paraId="0C391909" w14:textId="75169D04" w:rsidR="00E22F99" w:rsidRPr="00E22F99" w:rsidRDefault="0093275F" w:rsidP="00FA5DF5">
      <w:pPr>
        <w:pStyle w:val="Heading1"/>
        <w:numPr>
          <w:ilvl w:val="0"/>
          <w:numId w:val="0"/>
        </w:numPr>
        <w:jc w:val="center"/>
      </w:pPr>
      <w:bookmarkStart w:id="20" w:name="_Toc8269491"/>
      <w:r>
        <w:lastRenderedPageBreak/>
        <w:t>BAB III</w:t>
      </w:r>
      <w:bookmarkEnd w:id="20"/>
    </w:p>
    <w:p w14:paraId="05821756" w14:textId="77777777" w:rsidR="00E22F99" w:rsidRPr="00E22F99" w:rsidRDefault="00E22F99" w:rsidP="00FA5DF5">
      <w:pPr>
        <w:jc w:val="center"/>
      </w:pPr>
      <w:r w:rsidRPr="00E22F99">
        <w:t>METODE PENELITIAN</w:t>
      </w:r>
    </w:p>
    <w:p w14:paraId="5A283E49" w14:textId="47C6668F" w:rsidR="005C2577" w:rsidRPr="005C2577" w:rsidRDefault="00CC26B1" w:rsidP="005C2577">
      <w:pPr>
        <w:pStyle w:val="ListParagraph"/>
        <w:numPr>
          <w:ilvl w:val="0"/>
          <w:numId w:val="19"/>
        </w:numPr>
        <w:spacing w:after="200"/>
        <w:ind w:left="360"/>
        <w:outlineLvl w:val="1"/>
        <w:rPr>
          <w:rFonts w:cs="Times New Roman"/>
          <w:b w:val="0"/>
        </w:rPr>
      </w:pPr>
      <w:bookmarkStart w:id="21" w:name="_Toc8269492"/>
      <w:proofErr w:type="spellStart"/>
      <w:r w:rsidRPr="006B5730">
        <w:rPr>
          <w:rFonts w:cs="Times New Roman"/>
        </w:rPr>
        <w:t>Tempat</w:t>
      </w:r>
      <w:proofErr w:type="spellEnd"/>
      <w:r w:rsidRPr="006B5730">
        <w:rPr>
          <w:rFonts w:cs="Times New Roman"/>
        </w:rPr>
        <w:t xml:space="preserve"> dan Waktu </w:t>
      </w:r>
      <w:proofErr w:type="spellStart"/>
      <w:r w:rsidRPr="006B5730">
        <w:rPr>
          <w:rFonts w:cs="Times New Roman"/>
        </w:rPr>
        <w:t>Penelitian</w:t>
      </w:r>
      <w:bookmarkEnd w:id="21"/>
      <w:proofErr w:type="spellEnd"/>
    </w:p>
    <w:p w14:paraId="3E4A051A" w14:textId="42EA2215" w:rsidR="0095467D" w:rsidRDefault="005C2577" w:rsidP="0095467D">
      <w:pPr>
        <w:pStyle w:val="ListParagraph"/>
        <w:ind w:left="360" w:firstLine="360"/>
        <w:jc w:val="both"/>
        <w:rPr>
          <w:b w:val="0"/>
        </w:rPr>
      </w:pPr>
      <w:proofErr w:type="spellStart"/>
      <w:r w:rsidRPr="00E82D3E">
        <w:rPr>
          <w:b w:val="0"/>
        </w:rPr>
        <w:t>Penelitian</w:t>
      </w:r>
      <w:proofErr w:type="spellEnd"/>
      <w:r w:rsidRPr="00E82D3E">
        <w:rPr>
          <w:b w:val="0"/>
        </w:rPr>
        <w:t xml:space="preserve"> </w:t>
      </w:r>
      <w:proofErr w:type="spellStart"/>
      <w:r w:rsidRPr="00E82D3E">
        <w:rPr>
          <w:b w:val="0"/>
        </w:rPr>
        <w:t>ini</w:t>
      </w:r>
      <w:proofErr w:type="spellEnd"/>
      <w:r w:rsidRPr="00E82D3E">
        <w:rPr>
          <w:b w:val="0"/>
        </w:rPr>
        <w:t xml:space="preserve"> </w:t>
      </w:r>
      <w:proofErr w:type="spellStart"/>
      <w:r w:rsidRPr="00E82D3E">
        <w:rPr>
          <w:b w:val="0"/>
        </w:rPr>
        <w:t>bertempat</w:t>
      </w:r>
      <w:proofErr w:type="spellEnd"/>
      <w:r w:rsidRPr="00E82D3E">
        <w:rPr>
          <w:b w:val="0"/>
        </w:rPr>
        <w:t xml:space="preserve"> di </w:t>
      </w:r>
      <w:proofErr w:type="spellStart"/>
      <w:r w:rsidRPr="00E82D3E">
        <w:rPr>
          <w:b w:val="0"/>
        </w:rPr>
        <w:t>Fakultas</w:t>
      </w:r>
      <w:proofErr w:type="spellEnd"/>
      <w:r w:rsidRPr="00E82D3E">
        <w:rPr>
          <w:b w:val="0"/>
        </w:rPr>
        <w:t xml:space="preserve"> </w:t>
      </w:r>
      <w:proofErr w:type="spellStart"/>
      <w:r w:rsidRPr="00E82D3E">
        <w:rPr>
          <w:b w:val="0"/>
        </w:rPr>
        <w:t>Ilmu</w:t>
      </w:r>
      <w:proofErr w:type="spellEnd"/>
      <w:r w:rsidRPr="00E82D3E">
        <w:rPr>
          <w:b w:val="0"/>
        </w:rPr>
        <w:t xml:space="preserve"> </w:t>
      </w:r>
      <w:proofErr w:type="spellStart"/>
      <w:r w:rsidRPr="00E82D3E">
        <w:rPr>
          <w:b w:val="0"/>
        </w:rPr>
        <w:t>Komputer</w:t>
      </w:r>
      <w:proofErr w:type="spellEnd"/>
      <w:r w:rsidRPr="00E82D3E">
        <w:rPr>
          <w:b w:val="0"/>
        </w:rPr>
        <w:t xml:space="preserve">, </w:t>
      </w:r>
      <w:proofErr w:type="spellStart"/>
      <w:r w:rsidRPr="00E82D3E">
        <w:rPr>
          <w:b w:val="0"/>
        </w:rPr>
        <w:t>Universitas</w:t>
      </w:r>
      <w:proofErr w:type="spellEnd"/>
      <w:r w:rsidRPr="00E82D3E">
        <w:rPr>
          <w:b w:val="0"/>
        </w:rPr>
        <w:t xml:space="preserve"> </w:t>
      </w:r>
      <w:proofErr w:type="spellStart"/>
      <w:r w:rsidRPr="00E82D3E">
        <w:rPr>
          <w:b w:val="0"/>
        </w:rPr>
        <w:t>Brawijaya</w:t>
      </w:r>
      <w:proofErr w:type="spellEnd"/>
      <w:r w:rsidRPr="00E82D3E">
        <w:rPr>
          <w:b w:val="0"/>
        </w:rPr>
        <w:t xml:space="preserve">, Malang, </w:t>
      </w:r>
      <w:proofErr w:type="spellStart"/>
      <w:r w:rsidRPr="00E82D3E">
        <w:rPr>
          <w:b w:val="0"/>
        </w:rPr>
        <w:t>Provinsi</w:t>
      </w:r>
      <w:proofErr w:type="spellEnd"/>
      <w:r w:rsidRPr="00E82D3E">
        <w:rPr>
          <w:b w:val="0"/>
        </w:rPr>
        <w:t xml:space="preserve"> </w:t>
      </w:r>
      <w:proofErr w:type="spellStart"/>
      <w:r w:rsidRPr="00E82D3E">
        <w:rPr>
          <w:b w:val="0"/>
        </w:rPr>
        <w:t>Jawa</w:t>
      </w:r>
      <w:proofErr w:type="spellEnd"/>
      <w:r w:rsidRPr="00E82D3E">
        <w:rPr>
          <w:b w:val="0"/>
        </w:rPr>
        <w:t xml:space="preserve"> Timur. </w:t>
      </w:r>
      <w:proofErr w:type="spellStart"/>
      <w:r w:rsidRPr="00E82D3E">
        <w:rPr>
          <w:b w:val="0"/>
        </w:rPr>
        <w:t>Penelitian</w:t>
      </w:r>
      <w:proofErr w:type="spellEnd"/>
      <w:r w:rsidRPr="00E82D3E">
        <w:rPr>
          <w:b w:val="0"/>
        </w:rPr>
        <w:t xml:space="preserve"> </w:t>
      </w:r>
      <w:proofErr w:type="spellStart"/>
      <w:r w:rsidRPr="00E82D3E">
        <w:rPr>
          <w:b w:val="0"/>
        </w:rPr>
        <w:t>ini</w:t>
      </w:r>
      <w:proofErr w:type="spellEnd"/>
      <w:r w:rsidRPr="00E82D3E">
        <w:rPr>
          <w:b w:val="0"/>
        </w:rPr>
        <w:t xml:space="preserve"> </w:t>
      </w:r>
      <w:proofErr w:type="spellStart"/>
      <w:r w:rsidRPr="00E82D3E">
        <w:rPr>
          <w:b w:val="0"/>
        </w:rPr>
        <w:t>dilakukan</w:t>
      </w:r>
      <w:proofErr w:type="spellEnd"/>
      <w:r w:rsidRPr="00E82D3E">
        <w:rPr>
          <w:b w:val="0"/>
        </w:rPr>
        <w:t xml:space="preserve"> </w:t>
      </w:r>
      <w:proofErr w:type="spellStart"/>
      <w:r w:rsidRPr="00E82D3E">
        <w:rPr>
          <w:b w:val="0"/>
        </w:rPr>
        <w:t>dalam</w:t>
      </w:r>
      <w:proofErr w:type="spellEnd"/>
      <w:r w:rsidRPr="00E82D3E">
        <w:rPr>
          <w:b w:val="0"/>
        </w:rPr>
        <w:t xml:space="preserve"> </w:t>
      </w:r>
      <w:proofErr w:type="spellStart"/>
      <w:r w:rsidRPr="00E82D3E">
        <w:rPr>
          <w:b w:val="0"/>
        </w:rPr>
        <w:t>rentang</w:t>
      </w:r>
      <w:proofErr w:type="spellEnd"/>
      <w:r w:rsidRPr="00E82D3E">
        <w:rPr>
          <w:b w:val="0"/>
        </w:rPr>
        <w:t xml:space="preserve"> </w:t>
      </w:r>
      <w:proofErr w:type="spellStart"/>
      <w:r w:rsidRPr="00E82D3E">
        <w:rPr>
          <w:b w:val="0"/>
        </w:rPr>
        <w:t>waktu</w:t>
      </w:r>
      <w:proofErr w:type="spellEnd"/>
      <w:r w:rsidRPr="00E82D3E">
        <w:rPr>
          <w:b w:val="0"/>
        </w:rPr>
        <w:t xml:space="preserve"> </w:t>
      </w:r>
      <w:r w:rsidR="00C233FC">
        <w:rPr>
          <w:b w:val="0"/>
        </w:rPr>
        <w:t>4</w:t>
      </w:r>
      <w:r w:rsidRPr="00E82D3E">
        <w:rPr>
          <w:b w:val="0"/>
        </w:rPr>
        <w:t xml:space="preserve"> </w:t>
      </w:r>
      <w:proofErr w:type="spellStart"/>
      <w:r w:rsidRPr="00E82D3E">
        <w:rPr>
          <w:b w:val="0"/>
        </w:rPr>
        <w:t>Bulan</w:t>
      </w:r>
      <w:proofErr w:type="spellEnd"/>
      <w:r w:rsidR="0095467D">
        <w:rPr>
          <w:b w:val="0"/>
        </w:rPr>
        <w:t xml:space="preserve"> yang </w:t>
      </w:r>
      <w:proofErr w:type="spellStart"/>
      <w:r w:rsidR="0095467D">
        <w:rPr>
          <w:b w:val="0"/>
        </w:rPr>
        <w:t>dimulai</w:t>
      </w:r>
      <w:proofErr w:type="spellEnd"/>
      <w:r w:rsidR="0095467D">
        <w:rPr>
          <w:b w:val="0"/>
        </w:rPr>
        <w:t xml:space="preserve"> </w:t>
      </w:r>
      <w:proofErr w:type="spellStart"/>
      <w:r w:rsidR="0095467D">
        <w:rPr>
          <w:b w:val="0"/>
        </w:rPr>
        <w:t>dari</w:t>
      </w:r>
      <w:proofErr w:type="spellEnd"/>
      <w:r w:rsidR="0095467D">
        <w:rPr>
          <w:b w:val="0"/>
        </w:rPr>
        <w:t xml:space="preserve"> proses </w:t>
      </w:r>
      <w:proofErr w:type="spellStart"/>
      <w:r w:rsidR="0095467D">
        <w:rPr>
          <w:b w:val="0"/>
        </w:rPr>
        <w:t>penyusunan</w:t>
      </w:r>
      <w:proofErr w:type="spellEnd"/>
      <w:r w:rsidR="0095467D">
        <w:rPr>
          <w:b w:val="0"/>
        </w:rPr>
        <w:t xml:space="preserve"> </w:t>
      </w:r>
      <w:proofErr w:type="spellStart"/>
      <w:r w:rsidR="0095467D">
        <w:rPr>
          <w:b w:val="0"/>
        </w:rPr>
        <w:t>usulan</w:t>
      </w:r>
      <w:proofErr w:type="spellEnd"/>
      <w:r w:rsidR="0095467D">
        <w:rPr>
          <w:b w:val="0"/>
        </w:rPr>
        <w:t xml:space="preserve"> </w:t>
      </w:r>
      <w:proofErr w:type="spellStart"/>
      <w:r w:rsidR="0095467D">
        <w:rPr>
          <w:b w:val="0"/>
        </w:rPr>
        <w:t>penelitian</w:t>
      </w:r>
      <w:proofErr w:type="spellEnd"/>
      <w:r w:rsidR="0095467D">
        <w:rPr>
          <w:b w:val="0"/>
        </w:rPr>
        <w:t xml:space="preserve">, </w:t>
      </w:r>
      <w:proofErr w:type="spellStart"/>
      <w:r w:rsidR="00E277E0">
        <w:rPr>
          <w:b w:val="0"/>
        </w:rPr>
        <w:t>pelaksanaan</w:t>
      </w:r>
      <w:proofErr w:type="spellEnd"/>
      <w:r w:rsidR="00E277E0">
        <w:rPr>
          <w:b w:val="0"/>
        </w:rPr>
        <w:t xml:space="preserve"> </w:t>
      </w:r>
      <w:proofErr w:type="spellStart"/>
      <w:r w:rsidR="00E277E0">
        <w:rPr>
          <w:b w:val="0"/>
        </w:rPr>
        <w:t>penelitian</w:t>
      </w:r>
      <w:proofErr w:type="spellEnd"/>
      <w:r w:rsidR="00E277E0">
        <w:rPr>
          <w:b w:val="0"/>
        </w:rPr>
        <w:t xml:space="preserve">, dan </w:t>
      </w:r>
      <w:proofErr w:type="spellStart"/>
      <w:r w:rsidR="00E277E0">
        <w:rPr>
          <w:b w:val="0"/>
        </w:rPr>
        <w:t>hasil</w:t>
      </w:r>
      <w:proofErr w:type="spellEnd"/>
      <w:r w:rsidR="00E277E0">
        <w:rPr>
          <w:b w:val="0"/>
        </w:rPr>
        <w:t xml:space="preserve"> </w:t>
      </w:r>
      <w:proofErr w:type="spellStart"/>
      <w:r w:rsidR="00E277E0">
        <w:rPr>
          <w:b w:val="0"/>
        </w:rPr>
        <w:t>analisis</w:t>
      </w:r>
      <w:proofErr w:type="spellEnd"/>
      <w:r w:rsidR="00E277E0">
        <w:rPr>
          <w:b w:val="0"/>
        </w:rPr>
        <w:t xml:space="preserve"> </w:t>
      </w:r>
      <w:proofErr w:type="spellStart"/>
      <w:r w:rsidR="00E277E0">
        <w:rPr>
          <w:b w:val="0"/>
        </w:rPr>
        <w:t>penelitian</w:t>
      </w:r>
      <w:proofErr w:type="spellEnd"/>
      <w:r w:rsidR="00E277E0">
        <w:rPr>
          <w:b w:val="0"/>
        </w:rPr>
        <w:t xml:space="preserve">. Detail </w:t>
      </w:r>
      <w:proofErr w:type="spellStart"/>
      <w:r w:rsidR="00E277E0">
        <w:rPr>
          <w:b w:val="0"/>
        </w:rPr>
        <w:t>dari</w:t>
      </w:r>
      <w:proofErr w:type="spellEnd"/>
      <w:r w:rsidR="00E277E0">
        <w:rPr>
          <w:b w:val="0"/>
        </w:rPr>
        <w:t xml:space="preserve"> </w:t>
      </w:r>
      <w:proofErr w:type="spellStart"/>
      <w:r w:rsidR="00E277E0">
        <w:rPr>
          <w:b w:val="0"/>
        </w:rPr>
        <w:t>rangkaian</w:t>
      </w:r>
      <w:proofErr w:type="spellEnd"/>
      <w:r w:rsidR="00E277E0">
        <w:rPr>
          <w:b w:val="0"/>
        </w:rPr>
        <w:t xml:space="preserve"> </w:t>
      </w:r>
      <w:proofErr w:type="spellStart"/>
      <w:r w:rsidR="00E277E0">
        <w:rPr>
          <w:b w:val="0"/>
        </w:rPr>
        <w:t>penelitian</w:t>
      </w:r>
      <w:proofErr w:type="spellEnd"/>
      <w:r w:rsidR="00E277E0">
        <w:rPr>
          <w:b w:val="0"/>
        </w:rPr>
        <w:t xml:space="preserve"> </w:t>
      </w:r>
      <w:proofErr w:type="spellStart"/>
      <w:r w:rsidR="00E277E0">
        <w:rPr>
          <w:b w:val="0"/>
        </w:rPr>
        <w:t>dapat</w:t>
      </w:r>
      <w:proofErr w:type="spellEnd"/>
      <w:r w:rsidR="00E277E0">
        <w:rPr>
          <w:b w:val="0"/>
        </w:rPr>
        <w:t xml:space="preserve"> </w:t>
      </w:r>
      <w:proofErr w:type="spellStart"/>
      <w:r w:rsidR="00E277E0">
        <w:rPr>
          <w:b w:val="0"/>
        </w:rPr>
        <w:t>dilihat</w:t>
      </w:r>
      <w:proofErr w:type="spellEnd"/>
      <w:r w:rsidR="00E277E0">
        <w:rPr>
          <w:b w:val="0"/>
        </w:rPr>
        <w:t xml:space="preserve"> pada </w:t>
      </w:r>
      <w:proofErr w:type="spellStart"/>
      <w:r w:rsidR="00AC1F19">
        <w:rPr>
          <w:b w:val="0"/>
        </w:rPr>
        <w:t>T</w:t>
      </w:r>
      <w:r w:rsidR="00E277E0">
        <w:rPr>
          <w:b w:val="0"/>
        </w:rPr>
        <w:t>abel</w:t>
      </w:r>
      <w:proofErr w:type="spellEnd"/>
      <w:r w:rsidR="00E277E0">
        <w:rPr>
          <w:b w:val="0"/>
        </w:rPr>
        <w:t xml:space="preserve"> </w:t>
      </w:r>
      <w:r w:rsidR="0064389D">
        <w:rPr>
          <w:b w:val="0"/>
        </w:rPr>
        <w:t>1</w:t>
      </w:r>
      <w:r w:rsidR="00E277E0">
        <w:rPr>
          <w:b w:val="0"/>
        </w:rPr>
        <w:t xml:space="preserve"> </w:t>
      </w:r>
      <w:proofErr w:type="spellStart"/>
      <w:r w:rsidR="00E277E0">
        <w:rPr>
          <w:b w:val="0"/>
        </w:rPr>
        <w:t>berikut</w:t>
      </w:r>
      <w:proofErr w:type="spellEnd"/>
      <w:r w:rsidR="00E277E0">
        <w:rPr>
          <w:b w:val="0"/>
        </w:rPr>
        <w:t xml:space="preserve"> </w:t>
      </w:r>
      <w:proofErr w:type="spellStart"/>
      <w:r w:rsidR="00E277E0">
        <w:rPr>
          <w:b w:val="0"/>
        </w:rPr>
        <w:t>ini</w:t>
      </w:r>
      <w:proofErr w:type="spellEnd"/>
      <w:r w:rsidR="00E277E0">
        <w:rPr>
          <w:b w:val="0"/>
        </w:rPr>
        <w:t>.</w:t>
      </w:r>
    </w:p>
    <w:tbl>
      <w:tblPr>
        <w:tblStyle w:val="TableGrid"/>
        <w:tblW w:w="8061" w:type="dxa"/>
        <w:tblInd w:w="360" w:type="dxa"/>
        <w:tblLook w:val="04A0" w:firstRow="1" w:lastRow="0" w:firstColumn="1" w:lastColumn="0" w:noHBand="0" w:noVBand="1"/>
      </w:tblPr>
      <w:tblGrid>
        <w:gridCol w:w="796"/>
        <w:gridCol w:w="4320"/>
        <w:gridCol w:w="790"/>
        <w:gridCol w:w="723"/>
        <w:gridCol w:w="716"/>
        <w:gridCol w:w="716"/>
      </w:tblGrid>
      <w:tr w:rsidR="00C233FC" w14:paraId="7243F84B" w14:textId="03443FFB" w:rsidTr="00C233FC">
        <w:trPr>
          <w:trHeight w:val="476"/>
        </w:trPr>
        <w:tc>
          <w:tcPr>
            <w:tcW w:w="796" w:type="dxa"/>
            <w:vAlign w:val="center"/>
          </w:tcPr>
          <w:p w14:paraId="1A1BFFF2" w14:textId="3B713189" w:rsidR="00C233FC" w:rsidRDefault="00C233FC" w:rsidP="00AC1F19">
            <w:pPr>
              <w:pStyle w:val="ListParagraph"/>
              <w:ind w:left="0"/>
              <w:jc w:val="center"/>
              <w:rPr>
                <w:b w:val="0"/>
              </w:rPr>
            </w:pPr>
            <w:r>
              <w:rPr>
                <w:b w:val="0"/>
              </w:rPr>
              <w:t>No.</w:t>
            </w:r>
          </w:p>
        </w:tc>
        <w:tc>
          <w:tcPr>
            <w:tcW w:w="4320" w:type="dxa"/>
            <w:vAlign w:val="center"/>
          </w:tcPr>
          <w:p w14:paraId="3F36A2B5" w14:textId="2E77F724" w:rsidR="00C233FC" w:rsidRDefault="00C233FC" w:rsidP="00AC1F19">
            <w:pPr>
              <w:pStyle w:val="ListParagraph"/>
              <w:ind w:left="0"/>
              <w:jc w:val="center"/>
              <w:rPr>
                <w:b w:val="0"/>
              </w:rPr>
            </w:pPr>
            <w:proofErr w:type="spellStart"/>
            <w:r>
              <w:rPr>
                <w:b w:val="0"/>
              </w:rPr>
              <w:t>Kegiatan</w:t>
            </w:r>
            <w:proofErr w:type="spellEnd"/>
          </w:p>
        </w:tc>
        <w:tc>
          <w:tcPr>
            <w:tcW w:w="790" w:type="dxa"/>
            <w:vAlign w:val="center"/>
          </w:tcPr>
          <w:p w14:paraId="2E0CD1A5" w14:textId="56FB69F0" w:rsidR="00C233FC" w:rsidRDefault="00C233FC" w:rsidP="00AC1F19">
            <w:pPr>
              <w:pStyle w:val="ListParagraph"/>
              <w:ind w:left="0"/>
              <w:jc w:val="center"/>
              <w:rPr>
                <w:b w:val="0"/>
              </w:rPr>
            </w:pPr>
            <w:proofErr w:type="spellStart"/>
            <w:r>
              <w:rPr>
                <w:b w:val="0"/>
              </w:rPr>
              <w:t>Maret</w:t>
            </w:r>
            <w:proofErr w:type="spellEnd"/>
          </w:p>
        </w:tc>
        <w:tc>
          <w:tcPr>
            <w:tcW w:w="723" w:type="dxa"/>
            <w:vAlign w:val="center"/>
          </w:tcPr>
          <w:p w14:paraId="3CD38341" w14:textId="0EBEFFE6" w:rsidR="00C233FC" w:rsidRDefault="00C233FC" w:rsidP="00AC1F19">
            <w:pPr>
              <w:pStyle w:val="ListParagraph"/>
              <w:ind w:left="0"/>
              <w:jc w:val="center"/>
              <w:rPr>
                <w:b w:val="0"/>
              </w:rPr>
            </w:pPr>
            <w:r>
              <w:rPr>
                <w:b w:val="0"/>
              </w:rPr>
              <w:t>April</w:t>
            </w:r>
          </w:p>
        </w:tc>
        <w:tc>
          <w:tcPr>
            <w:tcW w:w="716" w:type="dxa"/>
            <w:vAlign w:val="center"/>
          </w:tcPr>
          <w:p w14:paraId="195F2610" w14:textId="7D34CBC0" w:rsidR="00C233FC" w:rsidRDefault="00C233FC" w:rsidP="00AC1F19">
            <w:pPr>
              <w:pStyle w:val="ListParagraph"/>
              <w:ind w:left="0"/>
              <w:jc w:val="center"/>
              <w:rPr>
                <w:b w:val="0"/>
              </w:rPr>
            </w:pPr>
            <w:r>
              <w:rPr>
                <w:b w:val="0"/>
              </w:rPr>
              <w:t>Mei</w:t>
            </w:r>
          </w:p>
        </w:tc>
        <w:tc>
          <w:tcPr>
            <w:tcW w:w="716" w:type="dxa"/>
            <w:vAlign w:val="center"/>
          </w:tcPr>
          <w:p w14:paraId="6C573B86" w14:textId="0E240075" w:rsidR="00C233FC" w:rsidRDefault="00C233FC" w:rsidP="00C233FC">
            <w:pPr>
              <w:pStyle w:val="ListParagraph"/>
              <w:ind w:left="0"/>
              <w:jc w:val="center"/>
              <w:rPr>
                <w:b w:val="0"/>
              </w:rPr>
            </w:pPr>
            <w:proofErr w:type="spellStart"/>
            <w:r>
              <w:rPr>
                <w:b w:val="0"/>
              </w:rPr>
              <w:t>Juni</w:t>
            </w:r>
            <w:proofErr w:type="spellEnd"/>
          </w:p>
        </w:tc>
      </w:tr>
      <w:tr w:rsidR="00C233FC" w14:paraId="4BD9F8E7" w14:textId="69937E7D" w:rsidTr="00C233FC">
        <w:tc>
          <w:tcPr>
            <w:tcW w:w="796" w:type="dxa"/>
            <w:vAlign w:val="center"/>
          </w:tcPr>
          <w:p w14:paraId="34995633" w14:textId="3D70E7F6" w:rsidR="00C233FC" w:rsidRDefault="00C233FC" w:rsidP="00AC1F19">
            <w:pPr>
              <w:pStyle w:val="ListParagraph"/>
              <w:ind w:left="0"/>
              <w:jc w:val="center"/>
              <w:rPr>
                <w:b w:val="0"/>
              </w:rPr>
            </w:pPr>
            <w:r>
              <w:rPr>
                <w:b w:val="0"/>
              </w:rPr>
              <w:t>1</w:t>
            </w:r>
          </w:p>
        </w:tc>
        <w:tc>
          <w:tcPr>
            <w:tcW w:w="4320" w:type="dxa"/>
            <w:vAlign w:val="center"/>
          </w:tcPr>
          <w:p w14:paraId="798CAD3A" w14:textId="5624F7D3" w:rsidR="00C233FC" w:rsidRDefault="00C233FC" w:rsidP="00AC1F19">
            <w:pPr>
              <w:pStyle w:val="ListParagraph"/>
              <w:ind w:left="0"/>
              <w:rPr>
                <w:b w:val="0"/>
              </w:rPr>
            </w:pPr>
            <w:proofErr w:type="spellStart"/>
            <w:r>
              <w:rPr>
                <w:b w:val="0"/>
              </w:rPr>
              <w:t>Penyusunan</w:t>
            </w:r>
            <w:proofErr w:type="spellEnd"/>
            <w:r>
              <w:rPr>
                <w:b w:val="0"/>
              </w:rPr>
              <w:t xml:space="preserve"> </w:t>
            </w:r>
            <w:proofErr w:type="spellStart"/>
            <w:r>
              <w:rPr>
                <w:b w:val="0"/>
              </w:rPr>
              <w:t>Usulan</w:t>
            </w:r>
            <w:proofErr w:type="spellEnd"/>
            <w:r>
              <w:rPr>
                <w:b w:val="0"/>
              </w:rPr>
              <w:t xml:space="preserve"> </w:t>
            </w:r>
            <w:proofErr w:type="spellStart"/>
            <w:r>
              <w:rPr>
                <w:b w:val="0"/>
              </w:rPr>
              <w:t>Penelitian</w:t>
            </w:r>
            <w:proofErr w:type="spellEnd"/>
          </w:p>
        </w:tc>
        <w:tc>
          <w:tcPr>
            <w:tcW w:w="790" w:type="dxa"/>
            <w:vAlign w:val="center"/>
          </w:tcPr>
          <w:p w14:paraId="24DE8DF2" w14:textId="77777777" w:rsidR="00C233FC" w:rsidRDefault="00C233FC" w:rsidP="00AC1F19">
            <w:pPr>
              <w:pStyle w:val="ListParagraph"/>
              <w:ind w:left="0"/>
              <w:jc w:val="center"/>
              <w:rPr>
                <w:b w:val="0"/>
              </w:rPr>
            </w:pPr>
          </w:p>
        </w:tc>
        <w:tc>
          <w:tcPr>
            <w:tcW w:w="723" w:type="dxa"/>
            <w:vAlign w:val="center"/>
          </w:tcPr>
          <w:p w14:paraId="08F84AC5" w14:textId="77777777" w:rsidR="00C233FC" w:rsidRDefault="00C233FC" w:rsidP="00AC1F19">
            <w:pPr>
              <w:pStyle w:val="ListParagraph"/>
              <w:ind w:left="0"/>
              <w:jc w:val="center"/>
              <w:rPr>
                <w:b w:val="0"/>
              </w:rPr>
            </w:pPr>
          </w:p>
        </w:tc>
        <w:tc>
          <w:tcPr>
            <w:tcW w:w="716" w:type="dxa"/>
            <w:vAlign w:val="center"/>
          </w:tcPr>
          <w:p w14:paraId="3859107A" w14:textId="77777777" w:rsidR="00C233FC" w:rsidRDefault="00C233FC" w:rsidP="00AC1F19">
            <w:pPr>
              <w:pStyle w:val="ListParagraph"/>
              <w:ind w:left="0"/>
              <w:jc w:val="center"/>
              <w:rPr>
                <w:b w:val="0"/>
              </w:rPr>
            </w:pPr>
          </w:p>
        </w:tc>
        <w:tc>
          <w:tcPr>
            <w:tcW w:w="716" w:type="dxa"/>
            <w:vAlign w:val="center"/>
          </w:tcPr>
          <w:p w14:paraId="5A686716" w14:textId="2247A5EF" w:rsidR="00C233FC" w:rsidRDefault="00C233FC" w:rsidP="00C233FC">
            <w:pPr>
              <w:pStyle w:val="ListParagraph"/>
              <w:ind w:left="0"/>
              <w:jc w:val="center"/>
              <w:rPr>
                <w:b w:val="0"/>
              </w:rPr>
            </w:pPr>
          </w:p>
        </w:tc>
      </w:tr>
      <w:tr w:rsidR="00C233FC" w14:paraId="0FAE15C9" w14:textId="7247A37C" w:rsidTr="007E4AB4">
        <w:tc>
          <w:tcPr>
            <w:tcW w:w="796" w:type="dxa"/>
            <w:vAlign w:val="center"/>
          </w:tcPr>
          <w:p w14:paraId="25303758" w14:textId="77777777" w:rsidR="00C233FC" w:rsidRDefault="00C233FC" w:rsidP="00AC1F19">
            <w:pPr>
              <w:pStyle w:val="ListParagraph"/>
              <w:ind w:left="0"/>
              <w:jc w:val="center"/>
              <w:rPr>
                <w:b w:val="0"/>
              </w:rPr>
            </w:pPr>
          </w:p>
        </w:tc>
        <w:tc>
          <w:tcPr>
            <w:tcW w:w="4320" w:type="dxa"/>
            <w:vAlign w:val="center"/>
          </w:tcPr>
          <w:p w14:paraId="45C7EDE1" w14:textId="1443B5CC" w:rsidR="00C233FC" w:rsidRPr="00E6086F" w:rsidRDefault="00C233FC" w:rsidP="00E6086F">
            <w:pPr>
              <w:pStyle w:val="ListParagraph"/>
              <w:numPr>
                <w:ilvl w:val="0"/>
                <w:numId w:val="45"/>
              </w:numPr>
              <w:rPr>
                <w:b w:val="0"/>
              </w:rPr>
            </w:pPr>
            <w:proofErr w:type="spellStart"/>
            <w:r>
              <w:rPr>
                <w:b w:val="0"/>
              </w:rPr>
              <w:t>Penentuan</w:t>
            </w:r>
            <w:proofErr w:type="spellEnd"/>
            <w:r>
              <w:rPr>
                <w:b w:val="0"/>
              </w:rPr>
              <w:t xml:space="preserve"> </w:t>
            </w:r>
            <w:proofErr w:type="spellStart"/>
            <w:r>
              <w:rPr>
                <w:b w:val="0"/>
              </w:rPr>
              <w:t>populasi</w:t>
            </w:r>
            <w:proofErr w:type="spellEnd"/>
            <w:r>
              <w:rPr>
                <w:b w:val="0"/>
              </w:rPr>
              <w:t xml:space="preserve"> dan </w:t>
            </w:r>
            <w:proofErr w:type="spellStart"/>
            <w:r>
              <w:rPr>
                <w:b w:val="0"/>
              </w:rPr>
              <w:t>sampel</w:t>
            </w:r>
            <w:proofErr w:type="spellEnd"/>
          </w:p>
        </w:tc>
        <w:tc>
          <w:tcPr>
            <w:tcW w:w="790" w:type="dxa"/>
            <w:shd w:val="clear" w:color="auto" w:fill="000000" w:themeFill="text1"/>
            <w:vAlign w:val="center"/>
          </w:tcPr>
          <w:p w14:paraId="21FDB272" w14:textId="77777777" w:rsidR="00C233FC" w:rsidRDefault="00C233FC" w:rsidP="00AC1F19">
            <w:pPr>
              <w:pStyle w:val="ListParagraph"/>
              <w:ind w:left="0"/>
              <w:jc w:val="center"/>
              <w:rPr>
                <w:b w:val="0"/>
              </w:rPr>
            </w:pPr>
          </w:p>
        </w:tc>
        <w:tc>
          <w:tcPr>
            <w:tcW w:w="723" w:type="dxa"/>
            <w:vAlign w:val="center"/>
          </w:tcPr>
          <w:p w14:paraId="1CB393DC" w14:textId="77777777" w:rsidR="00C233FC" w:rsidRDefault="00C233FC" w:rsidP="00AC1F19">
            <w:pPr>
              <w:pStyle w:val="ListParagraph"/>
              <w:ind w:left="0"/>
              <w:jc w:val="center"/>
              <w:rPr>
                <w:b w:val="0"/>
              </w:rPr>
            </w:pPr>
          </w:p>
        </w:tc>
        <w:tc>
          <w:tcPr>
            <w:tcW w:w="716" w:type="dxa"/>
            <w:vAlign w:val="center"/>
          </w:tcPr>
          <w:p w14:paraId="303C2D99" w14:textId="77777777" w:rsidR="00C233FC" w:rsidRDefault="00C233FC" w:rsidP="00AC1F19">
            <w:pPr>
              <w:pStyle w:val="ListParagraph"/>
              <w:ind w:left="0"/>
              <w:jc w:val="center"/>
              <w:rPr>
                <w:b w:val="0"/>
              </w:rPr>
            </w:pPr>
          </w:p>
        </w:tc>
        <w:tc>
          <w:tcPr>
            <w:tcW w:w="716" w:type="dxa"/>
            <w:vAlign w:val="center"/>
          </w:tcPr>
          <w:p w14:paraId="4157CCD9" w14:textId="77777777" w:rsidR="00C233FC" w:rsidRDefault="00C233FC" w:rsidP="00C233FC">
            <w:pPr>
              <w:pStyle w:val="ListParagraph"/>
              <w:ind w:left="0"/>
              <w:jc w:val="center"/>
              <w:rPr>
                <w:b w:val="0"/>
              </w:rPr>
            </w:pPr>
          </w:p>
        </w:tc>
      </w:tr>
      <w:tr w:rsidR="00C233FC" w14:paraId="5E382BE8" w14:textId="605A83F6" w:rsidTr="007E4AB4">
        <w:tc>
          <w:tcPr>
            <w:tcW w:w="796" w:type="dxa"/>
            <w:vAlign w:val="center"/>
          </w:tcPr>
          <w:p w14:paraId="50C55CDC" w14:textId="77777777" w:rsidR="00C233FC" w:rsidRDefault="00C233FC" w:rsidP="00AC1F19">
            <w:pPr>
              <w:pStyle w:val="ListParagraph"/>
              <w:ind w:left="0"/>
              <w:jc w:val="center"/>
              <w:rPr>
                <w:b w:val="0"/>
              </w:rPr>
            </w:pPr>
          </w:p>
        </w:tc>
        <w:tc>
          <w:tcPr>
            <w:tcW w:w="4320" w:type="dxa"/>
            <w:vAlign w:val="center"/>
          </w:tcPr>
          <w:p w14:paraId="3E883F2F" w14:textId="5209F056" w:rsidR="00C233FC" w:rsidRDefault="00C233FC" w:rsidP="00E6086F">
            <w:pPr>
              <w:pStyle w:val="ListParagraph"/>
              <w:numPr>
                <w:ilvl w:val="0"/>
                <w:numId w:val="45"/>
              </w:numPr>
              <w:rPr>
                <w:b w:val="0"/>
              </w:rPr>
            </w:pPr>
            <w:proofErr w:type="spellStart"/>
            <w:r>
              <w:rPr>
                <w:b w:val="0"/>
              </w:rPr>
              <w:t>Penetuan</w:t>
            </w:r>
            <w:proofErr w:type="spellEnd"/>
            <w:r>
              <w:rPr>
                <w:b w:val="0"/>
              </w:rPr>
              <w:t xml:space="preserve"> </w:t>
            </w:r>
            <w:proofErr w:type="spellStart"/>
            <w:r>
              <w:rPr>
                <w:b w:val="0"/>
              </w:rPr>
              <w:t>instrumen</w:t>
            </w:r>
            <w:proofErr w:type="spellEnd"/>
            <w:r>
              <w:rPr>
                <w:b w:val="0"/>
              </w:rPr>
              <w:t xml:space="preserve"> data</w:t>
            </w:r>
          </w:p>
        </w:tc>
        <w:tc>
          <w:tcPr>
            <w:tcW w:w="790" w:type="dxa"/>
            <w:shd w:val="clear" w:color="auto" w:fill="000000" w:themeFill="text1"/>
            <w:vAlign w:val="center"/>
          </w:tcPr>
          <w:p w14:paraId="0BECD10F" w14:textId="77777777" w:rsidR="00C233FC" w:rsidRDefault="00C233FC" w:rsidP="00AC1F19">
            <w:pPr>
              <w:pStyle w:val="ListParagraph"/>
              <w:ind w:left="0"/>
              <w:jc w:val="center"/>
              <w:rPr>
                <w:b w:val="0"/>
              </w:rPr>
            </w:pPr>
          </w:p>
        </w:tc>
        <w:tc>
          <w:tcPr>
            <w:tcW w:w="723" w:type="dxa"/>
            <w:vAlign w:val="center"/>
          </w:tcPr>
          <w:p w14:paraId="171CDDE8" w14:textId="77777777" w:rsidR="00C233FC" w:rsidRDefault="00C233FC" w:rsidP="00AC1F19">
            <w:pPr>
              <w:pStyle w:val="ListParagraph"/>
              <w:ind w:left="0"/>
              <w:jc w:val="center"/>
              <w:rPr>
                <w:b w:val="0"/>
              </w:rPr>
            </w:pPr>
          </w:p>
        </w:tc>
        <w:tc>
          <w:tcPr>
            <w:tcW w:w="716" w:type="dxa"/>
            <w:vAlign w:val="center"/>
          </w:tcPr>
          <w:p w14:paraId="4979BC43" w14:textId="77777777" w:rsidR="00C233FC" w:rsidRDefault="00C233FC" w:rsidP="00AC1F19">
            <w:pPr>
              <w:pStyle w:val="ListParagraph"/>
              <w:ind w:left="0"/>
              <w:jc w:val="center"/>
              <w:rPr>
                <w:b w:val="0"/>
              </w:rPr>
            </w:pPr>
          </w:p>
        </w:tc>
        <w:tc>
          <w:tcPr>
            <w:tcW w:w="716" w:type="dxa"/>
            <w:vAlign w:val="center"/>
          </w:tcPr>
          <w:p w14:paraId="0B855A20" w14:textId="77777777" w:rsidR="00C233FC" w:rsidRDefault="00C233FC" w:rsidP="00C233FC">
            <w:pPr>
              <w:pStyle w:val="ListParagraph"/>
              <w:ind w:left="0"/>
              <w:jc w:val="center"/>
              <w:rPr>
                <w:b w:val="0"/>
              </w:rPr>
            </w:pPr>
          </w:p>
        </w:tc>
      </w:tr>
      <w:tr w:rsidR="00C233FC" w14:paraId="6CD3D8C9" w14:textId="15DF245E" w:rsidTr="007E4AB4">
        <w:tc>
          <w:tcPr>
            <w:tcW w:w="796" w:type="dxa"/>
            <w:vAlign w:val="center"/>
          </w:tcPr>
          <w:p w14:paraId="4EBC53EF" w14:textId="77777777" w:rsidR="00C233FC" w:rsidRDefault="00C233FC" w:rsidP="00AC1F19">
            <w:pPr>
              <w:pStyle w:val="ListParagraph"/>
              <w:ind w:left="0"/>
              <w:jc w:val="center"/>
              <w:rPr>
                <w:b w:val="0"/>
              </w:rPr>
            </w:pPr>
          </w:p>
        </w:tc>
        <w:tc>
          <w:tcPr>
            <w:tcW w:w="4320" w:type="dxa"/>
            <w:vAlign w:val="center"/>
          </w:tcPr>
          <w:p w14:paraId="29ECD290" w14:textId="01C61191" w:rsidR="00C233FC" w:rsidRDefault="00C233FC" w:rsidP="00C233FC">
            <w:pPr>
              <w:pStyle w:val="ListParagraph"/>
              <w:numPr>
                <w:ilvl w:val="0"/>
                <w:numId w:val="45"/>
              </w:numPr>
              <w:rPr>
                <w:b w:val="0"/>
              </w:rPr>
            </w:pPr>
            <w:proofErr w:type="spellStart"/>
            <w:r>
              <w:rPr>
                <w:b w:val="0"/>
              </w:rPr>
              <w:t>Penentuan</w:t>
            </w:r>
            <w:proofErr w:type="spellEnd"/>
            <w:r>
              <w:rPr>
                <w:b w:val="0"/>
              </w:rPr>
              <w:t xml:space="preserve"> </w:t>
            </w:r>
            <w:proofErr w:type="spellStart"/>
            <w:r>
              <w:rPr>
                <w:b w:val="0"/>
              </w:rPr>
              <w:t>teknik</w:t>
            </w:r>
            <w:proofErr w:type="spellEnd"/>
            <w:r>
              <w:rPr>
                <w:b w:val="0"/>
              </w:rPr>
              <w:t xml:space="preserve"> </w:t>
            </w:r>
            <w:proofErr w:type="spellStart"/>
            <w:r>
              <w:rPr>
                <w:b w:val="0"/>
              </w:rPr>
              <w:t>akuisisi</w:t>
            </w:r>
            <w:proofErr w:type="spellEnd"/>
            <w:r>
              <w:rPr>
                <w:b w:val="0"/>
              </w:rPr>
              <w:t xml:space="preserve"> data</w:t>
            </w:r>
          </w:p>
        </w:tc>
        <w:tc>
          <w:tcPr>
            <w:tcW w:w="790" w:type="dxa"/>
            <w:shd w:val="clear" w:color="auto" w:fill="000000" w:themeFill="text1"/>
            <w:vAlign w:val="center"/>
          </w:tcPr>
          <w:p w14:paraId="7D56B6E0" w14:textId="77777777" w:rsidR="00C233FC" w:rsidRDefault="00C233FC" w:rsidP="00AC1F19">
            <w:pPr>
              <w:pStyle w:val="ListParagraph"/>
              <w:ind w:left="0"/>
              <w:jc w:val="center"/>
              <w:rPr>
                <w:b w:val="0"/>
              </w:rPr>
            </w:pPr>
          </w:p>
        </w:tc>
        <w:tc>
          <w:tcPr>
            <w:tcW w:w="723" w:type="dxa"/>
            <w:vAlign w:val="center"/>
          </w:tcPr>
          <w:p w14:paraId="02B2A40B" w14:textId="77777777" w:rsidR="00C233FC" w:rsidRDefault="00C233FC" w:rsidP="00AC1F19">
            <w:pPr>
              <w:pStyle w:val="ListParagraph"/>
              <w:ind w:left="0"/>
              <w:jc w:val="center"/>
              <w:rPr>
                <w:b w:val="0"/>
              </w:rPr>
            </w:pPr>
          </w:p>
        </w:tc>
        <w:tc>
          <w:tcPr>
            <w:tcW w:w="716" w:type="dxa"/>
            <w:vAlign w:val="center"/>
          </w:tcPr>
          <w:p w14:paraId="1A4BE66E" w14:textId="77777777" w:rsidR="00C233FC" w:rsidRDefault="00C233FC" w:rsidP="00AC1F19">
            <w:pPr>
              <w:pStyle w:val="ListParagraph"/>
              <w:ind w:left="0"/>
              <w:jc w:val="center"/>
              <w:rPr>
                <w:b w:val="0"/>
              </w:rPr>
            </w:pPr>
          </w:p>
        </w:tc>
        <w:tc>
          <w:tcPr>
            <w:tcW w:w="716" w:type="dxa"/>
            <w:vAlign w:val="center"/>
          </w:tcPr>
          <w:p w14:paraId="2C82DA1B" w14:textId="77777777" w:rsidR="00C233FC" w:rsidRDefault="00C233FC" w:rsidP="00C233FC">
            <w:pPr>
              <w:pStyle w:val="ListParagraph"/>
              <w:ind w:left="0"/>
              <w:jc w:val="center"/>
              <w:rPr>
                <w:b w:val="0"/>
              </w:rPr>
            </w:pPr>
          </w:p>
        </w:tc>
      </w:tr>
      <w:tr w:rsidR="00C233FC" w14:paraId="69758C26" w14:textId="32F5FAE0" w:rsidTr="00C233FC">
        <w:tc>
          <w:tcPr>
            <w:tcW w:w="796" w:type="dxa"/>
            <w:vAlign w:val="center"/>
          </w:tcPr>
          <w:p w14:paraId="042E94EE" w14:textId="6745151C" w:rsidR="00C233FC" w:rsidRDefault="00C233FC" w:rsidP="00AC1F19">
            <w:pPr>
              <w:pStyle w:val="ListParagraph"/>
              <w:ind w:left="0"/>
              <w:jc w:val="center"/>
              <w:rPr>
                <w:b w:val="0"/>
              </w:rPr>
            </w:pPr>
            <w:r>
              <w:rPr>
                <w:b w:val="0"/>
              </w:rPr>
              <w:t>2</w:t>
            </w:r>
          </w:p>
        </w:tc>
        <w:tc>
          <w:tcPr>
            <w:tcW w:w="4320" w:type="dxa"/>
            <w:vAlign w:val="center"/>
          </w:tcPr>
          <w:p w14:paraId="0A142E3B" w14:textId="42688D5B" w:rsidR="00C233FC" w:rsidRDefault="00C233FC" w:rsidP="00AC1F19">
            <w:pPr>
              <w:pStyle w:val="ListParagraph"/>
              <w:ind w:left="0"/>
              <w:rPr>
                <w:b w:val="0"/>
              </w:rPr>
            </w:pPr>
            <w:proofErr w:type="spellStart"/>
            <w:r>
              <w:rPr>
                <w:b w:val="0"/>
              </w:rPr>
              <w:t>Pelaksanaan</w:t>
            </w:r>
            <w:proofErr w:type="spellEnd"/>
            <w:r>
              <w:rPr>
                <w:b w:val="0"/>
              </w:rPr>
              <w:t xml:space="preserve"> </w:t>
            </w:r>
            <w:proofErr w:type="spellStart"/>
            <w:r>
              <w:rPr>
                <w:b w:val="0"/>
              </w:rPr>
              <w:t>Penelitian</w:t>
            </w:r>
            <w:proofErr w:type="spellEnd"/>
          </w:p>
        </w:tc>
        <w:tc>
          <w:tcPr>
            <w:tcW w:w="790" w:type="dxa"/>
            <w:vAlign w:val="center"/>
          </w:tcPr>
          <w:p w14:paraId="433E30A6" w14:textId="77777777" w:rsidR="00C233FC" w:rsidRDefault="00C233FC" w:rsidP="00AC1F19">
            <w:pPr>
              <w:pStyle w:val="ListParagraph"/>
              <w:ind w:left="0"/>
              <w:jc w:val="center"/>
              <w:rPr>
                <w:b w:val="0"/>
              </w:rPr>
            </w:pPr>
          </w:p>
        </w:tc>
        <w:tc>
          <w:tcPr>
            <w:tcW w:w="723" w:type="dxa"/>
            <w:vAlign w:val="center"/>
          </w:tcPr>
          <w:p w14:paraId="43DD3861" w14:textId="77777777" w:rsidR="00C233FC" w:rsidRDefault="00C233FC" w:rsidP="00AC1F19">
            <w:pPr>
              <w:pStyle w:val="ListParagraph"/>
              <w:ind w:left="0"/>
              <w:jc w:val="center"/>
              <w:rPr>
                <w:b w:val="0"/>
              </w:rPr>
            </w:pPr>
          </w:p>
        </w:tc>
        <w:tc>
          <w:tcPr>
            <w:tcW w:w="716" w:type="dxa"/>
            <w:vAlign w:val="center"/>
          </w:tcPr>
          <w:p w14:paraId="18C8C68B" w14:textId="77777777" w:rsidR="00C233FC" w:rsidRDefault="00C233FC" w:rsidP="00AC1F19">
            <w:pPr>
              <w:pStyle w:val="ListParagraph"/>
              <w:ind w:left="0"/>
              <w:jc w:val="center"/>
              <w:rPr>
                <w:b w:val="0"/>
              </w:rPr>
            </w:pPr>
          </w:p>
        </w:tc>
        <w:tc>
          <w:tcPr>
            <w:tcW w:w="716" w:type="dxa"/>
            <w:vAlign w:val="center"/>
          </w:tcPr>
          <w:p w14:paraId="21A63EA4" w14:textId="77777777" w:rsidR="00C233FC" w:rsidRDefault="00C233FC" w:rsidP="00C233FC">
            <w:pPr>
              <w:pStyle w:val="ListParagraph"/>
              <w:ind w:left="0"/>
              <w:jc w:val="center"/>
              <w:rPr>
                <w:b w:val="0"/>
              </w:rPr>
            </w:pPr>
          </w:p>
        </w:tc>
      </w:tr>
      <w:tr w:rsidR="00C233FC" w14:paraId="6E810B47" w14:textId="01BDD633" w:rsidTr="007E4AB4">
        <w:tc>
          <w:tcPr>
            <w:tcW w:w="796" w:type="dxa"/>
            <w:vAlign w:val="center"/>
          </w:tcPr>
          <w:p w14:paraId="5D8E7CD9" w14:textId="77777777" w:rsidR="00C233FC" w:rsidRDefault="00C233FC" w:rsidP="00AC1F19">
            <w:pPr>
              <w:pStyle w:val="ListParagraph"/>
              <w:ind w:left="0"/>
              <w:jc w:val="center"/>
              <w:rPr>
                <w:b w:val="0"/>
              </w:rPr>
            </w:pPr>
          </w:p>
        </w:tc>
        <w:tc>
          <w:tcPr>
            <w:tcW w:w="4320" w:type="dxa"/>
            <w:vAlign w:val="center"/>
          </w:tcPr>
          <w:p w14:paraId="3E587204" w14:textId="335F642F" w:rsidR="00C233FC" w:rsidRDefault="00C233FC" w:rsidP="00C233FC">
            <w:pPr>
              <w:pStyle w:val="ListParagraph"/>
              <w:numPr>
                <w:ilvl w:val="0"/>
                <w:numId w:val="46"/>
              </w:numPr>
              <w:rPr>
                <w:b w:val="0"/>
              </w:rPr>
            </w:pPr>
            <w:proofErr w:type="spellStart"/>
            <w:r>
              <w:rPr>
                <w:b w:val="0"/>
              </w:rPr>
              <w:t>Pengembangan</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p>
        </w:tc>
        <w:tc>
          <w:tcPr>
            <w:tcW w:w="790" w:type="dxa"/>
            <w:shd w:val="clear" w:color="auto" w:fill="000000" w:themeFill="text1"/>
            <w:vAlign w:val="center"/>
          </w:tcPr>
          <w:p w14:paraId="621ACD7B" w14:textId="77777777" w:rsidR="00C233FC" w:rsidRDefault="00C233FC" w:rsidP="00AC1F19">
            <w:pPr>
              <w:pStyle w:val="ListParagraph"/>
              <w:ind w:left="0"/>
              <w:jc w:val="center"/>
              <w:rPr>
                <w:b w:val="0"/>
              </w:rPr>
            </w:pPr>
          </w:p>
        </w:tc>
        <w:tc>
          <w:tcPr>
            <w:tcW w:w="723" w:type="dxa"/>
            <w:shd w:val="clear" w:color="auto" w:fill="000000" w:themeFill="text1"/>
            <w:vAlign w:val="center"/>
          </w:tcPr>
          <w:p w14:paraId="3949D335" w14:textId="77777777" w:rsidR="00C233FC" w:rsidRDefault="00C233FC" w:rsidP="00AC1F19">
            <w:pPr>
              <w:pStyle w:val="ListParagraph"/>
              <w:ind w:left="0"/>
              <w:jc w:val="center"/>
              <w:rPr>
                <w:b w:val="0"/>
              </w:rPr>
            </w:pPr>
          </w:p>
        </w:tc>
        <w:tc>
          <w:tcPr>
            <w:tcW w:w="716" w:type="dxa"/>
            <w:vAlign w:val="center"/>
          </w:tcPr>
          <w:p w14:paraId="603864D4" w14:textId="77777777" w:rsidR="00C233FC" w:rsidRDefault="00C233FC" w:rsidP="00AC1F19">
            <w:pPr>
              <w:pStyle w:val="ListParagraph"/>
              <w:ind w:left="0"/>
              <w:jc w:val="center"/>
              <w:rPr>
                <w:b w:val="0"/>
              </w:rPr>
            </w:pPr>
          </w:p>
        </w:tc>
        <w:tc>
          <w:tcPr>
            <w:tcW w:w="716" w:type="dxa"/>
            <w:vAlign w:val="center"/>
          </w:tcPr>
          <w:p w14:paraId="6ACF13FA" w14:textId="77777777" w:rsidR="00C233FC" w:rsidRDefault="00C233FC" w:rsidP="00C233FC">
            <w:pPr>
              <w:pStyle w:val="ListParagraph"/>
              <w:ind w:left="0"/>
              <w:jc w:val="center"/>
              <w:rPr>
                <w:b w:val="0"/>
              </w:rPr>
            </w:pPr>
          </w:p>
        </w:tc>
      </w:tr>
      <w:tr w:rsidR="00C233FC" w14:paraId="27F061FD" w14:textId="253E5988" w:rsidTr="007E4AB4">
        <w:tc>
          <w:tcPr>
            <w:tcW w:w="796" w:type="dxa"/>
            <w:vAlign w:val="center"/>
          </w:tcPr>
          <w:p w14:paraId="679AA311" w14:textId="77777777" w:rsidR="00C233FC" w:rsidRDefault="00C233FC" w:rsidP="00AC1F19">
            <w:pPr>
              <w:pStyle w:val="ListParagraph"/>
              <w:ind w:left="0"/>
              <w:jc w:val="center"/>
              <w:rPr>
                <w:b w:val="0"/>
              </w:rPr>
            </w:pPr>
          </w:p>
        </w:tc>
        <w:tc>
          <w:tcPr>
            <w:tcW w:w="4320" w:type="dxa"/>
            <w:vAlign w:val="center"/>
          </w:tcPr>
          <w:p w14:paraId="326EC22E" w14:textId="165D4E74" w:rsidR="00C233FC" w:rsidRPr="00C233FC" w:rsidRDefault="00C233FC" w:rsidP="00C233FC">
            <w:pPr>
              <w:pStyle w:val="ListParagraph"/>
              <w:numPr>
                <w:ilvl w:val="0"/>
                <w:numId w:val="46"/>
              </w:numPr>
              <w:rPr>
                <w:b w:val="0"/>
              </w:rPr>
            </w:pPr>
            <w:proofErr w:type="spellStart"/>
            <w:r>
              <w:rPr>
                <w:b w:val="0"/>
              </w:rPr>
              <w:t>Akuisisi</w:t>
            </w:r>
            <w:proofErr w:type="spellEnd"/>
            <w:r>
              <w:rPr>
                <w:b w:val="0"/>
              </w:rPr>
              <w:t xml:space="preserve"> data</w:t>
            </w:r>
          </w:p>
        </w:tc>
        <w:tc>
          <w:tcPr>
            <w:tcW w:w="790" w:type="dxa"/>
            <w:vAlign w:val="center"/>
          </w:tcPr>
          <w:p w14:paraId="5E1C33FA" w14:textId="77777777" w:rsidR="00C233FC" w:rsidRDefault="00C233FC" w:rsidP="00AC1F19">
            <w:pPr>
              <w:pStyle w:val="ListParagraph"/>
              <w:ind w:left="0"/>
              <w:jc w:val="center"/>
              <w:rPr>
                <w:b w:val="0"/>
              </w:rPr>
            </w:pPr>
          </w:p>
        </w:tc>
        <w:tc>
          <w:tcPr>
            <w:tcW w:w="723" w:type="dxa"/>
            <w:shd w:val="clear" w:color="auto" w:fill="000000" w:themeFill="text1"/>
            <w:vAlign w:val="center"/>
          </w:tcPr>
          <w:p w14:paraId="7B02F2C8" w14:textId="77777777" w:rsidR="00C233FC" w:rsidRDefault="00C233FC" w:rsidP="00AC1F19">
            <w:pPr>
              <w:pStyle w:val="ListParagraph"/>
              <w:ind w:left="0"/>
              <w:jc w:val="center"/>
              <w:rPr>
                <w:b w:val="0"/>
              </w:rPr>
            </w:pPr>
          </w:p>
        </w:tc>
        <w:tc>
          <w:tcPr>
            <w:tcW w:w="716" w:type="dxa"/>
            <w:shd w:val="clear" w:color="auto" w:fill="000000" w:themeFill="text1"/>
            <w:vAlign w:val="center"/>
          </w:tcPr>
          <w:p w14:paraId="3B28D140" w14:textId="77777777" w:rsidR="00C233FC" w:rsidRDefault="00C233FC" w:rsidP="00AC1F19">
            <w:pPr>
              <w:pStyle w:val="ListParagraph"/>
              <w:ind w:left="0"/>
              <w:jc w:val="center"/>
              <w:rPr>
                <w:b w:val="0"/>
              </w:rPr>
            </w:pPr>
          </w:p>
        </w:tc>
        <w:tc>
          <w:tcPr>
            <w:tcW w:w="716" w:type="dxa"/>
            <w:vAlign w:val="center"/>
          </w:tcPr>
          <w:p w14:paraId="63FD7C9D" w14:textId="77777777" w:rsidR="00C233FC" w:rsidRDefault="00C233FC" w:rsidP="00C233FC">
            <w:pPr>
              <w:pStyle w:val="ListParagraph"/>
              <w:ind w:left="0"/>
              <w:jc w:val="center"/>
              <w:rPr>
                <w:b w:val="0"/>
              </w:rPr>
            </w:pPr>
          </w:p>
        </w:tc>
      </w:tr>
      <w:tr w:rsidR="00C233FC" w14:paraId="4BD32D0B" w14:textId="77777777" w:rsidTr="007E4AB4">
        <w:tc>
          <w:tcPr>
            <w:tcW w:w="796" w:type="dxa"/>
            <w:vAlign w:val="center"/>
          </w:tcPr>
          <w:p w14:paraId="1C512248" w14:textId="77777777" w:rsidR="00C233FC" w:rsidRDefault="00C233FC" w:rsidP="00AC1F19">
            <w:pPr>
              <w:pStyle w:val="ListParagraph"/>
              <w:ind w:left="0"/>
              <w:jc w:val="center"/>
              <w:rPr>
                <w:b w:val="0"/>
              </w:rPr>
            </w:pPr>
          </w:p>
        </w:tc>
        <w:tc>
          <w:tcPr>
            <w:tcW w:w="4320" w:type="dxa"/>
            <w:vAlign w:val="center"/>
          </w:tcPr>
          <w:p w14:paraId="6F9CEFAE" w14:textId="69C239B7" w:rsidR="00C233FC" w:rsidRDefault="00C233FC" w:rsidP="00C233FC">
            <w:pPr>
              <w:pStyle w:val="ListParagraph"/>
              <w:numPr>
                <w:ilvl w:val="0"/>
                <w:numId w:val="46"/>
              </w:numPr>
              <w:rPr>
                <w:b w:val="0"/>
              </w:rPr>
            </w:pPr>
            <w:proofErr w:type="spellStart"/>
            <w:r>
              <w:rPr>
                <w:b w:val="0"/>
              </w:rPr>
              <w:t>Analisis</w:t>
            </w:r>
            <w:proofErr w:type="spellEnd"/>
            <w:r>
              <w:rPr>
                <w:b w:val="0"/>
              </w:rPr>
              <w:t xml:space="preserve"> data</w:t>
            </w:r>
          </w:p>
        </w:tc>
        <w:tc>
          <w:tcPr>
            <w:tcW w:w="790" w:type="dxa"/>
            <w:vAlign w:val="center"/>
          </w:tcPr>
          <w:p w14:paraId="72A3EA02" w14:textId="77777777" w:rsidR="00C233FC" w:rsidRDefault="00C233FC" w:rsidP="00AC1F19">
            <w:pPr>
              <w:pStyle w:val="ListParagraph"/>
              <w:ind w:left="0"/>
              <w:jc w:val="center"/>
              <w:rPr>
                <w:b w:val="0"/>
              </w:rPr>
            </w:pPr>
          </w:p>
        </w:tc>
        <w:tc>
          <w:tcPr>
            <w:tcW w:w="723" w:type="dxa"/>
            <w:vAlign w:val="center"/>
          </w:tcPr>
          <w:p w14:paraId="15553C0D" w14:textId="77777777" w:rsidR="00C233FC" w:rsidRDefault="00C233FC" w:rsidP="00AC1F19">
            <w:pPr>
              <w:pStyle w:val="ListParagraph"/>
              <w:ind w:left="0"/>
              <w:jc w:val="center"/>
              <w:rPr>
                <w:b w:val="0"/>
              </w:rPr>
            </w:pPr>
          </w:p>
        </w:tc>
        <w:tc>
          <w:tcPr>
            <w:tcW w:w="716" w:type="dxa"/>
            <w:shd w:val="clear" w:color="auto" w:fill="000000" w:themeFill="text1"/>
            <w:vAlign w:val="center"/>
          </w:tcPr>
          <w:p w14:paraId="01ED72CD" w14:textId="77777777" w:rsidR="00C233FC" w:rsidRDefault="00C233FC" w:rsidP="00AC1F19">
            <w:pPr>
              <w:pStyle w:val="ListParagraph"/>
              <w:ind w:left="0"/>
              <w:jc w:val="center"/>
              <w:rPr>
                <w:b w:val="0"/>
              </w:rPr>
            </w:pPr>
          </w:p>
        </w:tc>
        <w:tc>
          <w:tcPr>
            <w:tcW w:w="716" w:type="dxa"/>
            <w:vAlign w:val="center"/>
          </w:tcPr>
          <w:p w14:paraId="0D59DF2B" w14:textId="77777777" w:rsidR="00C233FC" w:rsidRDefault="00C233FC" w:rsidP="00C233FC">
            <w:pPr>
              <w:pStyle w:val="ListParagraph"/>
              <w:ind w:left="0"/>
              <w:jc w:val="center"/>
              <w:rPr>
                <w:b w:val="0"/>
              </w:rPr>
            </w:pPr>
          </w:p>
        </w:tc>
      </w:tr>
      <w:tr w:rsidR="00D07A13" w14:paraId="31DF58D7" w14:textId="77777777" w:rsidTr="007E4AB4">
        <w:tc>
          <w:tcPr>
            <w:tcW w:w="796" w:type="dxa"/>
            <w:vAlign w:val="center"/>
          </w:tcPr>
          <w:p w14:paraId="3C1C3E94" w14:textId="5509AE54" w:rsidR="00D07A13" w:rsidRDefault="00D07A13" w:rsidP="00AC1F19">
            <w:pPr>
              <w:pStyle w:val="ListParagraph"/>
              <w:ind w:left="0"/>
              <w:jc w:val="center"/>
              <w:rPr>
                <w:b w:val="0"/>
              </w:rPr>
            </w:pPr>
            <w:r>
              <w:rPr>
                <w:b w:val="0"/>
              </w:rPr>
              <w:t>3</w:t>
            </w:r>
          </w:p>
        </w:tc>
        <w:tc>
          <w:tcPr>
            <w:tcW w:w="4320" w:type="dxa"/>
            <w:vAlign w:val="center"/>
          </w:tcPr>
          <w:p w14:paraId="22998BBC" w14:textId="554C06C3" w:rsidR="00D07A13" w:rsidRPr="00D07A13" w:rsidRDefault="00D07A13" w:rsidP="00D07A13">
            <w:pPr>
              <w:rPr>
                <w:b w:val="0"/>
              </w:rPr>
            </w:pPr>
            <w:r>
              <w:rPr>
                <w:b w:val="0"/>
              </w:rPr>
              <w:t xml:space="preserve">Hasil </w:t>
            </w:r>
            <w:proofErr w:type="spellStart"/>
            <w:r>
              <w:rPr>
                <w:b w:val="0"/>
              </w:rPr>
              <w:t>Analisis</w:t>
            </w:r>
            <w:proofErr w:type="spellEnd"/>
            <w:r>
              <w:rPr>
                <w:b w:val="0"/>
              </w:rPr>
              <w:t xml:space="preserve"> </w:t>
            </w:r>
            <w:proofErr w:type="spellStart"/>
            <w:r>
              <w:rPr>
                <w:b w:val="0"/>
              </w:rPr>
              <w:t>Penelitian</w:t>
            </w:r>
            <w:proofErr w:type="spellEnd"/>
          </w:p>
        </w:tc>
        <w:tc>
          <w:tcPr>
            <w:tcW w:w="790" w:type="dxa"/>
            <w:vAlign w:val="center"/>
          </w:tcPr>
          <w:p w14:paraId="77926836" w14:textId="77777777" w:rsidR="00D07A13" w:rsidRDefault="00D07A13" w:rsidP="00AC1F19">
            <w:pPr>
              <w:pStyle w:val="ListParagraph"/>
              <w:ind w:left="0"/>
              <w:jc w:val="center"/>
              <w:rPr>
                <w:b w:val="0"/>
              </w:rPr>
            </w:pPr>
          </w:p>
        </w:tc>
        <w:tc>
          <w:tcPr>
            <w:tcW w:w="723" w:type="dxa"/>
            <w:vAlign w:val="center"/>
          </w:tcPr>
          <w:p w14:paraId="46B4D34E" w14:textId="77777777" w:rsidR="00D07A13" w:rsidRDefault="00D07A13" w:rsidP="00AC1F19">
            <w:pPr>
              <w:pStyle w:val="ListParagraph"/>
              <w:ind w:left="0"/>
              <w:jc w:val="center"/>
              <w:rPr>
                <w:b w:val="0"/>
              </w:rPr>
            </w:pPr>
          </w:p>
        </w:tc>
        <w:tc>
          <w:tcPr>
            <w:tcW w:w="716" w:type="dxa"/>
            <w:vAlign w:val="center"/>
          </w:tcPr>
          <w:p w14:paraId="221B428F" w14:textId="77777777" w:rsidR="00D07A13" w:rsidRDefault="00D07A13" w:rsidP="00AC1F19">
            <w:pPr>
              <w:pStyle w:val="ListParagraph"/>
              <w:ind w:left="0"/>
              <w:jc w:val="center"/>
              <w:rPr>
                <w:b w:val="0"/>
              </w:rPr>
            </w:pPr>
          </w:p>
        </w:tc>
        <w:tc>
          <w:tcPr>
            <w:tcW w:w="716" w:type="dxa"/>
            <w:shd w:val="clear" w:color="auto" w:fill="000000" w:themeFill="text1"/>
            <w:vAlign w:val="center"/>
          </w:tcPr>
          <w:p w14:paraId="0AD53F05" w14:textId="77777777" w:rsidR="00D07A13" w:rsidRDefault="00D07A13" w:rsidP="0064389D">
            <w:pPr>
              <w:pStyle w:val="ListParagraph"/>
              <w:keepNext/>
              <w:ind w:left="0"/>
              <w:jc w:val="center"/>
              <w:rPr>
                <w:b w:val="0"/>
              </w:rPr>
            </w:pPr>
          </w:p>
        </w:tc>
      </w:tr>
    </w:tbl>
    <w:p w14:paraId="681DE408" w14:textId="3254DFA3" w:rsidR="00E277E0" w:rsidRPr="0064389D" w:rsidRDefault="0064389D" w:rsidP="0064389D">
      <w:pPr>
        <w:pStyle w:val="Caption"/>
        <w:jc w:val="center"/>
        <w:rPr>
          <w:b w:val="0"/>
          <w:color w:val="000000" w:themeColor="text1"/>
        </w:rPr>
      </w:pPr>
      <w:bookmarkStart w:id="22" w:name="_Toc8269457"/>
      <w:r w:rsidRPr="0064389D">
        <w:rPr>
          <w:color w:val="000000" w:themeColor="text1"/>
        </w:rPr>
        <w:t xml:space="preserve">Table </w:t>
      </w:r>
      <w:r w:rsidR="00ED2E9B">
        <w:rPr>
          <w:color w:val="000000" w:themeColor="text1"/>
        </w:rPr>
        <w:t>3.</w:t>
      </w:r>
      <w:r w:rsidRPr="0064389D">
        <w:rPr>
          <w:color w:val="000000" w:themeColor="text1"/>
        </w:rPr>
        <w:fldChar w:fldCharType="begin"/>
      </w:r>
      <w:r w:rsidRPr="0064389D">
        <w:rPr>
          <w:color w:val="000000" w:themeColor="text1"/>
        </w:rPr>
        <w:instrText xml:space="preserve"> SEQ Table \* ARABIC </w:instrText>
      </w:r>
      <w:r w:rsidRPr="0064389D">
        <w:rPr>
          <w:color w:val="000000" w:themeColor="text1"/>
        </w:rPr>
        <w:fldChar w:fldCharType="separate"/>
      </w:r>
      <w:r w:rsidRPr="0064389D">
        <w:rPr>
          <w:noProof/>
          <w:color w:val="000000" w:themeColor="text1"/>
        </w:rPr>
        <w:t>1</w:t>
      </w:r>
      <w:r w:rsidRPr="0064389D">
        <w:rPr>
          <w:color w:val="000000" w:themeColor="text1"/>
        </w:rPr>
        <w:fldChar w:fldCharType="end"/>
      </w:r>
      <w:r w:rsidRPr="0064389D">
        <w:rPr>
          <w:color w:val="000000" w:themeColor="text1"/>
        </w:rPr>
        <w:t xml:space="preserve">. </w:t>
      </w:r>
      <w:proofErr w:type="spellStart"/>
      <w:r w:rsidRPr="0064389D">
        <w:rPr>
          <w:color w:val="000000" w:themeColor="text1"/>
        </w:rPr>
        <w:t>Tabel</w:t>
      </w:r>
      <w:proofErr w:type="spellEnd"/>
      <w:r w:rsidRPr="0064389D">
        <w:rPr>
          <w:color w:val="000000" w:themeColor="text1"/>
        </w:rPr>
        <w:t xml:space="preserve"> </w:t>
      </w:r>
      <w:proofErr w:type="spellStart"/>
      <w:r w:rsidRPr="0064389D">
        <w:rPr>
          <w:color w:val="000000" w:themeColor="text1"/>
        </w:rPr>
        <w:t>Kegiatan</w:t>
      </w:r>
      <w:proofErr w:type="spellEnd"/>
      <w:r w:rsidRPr="0064389D">
        <w:rPr>
          <w:color w:val="000000" w:themeColor="text1"/>
        </w:rPr>
        <w:t xml:space="preserve"> </w:t>
      </w:r>
      <w:proofErr w:type="spellStart"/>
      <w:r w:rsidRPr="0064389D">
        <w:rPr>
          <w:color w:val="000000" w:themeColor="text1"/>
        </w:rPr>
        <w:t>Penelitian</w:t>
      </w:r>
      <w:bookmarkEnd w:id="22"/>
      <w:proofErr w:type="spellEnd"/>
    </w:p>
    <w:p w14:paraId="1612904C" w14:textId="15FE8052" w:rsidR="00CC26B1" w:rsidRPr="005C2577" w:rsidRDefault="00CC26B1" w:rsidP="00FA5DF5">
      <w:pPr>
        <w:pStyle w:val="ListParagraph"/>
        <w:numPr>
          <w:ilvl w:val="0"/>
          <w:numId w:val="19"/>
        </w:numPr>
        <w:spacing w:after="200"/>
        <w:ind w:left="360"/>
        <w:outlineLvl w:val="1"/>
        <w:rPr>
          <w:rFonts w:cs="Times New Roman"/>
          <w:b w:val="0"/>
        </w:rPr>
      </w:pPr>
      <w:bookmarkStart w:id="23" w:name="_Toc8269493"/>
      <w:proofErr w:type="spellStart"/>
      <w:r w:rsidRPr="006B5730">
        <w:rPr>
          <w:rFonts w:cs="Times New Roman"/>
        </w:rPr>
        <w:t>Jenis</w:t>
      </w:r>
      <w:proofErr w:type="spellEnd"/>
      <w:r w:rsidRPr="006B5730">
        <w:rPr>
          <w:rFonts w:cs="Times New Roman"/>
        </w:rPr>
        <w:t xml:space="preserve"> </w:t>
      </w:r>
      <w:proofErr w:type="spellStart"/>
      <w:r w:rsidRPr="006B5730">
        <w:rPr>
          <w:rFonts w:cs="Times New Roman"/>
        </w:rPr>
        <w:t>Penelitian</w:t>
      </w:r>
      <w:bookmarkEnd w:id="23"/>
      <w:proofErr w:type="spellEnd"/>
    </w:p>
    <w:p w14:paraId="5F8D84C2" w14:textId="1EAE815F" w:rsidR="005C2577" w:rsidRPr="00E82D3E" w:rsidRDefault="00E23563" w:rsidP="00E82D3E">
      <w:pPr>
        <w:pStyle w:val="ListParagraph"/>
        <w:ind w:left="360" w:firstLine="360"/>
        <w:jc w:val="both"/>
        <w:rPr>
          <w:b w:val="0"/>
        </w:rPr>
      </w:pPr>
      <w:proofErr w:type="spellStart"/>
      <w:r w:rsidRPr="00E82D3E">
        <w:rPr>
          <w:b w:val="0"/>
        </w:rPr>
        <w:t>Penelitian</w:t>
      </w:r>
      <w:proofErr w:type="spellEnd"/>
      <w:r w:rsidRPr="00E82D3E">
        <w:rPr>
          <w:b w:val="0"/>
        </w:rPr>
        <w:t xml:space="preserve"> </w:t>
      </w:r>
      <w:proofErr w:type="spellStart"/>
      <w:r w:rsidRPr="00E82D3E">
        <w:rPr>
          <w:b w:val="0"/>
        </w:rPr>
        <w:t>ini</w:t>
      </w:r>
      <w:proofErr w:type="spellEnd"/>
      <w:r w:rsidRPr="00E82D3E">
        <w:rPr>
          <w:b w:val="0"/>
        </w:rPr>
        <w:t xml:space="preserve"> </w:t>
      </w:r>
      <w:proofErr w:type="spellStart"/>
      <w:r w:rsidRPr="00E82D3E">
        <w:rPr>
          <w:b w:val="0"/>
        </w:rPr>
        <w:t>menggu</w:t>
      </w:r>
      <w:proofErr w:type="spellEnd"/>
      <w:r w:rsidR="00DD0FE3">
        <w:rPr>
          <w:b w:val="0"/>
        </w:rPr>
        <w:t xml:space="preserve"> </w:t>
      </w:r>
      <w:proofErr w:type="spellStart"/>
      <w:r w:rsidRPr="00E82D3E">
        <w:rPr>
          <w:b w:val="0"/>
        </w:rPr>
        <w:t>nakan</w:t>
      </w:r>
      <w:proofErr w:type="spellEnd"/>
      <w:r w:rsidRPr="00E82D3E">
        <w:rPr>
          <w:b w:val="0"/>
        </w:rPr>
        <w:t xml:space="preserve"> </w:t>
      </w:r>
      <w:proofErr w:type="spellStart"/>
      <w:r w:rsidRPr="00E82D3E">
        <w:rPr>
          <w:b w:val="0"/>
        </w:rPr>
        <w:t>pendekatan</w:t>
      </w:r>
      <w:proofErr w:type="spellEnd"/>
      <w:r w:rsidRPr="00E82D3E">
        <w:rPr>
          <w:b w:val="0"/>
        </w:rPr>
        <w:t xml:space="preserve"> </w:t>
      </w:r>
      <w:proofErr w:type="spellStart"/>
      <w:r w:rsidRPr="00E82D3E">
        <w:rPr>
          <w:b w:val="0"/>
        </w:rPr>
        <w:t>secara</w:t>
      </w:r>
      <w:proofErr w:type="spellEnd"/>
      <w:r w:rsidRPr="00E82D3E">
        <w:rPr>
          <w:b w:val="0"/>
        </w:rPr>
        <w:t xml:space="preserve"> </w:t>
      </w:r>
      <w:proofErr w:type="spellStart"/>
      <w:r w:rsidRPr="00E82D3E">
        <w:rPr>
          <w:b w:val="0"/>
        </w:rPr>
        <w:t>eksperimental</w:t>
      </w:r>
      <w:proofErr w:type="spellEnd"/>
      <w:r w:rsidRPr="00E82D3E">
        <w:rPr>
          <w:b w:val="0"/>
        </w:rPr>
        <w:t xml:space="preserve">. Karena </w:t>
      </w:r>
      <w:proofErr w:type="spellStart"/>
      <w:r w:rsidRPr="00E82D3E">
        <w:rPr>
          <w:b w:val="0"/>
        </w:rPr>
        <w:t>penulis</w:t>
      </w:r>
      <w:proofErr w:type="spellEnd"/>
      <w:r w:rsidRPr="00E82D3E">
        <w:rPr>
          <w:b w:val="0"/>
        </w:rPr>
        <w:t xml:space="preserve"> </w:t>
      </w:r>
      <w:proofErr w:type="spellStart"/>
      <w:r w:rsidRPr="00E82D3E">
        <w:rPr>
          <w:b w:val="0"/>
        </w:rPr>
        <w:t>ingin</w:t>
      </w:r>
      <w:proofErr w:type="spellEnd"/>
      <w:r w:rsidRPr="00E82D3E">
        <w:rPr>
          <w:b w:val="0"/>
        </w:rPr>
        <w:t xml:space="preserve"> </w:t>
      </w:r>
      <w:proofErr w:type="spellStart"/>
      <w:r w:rsidRPr="00E82D3E">
        <w:rPr>
          <w:b w:val="0"/>
        </w:rPr>
        <w:t>mengetahui</w:t>
      </w:r>
      <w:proofErr w:type="spellEnd"/>
      <w:r w:rsidRPr="00E82D3E">
        <w:rPr>
          <w:b w:val="0"/>
        </w:rPr>
        <w:t xml:space="preserve"> </w:t>
      </w:r>
      <w:proofErr w:type="spellStart"/>
      <w:r w:rsidRPr="00E82D3E">
        <w:rPr>
          <w:b w:val="0"/>
        </w:rPr>
        <w:t>apakah</w:t>
      </w:r>
      <w:proofErr w:type="spellEnd"/>
      <w:r w:rsidRPr="00E82D3E">
        <w:rPr>
          <w:b w:val="0"/>
        </w:rPr>
        <w:t xml:space="preserve"> </w:t>
      </w:r>
      <w:proofErr w:type="spellStart"/>
      <w:r w:rsidRPr="00E82D3E">
        <w:rPr>
          <w:b w:val="0"/>
        </w:rPr>
        <w:t>aplikasi</w:t>
      </w:r>
      <w:proofErr w:type="spellEnd"/>
      <w:r w:rsidRPr="00E82D3E">
        <w:rPr>
          <w:b w:val="0"/>
        </w:rPr>
        <w:t xml:space="preserve"> </w:t>
      </w:r>
      <w:proofErr w:type="spellStart"/>
      <w:r w:rsidRPr="00E82D3E">
        <w:rPr>
          <w:b w:val="0"/>
        </w:rPr>
        <w:t>Skiallize</w:t>
      </w:r>
      <w:proofErr w:type="spellEnd"/>
      <w:r w:rsidRPr="00E82D3E">
        <w:rPr>
          <w:b w:val="0"/>
        </w:rPr>
        <w:t xml:space="preserve"> </w:t>
      </w:r>
      <w:proofErr w:type="spellStart"/>
      <w:r w:rsidRPr="00E82D3E">
        <w:rPr>
          <w:b w:val="0"/>
        </w:rPr>
        <w:t>terbukti</w:t>
      </w:r>
      <w:proofErr w:type="spellEnd"/>
      <w:r w:rsidRPr="00E82D3E">
        <w:rPr>
          <w:b w:val="0"/>
        </w:rPr>
        <w:t xml:space="preserve"> </w:t>
      </w:r>
      <w:proofErr w:type="spellStart"/>
      <w:r w:rsidRPr="00E82D3E">
        <w:rPr>
          <w:b w:val="0"/>
        </w:rPr>
        <w:t>dapat</w:t>
      </w:r>
      <w:proofErr w:type="spellEnd"/>
      <w:r w:rsidRPr="00E82D3E">
        <w:rPr>
          <w:b w:val="0"/>
        </w:rPr>
        <w:t xml:space="preserve"> </w:t>
      </w:r>
      <w:proofErr w:type="spellStart"/>
      <w:r w:rsidRPr="00E82D3E">
        <w:rPr>
          <w:b w:val="0"/>
        </w:rPr>
        <w:t>menjadi</w:t>
      </w:r>
      <w:proofErr w:type="spellEnd"/>
      <w:r w:rsidRPr="00E82D3E">
        <w:rPr>
          <w:b w:val="0"/>
        </w:rPr>
        <w:t xml:space="preserve"> </w:t>
      </w:r>
      <w:proofErr w:type="spellStart"/>
      <w:r w:rsidRPr="00E82D3E">
        <w:rPr>
          <w:b w:val="0"/>
        </w:rPr>
        <w:t>alternatif</w:t>
      </w:r>
      <w:proofErr w:type="spellEnd"/>
      <w:r w:rsidRPr="00E82D3E">
        <w:rPr>
          <w:b w:val="0"/>
        </w:rPr>
        <w:t xml:space="preserve"> </w:t>
      </w:r>
      <w:proofErr w:type="spellStart"/>
      <w:r w:rsidRPr="00E82D3E">
        <w:rPr>
          <w:b w:val="0"/>
        </w:rPr>
        <w:t>Layanan</w:t>
      </w:r>
      <w:proofErr w:type="spellEnd"/>
      <w:r w:rsidRPr="00E82D3E">
        <w:rPr>
          <w:b w:val="0"/>
        </w:rPr>
        <w:t xml:space="preserve"> MOOC dan </w:t>
      </w:r>
      <w:proofErr w:type="spellStart"/>
      <w:r w:rsidRPr="00E82D3E">
        <w:rPr>
          <w:b w:val="0"/>
        </w:rPr>
        <w:t>mengetahui</w:t>
      </w:r>
      <w:proofErr w:type="spellEnd"/>
      <w:r w:rsidRPr="00E82D3E">
        <w:rPr>
          <w:b w:val="0"/>
        </w:rPr>
        <w:t xml:space="preserve"> </w:t>
      </w:r>
      <w:proofErr w:type="spellStart"/>
      <w:r w:rsidRPr="00E82D3E">
        <w:rPr>
          <w:b w:val="0"/>
        </w:rPr>
        <w:t>pengaruh</w:t>
      </w:r>
      <w:proofErr w:type="spellEnd"/>
      <w:r w:rsidRPr="00E82D3E">
        <w:rPr>
          <w:b w:val="0"/>
        </w:rPr>
        <w:t xml:space="preserve"> </w:t>
      </w:r>
      <w:proofErr w:type="spellStart"/>
      <w:r w:rsidRPr="00E82D3E">
        <w:rPr>
          <w:b w:val="0"/>
        </w:rPr>
        <w:t>aplikasi</w:t>
      </w:r>
      <w:proofErr w:type="spellEnd"/>
      <w:r w:rsidRPr="00E82D3E">
        <w:rPr>
          <w:b w:val="0"/>
        </w:rPr>
        <w:t xml:space="preserve"> </w:t>
      </w:r>
      <w:proofErr w:type="spellStart"/>
      <w:r w:rsidR="00233EBC" w:rsidRPr="00E82D3E">
        <w:rPr>
          <w:b w:val="0"/>
        </w:rPr>
        <w:t>Skiallize</w:t>
      </w:r>
      <w:proofErr w:type="spellEnd"/>
      <w:r w:rsidRPr="00E82D3E">
        <w:rPr>
          <w:b w:val="0"/>
        </w:rPr>
        <w:t xml:space="preserve"> </w:t>
      </w:r>
      <w:proofErr w:type="spellStart"/>
      <w:r w:rsidRPr="00E82D3E">
        <w:rPr>
          <w:b w:val="0"/>
        </w:rPr>
        <w:t>terhadap</w:t>
      </w:r>
      <w:proofErr w:type="spellEnd"/>
      <w:r w:rsidRPr="00E82D3E">
        <w:rPr>
          <w:b w:val="0"/>
        </w:rPr>
        <w:t xml:space="preserve"> </w:t>
      </w:r>
      <w:proofErr w:type="spellStart"/>
      <w:r w:rsidRPr="00E82D3E">
        <w:rPr>
          <w:b w:val="0"/>
        </w:rPr>
        <w:t>minat</w:t>
      </w:r>
      <w:proofErr w:type="spellEnd"/>
      <w:r w:rsidRPr="00E82D3E">
        <w:rPr>
          <w:b w:val="0"/>
        </w:rPr>
        <w:t xml:space="preserve"> </w:t>
      </w:r>
      <w:proofErr w:type="spellStart"/>
      <w:r w:rsidRPr="00E82D3E">
        <w:rPr>
          <w:b w:val="0"/>
        </w:rPr>
        <w:t>pengguna</w:t>
      </w:r>
      <w:proofErr w:type="spellEnd"/>
      <w:r w:rsidRPr="00E82D3E">
        <w:rPr>
          <w:b w:val="0"/>
        </w:rPr>
        <w:t xml:space="preserve"> </w:t>
      </w:r>
      <w:proofErr w:type="spellStart"/>
      <w:r w:rsidRPr="00E82D3E">
        <w:rPr>
          <w:b w:val="0"/>
        </w:rPr>
        <w:t>layanan</w:t>
      </w:r>
      <w:proofErr w:type="spellEnd"/>
      <w:r w:rsidRPr="00E82D3E">
        <w:rPr>
          <w:b w:val="0"/>
        </w:rPr>
        <w:t xml:space="preserve"> MOOC </w:t>
      </w:r>
      <w:proofErr w:type="spellStart"/>
      <w:r w:rsidRPr="00E82D3E">
        <w:rPr>
          <w:b w:val="0"/>
        </w:rPr>
        <w:t>untuk</w:t>
      </w:r>
      <w:proofErr w:type="spellEnd"/>
      <w:r w:rsidRPr="00E82D3E">
        <w:rPr>
          <w:b w:val="0"/>
        </w:rPr>
        <w:t xml:space="preserve"> </w:t>
      </w:r>
      <w:proofErr w:type="spellStart"/>
      <w:r w:rsidRPr="00E82D3E">
        <w:rPr>
          <w:b w:val="0"/>
        </w:rPr>
        <w:t>menggunakan</w:t>
      </w:r>
      <w:proofErr w:type="spellEnd"/>
      <w:r w:rsidRPr="00E82D3E">
        <w:rPr>
          <w:b w:val="0"/>
        </w:rPr>
        <w:t xml:space="preserve"> </w:t>
      </w:r>
      <w:proofErr w:type="spellStart"/>
      <w:r w:rsidRPr="00E82D3E">
        <w:rPr>
          <w:b w:val="0"/>
        </w:rPr>
        <w:t>alternatif</w:t>
      </w:r>
      <w:proofErr w:type="spellEnd"/>
      <w:r w:rsidRPr="00E82D3E">
        <w:rPr>
          <w:b w:val="0"/>
        </w:rPr>
        <w:t>.</w:t>
      </w:r>
    </w:p>
    <w:p w14:paraId="14A58FDD" w14:textId="2E2FCB22" w:rsidR="003A0C27" w:rsidRPr="003A0C27" w:rsidRDefault="00CC26B1" w:rsidP="003A0C27">
      <w:pPr>
        <w:pStyle w:val="ListParagraph"/>
        <w:numPr>
          <w:ilvl w:val="0"/>
          <w:numId w:val="19"/>
        </w:numPr>
        <w:spacing w:after="200"/>
        <w:ind w:left="360"/>
        <w:outlineLvl w:val="1"/>
        <w:rPr>
          <w:rFonts w:cs="Times New Roman"/>
          <w:b w:val="0"/>
        </w:rPr>
      </w:pPr>
      <w:bookmarkStart w:id="24" w:name="_Toc8269494"/>
      <w:proofErr w:type="spellStart"/>
      <w:r w:rsidRPr="006B5730">
        <w:rPr>
          <w:rFonts w:cs="Times New Roman"/>
        </w:rPr>
        <w:t>Populasi</w:t>
      </w:r>
      <w:proofErr w:type="spellEnd"/>
      <w:r w:rsidRPr="006B5730">
        <w:rPr>
          <w:rFonts w:cs="Times New Roman"/>
        </w:rPr>
        <w:t xml:space="preserve"> dan Teknik </w:t>
      </w:r>
      <w:proofErr w:type="spellStart"/>
      <w:r w:rsidRPr="006B5730">
        <w:rPr>
          <w:rFonts w:cs="Times New Roman"/>
        </w:rPr>
        <w:t>Pengambilan</w:t>
      </w:r>
      <w:proofErr w:type="spellEnd"/>
      <w:r w:rsidRPr="006B5730">
        <w:rPr>
          <w:rFonts w:cs="Times New Roman"/>
        </w:rPr>
        <w:t xml:space="preserve"> </w:t>
      </w:r>
      <w:proofErr w:type="spellStart"/>
      <w:r w:rsidRPr="006B5730">
        <w:rPr>
          <w:rFonts w:cs="Times New Roman"/>
        </w:rPr>
        <w:t>Sampel</w:t>
      </w:r>
      <w:bookmarkEnd w:id="24"/>
      <w:proofErr w:type="spellEnd"/>
      <w:r w:rsidRPr="006B5730">
        <w:rPr>
          <w:rFonts w:cs="Times New Roman"/>
        </w:rPr>
        <w:t xml:space="preserve"> </w:t>
      </w:r>
    </w:p>
    <w:p w14:paraId="2A68E2BF" w14:textId="7E429C32" w:rsidR="003A0C27" w:rsidRPr="00233EBC" w:rsidRDefault="003A0C27" w:rsidP="00233EBC">
      <w:pPr>
        <w:pStyle w:val="ListParagraph"/>
        <w:ind w:left="360" w:firstLine="360"/>
        <w:jc w:val="both"/>
        <w:rPr>
          <w:b w:val="0"/>
        </w:rPr>
      </w:pPr>
      <w:proofErr w:type="spellStart"/>
      <w:r w:rsidRPr="00233EBC">
        <w:rPr>
          <w:b w:val="0"/>
        </w:rPr>
        <w:t>Populasi</w:t>
      </w:r>
      <w:proofErr w:type="spellEnd"/>
      <w:r w:rsidRPr="00233EBC">
        <w:rPr>
          <w:b w:val="0"/>
        </w:rPr>
        <w:t xml:space="preserve"> </w:t>
      </w:r>
      <w:proofErr w:type="spellStart"/>
      <w:r w:rsidRPr="00233EBC">
        <w:rPr>
          <w:b w:val="0"/>
        </w:rPr>
        <w:t>penelitian</w:t>
      </w:r>
      <w:proofErr w:type="spellEnd"/>
      <w:r w:rsidRPr="00233EBC">
        <w:rPr>
          <w:b w:val="0"/>
        </w:rPr>
        <w:t xml:space="preserve"> yang </w:t>
      </w:r>
      <w:proofErr w:type="spellStart"/>
      <w:r w:rsidRPr="00233EBC">
        <w:rPr>
          <w:b w:val="0"/>
        </w:rPr>
        <w:t>digunakan</w:t>
      </w:r>
      <w:proofErr w:type="spellEnd"/>
      <w:r w:rsidRPr="00233EBC">
        <w:rPr>
          <w:b w:val="0"/>
        </w:rPr>
        <w:t xml:space="preserve"> </w:t>
      </w:r>
      <w:proofErr w:type="spellStart"/>
      <w:r w:rsidRPr="00233EBC">
        <w:rPr>
          <w:b w:val="0"/>
        </w:rPr>
        <w:t>dalam</w:t>
      </w:r>
      <w:proofErr w:type="spellEnd"/>
      <w:r w:rsidRPr="00233EBC">
        <w:rPr>
          <w:b w:val="0"/>
        </w:rPr>
        <w:t xml:space="preserve"> </w:t>
      </w:r>
      <w:proofErr w:type="spellStart"/>
      <w:r w:rsidRPr="00233EBC">
        <w:rPr>
          <w:b w:val="0"/>
        </w:rPr>
        <w:t>penelitian</w:t>
      </w:r>
      <w:proofErr w:type="spellEnd"/>
      <w:r w:rsidRPr="00233EBC">
        <w:rPr>
          <w:b w:val="0"/>
        </w:rPr>
        <w:t xml:space="preserve"> </w:t>
      </w:r>
      <w:proofErr w:type="spellStart"/>
      <w:r w:rsidRPr="00233EBC">
        <w:rPr>
          <w:b w:val="0"/>
        </w:rPr>
        <w:t>ini</w:t>
      </w:r>
      <w:proofErr w:type="spellEnd"/>
      <w:r w:rsidRPr="00233EBC">
        <w:rPr>
          <w:b w:val="0"/>
        </w:rPr>
        <w:t xml:space="preserve"> </w:t>
      </w:r>
      <w:proofErr w:type="spellStart"/>
      <w:r w:rsidRPr="00233EBC">
        <w:rPr>
          <w:b w:val="0"/>
        </w:rPr>
        <w:t>adalah</w:t>
      </w:r>
      <w:proofErr w:type="spellEnd"/>
      <w:r w:rsidRPr="00233EBC">
        <w:rPr>
          <w:b w:val="0"/>
        </w:rPr>
        <w:t xml:space="preserve"> </w:t>
      </w:r>
      <w:proofErr w:type="spellStart"/>
      <w:r w:rsidRPr="00233EBC">
        <w:rPr>
          <w:b w:val="0"/>
        </w:rPr>
        <w:t>mahasiswa</w:t>
      </w:r>
      <w:proofErr w:type="spellEnd"/>
      <w:r w:rsidRPr="00233EBC">
        <w:rPr>
          <w:b w:val="0"/>
        </w:rPr>
        <w:t xml:space="preserve"> </w:t>
      </w:r>
      <w:proofErr w:type="spellStart"/>
      <w:r w:rsidRPr="00233EBC">
        <w:rPr>
          <w:b w:val="0"/>
        </w:rPr>
        <w:t>Fakultas</w:t>
      </w:r>
      <w:proofErr w:type="spellEnd"/>
      <w:r w:rsidRPr="00233EBC">
        <w:rPr>
          <w:b w:val="0"/>
        </w:rPr>
        <w:t xml:space="preserve"> </w:t>
      </w:r>
      <w:proofErr w:type="spellStart"/>
      <w:r w:rsidRPr="00233EBC">
        <w:rPr>
          <w:b w:val="0"/>
        </w:rPr>
        <w:t>Ilmu</w:t>
      </w:r>
      <w:proofErr w:type="spellEnd"/>
      <w:r w:rsidRPr="00233EBC">
        <w:rPr>
          <w:b w:val="0"/>
        </w:rPr>
        <w:t xml:space="preserve"> </w:t>
      </w:r>
      <w:proofErr w:type="spellStart"/>
      <w:r w:rsidRPr="00233EBC">
        <w:rPr>
          <w:b w:val="0"/>
        </w:rPr>
        <w:t>Komputer</w:t>
      </w:r>
      <w:proofErr w:type="spellEnd"/>
      <w:r w:rsidRPr="00233EBC">
        <w:rPr>
          <w:b w:val="0"/>
        </w:rPr>
        <w:t xml:space="preserve"> </w:t>
      </w:r>
      <w:proofErr w:type="spellStart"/>
      <w:r w:rsidRPr="00233EBC">
        <w:rPr>
          <w:b w:val="0"/>
        </w:rPr>
        <w:t>Universitas</w:t>
      </w:r>
      <w:proofErr w:type="spellEnd"/>
      <w:r w:rsidRPr="00233EBC">
        <w:rPr>
          <w:b w:val="0"/>
        </w:rPr>
        <w:t xml:space="preserve"> </w:t>
      </w:r>
      <w:proofErr w:type="spellStart"/>
      <w:r w:rsidRPr="00233EBC">
        <w:rPr>
          <w:b w:val="0"/>
        </w:rPr>
        <w:t>Brawijaya</w:t>
      </w:r>
      <w:proofErr w:type="spellEnd"/>
      <w:r w:rsidRPr="00233EBC">
        <w:rPr>
          <w:b w:val="0"/>
        </w:rPr>
        <w:t xml:space="preserve"> yang </w:t>
      </w:r>
      <w:proofErr w:type="spellStart"/>
      <w:r w:rsidRPr="00233EBC">
        <w:rPr>
          <w:b w:val="0"/>
        </w:rPr>
        <w:t>pernah</w:t>
      </w:r>
      <w:proofErr w:type="spellEnd"/>
      <w:r w:rsidRPr="00233EBC">
        <w:rPr>
          <w:b w:val="0"/>
        </w:rPr>
        <w:t xml:space="preserve"> </w:t>
      </w:r>
      <w:proofErr w:type="spellStart"/>
      <w:r w:rsidRPr="00233EBC">
        <w:rPr>
          <w:b w:val="0"/>
        </w:rPr>
        <w:t>menggunakan</w:t>
      </w:r>
      <w:proofErr w:type="spellEnd"/>
      <w:r w:rsidRPr="00233EBC">
        <w:rPr>
          <w:b w:val="0"/>
        </w:rPr>
        <w:t xml:space="preserve"> salah </w:t>
      </w:r>
      <w:proofErr w:type="spellStart"/>
      <w:r w:rsidRPr="00233EBC">
        <w:rPr>
          <w:b w:val="0"/>
        </w:rPr>
        <w:t>satu</w:t>
      </w:r>
      <w:proofErr w:type="spellEnd"/>
      <w:r w:rsidRPr="00233EBC">
        <w:rPr>
          <w:b w:val="0"/>
        </w:rPr>
        <w:t xml:space="preserve"> </w:t>
      </w:r>
      <w:proofErr w:type="spellStart"/>
      <w:r w:rsidRPr="00233EBC">
        <w:rPr>
          <w:b w:val="0"/>
        </w:rPr>
        <w:t>layanan</w:t>
      </w:r>
      <w:proofErr w:type="spellEnd"/>
      <w:r w:rsidRPr="00233EBC">
        <w:rPr>
          <w:b w:val="0"/>
        </w:rPr>
        <w:t xml:space="preserve"> MOOC </w:t>
      </w:r>
      <w:proofErr w:type="spellStart"/>
      <w:r w:rsidRPr="00233EBC">
        <w:rPr>
          <w:b w:val="0"/>
        </w:rPr>
        <w:t>dari</w:t>
      </w:r>
      <w:proofErr w:type="spellEnd"/>
      <w:r w:rsidRPr="00233EBC">
        <w:rPr>
          <w:b w:val="0"/>
        </w:rPr>
        <w:t xml:space="preserve"> daftar </w:t>
      </w:r>
      <w:proofErr w:type="spellStart"/>
      <w:r w:rsidRPr="00233EBC">
        <w:rPr>
          <w:b w:val="0"/>
        </w:rPr>
        <w:t>berikut</w:t>
      </w:r>
      <w:proofErr w:type="spellEnd"/>
      <w:r w:rsidRPr="00233EBC">
        <w:rPr>
          <w:b w:val="0"/>
        </w:rPr>
        <w:t>:</w:t>
      </w:r>
    </w:p>
    <w:p w14:paraId="5C6F2DD0" w14:textId="1CC856D0" w:rsidR="003A0C27" w:rsidRPr="00233EBC" w:rsidRDefault="003A0C27" w:rsidP="0095467D">
      <w:pPr>
        <w:pStyle w:val="ListParagraph"/>
        <w:numPr>
          <w:ilvl w:val="0"/>
          <w:numId w:val="43"/>
        </w:numPr>
        <w:jc w:val="both"/>
        <w:rPr>
          <w:b w:val="0"/>
        </w:rPr>
      </w:pPr>
      <w:r w:rsidRPr="00233EBC">
        <w:rPr>
          <w:b w:val="0"/>
        </w:rPr>
        <w:t>Udacity</w:t>
      </w:r>
    </w:p>
    <w:p w14:paraId="4CB721FC" w14:textId="4421B65F" w:rsidR="003A0C27" w:rsidRPr="00233EBC" w:rsidRDefault="003A0C27" w:rsidP="0095467D">
      <w:pPr>
        <w:pStyle w:val="ListParagraph"/>
        <w:numPr>
          <w:ilvl w:val="0"/>
          <w:numId w:val="43"/>
        </w:numPr>
        <w:jc w:val="both"/>
        <w:rPr>
          <w:b w:val="0"/>
        </w:rPr>
      </w:pPr>
      <w:r w:rsidRPr="00233EBC">
        <w:rPr>
          <w:b w:val="0"/>
        </w:rPr>
        <w:t>Udemy</w:t>
      </w:r>
    </w:p>
    <w:p w14:paraId="5C5E29EF" w14:textId="1F387630" w:rsidR="003A0C27" w:rsidRPr="00233EBC" w:rsidRDefault="003A0C27" w:rsidP="0095467D">
      <w:pPr>
        <w:pStyle w:val="ListParagraph"/>
        <w:numPr>
          <w:ilvl w:val="0"/>
          <w:numId w:val="43"/>
        </w:numPr>
        <w:jc w:val="both"/>
        <w:rPr>
          <w:b w:val="0"/>
        </w:rPr>
      </w:pPr>
      <w:r w:rsidRPr="00233EBC">
        <w:rPr>
          <w:b w:val="0"/>
        </w:rPr>
        <w:t>Coursera</w:t>
      </w:r>
    </w:p>
    <w:p w14:paraId="2B683988" w14:textId="77003D0B" w:rsidR="00064A8F" w:rsidRPr="00064A8F" w:rsidRDefault="003A0C27" w:rsidP="00064A8F">
      <w:pPr>
        <w:pStyle w:val="ListParagraph"/>
        <w:numPr>
          <w:ilvl w:val="0"/>
          <w:numId w:val="43"/>
        </w:numPr>
        <w:jc w:val="both"/>
      </w:pPr>
      <w:r w:rsidRPr="00233EBC">
        <w:rPr>
          <w:b w:val="0"/>
        </w:rPr>
        <w:t>edX</w:t>
      </w:r>
    </w:p>
    <w:p w14:paraId="6000D50A" w14:textId="3049AD00" w:rsidR="0094705A" w:rsidRDefault="00064A8F" w:rsidP="0094705A">
      <w:pPr>
        <w:ind w:left="360" w:firstLine="360"/>
        <w:jc w:val="both"/>
        <w:rPr>
          <w:b w:val="0"/>
        </w:rPr>
      </w:pPr>
      <w:proofErr w:type="spellStart"/>
      <w:r w:rsidRPr="00064A8F">
        <w:rPr>
          <w:b w:val="0"/>
        </w:rPr>
        <w:t>Seda</w:t>
      </w:r>
      <w:r>
        <w:rPr>
          <w:b w:val="0"/>
        </w:rPr>
        <w:t>ngkan</w:t>
      </w:r>
      <w:proofErr w:type="spellEnd"/>
      <w:r>
        <w:rPr>
          <w:b w:val="0"/>
        </w:rPr>
        <w:t xml:space="preserve"> </w:t>
      </w:r>
      <w:proofErr w:type="spellStart"/>
      <w:r>
        <w:rPr>
          <w:b w:val="0"/>
        </w:rPr>
        <w:t>untuk</w:t>
      </w:r>
      <w:proofErr w:type="spellEnd"/>
      <w:r>
        <w:rPr>
          <w:b w:val="0"/>
        </w:rPr>
        <w:t xml:space="preserve"> </w:t>
      </w:r>
      <w:proofErr w:type="spellStart"/>
      <w:r>
        <w:rPr>
          <w:b w:val="0"/>
        </w:rPr>
        <w:t>pengambilan</w:t>
      </w:r>
      <w:proofErr w:type="spellEnd"/>
      <w:r>
        <w:rPr>
          <w:b w:val="0"/>
        </w:rPr>
        <w:t xml:space="preserve"> </w:t>
      </w:r>
      <w:proofErr w:type="spellStart"/>
      <w:r>
        <w:rPr>
          <w:b w:val="0"/>
        </w:rPr>
        <w:t>sampel</w:t>
      </w:r>
      <w:proofErr w:type="spellEnd"/>
      <w:r>
        <w:rPr>
          <w:b w:val="0"/>
        </w:rPr>
        <w:t xml:space="preserve">, </w:t>
      </w:r>
      <w:proofErr w:type="spellStart"/>
      <w:r>
        <w:rPr>
          <w:b w:val="0"/>
        </w:rPr>
        <w:t>penulis</w:t>
      </w:r>
      <w:proofErr w:type="spellEnd"/>
      <w:r>
        <w:rPr>
          <w:b w:val="0"/>
        </w:rPr>
        <w:t xml:space="preserve"> </w:t>
      </w:r>
      <w:proofErr w:type="spellStart"/>
      <w:r>
        <w:rPr>
          <w:b w:val="0"/>
        </w:rPr>
        <w:t>menggunakan</w:t>
      </w:r>
      <w:proofErr w:type="spellEnd"/>
      <w:r>
        <w:rPr>
          <w:b w:val="0"/>
        </w:rPr>
        <w:t xml:space="preserve"> </w:t>
      </w:r>
      <w:proofErr w:type="spellStart"/>
      <w:r>
        <w:rPr>
          <w:b w:val="0"/>
        </w:rPr>
        <w:t>teknik</w:t>
      </w:r>
      <w:proofErr w:type="spellEnd"/>
      <w:r>
        <w:rPr>
          <w:b w:val="0"/>
        </w:rPr>
        <w:t xml:space="preserve"> </w:t>
      </w:r>
      <w:r w:rsidR="000873C6" w:rsidRPr="000873C6">
        <w:rPr>
          <w:b w:val="0"/>
          <w:i/>
        </w:rPr>
        <w:t>Simple Random Sampling</w:t>
      </w:r>
      <w:r w:rsidR="000873C6">
        <w:rPr>
          <w:b w:val="0"/>
        </w:rPr>
        <w:t xml:space="preserve"> </w:t>
      </w:r>
      <w:proofErr w:type="spellStart"/>
      <w:r w:rsidR="000873C6">
        <w:rPr>
          <w:b w:val="0"/>
        </w:rPr>
        <w:t>dari</w:t>
      </w:r>
      <w:proofErr w:type="spellEnd"/>
      <w:r w:rsidR="000873C6">
        <w:rPr>
          <w:b w:val="0"/>
        </w:rPr>
        <w:t xml:space="preserve"> </w:t>
      </w:r>
      <w:proofErr w:type="spellStart"/>
      <w:r w:rsidR="000873C6">
        <w:rPr>
          <w:b w:val="0"/>
        </w:rPr>
        <w:t>populasi</w:t>
      </w:r>
      <w:proofErr w:type="spellEnd"/>
      <w:r w:rsidR="000873C6">
        <w:rPr>
          <w:b w:val="0"/>
        </w:rPr>
        <w:t xml:space="preserve"> yang </w:t>
      </w:r>
      <w:proofErr w:type="spellStart"/>
      <w:r w:rsidR="000873C6">
        <w:rPr>
          <w:b w:val="0"/>
        </w:rPr>
        <w:t>telas</w:t>
      </w:r>
      <w:proofErr w:type="spellEnd"/>
      <w:r w:rsidR="000873C6">
        <w:rPr>
          <w:b w:val="0"/>
        </w:rPr>
        <w:t xml:space="preserve"> </w:t>
      </w:r>
      <w:proofErr w:type="spellStart"/>
      <w:r w:rsidR="000873C6">
        <w:rPr>
          <w:b w:val="0"/>
        </w:rPr>
        <w:t>tertulis</w:t>
      </w:r>
      <w:proofErr w:type="spellEnd"/>
      <w:r w:rsidR="000873C6">
        <w:rPr>
          <w:b w:val="0"/>
        </w:rPr>
        <w:t xml:space="preserve"> </w:t>
      </w:r>
      <w:proofErr w:type="spellStart"/>
      <w:r w:rsidR="000873C6">
        <w:rPr>
          <w:b w:val="0"/>
        </w:rPr>
        <w:t>diatas</w:t>
      </w:r>
      <w:proofErr w:type="spellEnd"/>
      <w:r w:rsidR="000873C6">
        <w:rPr>
          <w:b w:val="0"/>
        </w:rPr>
        <w:t xml:space="preserve">. </w:t>
      </w:r>
      <w:r w:rsidR="00ED2E9B">
        <w:rPr>
          <w:b w:val="0"/>
        </w:rPr>
        <w:t xml:space="preserve">Teknik </w:t>
      </w:r>
      <w:proofErr w:type="spellStart"/>
      <w:r w:rsidR="00ED2E9B">
        <w:rPr>
          <w:b w:val="0"/>
        </w:rPr>
        <w:t>dalam</w:t>
      </w:r>
      <w:proofErr w:type="spellEnd"/>
      <w:r w:rsidR="00ED2E9B">
        <w:rPr>
          <w:b w:val="0"/>
        </w:rPr>
        <w:t xml:space="preserve"> </w:t>
      </w:r>
      <w:proofErr w:type="spellStart"/>
      <w:r w:rsidR="00ED2E9B">
        <w:rPr>
          <w:b w:val="0"/>
        </w:rPr>
        <w:t>menentukan</w:t>
      </w:r>
      <w:proofErr w:type="spellEnd"/>
      <w:r w:rsidR="00ED2E9B">
        <w:rPr>
          <w:b w:val="0"/>
        </w:rPr>
        <w:t xml:space="preserve"> </w:t>
      </w:r>
      <w:proofErr w:type="spellStart"/>
      <w:r w:rsidR="00ED2E9B">
        <w:rPr>
          <w:b w:val="0"/>
        </w:rPr>
        <w:lastRenderedPageBreak/>
        <w:t>sampel</w:t>
      </w:r>
      <w:proofErr w:type="spellEnd"/>
      <w:r w:rsidR="00ED2E9B">
        <w:rPr>
          <w:b w:val="0"/>
        </w:rPr>
        <w:t xml:space="preserve"> </w:t>
      </w:r>
      <w:proofErr w:type="spellStart"/>
      <w:r w:rsidR="00ED2E9B">
        <w:rPr>
          <w:b w:val="0"/>
        </w:rPr>
        <w:t>dikategorikan</w:t>
      </w:r>
      <w:proofErr w:type="spellEnd"/>
      <w:r w:rsidR="00ED2E9B">
        <w:rPr>
          <w:b w:val="0"/>
        </w:rPr>
        <w:t xml:space="preserve"> </w:t>
      </w:r>
      <w:proofErr w:type="spellStart"/>
      <w:r w:rsidR="00ED2E9B">
        <w:rPr>
          <w:b w:val="0"/>
        </w:rPr>
        <w:t>menjadi</w:t>
      </w:r>
      <w:proofErr w:type="spellEnd"/>
      <w:r w:rsidR="00ED2E9B">
        <w:rPr>
          <w:b w:val="0"/>
        </w:rPr>
        <w:t xml:space="preserve"> </w:t>
      </w:r>
      <w:proofErr w:type="spellStart"/>
      <w:r w:rsidR="00ED2E9B">
        <w:rPr>
          <w:b w:val="0"/>
        </w:rPr>
        <w:t>dua</w:t>
      </w:r>
      <w:proofErr w:type="spellEnd"/>
      <w:r w:rsidR="00ED2E9B">
        <w:rPr>
          <w:b w:val="0"/>
        </w:rPr>
        <w:t xml:space="preserve"> </w:t>
      </w:r>
      <w:proofErr w:type="spellStart"/>
      <w:r w:rsidR="00ED2E9B">
        <w:rPr>
          <w:b w:val="0"/>
        </w:rPr>
        <w:t>jenis</w:t>
      </w:r>
      <w:proofErr w:type="spellEnd"/>
      <w:r w:rsidR="00ED2E9B">
        <w:rPr>
          <w:b w:val="0"/>
        </w:rPr>
        <w:t xml:space="preserve">, </w:t>
      </w:r>
      <w:proofErr w:type="spellStart"/>
      <w:r w:rsidR="00ED2E9B">
        <w:rPr>
          <w:b w:val="0"/>
        </w:rPr>
        <w:t>yaitu</w:t>
      </w:r>
      <w:proofErr w:type="spellEnd"/>
      <w:r w:rsidR="00ED2E9B">
        <w:rPr>
          <w:b w:val="0"/>
        </w:rPr>
        <w:t xml:space="preserve"> </w:t>
      </w:r>
      <w:proofErr w:type="spellStart"/>
      <w:r w:rsidR="00ED2E9B">
        <w:rPr>
          <w:b w:val="0"/>
        </w:rPr>
        <w:t>untuk</w:t>
      </w:r>
      <w:proofErr w:type="spellEnd"/>
      <w:r w:rsidR="00ED2E9B">
        <w:rPr>
          <w:b w:val="0"/>
        </w:rPr>
        <w:t xml:space="preserve"> </w:t>
      </w:r>
      <w:proofErr w:type="spellStart"/>
      <w:r w:rsidR="00ED2E9B">
        <w:rPr>
          <w:b w:val="0"/>
        </w:rPr>
        <w:t>jumlah</w:t>
      </w:r>
      <w:proofErr w:type="spellEnd"/>
      <w:r w:rsidR="00ED2E9B">
        <w:rPr>
          <w:b w:val="0"/>
        </w:rPr>
        <w:t xml:space="preserve"> </w:t>
      </w:r>
      <w:proofErr w:type="spellStart"/>
      <w:r w:rsidR="00ED2E9B">
        <w:rPr>
          <w:b w:val="0"/>
        </w:rPr>
        <w:t>populasi</w:t>
      </w:r>
      <w:proofErr w:type="spellEnd"/>
      <w:r w:rsidR="00ED2E9B">
        <w:rPr>
          <w:b w:val="0"/>
        </w:rPr>
        <w:t xml:space="preserve"> </w:t>
      </w:r>
      <w:proofErr w:type="spellStart"/>
      <w:r w:rsidR="00ED2E9B">
        <w:rPr>
          <w:b w:val="0"/>
        </w:rPr>
        <w:t>diketahui</w:t>
      </w:r>
      <w:proofErr w:type="spellEnd"/>
      <w:r w:rsidR="00ED2E9B">
        <w:rPr>
          <w:b w:val="0"/>
        </w:rPr>
        <w:t xml:space="preserve"> dan </w:t>
      </w:r>
      <w:proofErr w:type="spellStart"/>
      <w:r w:rsidR="00ED2E9B">
        <w:rPr>
          <w:b w:val="0"/>
        </w:rPr>
        <w:t>jumlah</w:t>
      </w:r>
      <w:proofErr w:type="spellEnd"/>
      <w:r w:rsidR="00ED2E9B">
        <w:rPr>
          <w:b w:val="0"/>
        </w:rPr>
        <w:t xml:space="preserve"> </w:t>
      </w:r>
      <w:proofErr w:type="spellStart"/>
      <w:r w:rsidR="00ED2E9B">
        <w:rPr>
          <w:b w:val="0"/>
        </w:rPr>
        <w:t>populasi</w:t>
      </w:r>
      <w:proofErr w:type="spellEnd"/>
      <w:r w:rsidR="00ED2E9B">
        <w:rPr>
          <w:b w:val="0"/>
        </w:rPr>
        <w:t xml:space="preserve"> yang </w:t>
      </w:r>
      <w:proofErr w:type="spellStart"/>
      <w:r w:rsidR="00ED2E9B">
        <w:rPr>
          <w:b w:val="0"/>
        </w:rPr>
        <w:t>tidak</w:t>
      </w:r>
      <w:proofErr w:type="spellEnd"/>
      <w:r w:rsidR="00ED2E9B">
        <w:rPr>
          <w:b w:val="0"/>
        </w:rPr>
        <w:t xml:space="preserve"> </w:t>
      </w:r>
      <w:proofErr w:type="spellStart"/>
      <w:r w:rsidR="00ED2E9B">
        <w:rPr>
          <w:b w:val="0"/>
        </w:rPr>
        <w:t>diketahui</w:t>
      </w:r>
      <w:proofErr w:type="spellEnd"/>
      <w:r w:rsidR="00ED2E9B">
        <w:rPr>
          <w:b w:val="0"/>
        </w:rPr>
        <w:t xml:space="preserve">. </w:t>
      </w:r>
      <w:proofErr w:type="spellStart"/>
      <w:r w:rsidR="00ED2E9B">
        <w:rPr>
          <w:b w:val="0"/>
        </w:rPr>
        <w:t>Dalam</w:t>
      </w:r>
      <w:proofErr w:type="spellEnd"/>
      <w:r w:rsidR="00ED2E9B">
        <w:rPr>
          <w:b w:val="0"/>
        </w:rPr>
        <w:t xml:space="preserve"> </w:t>
      </w:r>
      <w:proofErr w:type="spellStart"/>
      <w:r w:rsidR="00ED2E9B">
        <w:rPr>
          <w:b w:val="0"/>
        </w:rPr>
        <w:t>penelitian</w:t>
      </w:r>
      <w:proofErr w:type="spellEnd"/>
      <w:r w:rsidR="00ED2E9B">
        <w:rPr>
          <w:b w:val="0"/>
        </w:rPr>
        <w:t xml:space="preserve"> </w:t>
      </w:r>
      <w:proofErr w:type="spellStart"/>
      <w:r w:rsidR="00ED2E9B">
        <w:rPr>
          <w:b w:val="0"/>
        </w:rPr>
        <w:t>ini</w:t>
      </w:r>
      <w:proofErr w:type="spellEnd"/>
      <w:r w:rsidR="00ED2E9B">
        <w:rPr>
          <w:b w:val="0"/>
        </w:rPr>
        <w:t xml:space="preserve">, </w:t>
      </w:r>
      <w:proofErr w:type="spellStart"/>
      <w:r w:rsidR="00ED2E9B">
        <w:rPr>
          <w:b w:val="0"/>
        </w:rPr>
        <w:t>jumlah</w:t>
      </w:r>
      <w:proofErr w:type="spellEnd"/>
      <w:r w:rsidR="00ED2E9B">
        <w:rPr>
          <w:b w:val="0"/>
        </w:rPr>
        <w:t xml:space="preserve"> </w:t>
      </w:r>
      <w:proofErr w:type="spellStart"/>
      <w:r w:rsidR="00ED2E9B">
        <w:rPr>
          <w:b w:val="0"/>
        </w:rPr>
        <w:t>dari</w:t>
      </w:r>
      <w:proofErr w:type="spellEnd"/>
      <w:r w:rsidR="00ED2E9B">
        <w:rPr>
          <w:b w:val="0"/>
        </w:rPr>
        <w:t xml:space="preserve"> </w:t>
      </w:r>
      <w:proofErr w:type="spellStart"/>
      <w:r w:rsidR="00ED2E9B">
        <w:rPr>
          <w:b w:val="0"/>
        </w:rPr>
        <w:t>populasi</w:t>
      </w:r>
      <w:proofErr w:type="spellEnd"/>
      <w:r w:rsidR="00ED2E9B">
        <w:rPr>
          <w:b w:val="0"/>
        </w:rPr>
        <w:t xml:space="preserve"> </w:t>
      </w:r>
      <w:proofErr w:type="spellStart"/>
      <w:r w:rsidR="00ED2E9B">
        <w:rPr>
          <w:b w:val="0"/>
        </w:rPr>
        <w:t>tidak</w:t>
      </w:r>
      <w:proofErr w:type="spellEnd"/>
      <w:r w:rsidR="00ED2E9B">
        <w:rPr>
          <w:b w:val="0"/>
        </w:rPr>
        <w:t xml:space="preserve"> </w:t>
      </w:r>
      <w:proofErr w:type="spellStart"/>
      <w:r w:rsidR="00ED2E9B">
        <w:rPr>
          <w:b w:val="0"/>
        </w:rPr>
        <w:t>diketahui</w:t>
      </w:r>
      <w:proofErr w:type="spellEnd"/>
      <w:r w:rsidR="00ED2E9B">
        <w:rPr>
          <w:b w:val="0"/>
        </w:rPr>
        <w:t xml:space="preserve">, </w:t>
      </w:r>
      <w:proofErr w:type="spellStart"/>
      <w:r w:rsidR="00ED2E9B">
        <w:rPr>
          <w:b w:val="0"/>
        </w:rPr>
        <w:t>sehingga</w:t>
      </w:r>
      <w:proofErr w:type="spellEnd"/>
      <w:r w:rsidR="00ED2E9B">
        <w:rPr>
          <w:b w:val="0"/>
        </w:rPr>
        <w:t xml:space="preserve"> </w:t>
      </w:r>
      <w:proofErr w:type="spellStart"/>
      <w:r w:rsidR="00ED2E9B">
        <w:rPr>
          <w:b w:val="0"/>
        </w:rPr>
        <w:t>penentuan</w:t>
      </w:r>
      <w:proofErr w:type="spellEnd"/>
      <w:r w:rsidR="00ED2E9B">
        <w:rPr>
          <w:b w:val="0"/>
        </w:rPr>
        <w:t xml:space="preserve"> </w:t>
      </w:r>
      <w:proofErr w:type="spellStart"/>
      <w:r w:rsidR="00ED2E9B">
        <w:rPr>
          <w:b w:val="0"/>
        </w:rPr>
        <w:t>ukuran</w:t>
      </w:r>
      <w:proofErr w:type="spellEnd"/>
      <w:r w:rsidR="00ED2E9B">
        <w:rPr>
          <w:b w:val="0"/>
        </w:rPr>
        <w:t xml:space="preserve"> </w:t>
      </w:r>
      <w:proofErr w:type="spellStart"/>
      <w:r w:rsidR="00ED2E9B">
        <w:rPr>
          <w:b w:val="0"/>
        </w:rPr>
        <w:t>sampel</w:t>
      </w:r>
      <w:proofErr w:type="spellEnd"/>
      <w:r w:rsidR="00ED2E9B">
        <w:rPr>
          <w:b w:val="0"/>
        </w:rPr>
        <w:t xml:space="preserve"> </w:t>
      </w:r>
      <w:proofErr w:type="spellStart"/>
      <w:r w:rsidR="00ED2E9B">
        <w:rPr>
          <w:b w:val="0"/>
        </w:rPr>
        <w:t>menggunakan</w:t>
      </w:r>
      <w:proofErr w:type="spellEnd"/>
      <w:r w:rsidR="00ED2E9B">
        <w:rPr>
          <w:b w:val="0"/>
        </w:rPr>
        <w:t xml:space="preserve"> </w:t>
      </w:r>
      <w:proofErr w:type="spellStart"/>
      <w:r w:rsidR="00ED2E9B">
        <w:rPr>
          <w:b w:val="0"/>
        </w:rPr>
        <w:t>rumus</w:t>
      </w:r>
      <w:proofErr w:type="spellEnd"/>
      <w:r w:rsidR="00ED2E9B">
        <w:rPr>
          <w:b w:val="0"/>
        </w:rPr>
        <w:t xml:space="preserve"> </w:t>
      </w:r>
      <w:proofErr w:type="spellStart"/>
      <w:r w:rsidR="00ED2E9B">
        <w:rPr>
          <w:b w:val="0"/>
        </w:rPr>
        <w:t>dari</w:t>
      </w:r>
      <w:proofErr w:type="spellEnd"/>
      <w:r w:rsidR="00ED2E9B">
        <w:rPr>
          <w:b w:val="0"/>
        </w:rPr>
        <w:t xml:space="preserve"> </w:t>
      </w:r>
      <w:proofErr w:type="spellStart"/>
      <w:r w:rsidR="00ED2E9B" w:rsidRPr="00107074">
        <w:rPr>
          <w:b w:val="0"/>
          <w:i/>
        </w:rPr>
        <w:t>Isac</w:t>
      </w:r>
      <w:proofErr w:type="spellEnd"/>
      <w:r w:rsidR="00ED2E9B" w:rsidRPr="00107074">
        <w:rPr>
          <w:b w:val="0"/>
          <w:i/>
        </w:rPr>
        <w:t xml:space="preserve"> Michael</w:t>
      </w:r>
      <w:r w:rsidR="0094705A">
        <w:rPr>
          <w:b w:val="0"/>
        </w:rPr>
        <w:t xml:space="preserve"> (</w:t>
      </w:r>
      <w:proofErr w:type="spellStart"/>
      <w:r w:rsidR="0094705A">
        <w:rPr>
          <w:b w:val="0"/>
        </w:rPr>
        <w:t>dapat</w:t>
      </w:r>
      <w:proofErr w:type="spellEnd"/>
      <w:r w:rsidR="0094705A">
        <w:rPr>
          <w:b w:val="0"/>
        </w:rPr>
        <w:t xml:space="preserve"> </w:t>
      </w:r>
      <w:proofErr w:type="spellStart"/>
      <w:r w:rsidR="0094705A">
        <w:rPr>
          <w:b w:val="0"/>
        </w:rPr>
        <w:t>dilihat</w:t>
      </w:r>
      <w:proofErr w:type="spellEnd"/>
      <w:r w:rsidR="0094705A">
        <w:rPr>
          <w:b w:val="0"/>
        </w:rPr>
        <w:t xml:space="preserve"> pada </w:t>
      </w:r>
      <w:proofErr w:type="spellStart"/>
      <w:r w:rsidR="0094705A">
        <w:rPr>
          <w:b w:val="0"/>
        </w:rPr>
        <w:t>rumus</w:t>
      </w:r>
      <w:proofErr w:type="spellEnd"/>
      <w:r w:rsidR="0094705A">
        <w:rPr>
          <w:b w:val="0"/>
        </w:rPr>
        <w:t xml:space="preserve"> </w:t>
      </w:r>
      <w:r w:rsidR="00922564">
        <w:rPr>
          <w:b w:val="0"/>
        </w:rPr>
        <w:t>3</w:t>
      </w:r>
      <w:r w:rsidR="0094705A">
        <w:rPr>
          <w:b w:val="0"/>
        </w:rPr>
        <w:t>.1).</w:t>
      </w:r>
    </w:p>
    <w:p w14:paraId="34166807" w14:textId="131A4993" w:rsidR="00922564" w:rsidRPr="00922564" w:rsidRDefault="0094705A" w:rsidP="00922564">
      <w:pPr>
        <w:pStyle w:val="Caption"/>
        <w:jc w:val="center"/>
        <w:rPr>
          <w:b w:val="0"/>
          <w:color w:val="000000" w:themeColor="text1"/>
        </w:rPr>
      </w:pPr>
      <m:oMath>
        <m:r>
          <w:rPr>
            <w:rFonts w:ascii="Cambria Math" w:hAnsi="Cambria Math"/>
            <w:color w:val="000000" w:themeColor="text1"/>
            <w:sz w:val="32"/>
          </w:rPr>
          <m:t>n</m:t>
        </m:r>
        <m:r>
          <m:rPr>
            <m:sty m:val="p"/>
          </m:rPr>
          <w:rPr>
            <w:rFonts w:ascii="Cambria Math" w:hAnsi="Cambria Math"/>
            <w:color w:val="000000" w:themeColor="text1"/>
            <w:sz w:val="32"/>
          </w:rPr>
          <m:t>=</m:t>
        </m:r>
        <m:f>
          <m:fPr>
            <m:ctrlPr>
              <w:rPr>
                <w:rFonts w:ascii="Cambria Math" w:hAnsi="Cambria Math"/>
                <w:b w:val="0"/>
                <w:iCs w:val="0"/>
                <w:color w:val="000000" w:themeColor="text1"/>
                <w:sz w:val="32"/>
                <w:szCs w:val="22"/>
              </w:rPr>
            </m:ctrlPr>
          </m:fPr>
          <m:num>
            <m:sSup>
              <m:sSupPr>
                <m:ctrlPr>
                  <w:rPr>
                    <w:rFonts w:ascii="Cambria Math" w:hAnsi="Cambria Math"/>
                    <w:b w:val="0"/>
                    <w:iCs w:val="0"/>
                    <w:color w:val="000000" w:themeColor="text1"/>
                    <w:sz w:val="32"/>
                    <w:szCs w:val="22"/>
                  </w:rPr>
                </m:ctrlPr>
              </m:sSupPr>
              <m:e>
                <m:r>
                  <m:rPr>
                    <m:sty m:val="p"/>
                  </m:rPr>
                  <w:rPr>
                    <w:rFonts w:ascii="Cambria Math" w:hAnsi="Cambria Math"/>
                    <w:color w:val="000000" w:themeColor="text1"/>
                    <w:sz w:val="32"/>
                  </w:rPr>
                  <m:t>(</m:t>
                </m:r>
                <m:sSub>
                  <m:sSubPr>
                    <m:ctrlPr>
                      <w:rPr>
                        <w:rFonts w:ascii="Cambria Math" w:hAnsi="Cambria Math"/>
                        <w:b w:val="0"/>
                        <w:iCs w:val="0"/>
                        <w:color w:val="000000" w:themeColor="text1"/>
                        <w:sz w:val="32"/>
                        <w:szCs w:val="22"/>
                      </w:rPr>
                    </m:ctrlPr>
                  </m:sSubPr>
                  <m:e>
                    <m:r>
                      <w:rPr>
                        <w:rFonts w:ascii="Cambria Math" w:hAnsi="Cambria Math"/>
                        <w:color w:val="000000" w:themeColor="text1"/>
                        <w:sz w:val="32"/>
                      </w:rPr>
                      <m:t>Z</m:t>
                    </m:r>
                  </m:e>
                  <m:sub>
                    <m:r>
                      <w:rPr>
                        <w:rFonts w:ascii="Cambria Math" w:hAnsi="Cambria Math"/>
                        <w:color w:val="000000" w:themeColor="text1"/>
                        <w:sz w:val="32"/>
                      </w:rPr>
                      <m:t>a</m:t>
                    </m:r>
                    <m:r>
                      <m:rPr>
                        <m:sty m:val="p"/>
                      </m:rPr>
                      <w:rPr>
                        <w:rFonts w:ascii="Cambria Math" w:hAnsi="Cambria Math"/>
                        <w:color w:val="000000" w:themeColor="text1"/>
                        <w:sz w:val="32"/>
                      </w:rPr>
                      <m:t>/2</m:t>
                    </m:r>
                  </m:sub>
                </m:sSub>
                <m:r>
                  <m:rPr>
                    <m:sty m:val="p"/>
                  </m:rPr>
                  <w:rPr>
                    <w:rFonts w:ascii="Cambria Math" w:hAnsi="Cambria Math"/>
                    <w:color w:val="000000" w:themeColor="text1"/>
                    <w:sz w:val="32"/>
                  </w:rPr>
                  <m:t>)</m:t>
                </m:r>
              </m:e>
              <m:sup>
                <m:r>
                  <m:rPr>
                    <m:sty m:val="p"/>
                  </m:rPr>
                  <w:rPr>
                    <w:rFonts w:ascii="Cambria Math" w:hAnsi="Cambria Math"/>
                    <w:color w:val="000000" w:themeColor="text1"/>
                    <w:sz w:val="32"/>
                  </w:rPr>
                  <m:t>2</m:t>
                </m:r>
              </m:sup>
            </m:sSup>
            <m:r>
              <m:rPr>
                <m:sty m:val="p"/>
              </m:rPr>
              <w:rPr>
                <w:rFonts w:ascii="Cambria Math" w:hAnsi="Cambria Math"/>
                <w:color w:val="000000" w:themeColor="text1"/>
                <w:sz w:val="32"/>
              </w:rPr>
              <m:t>.</m:t>
            </m:r>
            <m:r>
              <w:rPr>
                <w:rFonts w:ascii="Cambria Math" w:hAnsi="Cambria Math"/>
                <w:color w:val="000000" w:themeColor="text1"/>
                <w:sz w:val="32"/>
              </w:rPr>
              <m:t>p</m:t>
            </m:r>
            <m:r>
              <m:rPr>
                <m:sty m:val="p"/>
              </m:rPr>
              <w:rPr>
                <w:rFonts w:ascii="Cambria Math" w:hAnsi="Cambria Math"/>
                <w:color w:val="000000" w:themeColor="text1"/>
                <w:sz w:val="32"/>
              </w:rPr>
              <m:t>.</m:t>
            </m:r>
            <m:r>
              <w:rPr>
                <w:rFonts w:ascii="Cambria Math" w:hAnsi="Cambria Math"/>
                <w:color w:val="000000" w:themeColor="text1"/>
                <w:sz w:val="32"/>
              </w:rPr>
              <m:t>q</m:t>
            </m:r>
          </m:num>
          <m:den>
            <m:sSup>
              <m:sSupPr>
                <m:ctrlPr>
                  <w:rPr>
                    <w:rFonts w:ascii="Cambria Math" w:hAnsi="Cambria Math"/>
                    <w:b w:val="0"/>
                    <w:iCs w:val="0"/>
                    <w:color w:val="000000" w:themeColor="text1"/>
                    <w:sz w:val="32"/>
                    <w:szCs w:val="22"/>
                  </w:rPr>
                </m:ctrlPr>
              </m:sSupPr>
              <m:e>
                <m:r>
                  <w:rPr>
                    <w:rFonts w:ascii="Cambria Math" w:hAnsi="Cambria Math"/>
                    <w:color w:val="000000" w:themeColor="text1"/>
                    <w:sz w:val="32"/>
                  </w:rPr>
                  <m:t>e</m:t>
                </m:r>
              </m:e>
              <m:sup>
                <m:r>
                  <m:rPr>
                    <m:sty m:val="p"/>
                  </m:rPr>
                  <w:rPr>
                    <w:rFonts w:ascii="Cambria Math" w:hAnsi="Cambria Math"/>
                    <w:color w:val="000000" w:themeColor="text1"/>
                    <w:sz w:val="32"/>
                  </w:rPr>
                  <m:t>2</m:t>
                </m:r>
              </m:sup>
            </m:sSup>
          </m:den>
        </m:f>
      </m:oMath>
      <w:r w:rsidRPr="00A76CC3">
        <w:rPr>
          <w:rFonts w:cs="Times New Roman"/>
          <w:color w:val="000000" w:themeColor="text1"/>
        </w:rPr>
        <w:t xml:space="preserve"> </w:t>
      </w:r>
      <w:r w:rsidRPr="00A76CC3">
        <w:rPr>
          <w:rFonts w:cs="Times New Roman"/>
          <w:i w:val="0"/>
          <w:color w:val="000000" w:themeColor="text1"/>
        </w:rPr>
        <w:t xml:space="preserve"> </w:t>
      </w:r>
      <w:r w:rsidR="00A76CC3" w:rsidRPr="00A76CC3">
        <w:rPr>
          <w:b w:val="0"/>
          <w:color w:val="000000" w:themeColor="text1"/>
        </w:rPr>
        <w:t>Equation 3</w:t>
      </w:r>
      <w:r w:rsidR="00E1547B">
        <w:rPr>
          <w:b w:val="0"/>
          <w:color w:val="000000" w:themeColor="text1"/>
        </w:rPr>
        <w:t>.</w:t>
      </w:r>
      <w:r w:rsidR="00E1547B">
        <w:rPr>
          <w:b w:val="0"/>
          <w:color w:val="000000" w:themeColor="text1"/>
        </w:rPr>
        <w:fldChar w:fldCharType="begin"/>
      </w:r>
      <w:r w:rsidR="00E1547B">
        <w:rPr>
          <w:b w:val="0"/>
          <w:color w:val="000000" w:themeColor="text1"/>
        </w:rPr>
        <w:instrText xml:space="preserve"> SEQ Equation \* ARABIC \s 1 </w:instrText>
      </w:r>
      <w:r w:rsidR="00E1547B">
        <w:rPr>
          <w:b w:val="0"/>
          <w:color w:val="000000" w:themeColor="text1"/>
        </w:rPr>
        <w:fldChar w:fldCharType="separate"/>
      </w:r>
      <w:r w:rsidR="00E1547B">
        <w:rPr>
          <w:b w:val="0"/>
          <w:noProof/>
          <w:color w:val="000000" w:themeColor="text1"/>
        </w:rPr>
        <w:t>1</w:t>
      </w:r>
      <w:r w:rsidR="00E1547B">
        <w:rPr>
          <w:b w:val="0"/>
          <w:color w:val="000000" w:themeColor="text1"/>
        </w:rPr>
        <w:fldChar w:fldCharType="end"/>
      </w:r>
    </w:p>
    <w:p w14:paraId="3097EAF0" w14:textId="0F4A7B62" w:rsidR="00B42FFA" w:rsidRPr="00B42FFA" w:rsidRDefault="00CC26B1" w:rsidP="00B42FFA">
      <w:pPr>
        <w:pStyle w:val="ListParagraph"/>
        <w:numPr>
          <w:ilvl w:val="0"/>
          <w:numId w:val="19"/>
        </w:numPr>
        <w:spacing w:after="200"/>
        <w:ind w:left="360"/>
        <w:outlineLvl w:val="1"/>
        <w:rPr>
          <w:rFonts w:cs="Times New Roman"/>
          <w:b w:val="0"/>
        </w:rPr>
      </w:pPr>
      <w:bookmarkStart w:id="25" w:name="_Toc8269495"/>
      <w:proofErr w:type="spellStart"/>
      <w:r w:rsidRPr="006B5730">
        <w:rPr>
          <w:rFonts w:cs="Times New Roman"/>
        </w:rPr>
        <w:t>Instrumen</w:t>
      </w:r>
      <w:bookmarkEnd w:id="25"/>
      <w:proofErr w:type="spellEnd"/>
    </w:p>
    <w:p w14:paraId="15F5D54D" w14:textId="77777777" w:rsidR="008669DA" w:rsidRDefault="00B42FFA" w:rsidP="009B12D2">
      <w:pPr>
        <w:pStyle w:val="ListParagraph"/>
        <w:ind w:left="360" w:firstLine="360"/>
        <w:jc w:val="both"/>
        <w:rPr>
          <w:b w:val="0"/>
        </w:rPr>
      </w:pPr>
      <w:proofErr w:type="spellStart"/>
      <w:r w:rsidRPr="009B12D2">
        <w:rPr>
          <w:b w:val="0"/>
        </w:rPr>
        <w:t>Alat</w:t>
      </w:r>
      <w:proofErr w:type="spellEnd"/>
      <w:r w:rsidRPr="009B12D2">
        <w:rPr>
          <w:b w:val="0"/>
        </w:rPr>
        <w:t xml:space="preserve"> </w:t>
      </w:r>
      <w:proofErr w:type="spellStart"/>
      <w:r w:rsidRPr="009B12D2">
        <w:rPr>
          <w:b w:val="0"/>
        </w:rPr>
        <w:t>pengumpul</w:t>
      </w:r>
      <w:proofErr w:type="spellEnd"/>
      <w:r w:rsidRPr="009B12D2">
        <w:rPr>
          <w:b w:val="0"/>
        </w:rPr>
        <w:t xml:space="preserve"> data yang </w:t>
      </w:r>
      <w:proofErr w:type="spellStart"/>
      <w:r w:rsidRPr="009B12D2">
        <w:rPr>
          <w:b w:val="0"/>
        </w:rPr>
        <w:t>digunakan</w:t>
      </w:r>
      <w:proofErr w:type="spellEnd"/>
      <w:r w:rsidRPr="009B12D2">
        <w:rPr>
          <w:b w:val="0"/>
        </w:rPr>
        <w:t xml:space="preserve"> </w:t>
      </w:r>
      <w:proofErr w:type="spellStart"/>
      <w:r w:rsidRPr="009B12D2">
        <w:rPr>
          <w:b w:val="0"/>
        </w:rPr>
        <w:t>dalam</w:t>
      </w:r>
      <w:proofErr w:type="spellEnd"/>
      <w:r w:rsidRPr="009B12D2">
        <w:rPr>
          <w:b w:val="0"/>
        </w:rPr>
        <w:t xml:space="preserve"> </w:t>
      </w:r>
      <w:proofErr w:type="spellStart"/>
      <w:r w:rsidRPr="009B12D2">
        <w:rPr>
          <w:b w:val="0"/>
        </w:rPr>
        <w:t>penelitian</w:t>
      </w:r>
      <w:proofErr w:type="spellEnd"/>
      <w:r w:rsidRPr="009B12D2">
        <w:rPr>
          <w:b w:val="0"/>
        </w:rPr>
        <w:t xml:space="preserve"> </w:t>
      </w:r>
      <w:proofErr w:type="spellStart"/>
      <w:r w:rsidRPr="009B12D2">
        <w:rPr>
          <w:b w:val="0"/>
        </w:rPr>
        <w:t>ini</w:t>
      </w:r>
      <w:proofErr w:type="spellEnd"/>
      <w:r w:rsidRPr="009B12D2">
        <w:rPr>
          <w:b w:val="0"/>
        </w:rPr>
        <w:t xml:space="preserve"> </w:t>
      </w:r>
      <w:proofErr w:type="spellStart"/>
      <w:r w:rsidRPr="009B12D2">
        <w:rPr>
          <w:b w:val="0"/>
        </w:rPr>
        <w:t>adalah</w:t>
      </w:r>
      <w:proofErr w:type="spellEnd"/>
      <w:r w:rsidRPr="009B12D2">
        <w:rPr>
          <w:b w:val="0"/>
        </w:rPr>
        <w:t xml:space="preserve"> </w:t>
      </w:r>
      <w:proofErr w:type="spellStart"/>
      <w:r w:rsidRPr="009B12D2">
        <w:rPr>
          <w:b w:val="0"/>
        </w:rPr>
        <w:t>kuesioner</w:t>
      </w:r>
      <w:proofErr w:type="spellEnd"/>
      <w:r w:rsidR="009B12D2" w:rsidRPr="009B12D2">
        <w:rPr>
          <w:b w:val="0"/>
        </w:rPr>
        <w:t xml:space="preserve"> yang </w:t>
      </w:r>
      <w:proofErr w:type="spellStart"/>
      <w:r w:rsidR="009B12D2" w:rsidRPr="009B12D2">
        <w:rPr>
          <w:b w:val="0"/>
        </w:rPr>
        <w:t>telah</w:t>
      </w:r>
      <w:proofErr w:type="spellEnd"/>
      <w:r w:rsidR="009B12D2" w:rsidRPr="009B12D2">
        <w:rPr>
          <w:b w:val="0"/>
        </w:rPr>
        <w:t xml:space="preserve"> </w:t>
      </w:r>
      <w:proofErr w:type="spellStart"/>
      <w:r w:rsidR="009B12D2" w:rsidRPr="009B12D2">
        <w:rPr>
          <w:b w:val="0"/>
        </w:rPr>
        <w:t>disusun</w:t>
      </w:r>
      <w:proofErr w:type="spellEnd"/>
      <w:r w:rsidR="009B12D2" w:rsidRPr="009B12D2">
        <w:rPr>
          <w:b w:val="0"/>
        </w:rPr>
        <w:t xml:space="preserve"> oleh </w:t>
      </w:r>
      <w:proofErr w:type="spellStart"/>
      <w:r w:rsidR="009B12D2" w:rsidRPr="009B12D2">
        <w:rPr>
          <w:b w:val="0"/>
        </w:rPr>
        <w:t>penulis</w:t>
      </w:r>
      <w:proofErr w:type="spellEnd"/>
      <w:r w:rsidR="009B12D2" w:rsidRPr="009B12D2">
        <w:rPr>
          <w:b w:val="0"/>
        </w:rPr>
        <w:t xml:space="preserve"> </w:t>
      </w:r>
      <w:proofErr w:type="spellStart"/>
      <w:r w:rsidR="009B12D2" w:rsidRPr="009B12D2">
        <w:rPr>
          <w:b w:val="0"/>
        </w:rPr>
        <w:t>untuk</w:t>
      </w:r>
      <w:proofErr w:type="spellEnd"/>
      <w:r w:rsidR="009B12D2" w:rsidRPr="009B12D2">
        <w:rPr>
          <w:b w:val="0"/>
        </w:rPr>
        <w:t xml:space="preserve"> </w:t>
      </w:r>
      <w:proofErr w:type="spellStart"/>
      <w:r w:rsidR="009B12D2" w:rsidRPr="009B12D2">
        <w:rPr>
          <w:b w:val="0"/>
        </w:rPr>
        <w:t>mengetahui</w:t>
      </w:r>
      <w:proofErr w:type="spellEnd"/>
      <w:r w:rsidR="009B12D2" w:rsidRPr="009B12D2">
        <w:rPr>
          <w:b w:val="0"/>
        </w:rPr>
        <w:t xml:space="preserve"> </w:t>
      </w:r>
      <w:proofErr w:type="spellStart"/>
      <w:r w:rsidR="009B12D2" w:rsidRPr="009B12D2">
        <w:rPr>
          <w:b w:val="0"/>
        </w:rPr>
        <w:t>pengaruh</w:t>
      </w:r>
      <w:proofErr w:type="spellEnd"/>
      <w:r w:rsidR="009B12D2" w:rsidRPr="009B12D2">
        <w:rPr>
          <w:b w:val="0"/>
        </w:rPr>
        <w:t xml:space="preserve"> </w:t>
      </w:r>
      <w:proofErr w:type="spellStart"/>
      <w:r w:rsidR="009B12D2" w:rsidRPr="009B12D2">
        <w:rPr>
          <w:b w:val="0"/>
        </w:rPr>
        <w:t>aplikasi</w:t>
      </w:r>
      <w:proofErr w:type="spellEnd"/>
      <w:r w:rsidR="009B12D2" w:rsidRPr="009B12D2">
        <w:rPr>
          <w:b w:val="0"/>
        </w:rPr>
        <w:t xml:space="preserve"> </w:t>
      </w:r>
      <w:proofErr w:type="spellStart"/>
      <w:r w:rsidR="009B12D2" w:rsidRPr="009B12D2">
        <w:rPr>
          <w:b w:val="0"/>
        </w:rPr>
        <w:t>terhadap</w:t>
      </w:r>
      <w:proofErr w:type="spellEnd"/>
      <w:r w:rsidR="009B12D2" w:rsidRPr="009B12D2">
        <w:rPr>
          <w:b w:val="0"/>
        </w:rPr>
        <w:t xml:space="preserve"> </w:t>
      </w:r>
      <w:proofErr w:type="spellStart"/>
      <w:r w:rsidR="009B12D2" w:rsidRPr="009B12D2">
        <w:rPr>
          <w:b w:val="0"/>
        </w:rPr>
        <w:t>pengguna</w:t>
      </w:r>
      <w:proofErr w:type="spellEnd"/>
      <w:r w:rsidR="009B12D2" w:rsidRPr="009B12D2">
        <w:rPr>
          <w:b w:val="0"/>
        </w:rPr>
        <w:t xml:space="preserve"> </w:t>
      </w:r>
      <w:proofErr w:type="spellStart"/>
      <w:r w:rsidR="009B12D2" w:rsidRPr="009B12D2">
        <w:rPr>
          <w:b w:val="0"/>
        </w:rPr>
        <w:t>aplikasi</w:t>
      </w:r>
      <w:proofErr w:type="spellEnd"/>
      <w:r w:rsidR="009B12D2" w:rsidRPr="009B12D2">
        <w:rPr>
          <w:b w:val="0"/>
        </w:rPr>
        <w:t xml:space="preserve"> </w:t>
      </w:r>
      <w:proofErr w:type="spellStart"/>
      <w:r w:rsidR="009B12D2" w:rsidRPr="009B12D2">
        <w:rPr>
          <w:b w:val="0"/>
        </w:rPr>
        <w:t>Skiallize</w:t>
      </w:r>
      <w:proofErr w:type="spellEnd"/>
      <w:r w:rsidR="009B12D2" w:rsidRPr="009B12D2">
        <w:rPr>
          <w:b w:val="0"/>
        </w:rPr>
        <w:t xml:space="preserve">. </w:t>
      </w:r>
      <w:proofErr w:type="spellStart"/>
      <w:r w:rsidR="009B12D2" w:rsidRPr="009B12D2">
        <w:rPr>
          <w:b w:val="0"/>
        </w:rPr>
        <w:t>Kuesioner</w:t>
      </w:r>
      <w:proofErr w:type="spellEnd"/>
      <w:r w:rsidR="009B12D2" w:rsidRPr="009B12D2">
        <w:rPr>
          <w:b w:val="0"/>
        </w:rPr>
        <w:t xml:space="preserve"> </w:t>
      </w:r>
      <w:proofErr w:type="spellStart"/>
      <w:r w:rsidR="009B12D2" w:rsidRPr="009B12D2">
        <w:rPr>
          <w:b w:val="0"/>
        </w:rPr>
        <w:t>menggunakan</w:t>
      </w:r>
      <w:proofErr w:type="spellEnd"/>
      <w:r w:rsidRPr="009B12D2">
        <w:rPr>
          <w:b w:val="0"/>
        </w:rPr>
        <w:t xml:space="preserve"> </w:t>
      </w:r>
      <w:proofErr w:type="spellStart"/>
      <w:r w:rsidRPr="009B12D2">
        <w:rPr>
          <w:b w:val="0"/>
        </w:rPr>
        <w:t>dengan</w:t>
      </w:r>
      <w:proofErr w:type="spellEnd"/>
      <w:r w:rsidRPr="009B12D2">
        <w:rPr>
          <w:b w:val="0"/>
        </w:rPr>
        <w:t xml:space="preserve"> </w:t>
      </w:r>
      <w:proofErr w:type="spellStart"/>
      <w:r w:rsidRPr="009B12D2">
        <w:rPr>
          <w:b w:val="0"/>
        </w:rPr>
        <w:t>skala</w:t>
      </w:r>
      <w:proofErr w:type="spellEnd"/>
      <w:r w:rsidRPr="009B12D2">
        <w:rPr>
          <w:b w:val="0"/>
        </w:rPr>
        <w:t xml:space="preserve"> </w:t>
      </w:r>
      <w:proofErr w:type="spellStart"/>
      <w:r w:rsidRPr="009B12D2">
        <w:rPr>
          <w:b w:val="0"/>
        </w:rPr>
        <w:t>nilai</w:t>
      </w:r>
      <w:proofErr w:type="spellEnd"/>
      <w:r w:rsidRPr="009B12D2">
        <w:rPr>
          <w:b w:val="0"/>
        </w:rPr>
        <w:t xml:space="preserve"> Ordinal. </w:t>
      </w:r>
    </w:p>
    <w:p w14:paraId="644FF1F3" w14:textId="23EF5D68" w:rsidR="00C47AB4" w:rsidRPr="009B12D2" w:rsidRDefault="008669DA" w:rsidP="009B12D2">
      <w:pPr>
        <w:pStyle w:val="ListParagraph"/>
        <w:ind w:left="360" w:firstLine="360"/>
        <w:jc w:val="both"/>
        <w:rPr>
          <w:b w:val="0"/>
        </w:rPr>
      </w:pPr>
      <w:proofErr w:type="spellStart"/>
      <w:r>
        <w:rPr>
          <w:b w:val="0"/>
        </w:rPr>
        <w:t>Penulis</w:t>
      </w:r>
      <w:proofErr w:type="spellEnd"/>
      <w:r>
        <w:rPr>
          <w:b w:val="0"/>
        </w:rPr>
        <w:t xml:space="preserve"> </w:t>
      </w:r>
      <w:proofErr w:type="spellStart"/>
      <w:r>
        <w:rPr>
          <w:b w:val="0"/>
        </w:rPr>
        <w:t>membagi</w:t>
      </w:r>
      <w:proofErr w:type="spellEnd"/>
      <w:r>
        <w:rPr>
          <w:b w:val="0"/>
        </w:rPr>
        <w:t xml:space="preserve"> </w:t>
      </w:r>
      <w:proofErr w:type="spellStart"/>
      <w:r>
        <w:rPr>
          <w:b w:val="0"/>
        </w:rPr>
        <w:t>kuesioner</w:t>
      </w:r>
      <w:proofErr w:type="spellEnd"/>
      <w:r>
        <w:rPr>
          <w:b w:val="0"/>
        </w:rPr>
        <w:t xml:space="preserve"> </w:t>
      </w:r>
      <w:proofErr w:type="spellStart"/>
      <w:r>
        <w:rPr>
          <w:b w:val="0"/>
        </w:rPr>
        <w:t>menjadi</w:t>
      </w:r>
      <w:proofErr w:type="spellEnd"/>
      <w:r>
        <w:rPr>
          <w:b w:val="0"/>
        </w:rPr>
        <w:t xml:space="preserve"> </w:t>
      </w:r>
      <w:proofErr w:type="spellStart"/>
      <w:r>
        <w:rPr>
          <w:b w:val="0"/>
        </w:rPr>
        <w:t>tiga</w:t>
      </w:r>
      <w:proofErr w:type="spellEnd"/>
      <w:r>
        <w:rPr>
          <w:b w:val="0"/>
        </w:rPr>
        <w:t xml:space="preserve">, </w:t>
      </w:r>
      <w:proofErr w:type="spellStart"/>
      <w:r>
        <w:rPr>
          <w:b w:val="0"/>
        </w:rPr>
        <w:t>kuesioner</w:t>
      </w:r>
      <w:proofErr w:type="spellEnd"/>
      <w:r>
        <w:rPr>
          <w:b w:val="0"/>
        </w:rPr>
        <w:t xml:space="preserve"> </w:t>
      </w:r>
      <w:proofErr w:type="spellStart"/>
      <w:r>
        <w:rPr>
          <w:b w:val="0"/>
        </w:rPr>
        <w:t>pertama</w:t>
      </w:r>
      <w:proofErr w:type="spellEnd"/>
      <w:r>
        <w:rPr>
          <w:b w:val="0"/>
        </w:rPr>
        <w:t xml:space="preserve"> </w:t>
      </w:r>
      <w:proofErr w:type="spellStart"/>
      <w:r>
        <w:rPr>
          <w:b w:val="0"/>
        </w:rPr>
        <w:t>berisi</w:t>
      </w:r>
      <w:proofErr w:type="spellEnd"/>
      <w:r>
        <w:rPr>
          <w:b w:val="0"/>
        </w:rPr>
        <w:t xml:space="preserve"> </w:t>
      </w:r>
      <w:proofErr w:type="spellStart"/>
      <w:r>
        <w:rPr>
          <w:b w:val="0"/>
        </w:rPr>
        <w:t>pertanyaan</w:t>
      </w:r>
      <w:proofErr w:type="spellEnd"/>
      <w:r>
        <w:rPr>
          <w:b w:val="0"/>
        </w:rPr>
        <w:t xml:space="preserve"> </w:t>
      </w:r>
      <w:proofErr w:type="spellStart"/>
      <w:r>
        <w:rPr>
          <w:b w:val="0"/>
        </w:rPr>
        <w:t>terkait</w:t>
      </w:r>
      <w:proofErr w:type="spellEnd"/>
      <w:r>
        <w:rPr>
          <w:b w:val="0"/>
        </w:rPr>
        <w:t xml:space="preserve"> </w:t>
      </w:r>
      <w:proofErr w:type="spellStart"/>
      <w:r>
        <w:rPr>
          <w:b w:val="0"/>
        </w:rPr>
        <w:t>minat</w:t>
      </w:r>
      <w:proofErr w:type="spellEnd"/>
      <w:r>
        <w:rPr>
          <w:b w:val="0"/>
        </w:rPr>
        <w:t xml:space="preserve"> </w:t>
      </w:r>
      <w:proofErr w:type="spellStart"/>
      <w:r>
        <w:rPr>
          <w:b w:val="0"/>
        </w:rPr>
        <w:t>pengguna</w:t>
      </w:r>
      <w:proofErr w:type="spellEnd"/>
      <w:r>
        <w:rPr>
          <w:b w:val="0"/>
        </w:rPr>
        <w:t xml:space="preserve">. </w:t>
      </w:r>
      <w:proofErr w:type="spellStart"/>
      <w:r>
        <w:rPr>
          <w:b w:val="0"/>
        </w:rPr>
        <w:t>Kuesioner</w:t>
      </w:r>
      <w:proofErr w:type="spellEnd"/>
      <w:r>
        <w:rPr>
          <w:b w:val="0"/>
        </w:rPr>
        <w:t xml:space="preserve"> </w:t>
      </w:r>
      <w:proofErr w:type="spellStart"/>
      <w:r>
        <w:rPr>
          <w:b w:val="0"/>
        </w:rPr>
        <w:t>kedua</w:t>
      </w:r>
      <w:proofErr w:type="spellEnd"/>
      <w:r>
        <w:rPr>
          <w:b w:val="0"/>
        </w:rPr>
        <w:t xml:space="preserve"> </w:t>
      </w:r>
      <w:proofErr w:type="spellStart"/>
      <w:r>
        <w:rPr>
          <w:b w:val="0"/>
        </w:rPr>
        <w:t>terkait</w:t>
      </w:r>
      <w:proofErr w:type="spellEnd"/>
      <w:r>
        <w:rPr>
          <w:b w:val="0"/>
        </w:rPr>
        <w:t xml:space="preserve"> </w:t>
      </w:r>
      <w:proofErr w:type="spellStart"/>
      <w:r>
        <w:rPr>
          <w:b w:val="0"/>
        </w:rPr>
        <w:t>efektifitas</w:t>
      </w:r>
      <w:proofErr w:type="spellEnd"/>
      <w:r>
        <w:rPr>
          <w:b w:val="0"/>
        </w:rPr>
        <w:t xml:space="preserve"> </w:t>
      </w:r>
      <w:proofErr w:type="spellStart"/>
      <w:r>
        <w:rPr>
          <w:b w:val="0"/>
        </w:rPr>
        <w:t>dalam</w:t>
      </w:r>
      <w:proofErr w:type="spellEnd"/>
      <w:r>
        <w:rPr>
          <w:b w:val="0"/>
        </w:rPr>
        <w:t xml:space="preserve"> </w:t>
      </w:r>
      <w:proofErr w:type="spellStart"/>
      <w:r>
        <w:rPr>
          <w:b w:val="0"/>
        </w:rPr>
        <w:t>belajar</w:t>
      </w:r>
      <w:proofErr w:type="spellEnd"/>
      <w:r>
        <w:rPr>
          <w:b w:val="0"/>
        </w:rPr>
        <w:t xml:space="preserve"> </w:t>
      </w:r>
      <w:proofErr w:type="spellStart"/>
      <w:r>
        <w:rPr>
          <w:b w:val="0"/>
        </w:rPr>
        <w:t>menggunakan</w:t>
      </w:r>
      <w:proofErr w:type="spellEnd"/>
      <w:r>
        <w:rPr>
          <w:b w:val="0"/>
        </w:rPr>
        <w:t xml:space="preserve"> </w:t>
      </w:r>
      <w:proofErr w:type="spellStart"/>
      <w:r>
        <w:rPr>
          <w:b w:val="0"/>
        </w:rPr>
        <w:t>aplikasi</w:t>
      </w:r>
      <w:proofErr w:type="spellEnd"/>
      <w:r w:rsidR="00536870">
        <w:rPr>
          <w:b w:val="0"/>
        </w:rPr>
        <w:t xml:space="preserve"> d</w:t>
      </w:r>
      <w:r>
        <w:rPr>
          <w:b w:val="0"/>
        </w:rPr>
        <w:t xml:space="preserve">an yang </w:t>
      </w:r>
      <w:proofErr w:type="spellStart"/>
      <w:r>
        <w:rPr>
          <w:b w:val="0"/>
        </w:rPr>
        <w:t>terakhir</w:t>
      </w:r>
      <w:proofErr w:type="spellEnd"/>
      <w:r>
        <w:rPr>
          <w:b w:val="0"/>
        </w:rPr>
        <w:t xml:space="preserve"> </w:t>
      </w:r>
      <w:proofErr w:type="spellStart"/>
      <w:r>
        <w:rPr>
          <w:b w:val="0"/>
        </w:rPr>
        <w:t>kuesioner</w:t>
      </w:r>
      <w:proofErr w:type="spellEnd"/>
      <w:r>
        <w:rPr>
          <w:b w:val="0"/>
        </w:rPr>
        <w:t xml:space="preserve"> </w:t>
      </w:r>
      <w:proofErr w:type="spellStart"/>
      <w:r>
        <w:rPr>
          <w:b w:val="0"/>
        </w:rPr>
        <w:t>berisi</w:t>
      </w:r>
      <w:proofErr w:type="spellEnd"/>
      <w:r>
        <w:rPr>
          <w:b w:val="0"/>
        </w:rPr>
        <w:t xml:space="preserve"> </w:t>
      </w:r>
      <w:proofErr w:type="spellStart"/>
      <w:r w:rsidR="00536870">
        <w:rPr>
          <w:b w:val="0"/>
        </w:rPr>
        <w:t>pertanyaan</w:t>
      </w:r>
      <w:proofErr w:type="spellEnd"/>
      <w:r w:rsidR="00536870">
        <w:rPr>
          <w:b w:val="0"/>
        </w:rPr>
        <w:t xml:space="preserve"> </w:t>
      </w:r>
      <w:proofErr w:type="spellStart"/>
      <w:r>
        <w:rPr>
          <w:b w:val="0"/>
        </w:rPr>
        <w:t>kepuasan</w:t>
      </w:r>
      <w:proofErr w:type="spellEnd"/>
      <w:r w:rsidR="00536870">
        <w:rPr>
          <w:b w:val="0"/>
        </w:rPr>
        <w:t xml:space="preserve"> </w:t>
      </w:r>
      <w:proofErr w:type="spellStart"/>
      <w:r w:rsidR="00536870">
        <w:rPr>
          <w:b w:val="0"/>
        </w:rPr>
        <w:t>pengguna</w:t>
      </w:r>
      <w:proofErr w:type="spellEnd"/>
      <w:r>
        <w:rPr>
          <w:b w:val="0"/>
        </w:rPr>
        <w:t>.</w:t>
      </w:r>
    </w:p>
    <w:p w14:paraId="56DA4148" w14:textId="77777777" w:rsidR="00B42FFA" w:rsidRPr="00B42FFA" w:rsidRDefault="00CC26B1" w:rsidP="00B42FFA">
      <w:pPr>
        <w:pStyle w:val="ListParagraph"/>
        <w:numPr>
          <w:ilvl w:val="0"/>
          <w:numId w:val="19"/>
        </w:numPr>
        <w:spacing w:after="200"/>
        <w:ind w:left="360"/>
        <w:outlineLvl w:val="1"/>
        <w:rPr>
          <w:rFonts w:cs="Times New Roman"/>
          <w:b w:val="0"/>
        </w:rPr>
      </w:pPr>
      <w:bookmarkStart w:id="26" w:name="_Toc8269496"/>
      <w:r w:rsidRPr="006B5730">
        <w:rPr>
          <w:rFonts w:cs="Times New Roman"/>
        </w:rPr>
        <w:t xml:space="preserve">Teknik </w:t>
      </w:r>
      <w:proofErr w:type="spellStart"/>
      <w:r w:rsidRPr="006B5730">
        <w:rPr>
          <w:rFonts w:cs="Times New Roman"/>
        </w:rPr>
        <w:t>Akuisisi</w:t>
      </w:r>
      <w:proofErr w:type="spellEnd"/>
      <w:r w:rsidRPr="006B5730">
        <w:rPr>
          <w:rFonts w:cs="Times New Roman"/>
        </w:rPr>
        <w:t xml:space="preserve"> Data</w:t>
      </w:r>
      <w:bookmarkEnd w:id="26"/>
    </w:p>
    <w:p w14:paraId="0CE2CF63" w14:textId="2D95B326" w:rsidR="00B42FFA" w:rsidRDefault="00B42FFA" w:rsidP="009B12D2">
      <w:pPr>
        <w:pStyle w:val="ListParagraph"/>
        <w:ind w:left="360" w:firstLine="360"/>
        <w:jc w:val="both"/>
        <w:rPr>
          <w:b w:val="0"/>
        </w:rPr>
      </w:pPr>
      <w:r w:rsidRPr="009B12D2">
        <w:rPr>
          <w:b w:val="0"/>
        </w:rPr>
        <w:t xml:space="preserve">Teknik </w:t>
      </w:r>
      <w:proofErr w:type="spellStart"/>
      <w:r w:rsidRPr="009B12D2">
        <w:rPr>
          <w:b w:val="0"/>
        </w:rPr>
        <w:t>untuk</w:t>
      </w:r>
      <w:proofErr w:type="spellEnd"/>
      <w:r w:rsidRPr="009B12D2">
        <w:rPr>
          <w:b w:val="0"/>
        </w:rPr>
        <w:t xml:space="preserve"> </w:t>
      </w:r>
      <w:proofErr w:type="spellStart"/>
      <w:r w:rsidRPr="009B12D2">
        <w:rPr>
          <w:b w:val="0"/>
        </w:rPr>
        <w:t>mengakuisisi</w:t>
      </w:r>
      <w:proofErr w:type="spellEnd"/>
      <w:r w:rsidRPr="009B12D2">
        <w:rPr>
          <w:b w:val="0"/>
        </w:rPr>
        <w:t xml:space="preserve"> data </w:t>
      </w:r>
      <w:proofErr w:type="spellStart"/>
      <w:r w:rsidRPr="009B12D2">
        <w:rPr>
          <w:b w:val="0"/>
        </w:rPr>
        <w:t>dalam</w:t>
      </w:r>
      <w:proofErr w:type="spellEnd"/>
      <w:r w:rsidRPr="009B12D2">
        <w:rPr>
          <w:b w:val="0"/>
        </w:rPr>
        <w:t xml:space="preserve"> </w:t>
      </w:r>
      <w:proofErr w:type="spellStart"/>
      <w:r w:rsidRPr="009B12D2">
        <w:rPr>
          <w:b w:val="0"/>
        </w:rPr>
        <w:t>penelitian</w:t>
      </w:r>
      <w:proofErr w:type="spellEnd"/>
      <w:r w:rsidRPr="009B12D2">
        <w:rPr>
          <w:b w:val="0"/>
        </w:rPr>
        <w:t xml:space="preserve"> </w:t>
      </w:r>
      <w:proofErr w:type="spellStart"/>
      <w:r w:rsidRPr="009B12D2">
        <w:rPr>
          <w:b w:val="0"/>
        </w:rPr>
        <w:t>ini</w:t>
      </w:r>
      <w:proofErr w:type="spellEnd"/>
      <w:r w:rsidRPr="009B12D2">
        <w:rPr>
          <w:b w:val="0"/>
        </w:rPr>
        <w:t xml:space="preserve"> </w:t>
      </w:r>
      <w:proofErr w:type="spellStart"/>
      <w:r w:rsidRPr="009B12D2">
        <w:rPr>
          <w:b w:val="0"/>
        </w:rPr>
        <w:t>adalah</w:t>
      </w:r>
      <w:proofErr w:type="spellEnd"/>
      <w:r w:rsidRPr="009B12D2">
        <w:rPr>
          <w:b w:val="0"/>
        </w:rPr>
        <w:t xml:space="preserve"> </w:t>
      </w:r>
      <w:proofErr w:type="spellStart"/>
      <w:r w:rsidRPr="009B12D2">
        <w:rPr>
          <w:b w:val="0"/>
        </w:rPr>
        <w:t>membagikan</w:t>
      </w:r>
      <w:proofErr w:type="spellEnd"/>
      <w:r w:rsidRPr="009B12D2">
        <w:rPr>
          <w:b w:val="0"/>
        </w:rPr>
        <w:t xml:space="preserve"> </w:t>
      </w:r>
      <w:proofErr w:type="spellStart"/>
      <w:r w:rsidRPr="009B12D2">
        <w:rPr>
          <w:b w:val="0"/>
        </w:rPr>
        <w:t>kuesioner</w:t>
      </w:r>
      <w:proofErr w:type="spellEnd"/>
      <w:r w:rsidRPr="009B12D2">
        <w:rPr>
          <w:b w:val="0"/>
        </w:rPr>
        <w:t xml:space="preserve"> </w:t>
      </w:r>
      <w:proofErr w:type="spellStart"/>
      <w:r w:rsidRPr="009B12D2">
        <w:rPr>
          <w:b w:val="0"/>
        </w:rPr>
        <w:t>kepada</w:t>
      </w:r>
      <w:proofErr w:type="spellEnd"/>
      <w:r w:rsidRPr="009B12D2">
        <w:rPr>
          <w:b w:val="0"/>
        </w:rPr>
        <w:t xml:space="preserve"> sample.</w:t>
      </w:r>
      <w:r w:rsidR="009B12D2">
        <w:rPr>
          <w:b w:val="0"/>
        </w:rPr>
        <w:t xml:space="preserve"> </w:t>
      </w:r>
      <w:proofErr w:type="spellStart"/>
      <w:r w:rsidR="009B12D2">
        <w:rPr>
          <w:b w:val="0"/>
        </w:rPr>
        <w:t>Penulis</w:t>
      </w:r>
      <w:proofErr w:type="spellEnd"/>
      <w:r w:rsidR="009B12D2">
        <w:rPr>
          <w:b w:val="0"/>
        </w:rPr>
        <w:t xml:space="preserve"> </w:t>
      </w:r>
      <w:proofErr w:type="spellStart"/>
      <w:r w:rsidR="009B12D2">
        <w:rPr>
          <w:b w:val="0"/>
        </w:rPr>
        <w:t>menggunakan</w:t>
      </w:r>
      <w:proofErr w:type="spellEnd"/>
      <w:r w:rsidR="009B12D2">
        <w:rPr>
          <w:b w:val="0"/>
        </w:rPr>
        <w:t xml:space="preserve"> </w:t>
      </w:r>
      <w:proofErr w:type="spellStart"/>
      <w:r w:rsidR="009B12D2">
        <w:rPr>
          <w:b w:val="0"/>
        </w:rPr>
        <w:t>layanan</w:t>
      </w:r>
      <w:proofErr w:type="spellEnd"/>
      <w:r w:rsidR="009B12D2">
        <w:rPr>
          <w:b w:val="0"/>
        </w:rPr>
        <w:t xml:space="preserve"> Google Form </w:t>
      </w:r>
      <w:proofErr w:type="spellStart"/>
      <w:r w:rsidR="002C4B60">
        <w:rPr>
          <w:b w:val="0"/>
        </w:rPr>
        <w:t>sebagai</w:t>
      </w:r>
      <w:proofErr w:type="spellEnd"/>
      <w:r w:rsidR="009B12D2">
        <w:rPr>
          <w:b w:val="0"/>
        </w:rPr>
        <w:t xml:space="preserve"> media </w:t>
      </w:r>
      <w:proofErr w:type="spellStart"/>
      <w:r w:rsidR="002C4B60">
        <w:rPr>
          <w:b w:val="0"/>
        </w:rPr>
        <w:t>pembuatan</w:t>
      </w:r>
      <w:proofErr w:type="spellEnd"/>
      <w:r w:rsidR="002C4B60">
        <w:rPr>
          <w:b w:val="0"/>
        </w:rPr>
        <w:t xml:space="preserve"> </w:t>
      </w:r>
      <w:proofErr w:type="spellStart"/>
      <w:r w:rsidR="009B12D2">
        <w:rPr>
          <w:b w:val="0"/>
        </w:rPr>
        <w:t>kuesioner</w:t>
      </w:r>
      <w:proofErr w:type="spellEnd"/>
      <w:r w:rsidR="009B12D2">
        <w:rPr>
          <w:b w:val="0"/>
        </w:rPr>
        <w:t xml:space="preserve">. </w:t>
      </w:r>
      <w:proofErr w:type="spellStart"/>
      <w:r w:rsidR="002C4B60">
        <w:rPr>
          <w:b w:val="0"/>
        </w:rPr>
        <w:t>Kemudian</w:t>
      </w:r>
      <w:proofErr w:type="spellEnd"/>
      <w:r w:rsidR="002C4B60">
        <w:rPr>
          <w:b w:val="0"/>
        </w:rPr>
        <w:t xml:space="preserve"> </w:t>
      </w:r>
      <w:proofErr w:type="spellStart"/>
      <w:r w:rsidR="002C4B60">
        <w:rPr>
          <w:b w:val="0"/>
        </w:rPr>
        <w:t>penulis</w:t>
      </w:r>
      <w:proofErr w:type="spellEnd"/>
      <w:r w:rsidR="002C4B60">
        <w:rPr>
          <w:b w:val="0"/>
        </w:rPr>
        <w:t xml:space="preserve"> </w:t>
      </w:r>
      <w:proofErr w:type="spellStart"/>
      <w:r w:rsidR="002C4B60">
        <w:rPr>
          <w:b w:val="0"/>
        </w:rPr>
        <w:t>akan</w:t>
      </w:r>
      <w:proofErr w:type="spellEnd"/>
      <w:r w:rsidR="002C4B60">
        <w:rPr>
          <w:b w:val="0"/>
        </w:rPr>
        <w:t xml:space="preserve"> </w:t>
      </w:r>
      <w:proofErr w:type="spellStart"/>
      <w:r w:rsidR="002C4B60">
        <w:rPr>
          <w:b w:val="0"/>
        </w:rPr>
        <w:t>menyebarkan</w:t>
      </w:r>
      <w:proofErr w:type="spellEnd"/>
      <w:r w:rsidR="002C4B60">
        <w:rPr>
          <w:b w:val="0"/>
        </w:rPr>
        <w:t xml:space="preserve"> </w:t>
      </w:r>
      <w:proofErr w:type="spellStart"/>
      <w:r w:rsidR="002C4B60">
        <w:rPr>
          <w:b w:val="0"/>
        </w:rPr>
        <w:t>kuesioner</w:t>
      </w:r>
      <w:proofErr w:type="spellEnd"/>
      <w:r w:rsidR="002C4B60">
        <w:rPr>
          <w:b w:val="0"/>
        </w:rPr>
        <w:t xml:space="preserve"> </w:t>
      </w:r>
      <w:proofErr w:type="spellStart"/>
      <w:r w:rsidR="002C4B60">
        <w:rPr>
          <w:b w:val="0"/>
        </w:rPr>
        <w:t>kepada</w:t>
      </w:r>
      <w:proofErr w:type="spellEnd"/>
      <w:r w:rsidR="002C4B60">
        <w:rPr>
          <w:b w:val="0"/>
        </w:rPr>
        <w:t xml:space="preserve"> </w:t>
      </w:r>
      <w:proofErr w:type="spellStart"/>
      <w:r w:rsidR="002C4B60">
        <w:rPr>
          <w:b w:val="0"/>
        </w:rPr>
        <w:t>populasi</w:t>
      </w:r>
      <w:proofErr w:type="spellEnd"/>
      <w:r w:rsidR="002C4B60">
        <w:rPr>
          <w:b w:val="0"/>
        </w:rPr>
        <w:t xml:space="preserve"> </w:t>
      </w:r>
      <w:proofErr w:type="spellStart"/>
      <w:r w:rsidR="002C4B60">
        <w:rPr>
          <w:b w:val="0"/>
        </w:rPr>
        <w:t>untuk</w:t>
      </w:r>
      <w:proofErr w:type="spellEnd"/>
      <w:r w:rsidR="002C4B60">
        <w:rPr>
          <w:b w:val="0"/>
        </w:rPr>
        <w:t xml:space="preserve"> </w:t>
      </w:r>
      <w:proofErr w:type="spellStart"/>
      <w:r w:rsidR="002C4B60">
        <w:rPr>
          <w:b w:val="0"/>
        </w:rPr>
        <w:t>mendapatkan</w:t>
      </w:r>
      <w:proofErr w:type="spellEnd"/>
      <w:r w:rsidR="002C4B60">
        <w:rPr>
          <w:b w:val="0"/>
        </w:rPr>
        <w:t xml:space="preserve"> sample</w:t>
      </w:r>
      <w:r w:rsidR="009B12D2">
        <w:rPr>
          <w:b w:val="0"/>
        </w:rPr>
        <w:t>.</w:t>
      </w:r>
    </w:p>
    <w:p w14:paraId="63068947" w14:textId="34B89747" w:rsidR="00594960" w:rsidRPr="009B12D2" w:rsidRDefault="00594960" w:rsidP="009B12D2">
      <w:pPr>
        <w:pStyle w:val="ListParagraph"/>
        <w:ind w:left="360" w:firstLine="360"/>
        <w:jc w:val="both"/>
        <w:rPr>
          <w:b w:val="0"/>
        </w:rPr>
      </w:pPr>
      <w:proofErr w:type="spellStart"/>
      <w:r>
        <w:rPr>
          <w:b w:val="0"/>
        </w:rPr>
        <w:t>Kuesioner</w:t>
      </w:r>
      <w:proofErr w:type="spellEnd"/>
      <w:r>
        <w:rPr>
          <w:b w:val="0"/>
        </w:rPr>
        <w:t xml:space="preserve"> </w:t>
      </w:r>
      <w:proofErr w:type="spellStart"/>
      <w:r>
        <w:rPr>
          <w:b w:val="0"/>
        </w:rPr>
        <w:t>pertama</w:t>
      </w:r>
      <w:proofErr w:type="spellEnd"/>
      <w:r>
        <w:rPr>
          <w:b w:val="0"/>
        </w:rPr>
        <w:t xml:space="preserve"> yang </w:t>
      </w:r>
      <w:proofErr w:type="spellStart"/>
      <w:r>
        <w:rPr>
          <w:b w:val="0"/>
        </w:rPr>
        <w:t>berisi</w:t>
      </w:r>
      <w:proofErr w:type="spellEnd"/>
      <w:r>
        <w:rPr>
          <w:b w:val="0"/>
        </w:rPr>
        <w:t xml:space="preserve"> </w:t>
      </w:r>
      <w:proofErr w:type="spellStart"/>
      <w:r>
        <w:rPr>
          <w:b w:val="0"/>
        </w:rPr>
        <w:t>pertanyaan</w:t>
      </w:r>
      <w:proofErr w:type="spellEnd"/>
      <w:r>
        <w:rPr>
          <w:b w:val="0"/>
        </w:rPr>
        <w:t xml:space="preserve"> </w:t>
      </w:r>
      <w:proofErr w:type="spellStart"/>
      <w:r>
        <w:rPr>
          <w:b w:val="0"/>
        </w:rPr>
        <w:t>minat</w:t>
      </w:r>
      <w:proofErr w:type="spellEnd"/>
      <w:r>
        <w:rPr>
          <w:b w:val="0"/>
        </w:rPr>
        <w:t xml:space="preserve"> </w:t>
      </w:r>
      <w:proofErr w:type="spellStart"/>
      <w:r>
        <w:rPr>
          <w:b w:val="0"/>
        </w:rPr>
        <w:t>akan</w:t>
      </w:r>
      <w:proofErr w:type="spellEnd"/>
      <w:r>
        <w:rPr>
          <w:b w:val="0"/>
        </w:rPr>
        <w:t xml:space="preserve"> </w:t>
      </w:r>
      <w:proofErr w:type="spellStart"/>
      <w:r>
        <w:rPr>
          <w:b w:val="0"/>
        </w:rPr>
        <w:t>disebarkan</w:t>
      </w:r>
      <w:proofErr w:type="spellEnd"/>
      <w:r>
        <w:rPr>
          <w:b w:val="0"/>
        </w:rPr>
        <w:t xml:space="preserve"> </w:t>
      </w:r>
      <w:proofErr w:type="spellStart"/>
      <w:r>
        <w:rPr>
          <w:b w:val="0"/>
        </w:rPr>
        <w:t>ke</w:t>
      </w:r>
      <w:proofErr w:type="spellEnd"/>
      <w:r>
        <w:rPr>
          <w:b w:val="0"/>
        </w:rPr>
        <w:t xml:space="preserve"> </w:t>
      </w:r>
      <w:proofErr w:type="spellStart"/>
      <w:r>
        <w:rPr>
          <w:b w:val="0"/>
        </w:rPr>
        <w:t>mahasiswa</w:t>
      </w:r>
      <w:proofErr w:type="spellEnd"/>
      <w:r>
        <w:rPr>
          <w:b w:val="0"/>
        </w:rPr>
        <w:t xml:space="preserve"> </w:t>
      </w:r>
      <w:proofErr w:type="spellStart"/>
      <w:r>
        <w:rPr>
          <w:b w:val="0"/>
        </w:rPr>
        <w:t>Fakultas</w:t>
      </w:r>
      <w:proofErr w:type="spellEnd"/>
      <w:r>
        <w:rPr>
          <w:b w:val="0"/>
        </w:rPr>
        <w:t xml:space="preserve"> </w:t>
      </w:r>
      <w:proofErr w:type="spellStart"/>
      <w:r>
        <w:rPr>
          <w:b w:val="0"/>
        </w:rPr>
        <w:t>Ilmu</w:t>
      </w:r>
      <w:proofErr w:type="spellEnd"/>
      <w:r>
        <w:rPr>
          <w:b w:val="0"/>
        </w:rPr>
        <w:t xml:space="preserve"> </w:t>
      </w:r>
      <w:proofErr w:type="spellStart"/>
      <w:r>
        <w:rPr>
          <w:b w:val="0"/>
        </w:rPr>
        <w:t>Komputer</w:t>
      </w:r>
      <w:proofErr w:type="spellEnd"/>
      <w:r>
        <w:rPr>
          <w:b w:val="0"/>
        </w:rPr>
        <w:t xml:space="preserve"> yang </w:t>
      </w:r>
      <w:proofErr w:type="spellStart"/>
      <w:r>
        <w:rPr>
          <w:b w:val="0"/>
        </w:rPr>
        <w:t>pernah</w:t>
      </w:r>
      <w:proofErr w:type="spellEnd"/>
      <w:r>
        <w:rPr>
          <w:b w:val="0"/>
        </w:rPr>
        <w:t xml:space="preserve"> </w:t>
      </w:r>
      <w:proofErr w:type="spellStart"/>
      <w:r>
        <w:rPr>
          <w:b w:val="0"/>
        </w:rPr>
        <w:t>menggunakan</w:t>
      </w:r>
      <w:proofErr w:type="spellEnd"/>
      <w:r>
        <w:rPr>
          <w:b w:val="0"/>
        </w:rPr>
        <w:t xml:space="preserve"> </w:t>
      </w:r>
      <w:proofErr w:type="spellStart"/>
      <w:r>
        <w:rPr>
          <w:b w:val="0"/>
        </w:rPr>
        <w:t>layanan</w:t>
      </w:r>
      <w:proofErr w:type="spellEnd"/>
      <w:r>
        <w:rPr>
          <w:b w:val="0"/>
        </w:rPr>
        <w:t xml:space="preserve">. </w:t>
      </w:r>
      <w:proofErr w:type="spellStart"/>
      <w:r>
        <w:rPr>
          <w:b w:val="0"/>
        </w:rPr>
        <w:t>Kuesioner</w:t>
      </w:r>
      <w:proofErr w:type="spellEnd"/>
      <w:r>
        <w:rPr>
          <w:b w:val="0"/>
        </w:rPr>
        <w:t xml:space="preserve"> </w:t>
      </w:r>
      <w:proofErr w:type="spellStart"/>
      <w:r>
        <w:rPr>
          <w:b w:val="0"/>
        </w:rPr>
        <w:t>kedua</w:t>
      </w:r>
      <w:proofErr w:type="spellEnd"/>
      <w:r>
        <w:rPr>
          <w:b w:val="0"/>
        </w:rPr>
        <w:t xml:space="preserve"> dan </w:t>
      </w:r>
      <w:proofErr w:type="spellStart"/>
      <w:r>
        <w:rPr>
          <w:b w:val="0"/>
        </w:rPr>
        <w:t>ketiga</w:t>
      </w:r>
      <w:proofErr w:type="spellEnd"/>
      <w:r>
        <w:rPr>
          <w:b w:val="0"/>
        </w:rPr>
        <w:t xml:space="preserve"> </w:t>
      </w:r>
      <w:proofErr w:type="spellStart"/>
      <w:r>
        <w:rPr>
          <w:b w:val="0"/>
        </w:rPr>
        <w:t>dibagikan</w:t>
      </w:r>
      <w:proofErr w:type="spellEnd"/>
      <w:r>
        <w:rPr>
          <w:b w:val="0"/>
        </w:rPr>
        <w:t xml:space="preserve"> </w:t>
      </w:r>
      <w:proofErr w:type="spellStart"/>
      <w:r>
        <w:rPr>
          <w:b w:val="0"/>
        </w:rPr>
        <w:t>kepada</w:t>
      </w:r>
      <w:proofErr w:type="spellEnd"/>
      <w:r>
        <w:rPr>
          <w:b w:val="0"/>
        </w:rPr>
        <w:t xml:space="preserve"> </w:t>
      </w:r>
      <w:proofErr w:type="spellStart"/>
      <w:r>
        <w:rPr>
          <w:b w:val="0"/>
        </w:rPr>
        <w:t>responden</w:t>
      </w:r>
      <w:proofErr w:type="spellEnd"/>
      <w:r>
        <w:rPr>
          <w:b w:val="0"/>
        </w:rPr>
        <w:t xml:space="preserve"> </w:t>
      </w:r>
      <w:proofErr w:type="spellStart"/>
      <w:r>
        <w:rPr>
          <w:b w:val="0"/>
        </w:rPr>
        <w:t>kuesioner</w:t>
      </w:r>
      <w:proofErr w:type="spellEnd"/>
      <w:r>
        <w:rPr>
          <w:b w:val="0"/>
        </w:rPr>
        <w:t xml:space="preserve"> </w:t>
      </w:r>
      <w:proofErr w:type="spellStart"/>
      <w:r>
        <w:rPr>
          <w:b w:val="0"/>
        </w:rPr>
        <w:t>pertama</w:t>
      </w:r>
      <w:proofErr w:type="spellEnd"/>
      <w:r>
        <w:rPr>
          <w:b w:val="0"/>
        </w:rPr>
        <w:t xml:space="preserve"> yang </w:t>
      </w:r>
      <w:proofErr w:type="spellStart"/>
      <w:r>
        <w:rPr>
          <w:b w:val="0"/>
        </w:rPr>
        <w:t>telah</w:t>
      </w:r>
      <w:proofErr w:type="spellEnd"/>
      <w:r>
        <w:rPr>
          <w:b w:val="0"/>
        </w:rPr>
        <w:t xml:space="preserve"> </w:t>
      </w:r>
      <w:proofErr w:type="spellStart"/>
      <w:r>
        <w:rPr>
          <w:b w:val="0"/>
        </w:rPr>
        <w:t>menyatakan</w:t>
      </w:r>
      <w:proofErr w:type="spellEnd"/>
      <w:r>
        <w:rPr>
          <w:b w:val="0"/>
        </w:rPr>
        <w:t xml:space="preserve"> </w:t>
      </w:r>
      <w:proofErr w:type="spellStart"/>
      <w:r>
        <w:rPr>
          <w:b w:val="0"/>
        </w:rPr>
        <w:t>adanya</w:t>
      </w:r>
      <w:proofErr w:type="spellEnd"/>
      <w:r>
        <w:rPr>
          <w:b w:val="0"/>
        </w:rPr>
        <w:t xml:space="preserve"> </w:t>
      </w:r>
      <w:proofErr w:type="spellStart"/>
      <w:r>
        <w:rPr>
          <w:b w:val="0"/>
        </w:rPr>
        <w:t>minat</w:t>
      </w:r>
      <w:proofErr w:type="spellEnd"/>
      <w:r>
        <w:rPr>
          <w:b w:val="0"/>
        </w:rPr>
        <w:t xml:space="preserve"> </w:t>
      </w:r>
      <w:proofErr w:type="spellStart"/>
      <w:r>
        <w:rPr>
          <w:b w:val="0"/>
        </w:rPr>
        <w:t>untuk</w:t>
      </w:r>
      <w:proofErr w:type="spellEnd"/>
      <w:r>
        <w:rPr>
          <w:b w:val="0"/>
        </w:rPr>
        <w:t xml:space="preserve"> </w:t>
      </w:r>
      <w:proofErr w:type="spellStart"/>
      <w:r>
        <w:rPr>
          <w:b w:val="0"/>
        </w:rPr>
        <w:t>menggunakan</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w:t>
      </w:r>
    </w:p>
    <w:p w14:paraId="3845AD80" w14:textId="02350787" w:rsidR="00CC26B1" w:rsidRPr="00BF3BE2" w:rsidRDefault="00CC26B1" w:rsidP="00FA5DF5">
      <w:pPr>
        <w:pStyle w:val="ListParagraph"/>
        <w:numPr>
          <w:ilvl w:val="0"/>
          <w:numId w:val="19"/>
        </w:numPr>
        <w:spacing w:after="200"/>
        <w:ind w:left="360"/>
        <w:outlineLvl w:val="1"/>
        <w:rPr>
          <w:rFonts w:cs="Times New Roman"/>
          <w:b w:val="0"/>
        </w:rPr>
      </w:pPr>
      <w:bookmarkStart w:id="27" w:name="_Toc8269497"/>
      <w:proofErr w:type="spellStart"/>
      <w:r w:rsidRPr="006B5730">
        <w:rPr>
          <w:rFonts w:cs="Times New Roman"/>
        </w:rPr>
        <w:t>Struktur</w:t>
      </w:r>
      <w:proofErr w:type="spellEnd"/>
      <w:r w:rsidRPr="006B5730">
        <w:rPr>
          <w:rFonts w:cs="Times New Roman"/>
        </w:rPr>
        <w:t xml:space="preserve"> dan </w:t>
      </w:r>
      <w:proofErr w:type="spellStart"/>
      <w:r w:rsidRPr="006B5730">
        <w:rPr>
          <w:rFonts w:cs="Times New Roman"/>
        </w:rPr>
        <w:t>Atribut</w:t>
      </w:r>
      <w:proofErr w:type="spellEnd"/>
      <w:r w:rsidRPr="006B5730">
        <w:rPr>
          <w:rFonts w:cs="Times New Roman"/>
        </w:rPr>
        <w:t xml:space="preserve"> Data</w:t>
      </w:r>
      <w:bookmarkEnd w:id="27"/>
    </w:p>
    <w:p w14:paraId="45ED8F99" w14:textId="77777777" w:rsidR="00F43EBC" w:rsidRDefault="00F43EBC" w:rsidP="00953CBE">
      <w:pPr>
        <w:pStyle w:val="ListParagraph"/>
        <w:ind w:left="360" w:firstLine="360"/>
        <w:rPr>
          <w:b w:val="0"/>
        </w:rPr>
      </w:pPr>
      <w:proofErr w:type="spellStart"/>
      <w:r>
        <w:rPr>
          <w:b w:val="0"/>
        </w:rPr>
        <w:t>Penelitian</w:t>
      </w:r>
      <w:proofErr w:type="spellEnd"/>
      <w:r>
        <w:rPr>
          <w:b w:val="0"/>
        </w:rPr>
        <w:t xml:space="preserve"> </w:t>
      </w:r>
      <w:proofErr w:type="spellStart"/>
      <w:r>
        <w:rPr>
          <w:b w:val="0"/>
        </w:rPr>
        <w:t>menggunakan</w:t>
      </w:r>
      <w:proofErr w:type="spellEnd"/>
      <w:r>
        <w:rPr>
          <w:b w:val="0"/>
        </w:rPr>
        <w:t xml:space="preserve"> 3 </w:t>
      </w:r>
      <w:proofErr w:type="spellStart"/>
      <w:r>
        <w:rPr>
          <w:b w:val="0"/>
        </w:rPr>
        <w:t>atribut</w:t>
      </w:r>
      <w:proofErr w:type="spellEnd"/>
      <w:r>
        <w:rPr>
          <w:b w:val="0"/>
        </w:rPr>
        <w:t>:</w:t>
      </w:r>
    </w:p>
    <w:p w14:paraId="43DD1C18" w14:textId="11E981C3" w:rsidR="00F43EBC" w:rsidRDefault="00F43EBC" w:rsidP="00953CBE">
      <w:pPr>
        <w:pStyle w:val="ListParagraph"/>
        <w:numPr>
          <w:ilvl w:val="0"/>
          <w:numId w:val="48"/>
        </w:numPr>
        <w:ind w:left="720"/>
        <w:rPr>
          <w:b w:val="0"/>
        </w:rPr>
      </w:pPr>
      <w:proofErr w:type="spellStart"/>
      <w:r>
        <w:rPr>
          <w:b w:val="0"/>
        </w:rPr>
        <w:t>Penilaian</w:t>
      </w:r>
      <w:proofErr w:type="spellEnd"/>
      <w:r>
        <w:rPr>
          <w:b w:val="0"/>
        </w:rPr>
        <w:t xml:space="preserve"> </w:t>
      </w:r>
      <w:proofErr w:type="spellStart"/>
      <w:r>
        <w:rPr>
          <w:b w:val="0"/>
        </w:rPr>
        <w:t>mengenai</w:t>
      </w:r>
      <w:proofErr w:type="spellEnd"/>
      <w:r>
        <w:rPr>
          <w:b w:val="0"/>
        </w:rPr>
        <w:t xml:space="preserve"> </w:t>
      </w:r>
      <w:proofErr w:type="spellStart"/>
      <w:r>
        <w:rPr>
          <w:b w:val="0"/>
        </w:rPr>
        <w:t>minat</w:t>
      </w:r>
      <w:proofErr w:type="spellEnd"/>
      <w:r>
        <w:rPr>
          <w:b w:val="0"/>
        </w:rPr>
        <w:t xml:space="preserve"> </w:t>
      </w:r>
      <w:proofErr w:type="spellStart"/>
      <w:r>
        <w:rPr>
          <w:b w:val="0"/>
        </w:rPr>
        <w:t>pengguna</w:t>
      </w:r>
      <w:proofErr w:type="spellEnd"/>
      <w:r>
        <w:rPr>
          <w:b w:val="0"/>
        </w:rPr>
        <w:t xml:space="preserve"> </w:t>
      </w:r>
      <w:proofErr w:type="spellStart"/>
      <w:r>
        <w:rPr>
          <w:b w:val="0"/>
        </w:rPr>
        <w:t>layanan</w:t>
      </w:r>
      <w:proofErr w:type="spellEnd"/>
      <w:r>
        <w:rPr>
          <w:b w:val="0"/>
        </w:rPr>
        <w:t xml:space="preserve"> MOOC </w:t>
      </w:r>
      <w:proofErr w:type="spellStart"/>
      <w:r>
        <w:rPr>
          <w:b w:val="0"/>
        </w:rPr>
        <w:t>untuk</w:t>
      </w:r>
      <w:proofErr w:type="spellEnd"/>
      <w:r>
        <w:rPr>
          <w:b w:val="0"/>
        </w:rPr>
        <w:t xml:space="preserve"> </w:t>
      </w:r>
      <w:proofErr w:type="spellStart"/>
      <w:r>
        <w:rPr>
          <w:b w:val="0"/>
        </w:rPr>
        <w:t>menggunakan</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w:t>
      </w:r>
    </w:p>
    <w:p w14:paraId="4623D6BA" w14:textId="7BE5DFD7" w:rsidR="00F43EBC" w:rsidRDefault="00F43EBC" w:rsidP="00953CBE">
      <w:pPr>
        <w:pStyle w:val="ListParagraph"/>
        <w:numPr>
          <w:ilvl w:val="0"/>
          <w:numId w:val="48"/>
        </w:numPr>
        <w:ind w:left="720"/>
        <w:rPr>
          <w:b w:val="0"/>
        </w:rPr>
      </w:pPr>
      <w:proofErr w:type="spellStart"/>
      <w:r>
        <w:rPr>
          <w:b w:val="0"/>
        </w:rPr>
        <w:t>Penilaian</w:t>
      </w:r>
      <w:proofErr w:type="spellEnd"/>
      <w:r>
        <w:rPr>
          <w:b w:val="0"/>
        </w:rPr>
        <w:t xml:space="preserve"> </w:t>
      </w:r>
      <w:proofErr w:type="spellStart"/>
      <w:r>
        <w:rPr>
          <w:b w:val="0"/>
        </w:rPr>
        <w:t>mengenai</w:t>
      </w:r>
      <w:proofErr w:type="spellEnd"/>
      <w:r>
        <w:rPr>
          <w:b w:val="0"/>
        </w:rPr>
        <w:t xml:space="preserve"> </w:t>
      </w:r>
      <w:proofErr w:type="spellStart"/>
      <w:r>
        <w:rPr>
          <w:b w:val="0"/>
        </w:rPr>
        <w:t>efektifitas</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 xml:space="preserve"> </w:t>
      </w:r>
      <w:proofErr w:type="spellStart"/>
      <w:r>
        <w:rPr>
          <w:b w:val="0"/>
        </w:rPr>
        <w:t>dalam</w:t>
      </w:r>
      <w:proofErr w:type="spellEnd"/>
      <w:r>
        <w:rPr>
          <w:b w:val="0"/>
        </w:rPr>
        <w:t xml:space="preserve"> </w:t>
      </w:r>
      <w:proofErr w:type="spellStart"/>
      <w:r>
        <w:rPr>
          <w:b w:val="0"/>
        </w:rPr>
        <w:t>membantu</w:t>
      </w:r>
      <w:proofErr w:type="spellEnd"/>
      <w:r>
        <w:rPr>
          <w:b w:val="0"/>
        </w:rPr>
        <w:t xml:space="preserve"> </w:t>
      </w:r>
      <w:proofErr w:type="spellStart"/>
      <w:r>
        <w:rPr>
          <w:b w:val="0"/>
        </w:rPr>
        <w:t>pengguna</w:t>
      </w:r>
      <w:proofErr w:type="spellEnd"/>
      <w:r>
        <w:rPr>
          <w:b w:val="0"/>
        </w:rPr>
        <w:t xml:space="preserve"> </w:t>
      </w:r>
      <w:proofErr w:type="spellStart"/>
      <w:r>
        <w:rPr>
          <w:b w:val="0"/>
        </w:rPr>
        <w:t>belajar</w:t>
      </w:r>
      <w:proofErr w:type="spellEnd"/>
      <w:r>
        <w:rPr>
          <w:b w:val="0"/>
        </w:rPr>
        <w:t>.</w:t>
      </w:r>
    </w:p>
    <w:p w14:paraId="3CC92C19" w14:textId="1FA77C31" w:rsidR="00F43EBC" w:rsidRDefault="00F43EBC" w:rsidP="00953CBE">
      <w:pPr>
        <w:pStyle w:val="ListParagraph"/>
        <w:numPr>
          <w:ilvl w:val="0"/>
          <w:numId w:val="48"/>
        </w:numPr>
        <w:ind w:left="720"/>
        <w:rPr>
          <w:b w:val="0"/>
        </w:rPr>
      </w:pPr>
      <w:proofErr w:type="spellStart"/>
      <w:r>
        <w:rPr>
          <w:b w:val="0"/>
        </w:rPr>
        <w:t>Penilaian</w:t>
      </w:r>
      <w:proofErr w:type="spellEnd"/>
      <w:r>
        <w:rPr>
          <w:b w:val="0"/>
        </w:rPr>
        <w:t xml:space="preserve"> </w:t>
      </w:r>
      <w:proofErr w:type="spellStart"/>
      <w:r>
        <w:rPr>
          <w:b w:val="0"/>
        </w:rPr>
        <w:t>mengenai</w:t>
      </w:r>
      <w:proofErr w:type="spellEnd"/>
      <w:r>
        <w:rPr>
          <w:b w:val="0"/>
        </w:rPr>
        <w:t xml:space="preserve"> </w:t>
      </w:r>
      <w:proofErr w:type="spellStart"/>
      <w:r>
        <w:rPr>
          <w:b w:val="0"/>
        </w:rPr>
        <w:t>kepuasan</w:t>
      </w:r>
      <w:proofErr w:type="spellEnd"/>
      <w:r>
        <w:rPr>
          <w:b w:val="0"/>
        </w:rPr>
        <w:t xml:space="preserve"> </w:t>
      </w:r>
      <w:proofErr w:type="spellStart"/>
      <w:r>
        <w:rPr>
          <w:b w:val="0"/>
        </w:rPr>
        <w:t>pengguna</w:t>
      </w:r>
      <w:proofErr w:type="spellEnd"/>
      <w:r>
        <w:rPr>
          <w:b w:val="0"/>
        </w:rPr>
        <w:t xml:space="preserve"> </w:t>
      </w:r>
      <w:proofErr w:type="spellStart"/>
      <w:r>
        <w:rPr>
          <w:b w:val="0"/>
        </w:rPr>
        <w:t>aplikasi</w:t>
      </w:r>
      <w:proofErr w:type="spellEnd"/>
      <w:r>
        <w:rPr>
          <w:b w:val="0"/>
        </w:rPr>
        <w:t xml:space="preserve"> </w:t>
      </w:r>
      <w:proofErr w:type="spellStart"/>
      <w:r>
        <w:rPr>
          <w:b w:val="0"/>
        </w:rPr>
        <w:t>Skiallize</w:t>
      </w:r>
      <w:proofErr w:type="spellEnd"/>
      <w:r>
        <w:rPr>
          <w:b w:val="0"/>
        </w:rPr>
        <w:t>.</w:t>
      </w:r>
    </w:p>
    <w:p w14:paraId="77541BC5" w14:textId="4F31A696" w:rsidR="00F43EBC" w:rsidRPr="00F43EBC" w:rsidRDefault="00F43EBC" w:rsidP="00953CBE">
      <w:pPr>
        <w:ind w:left="360" w:firstLine="360"/>
        <w:rPr>
          <w:b w:val="0"/>
        </w:rPr>
      </w:pPr>
      <w:proofErr w:type="spellStart"/>
      <w:r>
        <w:rPr>
          <w:b w:val="0"/>
        </w:rPr>
        <w:t>Sedangkan</w:t>
      </w:r>
      <w:proofErr w:type="spellEnd"/>
      <w:r>
        <w:rPr>
          <w:b w:val="0"/>
        </w:rPr>
        <w:t xml:space="preserve"> </w:t>
      </w:r>
      <w:proofErr w:type="spellStart"/>
      <w:r>
        <w:rPr>
          <w:b w:val="0"/>
        </w:rPr>
        <w:t>struktur</w:t>
      </w:r>
      <w:proofErr w:type="spellEnd"/>
      <w:r>
        <w:rPr>
          <w:b w:val="0"/>
        </w:rPr>
        <w:t xml:space="preserve"> data yang </w:t>
      </w:r>
      <w:proofErr w:type="spellStart"/>
      <w:r>
        <w:rPr>
          <w:b w:val="0"/>
        </w:rPr>
        <w:t>digunakan</w:t>
      </w:r>
      <w:proofErr w:type="spellEnd"/>
      <w:r>
        <w:rPr>
          <w:b w:val="0"/>
        </w:rPr>
        <w:t xml:space="preserve"> </w:t>
      </w:r>
      <w:proofErr w:type="spellStart"/>
      <w:r>
        <w:rPr>
          <w:b w:val="0"/>
        </w:rPr>
        <w:t>adalah</w:t>
      </w:r>
      <w:proofErr w:type="spellEnd"/>
      <w:r>
        <w:rPr>
          <w:b w:val="0"/>
        </w:rPr>
        <w:t xml:space="preserve"> </w:t>
      </w:r>
      <w:proofErr w:type="spellStart"/>
      <w:r>
        <w:rPr>
          <w:b w:val="0"/>
        </w:rPr>
        <w:t>skala</w:t>
      </w:r>
      <w:proofErr w:type="spellEnd"/>
      <w:r>
        <w:rPr>
          <w:b w:val="0"/>
        </w:rPr>
        <w:t xml:space="preserve"> </w:t>
      </w:r>
      <w:r w:rsidRPr="00F43EBC">
        <w:rPr>
          <w:b w:val="0"/>
          <w:i/>
        </w:rPr>
        <w:t>Likert</w:t>
      </w:r>
      <w:r>
        <w:rPr>
          <w:b w:val="0"/>
        </w:rPr>
        <w:t xml:space="preserve">. Dari </w:t>
      </w:r>
      <w:proofErr w:type="spellStart"/>
      <w:r>
        <w:rPr>
          <w:b w:val="0"/>
        </w:rPr>
        <w:t>tidak</w:t>
      </w:r>
      <w:proofErr w:type="spellEnd"/>
      <w:r>
        <w:rPr>
          <w:b w:val="0"/>
        </w:rPr>
        <w:t xml:space="preserve"> </w:t>
      </w:r>
      <w:proofErr w:type="spellStart"/>
      <w:r>
        <w:rPr>
          <w:b w:val="0"/>
        </w:rPr>
        <w:t>setuju</w:t>
      </w:r>
      <w:proofErr w:type="spellEnd"/>
      <w:r w:rsidR="00482808">
        <w:rPr>
          <w:b w:val="0"/>
        </w:rPr>
        <w:t xml:space="preserve"> </w:t>
      </w:r>
      <w:proofErr w:type="spellStart"/>
      <w:r w:rsidR="00482808">
        <w:rPr>
          <w:b w:val="0"/>
        </w:rPr>
        <w:t>bernilai</w:t>
      </w:r>
      <w:proofErr w:type="spellEnd"/>
      <w:r w:rsidR="00482808">
        <w:rPr>
          <w:b w:val="0"/>
        </w:rPr>
        <w:t xml:space="preserve"> 0</w:t>
      </w:r>
      <w:r>
        <w:rPr>
          <w:b w:val="0"/>
        </w:rPr>
        <w:t xml:space="preserve"> </w:t>
      </w:r>
      <w:proofErr w:type="spellStart"/>
      <w:r>
        <w:rPr>
          <w:b w:val="0"/>
        </w:rPr>
        <w:t>hingga</w:t>
      </w:r>
      <w:proofErr w:type="spellEnd"/>
      <w:r>
        <w:rPr>
          <w:b w:val="0"/>
        </w:rPr>
        <w:t xml:space="preserve"> </w:t>
      </w:r>
      <w:proofErr w:type="spellStart"/>
      <w:r>
        <w:rPr>
          <w:b w:val="0"/>
        </w:rPr>
        <w:t>sangat</w:t>
      </w:r>
      <w:proofErr w:type="spellEnd"/>
      <w:r>
        <w:rPr>
          <w:b w:val="0"/>
        </w:rPr>
        <w:t xml:space="preserve"> </w:t>
      </w:r>
      <w:proofErr w:type="spellStart"/>
      <w:r>
        <w:rPr>
          <w:b w:val="0"/>
        </w:rPr>
        <w:t>setuju</w:t>
      </w:r>
      <w:proofErr w:type="spellEnd"/>
      <w:r w:rsidR="00482808">
        <w:rPr>
          <w:b w:val="0"/>
        </w:rPr>
        <w:t xml:space="preserve"> yang </w:t>
      </w:r>
      <w:proofErr w:type="spellStart"/>
      <w:r w:rsidR="00482808">
        <w:rPr>
          <w:b w:val="0"/>
        </w:rPr>
        <w:t>bernilai</w:t>
      </w:r>
      <w:proofErr w:type="spellEnd"/>
      <w:r w:rsidR="00482808">
        <w:rPr>
          <w:b w:val="0"/>
        </w:rPr>
        <w:t xml:space="preserve"> 5</w:t>
      </w:r>
      <w:r>
        <w:rPr>
          <w:b w:val="0"/>
        </w:rPr>
        <w:t>.</w:t>
      </w:r>
    </w:p>
    <w:p w14:paraId="641DE575" w14:textId="1411A314" w:rsidR="00CC26B1" w:rsidRPr="001672BB" w:rsidRDefault="00CC26B1" w:rsidP="00FA5DF5">
      <w:pPr>
        <w:pStyle w:val="ListParagraph"/>
        <w:numPr>
          <w:ilvl w:val="0"/>
          <w:numId w:val="19"/>
        </w:numPr>
        <w:spacing w:after="200"/>
        <w:ind w:left="360"/>
        <w:outlineLvl w:val="1"/>
        <w:rPr>
          <w:rFonts w:cs="Times New Roman"/>
          <w:b w:val="0"/>
        </w:rPr>
      </w:pPr>
      <w:bookmarkStart w:id="28" w:name="_Toc8269498"/>
      <w:proofErr w:type="spellStart"/>
      <w:r w:rsidRPr="006B5730">
        <w:rPr>
          <w:rFonts w:cs="Times New Roman"/>
        </w:rPr>
        <w:lastRenderedPageBreak/>
        <w:t>Algoritme</w:t>
      </w:r>
      <w:proofErr w:type="spellEnd"/>
      <w:r w:rsidRPr="006B5730">
        <w:rPr>
          <w:rFonts w:cs="Times New Roman"/>
        </w:rPr>
        <w:t xml:space="preserve"> </w:t>
      </w:r>
      <w:proofErr w:type="spellStart"/>
      <w:r w:rsidRPr="006B5730">
        <w:rPr>
          <w:rFonts w:cs="Times New Roman"/>
        </w:rPr>
        <w:t>Penelitian</w:t>
      </w:r>
      <w:bookmarkEnd w:id="28"/>
      <w:proofErr w:type="spellEnd"/>
    </w:p>
    <w:p w14:paraId="03A9F0DD" w14:textId="3A39F455" w:rsidR="001672BB" w:rsidRPr="001672BB" w:rsidRDefault="001672BB" w:rsidP="001672BB">
      <w:pPr>
        <w:pStyle w:val="ListParagraph"/>
        <w:jc w:val="center"/>
      </w:pPr>
      <w:r>
        <w:rPr>
          <w:noProof/>
        </w:rPr>
        <w:drawing>
          <wp:inline distT="0" distB="0" distL="0" distR="0" wp14:anchorId="5C5F22D0" wp14:editId="287D8C39">
            <wp:extent cx="2647950" cy="603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 penelitian.png"/>
                    <pic:cNvPicPr/>
                  </pic:nvPicPr>
                  <pic:blipFill>
                    <a:blip r:embed="rId12">
                      <a:extLst>
                        <a:ext uri="{28A0092B-C50C-407E-A947-70E740481C1C}">
                          <a14:useLocalDpi xmlns:a14="http://schemas.microsoft.com/office/drawing/2010/main" val="0"/>
                        </a:ext>
                      </a:extLst>
                    </a:blip>
                    <a:stretch>
                      <a:fillRect/>
                    </a:stretch>
                  </pic:blipFill>
                  <pic:spPr>
                    <a:xfrm>
                      <a:off x="0" y="0"/>
                      <a:ext cx="2647950" cy="6038850"/>
                    </a:xfrm>
                    <a:prstGeom prst="rect">
                      <a:avLst/>
                    </a:prstGeom>
                  </pic:spPr>
                </pic:pic>
              </a:graphicData>
            </a:graphic>
          </wp:inline>
        </w:drawing>
      </w:r>
    </w:p>
    <w:p w14:paraId="69F8B12A" w14:textId="36605C68" w:rsidR="00CC26B1" w:rsidRPr="006B5730" w:rsidRDefault="00CC26B1" w:rsidP="00FA5DF5">
      <w:pPr>
        <w:pStyle w:val="ListParagraph"/>
        <w:numPr>
          <w:ilvl w:val="0"/>
          <w:numId w:val="19"/>
        </w:numPr>
        <w:spacing w:after="200"/>
        <w:ind w:left="360"/>
        <w:outlineLvl w:val="1"/>
        <w:rPr>
          <w:rFonts w:cs="Times New Roman"/>
          <w:b w:val="0"/>
        </w:rPr>
      </w:pPr>
      <w:bookmarkStart w:id="29" w:name="_Toc8269499"/>
      <w:r w:rsidRPr="006B5730">
        <w:rPr>
          <w:rFonts w:cs="Times New Roman"/>
        </w:rPr>
        <w:t xml:space="preserve">Tools </w:t>
      </w:r>
      <w:proofErr w:type="spellStart"/>
      <w:r w:rsidRPr="006B5730">
        <w:rPr>
          <w:rFonts w:cs="Times New Roman"/>
        </w:rPr>
        <w:t>Pengolah</w:t>
      </w:r>
      <w:proofErr w:type="spellEnd"/>
      <w:r w:rsidRPr="006B5730">
        <w:rPr>
          <w:rFonts w:cs="Times New Roman"/>
        </w:rPr>
        <w:t xml:space="preserve"> Data</w:t>
      </w:r>
      <w:bookmarkEnd w:id="29"/>
    </w:p>
    <w:p w14:paraId="04B1752C" w14:textId="049840B7" w:rsidR="00CC26B1" w:rsidRPr="006F2AB1" w:rsidRDefault="001B75EC" w:rsidP="00D47284">
      <w:pPr>
        <w:pStyle w:val="ListParagraph"/>
        <w:ind w:left="360"/>
        <w:rPr>
          <w:i/>
        </w:rPr>
      </w:pPr>
      <w:r w:rsidRPr="006F2AB1">
        <w:rPr>
          <w:i/>
        </w:rPr>
        <w:t xml:space="preserve">1. </w:t>
      </w:r>
      <w:r w:rsidR="00CC26B1" w:rsidRPr="006F2AB1">
        <w:rPr>
          <w:i/>
        </w:rPr>
        <w:t>Software</w:t>
      </w:r>
    </w:p>
    <w:p w14:paraId="493E1CBB" w14:textId="1D35F70A" w:rsidR="00B42FFA" w:rsidRPr="001B75EC" w:rsidRDefault="00B42FFA" w:rsidP="00D47284">
      <w:pPr>
        <w:pStyle w:val="ListParagraph"/>
        <w:jc w:val="both"/>
        <w:rPr>
          <w:b w:val="0"/>
        </w:rPr>
      </w:pPr>
      <w:proofErr w:type="spellStart"/>
      <w:r w:rsidRPr="001B75EC">
        <w:rPr>
          <w:b w:val="0"/>
        </w:rPr>
        <w:t>Dalam</w:t>
      </w:r>
      <w:proofErr w:type="spellEnd"/>
      <w:r w:rsidRPr="001B75EC">
        <w:rPr>
          <w:b w:val="0"/>
        </w:rPr>
        <w:t xml:space="preserve"> </w:t>
      </w:r>
      <w:proofErr w:type="spellStart"/>
      <w:r w:rsidRPr="001B75EC">
        <w:rPr>
          <w:b w:val="0"/>
        </w:rPr>
        <w:t>Penelitian</w:t>
      </w:r>
      <w:proofErr w:type="spellEnd"/>
      <w:r w:rsidRPr="001B75EC">
        <w:rPr>
          <w:b w:val="0"/>
        </w:rPr>
        <w:t xml:space="preserve"> </w:t>
      </w:r>
      <w:proofErr w:type="spellStart"/>
      <w:r w:rsidRPr="001B75EC">
        <w:rPr>
          <w:b w:val="0"/>
        </w:rPr>
        <w:t>ini</w:t>
      </w:r>
      <w:proofErr w:type="spellEnd"/>
      <w:r w:rsidRPr="001B75EC">
        <w:rPr>
          <w:b w:val="0"/>
        </w:rPr>
        <w:t xml:space="preserve"> </w:t>
      </w:r>
      <w:proofErr w:type="spellStart"/>
      <w:r w:rsidRPr="001B75EC">
        <w:rPr>
          <w:b w:val="0"/>
        </w:rPr>
        <w:t>perangkat</w:t>
      </w:r>
      <w:proofErr w:type="spellEnd"/>
      <w:r w:rsidRPr="001B75EC">
        <w:rPr>
          <w:b w:val="0"/>
        </w:rPr>
        <w:t xml:space="preserve"> </w:t>
      </w:r>
      <w:proofErr w:type="spellStart"/>
      <w:r w:rsidRPr="001B75EC">
        <w:rPr>
          <w:b w:val="0"/>
        </w:rPr>
        <w:t>lunak</w:t>
      </w:r>
      <w:proofErr w:type="spellEnd"/>
      <w:r w:rsidRPr="001B75EC">
        <w:rPr>
          <w:b w:val="0"/>
        </w:rPr>
        <w:t xml:space="preserve"> yang </w:t>
      </w:r>
      <w:proofErr w:type="spellStart"/>
      <w:r w:rsidRPr="001B75EC">
        <w:rPr>
          <w:b w:val="0"/>
        </w:rPr>
        <w:t>digunakan</w:t>
      </w:r>
      <w:proofErr w:type="spellEnd"/>
      <w:r w:rsidRPr="001B75EC">
        <w:rPr>
          <w:b w:val="0"/>
        </w:rPr>
        <w:t xml:space="preserve"> </w:t>
      </w:r>
      <w:proofErr w:type="spellStart"/>
      <w:r w:rsidRPr="001B75EC">
        <w:rPr>
          <w:b w:val="0"/>
        </w:rPr>
        <w:t>adalah</w:t>
      </w:r>
      <w:proofErr w:type="spellEnd"/>
      <w:r w:rsidRPr="001B75EC">
        <w:rPr>
          <w:b w:val="0"/>
        </w:rPr>
        <w:t xml:space="preserve"> Microsoft Excel dan SPSS.</w:t>
      </w:r>
    </w:p>
    <w:p w14:paraId="26E8D574" w14:textId="0400BC8E" w:rsidR="00CC26B1" w:rsidRPr="006F2AB1" w:rsidRDefault="001B75EC" w:rsidP="00D47284">
      <w:pPr>
        <w:pStyle w:val="ListParagraph"/>
        <w:ind w:left="360"/>
        <w:rPr>
          <w:i/>
        </w:rPr>
      </w:pPr>
      <w:r w:rsidRPr="006F2AB1">
        <w:rPr>
          <w:i/>
        </w:rPr>
        <w:t xml:space="preserve">2. </w:t>
      </w:r>
      <w:r w:rsidR="00CC26B1" w:rsidRPr="006F2AB1">
        <w:rPr>
          <w:i/>
        </w:rPr>
        <w:t>Hardware</w:t>
      </w:r>
    </w:p>
    <w:p w14:paraId="5349E911" w14:textId="6A1F0DC9" w:rsidR="00B42FFA" w:rsidRPr="001B75EC" w:rsidRDefault="00B42FFA" w:rsidP="006F2AB1">
      <w:pPr>
        <w:pStyle w:val="ListParagraph"/>
        <w:ind w:left="360" w:firstLine="360"/>
        <w:jc w:val="both"/>
        <w:rPr>
          <w:b w:val="0"/>
        </w:rPr>
      </w:pPr>
      <w:proofErr w:type="spellStart"/>
      <w:r w:rsidRPr="001B75EC">
        <w:rPr>
          <w:b w:val="0"/>
        </w:rPr>
        <w:t>Perangkat</w:t>
      </w:r>
      <w:proofErr w:type="spellEnd"/>
      <w:r w:rsidRPr="001B75EC">
        <w:rPr>
          <w:b w:val="0"/>
        </w:rPr>
        <w:t xml:space="preserve"> </w:t>
      </w:r>
      <w:proofErr w:type="spellStart"/>
      <w:r w:rsidRPr="001B75EC">
        <w:rPr>
          <w:b w:val="0"/>
        </w:rPr>
        <w:t>keras</w:t>
      </w:r>
      <w:proofErr w:type="spellEnd"/>
      <w:r w:rsidRPr="001B75EC">
        <w:rPr>
          <w:b w:val="0"/>
        </w:rPr>
        <w:t xml:space="preserve"> yang </w:t>
      </w:r>
      <w:proofErr w:type="spellStart"/>
      <w:r w:rsidRPr="001B75EC">
        <w:rPr>
          <w:b w:val="0"/>
        </w:rPr>
        <w:t>digunakan</w:t>
      </w:r>
      <w:proofErr w:type="spellEnd"/>
      <w:r w:rsidRPr="001B75EC">
        <w:rPr>
          <w:b w:val="0"/>
        </w:rPr>
        <w:t xml:space="preserve"> </w:t>
      </w:r>
      <w:proofErr w:type="spellStart"/>
      <w:r w:rsidRPr="001B75EC">
        <w:rPr>
          <w:b w:val="0"/>
        </w:rPr>
        <w:t>dalam</w:t>
      </w:r>
      <w:proofErr w:type="spellEnd"/>
      <w:r w:rsidRPr="001B75EC">
        <w:rPr>
          <w:b w:val="0"/>
        </w:rPr>
        <w:t xml:space="preserve"> </w:t>
      </w:r>
      <w:proofErr w:type="spellStart"/>
      <w:r w:rsidRPr="001B75EC">
        <w:rPr>
          <w:b w:val="0"/>
        </w:rPr>
        <w:t>penelitian</w:t>
      </w:r>
      <w:proofErr w:type="spellEnd"/>
      <w:r w:rsidRPr="001B75EC">
        <w:rPr>
          <w:b w:val="0"/>
        </w:rPr>
        <w:t xml:space="preserve"> </w:t>
      </w:r>
      <w:proofErr w:type="spellStart"/>
      <w:r w:rsidRPr="001B75EC">
        <w:rPr>
          <w:b w:val="0"/>
        </w:rPr>
        <w:t>ini</w:t>
      </w:r>
      <w:proofErr w:type="spellEnd"/>
      <w:r w:rsidRPr="001B75EC">
        <w:rPr>
          <w:b w:val="0"/>
        </w:rPr>
        <w:t xml:space="preserve"> </w:t>
      </w:r>
      <w:proofErr w:type="spellStart"/>
      <w:r w:rsidRPr="001B75EC">
        <w:rPr>
          <w:b w:val="0"/>
        </w:rPr>
        <w:t>adalah</w:t>
      </w:r>
      <w:proofErr w:type="spellEnd"/>
      <w:r w:rsidRPr="001B75EC">
        <w:rPr>
          <w:b w:val="0"/>
        </w:rPr>
        <w:t xml:space="preserve"> </w:t>
      </w:r>
      <w:proofErr w:type="spellStart"/>
      <w:r w:rsidRPr="001B75EC">
        <w:rPr>
          <w:b w:val="0"/>
        </w:rPr>
        <w:t>sebuah</w:t>
      </w:r>
      <w:proofErr w:type="spellEnd"/>
      <w:r w:rsidRPr="001B75EC">
        <w:rPr>
          <w:b w:val="0"/>
        </w:rPr>
        <w:t xml:space="preserve"> laptop HP</w:t>
      </w:r>
      <w:r w:rsidR="00D47284">
        <w:rPr>
          <w:b w:val="0"/>
        </w:rPr>
        <w:t xml:space="preserve"> </w:t>
      </w:r>
      <w:proofErr w:type="spellStart"/>
      <w:r w:rsidRPr="001B75EC">
        <w:rPr>
          <w:b w:val="0"/>
        </w:rPr>
        <w:t>dengan</w:t>
      </w:r>
      <w:proofErr w:type="spellEnd"/>
      <w:r w:rsidRPr="001B75EC">
        <w:rPr>
          <w:b w:val="0"/>
        </w:rPr>
        <w:t xml:space="preserve"> </w:t>
      </w:r>
      <w:proofErr w:type="spellStart"/>
      <w:r w:rsidRPr="001B75EC">
        <w:rPr>
          <w:b w:val="0"/>
        </w:rPr>
        <w:t>spesifikasi</w:t>
      </w:r>
      <w:proofErr w:type="spellEnd"/>
      <w:r w:rsidRPr="001B75EC">
        <w:rPr>
          <w:b w:val="0"/>
        </w:rPr>
        <w:t xml:space="preserve"> </w:t>
      </w:r>
      <w:proofErr w:type="spellStart"/>
      <w:r w:rsidRPr="001B75EC">
        <w:rPr>
          <w:b w:val="0"/>
        </w:rPr>
        <w:t>sebagai</w:t>
      </w:r>
      <w:proofErr w:type="spellEnd"/>
      <w:r w:rsidRPr="001B75EC">
        <w:rPr>
          <w:b w:val="0"/>
        </w:rPr>
        <w:t xml:space="preserve"> </w:t>
      </w:r>
      <w:proofErr w:type="spellStart"/>
      <w:r w:rsidRPr="001B75EC">
        <w:rPr>
          <w:b w:val="0"/>
        </w:rPr>
        <w:t>berikut</w:t>
      </w:r>
      <w:proofErr w:type="spellEnd"/>
      <w:r w:rsidRPr="001B75EC">
        <w:rPr>
          <w:b w:val="0"/>
        </w:rPr>
        <w:t>:</w:t>
      </w:r>
    </w:p>
    <w:p w14:paraId="1FCFAC1E" w14:textId="2666D119" w:rsidR="00B42FFA" w:rsidRPr="001B75EC" w:rsidRDefault="00B42FFA" w:rsidP="00D47284">
      <w:pPr>
        <w:pStyle w:val="ListParagraph"/>
        <w:numPr>
          <w:ilvl w:val="0"/>
          <w:numId w:val="47"/>
        </w:numPr>
        <w:jc w:val="both"/>
        <w:rPr>
          <w:b w:val="0"/>
        </w:rPr>
      </w:pPr>
      <w:r w:rsidRPr="001B75EC">
        <w:rPr>
          <w:b w:val="0"/>
        </w:rPr>
        <w:t>Processor Intel Core i5 Gen-8</w:t>
      </w:r>
    </w:p>
    <w:p w14:paraId="36B61F42" w14:textId="1B6A78F2" w:rsidR="00B42FFA" w:rsidRDefault="00B42FFA" w:rsidP="00D47284">
      <w:pPr>
        <w:pStyle w:val="ListParagraph"/>
        <w:numPr>
          <w:ilvl w:val="0"/>
          <w:numId w:val="47"/>
        </w:numPr>
        <w:jc w:val="both"/>
        <w:rPr>
          <w:b w:val="0"/>
        </w:rPr>
      </w:pPr>
      <w:r w:rsidRPr="001B75EC">
        <w:rPr>
          <w:b w:val="0"/>
        </w:rPr>
        <w:lastRenderedPageBreak/>
        <w:t>RAM 8GB</w:t>
      </w:r>
    </w:p>
    <w:p w14:paraId="5EAE936F" w14:textId="1726DA2E" w:rsidR="007C5380" w:rsidRPr="001B75EC" w:rsidRDefault="007C5380" w:rsidP="00D47284">
      <w:pPr>
        <w:pStyle w:val="ListParagraph"/>
        <w:numPr>
          <w:ilvl w:val="0"/>
          <w:numId w:val="47"/>
        </w:numPr>
        <w:jc w:val="both"/>
        <w:rPr>
          <w:b w:val="0"/>
        </w:rPr>
      </w:pPr>
      <w:r>
        <w:rPr>
          <w:b w:val="0"/>
        </w:rPr>
        <w:t>SSD 256GB</w:t>
      </w:r>
    </w:p>
    <w:p w14:paraId="291044D5" w14:textId="25AE4156" w:rsidR="008669DA" w:rsidRPr="006F2AB1" w:rsidRDefault="00CC26B1" w:rsidP="008669DA">
      <w:pPr>
        <w:pStyle w:val="ListParagraph"/>
        <w:numPr>
          <w:ilvl w:val="0"/>
          <w:numId w:val="19"/>
        </w:numPr>
        <w:spacing w:after="200"/>
        <w:ind w:left="360"/>
        <w:outlineLvl w:val="1"/>
        <w:rPr>
          <w:rFonts w:cs="Times New Roman"/>
          <w:b w:val="0"/>
        </w:rPr>
      </w:pPr>
      <w:bookmarkStart w:id="30" w:name="_Toc8269500"/>
      <w:r w:rsidRPr="006B5730">
        <w:rPr>
          <w:rFonts w:cs="Times New Roman"/>
        </w:rPr>
        <w:t xml:space="preserve">Teknik </w:t>
      </w:r>
      <w:proofErr w:type="spellStart"/>
      <w:r w:rsidRPr="006B5730">
        <w:rPr>
          <w:rFonts w:cs="Times New Roman"/>
        </w:rPr>
        <w:t>Analisis</w:t>
      </w:r>
      <w:proofErr w:type="spellEnd"/>
      <w:r w:rsidRPr="006B5730">
        <w:rPr>
          <w:rFonts w:cs="Times New Roman"/>
        </w:rPr>
        <w:t xml:space="preserve"> Data</w:t>
      </w:r>
      <w:bookmarkEnd w:id="30"/>
    </w:p>
    <w:p w14:paraId="290D35D1" w14:textId="2E0BE4B3" w:rsidR="006F2AB1" w:rsidRDefault="006F2AB1" w:rsidP="00E1547B">
      <w:pPr>
        <w:pStyle w:val="ListParagraph"/>
        <w:ind w:left="360" w:firstLine="360"/>
        <w:jc w:val="both"/>
        <w:rPr>
          <w:b w:val="0"/>
        </w:rPr>
      </w:pPr>
      <w:proofErr w:type="spellStart"/>
      <w:r>
        <w:rPr>
          <w:b w:val="0"/>
        </w:rPr>
        <w:t>Dalam</w:t>
      </w:r>
      <w:proofErr w:type="spellEnd"/>
      <w:r>
        <w:rPr>
          <w:b w:val="0"/>
        </w:rPr>
        <w:t xml:space="preserve"> </w:t>
      </w:r>
      <w:proofErr w:type="spellStart"/>
      <w:r>
        <w:rPr>
          <w:b w:val="0"/>
        </w:rPr>
        <w:t>penelitian</w:t>
      </w:r>
      <w:proofErr w:type="spellEnd"/>
      <w:r>
        <w:rPr>
          <w:b w:val="0"/>
        </w:rPr>
        <w:t xml:space="preserve"> </w:t>
      </w:r>
      <w:proofErr w:type="spellStart"/>
      <w:r>
        <w:rPr>
          <w:b w:val="0"/>
        </w:rPr>
        <w:t>ini</w:t>
      </w:r>
      <w:proofErr w:type="spellEnd"/>
      <w:r>
        <w:rPr>
          <w:b w:val="0"/>
        </w:rPr>
        <w:t xml:space="preserve"> </w:t>
      </w:r>
      <w:proofErr w:type="spellStart"/>
      <w:r>
        <w:rPr>
          <w:b w:val="0"/>
        </w:rPr>
        <w:t>penulis</w:t>
      </w:r>
      <w:proofErr w:type="spellEnd"/>
      <w:r>
        <w:rPr>
          <w:b w:val="0"/>
        </w:rPr>
        <w:t xml:space="preserve"> </w:t>
      </w:r>
      <w:proofErr w:type="spellStart"/>
      <w:r>
        <w:rPr>
          <w:b w:val="0"/>
        </w:rPr>
        <w:t>menggunakan</w:t>
      </w:r>
      <w:proofErr w:type="spellEnd"/>
      <w:r>
        <w:rPr>
          <w:b w:val="0"/>
        </w:rPr>
        <w:t xml:space="preserve"> 3 </w:t>
      </w:r>
      <w:proofErr w:type="spellStart"/>
      <w:r>
        <w:rPr>
          <w:b w:val="0"/>
        </w:rPr>
        <w:t>kuesioner</w:t>
      </w:r>
      <w:proofErr w:type="spellEnd"/>
      <w:r>
        <w:rPr>
          <w:b w:val="0"/>
        </w:rPr>
        <w:t xml:space="preserve"> yang </w:t>
      </w:r>
      <w:proofErr w:type="spellStart"/>
      <w:r>
        <w:rPr>
          <w:b w:val="0"/>
        </w:rPr>
        <w:t>masing-masing</w:t>
      </w:r>
      <w:proofErr w:type="spellEnd"/>
      <w:r>
        <w:rPr>
          <w:b w:val="0"/>
        </w:rPr>
        <w:t xml:space="preserve"> </w:t>
      </w:r>
      <w:proofErr w:type="spellStart"/>
      <w:r>
        <w:rPr>
          <w:b w:val="0"/>
        </w:rPr>
        <w:t>merepresentasikan</w:t>
      </w:r>
      <w:proofErr w:type="spellEnd"/>
      <w:r>
        <w:rPr>
          <w:b w:val="0"/>
        </w:rPr>
        <w:t xml:space="preserve"> </w:t>
      </w:r>
      <w:proofErr w:type="spellStart"/>
      <w:r w:rsidR="004E21F7">
        <w:rPr>
          <w:b w:val="0"/>
        </w:rPr>
        <w:t>sebuah</w:t>
      </w:r>
      <w:proofErr w:type="spellEnd"/>
      <w:r w:rsidR="004E21F7">
        <w:rPr>
          <w:b w:val="0"/>
        </w:rPr>
        <w:t xml:space="preserve"> </w:t>
      </w:r>
      <w:proofErr w:type="spellStart"/>
      <w:r w:rsidR="004E21F7">
        <w:rPr>
          <w:b w:val="0"/>
        </w:rPr>
        <w:t>variabel</w:t>
      </w:r>
      <w:proofErr w:type="spellEnd"/>
      <w:r w:rsidR="004E21F7">
        <w:rPr>
          <w:b w:val="0"/>
        </w:rPr>
        <w:t xml:space="preserve">. </w:t>
      </w:r>
      <w:proofErr w:type="spellStart"/>
      <w:r w:rsidR="004E21F7">
        <w:rPr>
          <w:b w:val="0"/>
        </w:rPr>
        <w:t>Untuk</w:t>
      </w:r>
      <w:proofErr w:type="spellEnd"/>
      <w:r w:rsidR="004E21F7">
        <w:rPr>
          <w:b w:val="0"/>
        </w:rPr>
        <w:t xml:space="preserve"> </w:t>
      </w:r>
      <w:proofErr w:type="spellStart"/>
      <w:r w:rsidR="004E21F7">
        <w:rPr>
          <w:b w:val="0"/>
        </w:rPr>
        <w:t>m</w:t>
      </w:r>
      <w:r w:rsidR="00E1547B">
        <w:rPr>
          <w:b w:val="0"/>
        </w:rPr>
        <w:t>enganalisis</w:t>
      </w:r>
      <w:proofErr w:type="spellEnd"/>
      <w:r w:rsidR="00E1547B">
        <w:rPr>
          <w:b w:val="0"/>
        </w:rPr>
        <w:t xml:space="preserve"> data </w:t>
      </w:r>
      <w:proofErr w:type="spellStart"/>
      <w:r w:rsidR="00E1547B">
        <w:rPr>
          <w:b w:val="0"/>
        </w:rPr>
        <w:t>teknik</w:t>
      </w:r>
      <w:proofErr w:type="spellEnd"/>
      <w:r w:rsidR="00E1547B">
        <w:rPr>
          <w:b w:val="0"/>
        </w:rPr>
        <w:t xml:space="preserve"> yang </w:t>
      </w:r>
      <w:proofErr w:type="spellStart"/>
      <w:r w:rsidR="00E1547B">
        <w:rPr>
          <w:b w:val="0"/>
        </w:rPr>
        <w:t>digunakan</w:t>
      </w:r>
      <w:proofErr w:type="spellEnd"/>
      <w:r w:rsidR="00E1547B">
        <w:rPr>
          <w:b w:val="0"/>
        </w:rPr>
        <w:t xml:space="preserve"> </w:t>
      </w:r>
      <w:proofErr w:type="spellStart"/>
      <w:r w:rsidR="00E1547B">
        <w:rPr>
          <w:b w:val="0"/>
        </w:rPr>
        <w:t>adalah</w:t>
      </w:r>
      <w:proofErr w:type="spellEnd"/>
      <w:r w:rsidR="00E1547B">
        <w:rPr>
          <w:b w:val="0"/>
        </w:rPr>
        <w:t xml:space="preserve"> </w:t>
      </w:r>
      <w:r w:rsidR="00E1547B" w:rsidRPr="00E1547B">
        <w:rPr>
          <w:b w:val="0"/>
          <w:i/>
        </w:rPr>
        <w:t>One Sample T Test</w:t>
      </w:r>
      <w:r w:rsidR="00E1547B">
        <w:rPr>
          <w:b w:val="0"/>
        </w:rPr>
        <w:t xml:space="preserve"> </w:t>
      </w:r>
      <w:r w:rsidR="0031764F">
        <w:rPr>
          <w:b w:val="0"/>
        </w:rPr>
        <w:t xml:space="preserve">(Uji T </w:t>
      </w:r>
      <w:proofErr w:type="spellStart"/>
      <w:r w:rsidR="0031764F">
        <w:rPr>
          <w:b w:val="0"/>
        </w:rPr>
        <w:t>satu</w:t>
      </w:r>
      <w:proofErr w:type="spellEnd"/>
      <w:r w:rsidR="0031764F">
        <w:rPr>
          <w:b w:val="0"/>
        </w:rPr>
        <w:t xml:space="preserve"> </w:t>
      </w:r>
      <w:proofErr w:type="spellStart"/>
      <w:r w:rsidR="0031764F">
        <w:rPr>
          <w:b w:val="0"/>
        </w:rPr>
        <w:t>sampel</w:t>
      </w:r>
      <w:proofErr w:type="spellEnd"/>
      <w:r w:rsidR="0031764F">
        <w:rPr>
          <w:b w:val="0"/>
        </w:rPr>
        <w:t xml:space="preserve">) </w:t>
      </w:r>
      <w:proofErr w:type="spellStart"/>
      <w:r w:rsidR="00E1547B">
        <w:rPr>
          <w:b w:val="0"/>
        </w:rPr>
        <w:t>untuk</w:t>
      </w:r>
      <w:proofErr w:type="spellEnd"/>
      <w:r w:rsidR="00E1547B">
        <w:rPr>
          <w:b w:val="0"/>
        </w:rPr>
        <w:t xml:space="preserve"> </w:t>
      </w:r>
      <w:proofErr w:type="spellStart"/>
      <w:r w:rsidR="00E1547B">
        <w:rPr>
          <w:b w:val="0"/>
        </w:rPr>
        <w:t>menguji</w:t>
      </w:r>
      <w:proofErr w:type="spellEnd"/>
      <w:r w:rsidR="00E1547B">
        <w:rPr>
          <w:b w:val="0"/>
        </w:rPr>
        <w:t xml:space="preserve"> </w:t>
      </w:r>
      <w:proofErr w:type="spellStart"/>
      <w:r w:rsidR="00E1547B">
        <w:rPr>
          <w:b w:val="0"/>
        </w:rPr>
        <w:t>minat</w:t>
      </w:r>
      <w:proofErr w:type="spellEnd"/>
      <w:r w:rsidR="00E1547B">
        <w:rPr>
          <w:b w:val="0"/>
        </w:rPr>
        <w:t xml:space="preserve"> </w:t>
      </w:r>
      <w:proofErr w:type="spellStart"/>
      <w:r w:rsidR="00E1547B">
        <w:rPr>
          <w:b w:val="0"/>
        </w:rPr>
        <w:t>pengguna</w:t>
      </w:r>
      <w:proofErr w:type="spellEnd"/>
      <w:r w:rsidR="00E1547B">
        <w:rPr>
          <w:b w:val="0"/>
        </w:rPr>
        <w:t xml:space="preserve">, </w:t>
      </w:r>
      <w:proofErr w:type="spellStart"/>
      <w:r w:rsidR="00E1547B">
        <w:rPr>
          <w:b w:val="0"/>
        </w:rPr>
        <w:t>efektifitas</w:t>
      </w:r>
      <w:proofErr w:type="spellEnd"/>
      <w:r w:rsidR="00E1547B">
        <w:rPr>
          <w:b w:val="0"/>
        </w:rPr>
        <w:t xml:space="preserve"> </w:t>
      </w:r>
      <w:proofErr w:type="spellStart"/>
      <w:r w:rsidR="00E1547B">
        <w:rPr>
          <w:b w:val="0"/>
        </w:rPr>
        <w:t>aplikasi</w:t>
      </w:r>
      <w:proofErr w:type="spellEnd"/>
      <w:r w:rsidR="00E1547B">
        <w:rPr>
          <w:b w:val="0"/>
        </w:rPr>
        <w:t xml:space="preserve">, dan </w:t>
      </w:r>
      <w:proofErr w:type="spellStart"/>
      <w:r w:rsidR="00E1547B">
        <w:rPr>
          <w:b w:val="0"/>
        </w:rPr>
        <w:t>kepuasan</w:t>
      </w:r>
      <w:proofErr w:type="spellEnd"/>
      <w:r w:rsidR="00E1547B">
        <w:rPr>
          <w:b w:val="0"/>
        </w:rPr>
        <w:t xml:space="preserve"> </w:t>
      </w:r>
      <w:proofErr w:type="spellStart"/>
      <w:r w:rsidR="00E1547B">
        <w:rPr>
          <w:b w:val="0"/>
        </w:rPr>
        <w:t>pengguna</w:t>
      </w:r>
      <w:proofErr w:type="spellEnd"/>
      <w:r w:rsidR="00E1547B">
        <w:rPr>
          <w:b w:val="0"/>
        </w:rPr>
        <w:t xml:space="preserve">. </w:t>
      </w:r>
      <w:proofErr w:type="spellStart"/>
      <w:r w:rsidR="00E1547B">
        <w:rPr>
          <w:b w:val="0"/>
        </w:rPr>
        <w:t>Rumus</w:t>
      </w:r>
      <w:proofErr w:type="spellEnd"/>
      <w:r w:rsidR="00E1547B">
        <w:rPr>
          <w:b w:val="0"/>
        </w:rPr>
        <w:t xml:space="preserve"> uji T </w:t>
      </w:r>
      <w:proofErr w:type="spellStart"/>
      <w:r w:rsidR="00E1547B">
        <w:rPr>
          <w:b w:val="0"/>
        </w:rPr>
        <w:t>dapat</w:t>
      </w:r>
      <w:proofErr w:type="spellEnd"/>
      <w:r w:rsidR="00E1547B">
        <w:rPr>
          <w:b w:val="0"/>
        </w:rPr>
        <w:t xml:space="preserve"> </w:t>
      </w:r>
      <w:proofErr w:type="spellStart"/>
      <w:r w:rsidR="00E1547B">
        <w:rPr>
          <w:b w:val="0"/>
        </w:rPr>
        <w:t>dilihat</w:t>
      </w:r>
      <w:proofErr w:type="spellEnd"/>
      <w:r w:rsidR="00E1547B">
        <w:rPr>
          <w:b w:val="0"/>
        </w:rPr>
        <w:t xml:space="preserve"> pada </w:t>
      </w:r>
      <w:proofErr w:type="spellStart"/>
      <w:r w:rsidR="00E1547B">
        <w:rPr>
          <w:b w:val="0"/>
        </w:rPr>
        <w:t>rumus</w:t>
      </w:r>
      <w:proofErr w:type="spellEnd"/>
      <w:r w:rsidR="00E1547B">
        <w:rPr>
          <w:b w:val="0"/>
        </w:rPr>
        <w:t xml:space="preserve"> 3.2 </w:t>
      </w:r>
      <w:proofErr w:type="spellStart"/>
      <w:r w:rsidR="00E1547B">
        <w:rPr>
          <w:b w:val="0"/>
        </w:rPr>
        <w:t>dibawah</w:t>
      </w:r>
      <w:proofErr w:type="spellEnd"/>
      <w:r w:rsidR="00E1547B">
        <w:rPr>
          <w:b w:val="0"/>
        </w:rPr>
        <w:t xml:space="preserve"> </w:t>
      </w:r>
      <w:proofErr w:type="spellStart"/>
      <w:r w:rsidR="00E1547B">
        <w:rPr>
          <w:b w:val="0"/>
        </w:rPr>
        <w:t>ini</w:t>
      </w:r>
      <w:proofErr w:type="spellEnd"/>
      <w:r w:rsidR="00E1547B">
        <w:rPr>
          <w:b w:val="0"/>
        </w:rPr>
        <w:t>.</w:t>
      </w:r>
    </w:p>
    <w:p w14:paraId="74A3AAD4" w14:textId="77777777" w:rsidR="0070545A" w:rsidRDefault="00E1547B" w:rsidP="0070545A">
      <w:pPr>
        <w:pStyle w:val="Caption"/>
        <w:jc w:val="center"/>
        <w:rPr>
          <w:b w:val="0"/>
          <w:color w:val="000000" w:themeColor="text1"/>
        </w:rPr>
      </w:pPr>
      <m:oMath>
        <m:sSub>
          <m:sSubPr>
            <m:ctrlPr>
              <w:rPr>
                <w:rFonts w:ascii="Cambria Math" w:hAnsi="Cambria Math"/>
                <w:b w:val="0"/>
                <w:color w:val="000000" w:themeColor="text1"/>
                <w:sz w:val="32"/>
              </w:rPr>
            </m:ctrlPr>
          </m:sSubPr>
          <m:e>
            <m:r>
              <w:rPr>
                <w:rFonts w:ascii="Cambria Math" w:hAnsi="Cambria Math"/>
                <w:color w:val="000000" w:themeColor="text1"/>
                <w:sz w:val="32"/>
              </w:rPr>
              <m:t>t</m:t>
            </m:r>
          </m:e>
          <m:sub>
            <m:r>
              <w:rPr>
                <w:rFonts w:ascii="Cambria Math" w:hAnsi="Cambria Math"/>
                <w:color w:val="000000" w:themeColor="text1"/>
                <w:sz w:val="32"/>
              </w:rPr>
              <m:t>hitung</m:t>
            </m:r>
          </m:sub>
        </m:sSub>
        <m:r>
          <w:rPr>
            <w:rFonts w:ascii="Cambria Math" w:hAnsi="Cambria Math"/>
            <w:color w:val="000000" w:themeColor="text1"/>
            <w:sz w:val="32"/>
          </w:rPr>
          <m:t>=</m:t>
        </m:r>
        <m:f>
          <m:fPr>
            <m:ctrlPr>
              <w:rPr>
                <w:rFonts w:ascii="Cambria Math" w:hAnsi="Cambria Math"/>
                <w:b w:val="0"/>
                <w:color w:val="000000" w:themeColor="text1"/>
                <w:sz w:val="32"/>
              </w:rPr>
            </m:ctrlPr>
          </m:fPr>
          <m:num>
            <m:acc>
              <m:accPr>
                <m:chr m:val="̅"/>
                <m:ctrlPr>
                  <w:rPr>
                    <w:rFonts w:ascii="Cambria Math" w:hAnsi="Cambria Math"/>
                    <w:b w:val="0"/>
                    <w:color w:val="000000" w:themeColor="text1"/>
                    <w:sz w:val="32"/>
                  </w:rPr>
                </m:ctrlPr>
              </m:accPr>
              <m:e>
                <m:r>
                  <w:rPr>
                    <w:rFonts w:ascii="Cambria Math" w:hAnsi="Cambria Math"/>
                    <w:color w:val="000000" w:themeColor="text1"/>
                    <w:sz w:val="32"/>
                  </w:rPr>
                  <m:t>x</m:t>
                </m:r>
              </m:e>
            </m:acc>
            <m:r>
              <w:rPr>
                <w:rFonts w:ascii="Cambria Math" w:hAnsi="Cambria Math"/>
                <w:color w:val="000000" w:themeColor="text1"/>
                <w:sz w:val="32"/>
              </w:rPr>
              <m:t>-</m:t>
            </m:r>
            <m:sSub>
              <m:sSubPr>
                <m:ctrlPr>
                  <w:rPr>
                    <w:rFonts w:ascii="Cambria Math" w:hAnsi="Cambria Math"/>
                    <w:b w:val="0"/>
                    <w:color w:val="000000" w:themeColor="text1"/>
                    <w:sz w:val="32"/>
                  </w:rPr>
                </m:ctrlPr>
              </m:sSubPr>
              <m:e>
                <m:r>
                  <w:rPr>
                    <w:rFonts w:ascii="Cambria Math" w:hAnsi="Cambria Math"/>
                    <w:color w:val="000000" w:themeColor="text1"/>
                    <w:sz w:val="32"/>
                  </w:rPr>
                  <m:t>μ</m:t>
                </m:r>
              </m:e>
              <m:sub>
                <m:r>
                  <w:rPr>
                    <w:rFonts w:ascii="Cambria Math" w:hAnsi="Cambria Math"/>
                    <w:color w:val="000000" w:themeColor="text1"/>
                    <w:sz w:val="32"/>
                  </w:rPr>
                  <m:t>0</m:t>
                </m:r>
              </m:sub>
            </m:sSub>
          </m:num>
          <m:den>
            <m:f>
              <m:fPr>
                <m:ctrlPr>
                  <w:rPr>
                    <w:rFonts w:ascii="Cambria Math" w:hAnsi="Cambria Math"/>
                    <w:b w:val="0"/>
                    <w:color w:val="000000" w:themeColor="text1"/>
                    <w:sz w:val="32"/>
                  </w:rPr>
                </m:ctrlPr>
              </m:fPr>
              <m:num>
                <m:r>
                  <w:rPr>
                    <w:rFonts w:ascii="Cambria Math" w:hAnsi="Cambria Math"/>
                    <w:color w:val="000000" w:themeColor="text1"/>
                    <w:sz w:val="32"/>
                  </w:rPr>
                  <m:t>s</m:t>
                </m:r>
              </m:num>
              <m:den>
                <m:rad>
                  <m:radPr>
                    <m:degHide m:val="1"/>
                    <m:ctrlPr>
                      <w:rPr>
                        <w:rFonts w:ascii="Cambria Math" w:hAnsi="Cambria Math"/>
                        <w:b w:val="0"/>
                        <w:color w:val="000000" w:themeColor="text1"/>
                        <w:sz w:val="32"/>
                      </w:rPr>
                    </m:ctrlPr>
                  </m:radPr>
                  <m:deg/>
                  <m:e>
                    <m:r>
                      <w:rPr>
                        <w:rFonts w:ascii="Cambria Math" w:hAnsi="Cambria Math"/>
                        <w:color w:val="000000" w:themeColor="text1"/>
                        <w:sz w:val="32"/>
                      </w:rPr>
                      <m:t>n</m:t>
                    </m:r>
                  </m:e>
                </m:rad>
              </m:den>
            </m:f>
          </m:den>
        </m:f>
        <m:r>
          <m:rPr>
            <m:sty m:val="b"/>
          </m:rPr>
          <w:rPr>
            <w:rFonts w:ascii="Cambria Math" w:hAnsi="Cambria Math"/>
            <w:sz w:val="32"/>
          </w:rPr>
          <m:t xml:space="preserve"> </m:t>
        </m:r>
      </m:oMath>
      <w:r w:rsidRPr="0031099F">
        <w:rPr>
          <w:rFonts w:eastAsiaTheme="minorEastAsia"/>
          <w:b w:val="0"/>
          <w:color w:val="000000" w:themeColor="text1"/>
        </w:rPr>
        <w:t xml:space="preserve"> </w:t>
      </w:r>
      <w:r w:rsidRPr="0031099F">
        <w:rPr>
          <w:b w:val="0"/>
          <w:color w:val="000000" w:themeColor="text1"/>
        </w:rPr>
        <w:t>Equation 3.</w:t>
      </w:r>
      <w:r w:rsidRPr="0031099F">
        <w:rPr>
          <w:b w:val="0"/>
          <w:color w:val="000000" w:themeColor="text1"/>
        </w:rPr>
        <w:fldChar w:fldCharType="begin"/>
      </w:r>
      <w:r w:rsidRPr="0031099F">
        <w:rPr>
          <w:b w:val="0"/>
          <w:color w:val="000000" w:themeColor="text1"/>
        </w:rPr>
        <w:instrText xml:space="preserve"> SEQ Equation \* ARABIC \s 1 </w:instrText>
      </w:r>
      <w:r w:rsidRPr="0031099F">
        <w:rPr>
          <w:b w:val="0"/>
          <w:color w:val="000000" w:themeColor="text1"/>
        </w:rPr>
        <w:fldChar w:fldCharType="separate"/>
      </w:r>
      <w:r w:rsidRPr="0031099F">
        <w:rPr>
          <w:b w:val="0"/>
          <w:noProof/>
          <w:color w:val="000000" w:themeColor="text1"/>
        </w:rPr>
        <w:t>2</w:t>
      </w:r>
      <w:r w:rsidRPr="0031099F">
        <w:rPr>
          <w:b w:val="0"/>
          <w:color w:val="000000" w:themeColor="text1"/>
        </w:rPr>
        <w:fldChar w:fldCharType="end"/>
      </w:r>
    </w:p>
    <w:p w14:paraId="386BD153" w14:textId="77777777" w:rsidR="00212CDE" w:rsidRDefault="00212CDE" w:rsidP="0070545A">
      <w:pPr>
        <w:pStyle w:val="ListParagraph"/>
        <w:ind w:left="360" w:firstLine="360"/>
        <w:jc w:val="both"/>
        <w:rPr>
          <w:b w:val="0"/>
        </w:rPr>
      </w:pPr>
    </w:p>
    <w:p w14:paraId="3CE70915" w14:textId="0EFA6E72" w:rsidR="0070545A" w:rsidRDefault="0070545A" w:rsidP="0070545A">
      <w:pPr>
        <w:pStyle w:val="ListParagraph"/>
        <w:ind w:left="360" w:firstLine="360"/>
        <w:jc w:val="both"/>
        <w:rPr>
          <w:b w:val="0"/>
        </w:rPr>
      </w:pPr>
      <w:proofErr w:type="spellStart"/>
      <w:r w:rsidRPr="0070545A">
        <w:rPr>
          <w:b w:val="0"/>
        </w:rPr>
        <w:t>Kemudian</w:t>
      </w:r>
      <w:proofErr w:type="spellEnd"/>
      <w:r w:rsidRPr="0070545A">
        <w:rPr>
          <w:b w:val="0"/>
        </w:rPr>
        <w:t xml:space="preserve"> </w:t>
      </w:r>
      <w:proofErr w:type="spellStart"/>
      <w:r w:rsidRPr="0070545A">
        <w:rPr>
          <w:b w:val="0"/>
        </w:rPr>
        <w:t>setelah</w:t>
      </w:r>
      <w:proofErr w:type="spellEnd"/>
      <w:r w:rsidRPr="0070545A">
        <w:rPr>
          <w:b w:val="0"/>
        </w:rPr>
        <w:t xml:space="preserve"> </w:t>
      </w:r>
      <w:proofErr w:type="spellStart"/>
      <w:r w:rsidRPr="0070545A">
        <w:rPr>
          <w:b w:val="0"/>
        </w:rPr>
        <w:t>didapatkan</w:t>
      </w:r>
      <w:proofErr w:type="spellEnd"/>
      <w:r>
        <w:rPr>
          <w:b w:val="0"/>
        </w:rPr>
        <w:t xml:space="preserve"> </w:t>
      </w:r>
      <m:oMath>
        <m:sSub>
          <m:sSubPr>
            <m:ctrlPr>
              <w:rPr>
                <w:rFonts w:ascii="Cambria Math" w:hAnsi="Cambria Math"/>
                <w:b w:val="0"/>
                <w:i/>
              </w:rPr>
            </m:ctrlPr>
          </m:sSubPr>
          <m:e>
            <m:r>
              <w:rPr>
                <w:rFonts w:ascii="Cambria Math" w:hAnsi="Cambria Math"/>
              </w:rPr>
              <m:t>t</m:t>
            </m:r>
          </m:e>
          <m:sub>
            <m:r>
              <w:rPr>
                <w:rFonts w:ascii="Cambria Math" w:hAnsi="Cambria Math"/>
              </w:rPr>
              <m:t>hitung</m:t>
            </m:r>
          </m:sub>
        </m:sSub>
      </m:oMath>
      <w:r w:rsidRPr="0070545A">
        <w:rPr>
          <w:b w:val="0"/>
        </w:rPr>
        <w:t xml:space="preserve">, perlu dicari </w:t>
      </w:r>
      <m:oMath>
        <m:sSub>
          <m:sSubPr>
            <m:ctrlPr>
              <w:rPr>
                <w:rFonts w:ascii="Cambria Math" w:hAnsi="Cambria Math"/>
                <w:b w:val="0"/>
                <w:i/>
              </w:rPr>
            </m:ctrlPr>
          </m:sSubPr>
          <m:e>
            <m:r>
              <w:rPr>
                <w:rFonts w:ascii="Cambria Math" w:hAnsi="Cambria Math"/>
              </w:rPr>
              <m:t>t</m:t>
            </m:r>
          </m:e>
          <m:sub>
            <m:r>
              <w:rPr>
                <w:rFonts w:ascii="Cambria Math" w:hAnsi="Cambria Math"/>
              </w:rPr>
              <m:t>tabel</m:t>
            </m:r>
          </m:sub>
        </m:sSub>
      </m:oMath>
      <w:r w:rsidRPr="0070545A">
        <w:rPr>
          <w:b w:val="0"/>
        </w:rPr>
        <w:t xml:space="preserve"> dengan ketentuan derajat kebebasan </w:t>
      </w:r>
      <m:oMath>
        <m:r>
          <w:rPr>
            <w:rFonts w:ascii="Cambria Math" w:hAnsi="Cambria Math"/>
          </w:rPr>
          <m:t>d=n-1</m:t>
        </m:r>
      </m:oMath>
      <w:r w:rsidRPr="0070545A">
        <w:rPr>
          <w:b w:val="0"/>
        </w:rPr>
        <w:t xml:space="preserve"> dan </w:t>
      </w:r>
      <m:oMath>
        <m:r>
          <w:rPr>
            <w:rFonts w:ascii="Cambria Math" w:hAnsi="Cambria Math"/>
          </w:rPr>
          <m:t>α=0,05</m:t>
        </m:r>
      </m:oMath>
      <w:r w:rsidRPr="0070545A">
        <w:rPr>
          <w:b w:val="0"/>
        </w:rPr>
        <w:t xml:space="preserve"> kemudian dibandingkan. Pengujian hipotesis dilakukan </w:t>
      </w:r>
      <w:proofErr w:type="spellStart"/>
      <w:r w:rsidRPr="0070545A">
        <w:rPr>
          <w:b w:val="0"/>
        </w:rPr>
        <w:t>dengan</w:t>
      </w:r>
      <w:proofErr w:type="spellEnd"/>
      <w:r w:rsidRPr="0070545A">
        <w:rPr>
          <w:b w:val="0"/>
        </w:rPr>
        <w:t xml:space="preserve"> </w:t>
      </w:r>
      <w:proofErr w:type="spellStart"/>
      <w:r w:rsidRPr="0070545A">
        <w:rPr>
          <w:b w:val="0"/>
        </w:rPr>
        <w:t>pengujian</w:t>
      </w:r>
      <w:proofErr w:type="spellEnd"/>
      <w:r w:rsidRPr="0070545A">
        <w:rPr>
          <w:b w:val="0"/>
        </w:rPr>
        <w:t xml:space="preserve"> </w:t>
      </w:r>
      <w:proofErr w:type="spellStart"/>
      <w:r w:rsidRPr="0070545A">
        <w:rPr>
          <w:b w:val="0"/>
        </w:rPr>
        <w:t>pihak</w:t>
      </w:r>
      <w:proofErr w:type="spellEnd"/>
      <w:r w:rsidRPr="0070545A">
        <w:rPr>
          <w:b w:val="0"/>
        </w:rPr>
        <w:t xml:space="preserve"> </w:t>
      </w:r>
      <w:proofErr w:type="spellStart"/>
      <w:r w:rsidRPr="0070545A">
        <w:rPr>
          <w:b w:val="0"/>
        </w:rPr>
        <w:t>kanan</w:t>
      </w:r>
      <w:proofErr w:type="spellEnd"/>
      <w:r w:rsidRPr="0070545A">
        <w:rPr>
          <w:b w:val="0"/>
        </w:rPr>
        <w:t>.</w:t>
      </w:r>
    </w:p>
    <w:p w14:paraId="7A9EAAAE" w14:textId="6431C518" w:rsidR="00076C4F" w:rsidRDefault="00076C4F" w:rsidP="0070545A">
      <w:pPr>
        <w:pStyle w:val="ListParagraph"/>
        <w:ind w:left="360" w:firstLine="360"/>
        <w:jc w:val="both"/>
        <w:rPr>
          <w:b w:val="0"/>
        </w:rPr>
      </w:pPr>
      <w:proofErr w:type="spellStart"/>
      <w:r>
        <w:rPr>
          <w:b w:val="0"/>
        </w:rPr>
        <w:t>Langkah</w:t>
      </w:r>
      <w:proofErr w:type="spellEnd"/>
      <w:r>
        <w:rPr>
          <w:b w:val="0"/>
        </w:rPr>
        <w:t xml:space="preserve"> </w:t>
      </w:r>
      <w:proofErr w:type="spellStart"/>
      <w:r>
        <w:rPr>
          <w:b w:val="0"/>
        </w:rPr>
        <w:t>menguji</w:t>
      </w:r>
      <w:proofErr w:type="spellEnd"/>
      <w:r>
        <w:rPr>
          <w:b w:val="0"/>
        </w:rPr>
        <w:t xml:space="preserve"> </w:t>
      </w:r>
      <w:proofErr w:type="spellStart"/>
      <w:r>
        <w:rPr>
          <w:b w:val="0"/>
        </w:rPr>
        <w:t>hipotesis</w:t>
      </w:r>
      <w:proofErr w:type="spellEnd"/>
      <w:r>
        <w:rPr>
          <w:b w:val="0"/>
        </w:rPr>
        <w:t xml:space="preserve"> </w:t>
      </w:r>
      <w:proofErr w:type="spellStart"/>
      <w:r>
        <w:rPr>
          <w:b w:val="0"/>
        </w:rPr>
        <w:t>adalah</w:t>
      </w:r>
      <w:proofErr w:type="spellEnd"/>
      <w:r>
        <w:rPr>
          <w:b w:val="0"/>
        </w:rPr>
        <w:t xml:space="preserve"> </w:t>
      </w:r>
      <w:proofErr w:type="spellStart"/>
      <w:r>
        <w:rPr>
          <w:b w:val="0"/>
        </w:rPr>
        <w:t>sebagai</w:t>
      </w:r>
      <w:proofErr w:type="spellEnd"/>
      <w:r>
        <w:rPr>
          <w:b w:val="0"/>
        </w:rPr>
        <w:t xml:space="preserve"> </w:t>
      </w:r>
      <w:proofErr w:type="spellStart"/>
      <w:r>
        <w:rPr>
          <w:b w:val="0"/>
        </w:rPr>
        <w:t>berikut</w:t>
      </w:r>
      <w:proofErr w:type="spellEnd"/>
      <w:r>
        <w:rPr>
          <w:b w:val="0"/>
        </w:rPr>
        <w:t xml:space="preserve"> </w:t>
      </w:r>
      <w:proofErr w:type="spellStart"/>
      <w:r>
        <w:rPr>
          <w:b w:val="0"/>
        </w:rPr>
        <w:t>ini</w:t>
      </w:r>
      <w:proofErr w:type="spellEnd"/>
      <w:r>
        <w:rPr>
          <w:b w:val="0"/>
        </w:rPr>
        <w:t>:</w:t>
      </w:r>
    </w:p>
    <w:p w14:paraId="646321AD" w14:textId="129EF1B1" w:rsidR="00076C4F" w:rsidRPr="00E177A5" w:rsidRDefault="00076C4F" w:rsidP="00076C4F">
      <w:pPr>
        <w:pStyle w:val="ListParagraph"/>
        <w:numPr>
          <w:ilvl w:val="3"/>
          <w:numId w:val="2"/>
        </w:numPr>
        <w:jc w:val="both"/>
        <w:rPr>
          <w:b w:val="0"/>
        </w:rPr>
      </w:pPr>
      <w:proofErr w:type="spellStart"/>
      <w:r>
        <w:rPr>
          <w:b w:val="0"/>
        </w:rPr>
        <w:t>Membuat</w:t>
      </w:r>
      <w:proofErr w:type="spellEnd"/>
      <w:r>
        <w:rPr>
          <w:b w:val="0"/>
        </w:rPr>
        <w:t xml:space="preserve"> H</w:t>
      </w:r>
      <w:r>
        <w:rPr>
          <w:b w:val="0"/>
          <w:vertAlign w:val="subscript"/>
        </w:rPr>
        <w:t>1</w:t>
      </w:r>
      <w:r>
        <w:rPr>
          <w:b w:val="0"/>
        </w:rPr>
        <w:t xml:space="preserve"> dan H</w:t>
      </w:r>
      <w:r>
        <w:rPr>
          <w:b w:val="0"/>
          <w:vertAlign w:val="subscript"/>
        </w:rPr>
        <w:t>0</w:t>
      </w:r>
      <w:r w:rsidR="00E177A5">
        <w:rPr>
          <w:b w:val="0"/>
        </w:rPr>
        <w:t xml:space="preserve"> </w:t>
      </w:r>
      <w:proofErr w:type="spellStart"/>
      <w:r w:rsidR="00E177A5">
        <w:rPr>
          <w:b w:val="0"/>
        </w:rPr>
        <w:t>dalam</w:t>
      </w:r>
      <w:proofErr w:type="spellEnd"/>
      <w:r w:rsidR="00E177A5">
        <w:rPr>
          <w:b w:val="0"/>
        </w:rPr>
        <w:t xml:space="preserve"> </w:t>
      </w:r>
      <w:proofErr w:type="spellStart"/>
      <w:r w:rsidR="00E177A5">
        <w:rPr>
          <w:b w:val="0"/>
        </w:rPr>
        <w:t>bentuk</w:t>
      </w:r>
      <w:proofErr w:type="spellEnd"/>
      <w:r w:rsidR="00E177A5">
        <w:rPr>
          <w:b w:val="0"/>
        </w:rPr>
        <w:t xml:space="preserve"> </w:t>
      </w:r>
      <w:proofErr w:type="spellStart"/>
      <w:r w:rsidR="00E177A5">
        <w:rPr>
          <w:b w:val="0"/>
        </w:rPr>
        <w:t>kalimat</w:t>
      </w:r>
      <w:proofErr w:type="spellEnd"/>
      <w:r w:rsidR="00E177A5">
        <w:rPr>
          <w:b w:val="0"/>
        </w:rPr>
        <w:t>.</w:t>
      </w:r>
    </w:p>
    <w:p w14:paraId="68703BF6" w14:textId="16006E58" w:rsidR="00E177A5" w:rsidRDefault="00E177A5" w:rsidP="00E177A5">
      <w:pPr>
        <w:pStyle w:val="ListParagraph"/>
        <w:numPr>
          <w:ilvl w:val="3"/>
          <w:numId w:val="2"/>
        </w:numPr>
        <w:jc w:val="both"/>
        <w:rPr>
          <w:b w:val="0"/>
        </w:rPr>
      </w:pPr>
      <w:proofErr w:type="spellStart"/>
      <w:r>
        <w:rPr>
          <w:b w:val="0"/>
        </w:rPr>
        <w:t>Membuat</w:t>
      </w:r>
      <w:proofErr w:type="spellEnd"/>
      <w:r>
        <w:rPr>
          <w:b w:val="0"/>
        </w:rPr>
        <w:t xml:space="preserve"> H</w:t>
      </w:r>
      <w:r>
        <w:rPr>
          <w:b w:val="0"/>
          <w:vertAlign w:val="subscript"/>
        </w:rPr>
        <w:t>1</w:t>
      </w:r>
      <w:r>
        <w:rPr>
          <w:b w:val="0"/>
        </w:rPr>
        <w:t xml:space="preserve"> dan H</w:t>
      </w:r>
      <w:r>
        <w:rPr>
          <w:b w:val="0"/>
          <w:vertAlign w:val="subscript"/>
        </w:rPr>
        <w:t>0</w:t>
      </w:r>
      <w:r>
        <w:rPr>
          <w:b w:val="0"/>
        </w:rPr>
        <w:t xml:space="preserve"> </w:t>
      </w:r>
      <w:proofErr w:type="spellStart"/>
      <w:r>
        <w:rPr>
          <w:b w:val="0"/>
        </w:rPr>
        <w:t>dalam</w:t>
      </w:r>
      <w:proofErr w:type="spellEnd"/>
      <w:r>
        <w:rPr>
          <w:b w:val="0"/>
        </w:rPr>
        <w:t xml:space="preserve"> </w:t>
      </w:r>
      <w:proofErr w:type="spellStart"/>
      <w:r>
        <w:rPr>
          <w:b w:val="0"/>
        </w:rPr>
        <w:t>bentuk</w:t>
      </w:r>
      <w:proofErr w:type="spellEnd"/>
      <w:r>
        <w:rPr>
          <w:b w:val="0"/>
        </w:rPr>
        <w:t xml:space="preserve"> model </w:t>
      </w:r>
      <w:proofErr w:type="spellStart"/>
      <w:r>
        <w:rPr>
          <w:b w:val="0"/>
        </w:rPr>
        <w:t>statistik</w:t>
      </w:r>
      <w:proofErr w:type="spellEnd"/>
      <w:r>
        <w:rPr>
          <w:b w:val="0"/>
        </w:rPr>
        <w:t>.</w:t>
      </w:r>
    </w:p>
    <w:p w14:paraId="2995D8FF" w14:textId="2957A71A" w:rsidR="00E177A5" w:rsidRPr="0070545A" w:rsidRDefault="00E177A5" w:rsidP="00E177A5">
      <w:pPr>
        <w:pStyle w:val="ListParagraph"/>
        <w:numPr>
          <w:ilvl w:val="3"/>
          <w:numId w:val="2"/>
        </w:numPr>
        <w:jc w:val="both"/>
        <w:rPr>
          <w:b w:val="0"/>
        </w:rPr>
      </w:pPr>
      <w:proofErr w:type="spellStart"/>
      <w:r>
        <w:rPr>
          <w:b w:val="0"/>
        </w:rPr>
        <w:t>Mencari</w:t>
      </w:r>
      <w:proofErr w:type="spellEnd"/>
      <w:r>
        <w:rPr>
          <w:b w:val="0"/>
        </w:rPr>
        <w:t xml:space="preserve"> </w:t>
      </w:r>
      <m:oMath>
        <m:sSub>
          <m:sSubPr>
            <m:ctrlPr>
              <w:rPr>
                <w:rFonts w:ascii="Cambria Math" w:hAnsi="Cambria Math"/>
                <w:b w:val="0"/>
                <w:i/>
              </w:rPr>
            </m:ctrlPr>
          </m:sSubPr>
          <m:e>
            <m:r>
              <w:rPr>
                <w:rFonts w:ascii="Cambria Math" w:hAnsi="Cambria Math"/>
              </w:rPr>
              <m:t>t</m:t>
            </m:r>
          </m:e>
          <m:sub>
            <m:r>
              <w:rPr>
                <w:rFonts w:ascii="Cambria Math" w:hAnsi="Cambria Math"/>
              </w:rPr>
              <m:t>hitung</m:t>
            </m:r>
          </m:sub>
        </m:sSub>
      </m:oMath>
      <w:r>
        <w:rPr>
          <w:rFonts w:eastAsiaTheme="minorEastAsia"/>
          <w:b w:val="0"/>
        </w:rPr>
        <w:t>.</w:t>
      </w:r>
    </w:p>
    <w:p w14:paraId="40A3D6B2" w14:textId="22B26831" w:rsidR="00E177A5" w:rsidRDefault="00E177A5" w:rsidP="00076C4F">
      <w:pPr>
        <w:pStyle w:val="ListParagraph"/>
        <w:numPr>
          <w:ilvl w:val="3"/>
          <w:numId w:val="2"/>
        </w:numPr>
        <w:jc w:val="both"/>
        <w:rPr>
          <w:b w:val="0"/>
        </w:rPr>
      </w:pPr>
      <w:proofErr w:type="spellStart"/>
      <w:r>
        <w:rPr>
          <w:b w:val="0"/>
        </w:rPr>
        <w:t>Menentukan</w:t>
      </w:r>
      <w:proofErr w:type="spellEnd"/>
      <w:r>
        <w:rPr>
          <w:b w:val="0"/>
        </w:rPr>
        <w:t xml:space="preserve"> </w:t>
      </w:r>
      <w:proofErr w:type="spellStart"/>
      <w:r>
        <w:rPr>
          <w:b w:val="0"/>
        </w:rPr>
        <w:t>taraf</w:t>
      </w:r>
      <w:proofErr w:type="spellEnd"/>
      <w:r>
        <w:rPr>
          <w:b w:val="0"/>
        </w:rPr>
        <w:t xml:space="preserve"> </w:t>
      </w:r>
      <w:proofErr w:type="spellStart"/>
      <w:r>
        <w:rPr>
          <w:b w:val="0"/>
        </w:rPr>
        <w:t>signifikansi</w:t>
      </w:r>
      <w:proofErr w:type="spellEnd"/>
      <w:r>
        <w:rPr>
          <w:b w:val="0"/>
        </w:rPr>
        <w:t>.</w:t>
      </w:r>
    </w:p>
    <w:p w14:paraId="3153DED1" w14:textId="4C0D0539" w:rsidR="00E177A5" w:rsidRPr="00392DF2" w:rsidRDefault="00E177A5" w:rsidP="00076C4F">
      <w:pPr>
        <w:pStyle w:val="ListParagraph"/>
        <w:numPr>
          <w:ilvl w:val="3"/>
          <w:numId w:val="2"/>
        </w:numPr>
        <w:jc w:val="both"/>
        <w:rPr>
          <w:b w:val="0"/>
        </w:rPr>
      </w:pPr>
      <w:proofErr w:type="spellStart"/>
      <w:r>
        <w:rPr>
          <w:b w:val="0"/>
        </w:rPr>
        <w:t>Membandingkan</w:t>
      </w:r>
      <w:proofErr w:type="spellEnd"/>
      <w:r>
        <w:rPr>
          <w:b w:val="0"/>
        </w:rPr>
        <w:t xml:space="preserve"> </w:t>
      </w:r>
      <m:oMath>
        <m:sSub>
          <m:sSubPr>
            <m:ctrlPr>
              <w:rPr>
                <w:rFonts w:ascii="Cambria Math" w:hAnsi="Cambria Math"/>
                <w:b w:val="0"/>
                <w:i/>
              </w:rPr>
            </m:ctrlPr>
          </m:sSubPr>
          <m:e>
            <m:r>
              <w:rPr>
                <w:rFonts w:ascii="Cambria Math" w:hAnsi="Cambria Math"/>
              </w:rPr>
              <m:t>t</m:t>
            </m:r>
          </m:e>
          <m:sub>
            <m:r>
              <w:rPr>
                <w:rFonts w:ascii="Cambria Math" w:hAnsi="Cambria Math"/>
              </w:rPr>
              <m:t>hitung</m:t>
            </m:r>
          </m:sub>
        </m:sSub>
      </m:oMath>
      <w:r>
        <w:rPr>
          <w:rFonts w:eastAsiaTheme="minorEastAsia"/>
          <w:b w:val="0"/>
        </w:rPr>
        <w:t xml:space="preserve"> dan </w:t>
      </w:r>
      <m:oMath>
        <m:sSub>
          <m:sSubPr>
            <m:ctrlPr>
              <w:rPr>
                <w:rFonts w:ascii="Cambria Math" w:eastAsiaTheme="minorEastAsia" w:hAnsi="Cambria Math"/>
                <w:b w:val="0"/>
                <w:i/>
              </w:rPr>
            </m:ctrlPr>
          </m:sSubPr>
          <m:e>
            <m:r>
              <w:rPr>
                <w:rFonts w:ascii="Cambria Math" w:eastAsiaTheme="minorEastAsia" w:hAnsi="Cambria Math"/>
              </w:rPr>
              <m:t>t</m:t>
            </m:r>
          </m:e>
          <m:sub>
            <m:r>
              <w:rPr>
                <w:rFonts w:ascii="Cambria Math" w:eastAsiaTheme="minorEastAsia" w:hAnsi="Cambria Math"/>
              </w:rPr>
              <m:t>tabel</m:t>
            </m:r>
          </m:sub>
        </m:sSub>
      </m:oMath>
      <w:r>
        <w:rPr>
          <w:rFonts w:eastAsiaTheme="minorEastAsia"/>
          <w:b w:val="0"/>
        </w:rPr>
        <w:t>.</w:t>
      </w:r>
    </w:p>
    <w:p w14:paraId="2A8E4283" w14:textId="2F33BB13" w:rsidR="00392DF2" w:rsidRPr="0070545A" w:rsidRDefault="00392DF2" w:rsidP="00076C4F">
      <w:pPr>
        <w:pStyle w:val="ListParagraph"/>
        <w:numPr>
          <w:ilvl w:val="3"/>
          <w:numId w:val="2"/>
        </w:numPr>
        <w:jc w:val="both"/>
        <w:rPr>
          <w:b w:val="0"/>
        </w:rPr>
      </w:pPr>
      <w:proofErr w:type="spellStart"/>
      <w:r>
        <w:rPr>
          <w:rFonts w:eastAsiaTheme="minorEastAsia"/>
          <w:b w:val="0"/>
        </w:rPr>
        <w:t>Menarik</w:t>
      </w:r>
      <w:proofErr w:type="spellEnd"/>
      <w:r>
        <w:rPr>
          <w:rFonts w:eastAsiaTheme="minorEastAsia"/>
          <w:b w:val="0"/>
        </w:rPr>
        <w:t xml:space="preserve"> </w:t>
      </w:r>
      <w:proofErr w:type="spellStart"/>
      <w:r>
        <w:rPr>
          <w:rFonts w:eastAsiaTheme="minorEastAsia"/>
          <w:b w:val="0"/>
        </w:rPr>
        <w:t>kesimpulan</w:t>
      </w:r>
      <w:proofErr w:type="spellEnd"/>
      <w:r>
        <w:rPr>
          <w:rFonts w:eastAsiaTheme="minorEastAsia"/>
          <w:b w:val="0"/>
        </w:rPr>
        <w:t xml:space="preserve"> </w:t>
      </w:r>
      <w:proofErr w:type="spellStart"/>
      <w:r>
        <w:rPr>
          <w:rFonts w:eastAsiaTheme="minorEastAsia"/>
          <w:b w:val="0"/>
        </w:rPr>
        <w:t>dari</w:t>
      </w:r>
      <w:proofErr w:type="spellEnd"/>
      <w:r>
        <w:rPr>
          <w:rFonts w:eastAsiaTheme="minorEastAsia"/>
          <w:b w:val="0"/>
        </w:rPr>
        <w:t xml:space="preserve"> </w:t>
      </w:r>
      <w:proofErr w:type="spellStart"/>
      <w:r>
        <w:rPr>
          <w:rFonts w:eastAsiaTheme="minorEastAsia"/>
          <w:b w:val="0"/>
        </w:rPr>
        <w:t>hasil</w:t>
      </w:r>
      <w:proofErr w:type="spellEnd"/>
      <w:r>
        <w:rPr>
          <w:rFonts w:eastAsiaTheme="minorEastAsia"/>
          <w:b w:val="0"/>
        </w:rPr>
        <w:t xml:space="preserve"> </w:t>
      </w:r>
      <w:proofErr w:type="spellStart"/>
      <w:r>
        <w:rPr>
          <w:rFonts w:eastAsiaTheme="minorEastAsia"/>
          <w:b w:val="0"/>
        </w:rPr>
        <w:t>tersebut</w:t>
      </w:r>
      <w:proofErr w:type="spellEnd"/>
      <w:r>
        <w:rPr>
          <w:rFonts w:eastAsiaTheme="minorEastAsia"/>
          <w:b w:val="0"/>
        </w:rPr>
        <w:t>.</w:t>
      </w:r>
    </w:p>
    <w:p w14:paraId="0327D64D" w14:textId="4B66CBE4" w:rsidR="0070545A" w:rsidRPr="0070545A" w:rsidRDefault="0070545A" w:rsidP="0070545A">
      <w:pPr>
        <w:pStyle w:val="Heading1"/>
      </w:pPr>
      <w:r>
        <w:br w:type="page"/>
      </w:r>
    </w:p>
    <w:p w14:paraId="585882FD" w14:textId="583C5732" w:rsidR="00E22F99" w:rsidRDefault="003F7CB4" w:rsidP="00FA5DF5">
      <w:pPr>
        <w:pStyle w:val="Heading1"/>
        <w:numPr>
          <w:ilvl w:val="0"/>
          <w:numId w:val="0"/>
        </w:numPr>
        <w:jc w:val="center"/>
      </w:pPr>
      <w:bookmarkStart w:id="31" w:name="_Toc8269501"/>
      <w:r>
        <w:lastRenderedPageBreak/>
        <w:t>DAFTAR RUJUKAN</w:t>
      </w:r>
      <w:bookmarkEnd w:id="31"/>
    </w:p>
    <w:p w14:paraId="56A5F86E" w14:textId="77777777" w:rsidR="00FA5DF5" w:rsidRPr="00FA5DF5" w:rsidRDefault="00FA5DF5" w:rsidP="00FA5DF5"/>
    <w:p w14:paraId="3C95ECDD" w14:textId="710A862E" w:rsidR="009A4788" w:rsidRPr="00A921D2" w:rsidRDefault="003F7CB4" w:rsidP="009A4788">
      <w:pPr>
        <w:widowControl w:val="0"/>
        <w:autoSpaceDE w:val="0"/>
        <w:autoSpaceDN w:val="0"/>
        <w:adjustRightInd w:val="0"/>
        <w:ind w:left="480" w:hanging="480"/>
        <w:rPr>
          <w:rFonts w:cs="Times New Roman"/>
          <w:b w:val="0"/>
          <w:noProof/>
          <w:szCs w:val="24"/>
        </w:rPr>
      </w:pPr>
      <w:r w:rsidRPr="00A921D2">
        <w:rPr>
          <w:b w:val="0"/>
        </w:rPr>
        <w:fldChar w:fldCharType="begin" w:fldLock="1"/>
      </w:r>
      <w:r w:rsidRPr="00A921D2">
        <w:rPr>
          <w:b w:val="0"/>
        </w:rPr>
        <w:instrText xml:space="preserve">ADDIN Mendeley Bibliography CSL_BIBLIOGRAPHY </w:instrText>
      </w:r>
      <w:r w:rsidRPr="00A921D2">
        <w:rPr>
          <w:b w:val="0"/>
        </w:rPr>
        <w:fldChar w:fldCharType="separate"/>
      </w:r>
      <w:r w:rsidR="009A4788" w:rsidRPr="00A921D2">
        <w:rPr>
          <w:rFonts w:cs="Times New Roman"/>
          <w:b w:val="0"/>
          <w:noProof/>
          <w:szCs w:val="24"/>
        </w:rPr>
        <w:t xml:space="preserve">Abrahamsson, P., Hanhineva, A., Hulkko, H., Ihme, T., Jlinoja, J., Korkala, M., … Salo, O. (2004). Mobile-D. </w:t>
      </w:r>
      <w:r w:rsidR="009A4788" w:rsidRPr="00A921D2">
        <w:rPr>
          <w:rFonts w:cs="Times New Roman"/>
          <w:b w:val="0"/>
          <w:i/>
          <w:iCs/>
          <w:noProof/>
          <w:szCs w:val="24"/>
        </w:rPr>
        <w:t>Companion to the 19th Annual ACM SIGPLAN Conference on Object-Oriented Programming Systems, Languages, and Applications  - OOPSLA ’04</w:t>
      </w:r>
      <w:r w:rsidR="009A4788" w:rsidRPr="00A921D2">
        <w:rPr>
          <w:rFonts w:cs="Times New Roman"/>
          <w:b w:val="0"/>
          <w:noProof/>
          <w:szCs w:val="24"/>
        </w:rPr>
        <w:t>, (January 2004), 174. https://doi.org/10.1145/1028664.1028736</w:t>
      </w:r>
    </w:p>
    <w:p w14:paraId="5EACBF36"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Battin, P., &amp; Markande, S. D. (2017). Location based reminder Android application using Google Maps API. </w:t>
      </w:r>
      <w:r w:rsidRPr="00A921D2">
        <w:rPr>
          <w:rFonts w:cs="Times New Roman"/>
          <w:b w:val="0"/>
          <w:i/>
          <w:iCs/>
          <w:noProof/>
          <w:szCs w:val="24"/>
        </w:rPr>
        <w:t>International Conference on Automatic Control and Dynamic Optimization Techniques, ICACDOT 2016</w:t>
      </w:r>
      <w:r w:rsidRPr="00A921D2">
        <w:rPr>
          <w:rFonts w:cs="Times New Roman"/>
          <w:b w:val="0"/>
          <w:noProof/>
          <w:szCs w:val="24"/>
        </w:rPr>
        <w:t>, 649–652. https://doi.org/10.1109/ICACDOT.2016.7877666</w:t>
      </w:r>
    </w:p>
    <w:p w14:paraId="24306E29"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Deming, D. J., Goldin, C., Katz, L. F., &amp; Yuchtman, N. (2015). Can Online Learning Bend the Higher Education Cost Curve? </w:t>
      </w:r>
      <w:r w:rsidRPr="00A921D2">
        <w:rPr>
          <w:rFonts w:cs="Times New Roman"/>
          <w:b w:val="0"/>
          <w:i/>
          <w:iCs/>
          <w:noProof/>
          <w:szCs w:val="24"/>
        </w:rPr>
        <w:t>American Economic Review</w:t>
      </w:r>
      <w:r w:rsidRPr="00A921D2">
        <w:rPr>
          <w:rFonts w:cs="Times New Roman"/>
          <w:b w:val="0"/>
          <w:noProof/>
          <w:szCs w:val="24"/>
        </w:rPr>
        <w:t xml:space="preserve">, </w:t>
      </w:r>
      <w:r w:rsidRPr="00A921D2">
        <w:rPr>
          <w:rFonts w:cs="Times New Roman"/>
          <w:b w:val="0"/>
          <w:i/>
          <w:iCs/>
          <w:noProof/>
          <w:szCs w:val="24"/>
        </w:rPr>
        <w:t>105</w:t>
      </w:r>
      <w:r w:rsidRPr="00A921D2">
        <w:rPr>
          <w:rFonts w:cs="Times New Roman"/>
          <w:b w:val="0"/>
          <w:noProof/>
          <w:szCs w:val="24"/>
        </w:rPr>
        <w:t>(5), 496–501. https://doi.org/10.1257/aer.p20151024</w:t>
      </w:r>
    </w:p>
    <w:p w14:paraId="70FED1D0"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Dumauli, M. T. (2015). Estimate of the private return on education in Indonesia: Evidence from sibling data. </w:t>
      </w:r>
      <w:r w:rsidRPr="00A921D2">
        <w:rPr>
          <w:rFonts w:cs="Times New Roman"/>
          <w:b w:val="0"/>
          <w:i/>
          <w:iCs/>
          <w:noProof/>
          <w:szCs w:val="24"/>
        </w:rPr>
        <w:t>International Journal of Educational Development</w:t>
      </w:r>
      <w:r w:rsidRPr="00A921D2">
        <w:rPr>
          <w:rFonts w:cs="Times New Roman"/>
          <w:b w:val="0"/>
          <w:noProof/>
          <w:szCs w:val="24"/>
        </w:rPr>
        <w:t xml:space="preserve">, </w:t>
      </w:r>
      <w:r w:rsidRPr="00A921D2">
        <w:rPr>
          <w:rFonts w:cs="Times New Roman"/>
          <w:b w:val="0"/>
          <w:i/>
          <w:iCs/>
          <w:noProof/>
          <w:szCs w:val="24"/>
        </w:rPr>
        <w:t>42</w:t>
      </w:r>
      <w:r w:rsidRPr="00A921D2">
        <w:rPr>
          <w:rFonts w:cs="Times New Roman"/>
          <w:b w:val="0"/>
          <w:noProof/>
          <w:szCs w:val="24"/>
        </w:rPr>
        <w:t>, 14–24. https://doi.org/10.1016/j.ijedudev.2015.02.012</w:t>
      </w:r>
    </w:p>
    <w:p w14:paraId="7AC41E3B"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Jabangwe, R., Edison, H., &amp; Duc, A. N. (2018). Software engineering process models for mobile app development: A systematic literature review. </w:t>
      </w:r>
      <w:r w:rsidRPr="00A921D2">
        <w:rPr>
          <w:rFonts w:cs="Times New Roman"/>
          <w:b w:val="0"/>
          <w:i/>
          <w:iCs/>
          <w:noProof/>
          <w:szCs w:val="24"/>
        </w:rPr>
        <w:t>Journal of Systems and Software</w:t>
      </w:r>
      <w:r w:rsidRPr="00A921D2">
        <w:rPr>
          <w:rFonts w:cs="Times New Roman"/>
          <w:b w:val="0"/>
          <w:noProof/>
          <w:szCs w:val="24"/>
        </w:rPr>
        <w:t xml:space="preserve">, </w:t>
      </w:r>
      <w:r w:rsidRPr="00A921D2">
        <w:rPr>
          <w:rFonts w:cs="Times New Roman"/>
          <w:b w:val="0"/>
          <w:i/>
          <w:iCs/>
          <w:noProof/>
          <w:szCs w:val="24"/>
        </w:rPr>
        <w:t>145</w:t>
      </w:r>
      <w:r w:rsidRPr="00A921D2">
        <w:rPr>
          <w:rFonts w:cs="Times New Roman"/>
          <w:b w:val="0"/>
          <w:noProof/>
          <w:szCs w:val="24"/>
        </w:rPr>
        <w:t>(August), 98–111. https://doi.org/10.1016/j.jss.2018.08.028</w:t>
      </w:r>
    </w:p>
    <w:p w14:paraId="50C8BF6F"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Kaplan, A. M., &amp; Haenlein, M. (2016). Higher education and the digital revolution: About MOOCs, SPOCs, social media, and the Cookie Monster. </w:t>
      </w:r>
      <w:r w:rsidRPr="00A921D2">
        <w:rPr>
          <w:rFonts w:cs="Times New Roman"/>
          <w:b w:val="0"/>
          <w:i/>
          <w:iCs/>
          <w:noProof/>
          <w:szCs w:val="24"/>
        </w:rPr>
        <w:t>Business Horizons</w:t>
      </w:r>
      <w:r w:rsidRPr="00A921D2">
        <w:rPr>
          <w:rFonts w:cs="Times New Roman"/>
          <w:b w:val="0"/>
          <w:noProof/>
          <w:szCs w:val="24"/>
        </w:rPr>
        <w:t xml:space="preserve">, </w:t>
      </w:r>
      <w:r w:rsidRPr="00A921D2">
        <w:rPr>
          <w:rFonts w:cs="Times New Roman"/>
          <w:b w:val="0"/>
          <w:i/>
          <w:iCs/>
          <w:noProof/>
          <w:szCs w:val="24"/>
        </w:rPr>
        <w:t>59</w:t>
      </w:r>
      <w:r w:rsidRPr="00A921D2">
        <w:rPr>
          <w:rFonts w:cs="Times New Roman"/>
          <w:b w:val="0"/>
          <w:noProof/>
          <w:szCs w:val="24"/>
        </w:rPr>
        <w:t>(4), 441–450. https://doi.org/10.1016/j.bushor.2016.03.008</w:t>
      </w:r>
    </w:p>
    <w:p w14:paraId="4064E4DC"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Kirthika, B., &amp; Prabhu, S. (2015). Android Operating System : A Review. </w:t>
      </w:r>
      <w:r w:rsidRPr="00A921D2">
        <w:rPr>
          <w:rFonts w:cs="Times New Roman"/>
          <w:b w:val="0"/>
          <w:i/>
          <w:iCs/>
          <w:noProof/>
          <w:szCs w:val="24"/>
        </w:rPr>
        <w:t>Ijtrd</w:t>
      </w:r>
      <w:r w:rsidRPr="00A921D2">
        <w:rPr>
          <w:rFonts w:cs="Times New Roman"/>
          <w:b w:val="0"/>
          <w:noProof/>
          <w:szCs w:val="24"/>
        </w:rPr>
        <w:t xml:space="preserve">, </w:t>
      </w:r>
      <w:r w:rsidRPr="00A921D2">
        <w:rPr>
          <w:rFonts w:cs="Times New Roman"/>
          <w:b w:val="0"/>
          <w:i/>
          <w:iCs/>
          <w:noProof/>
          <w:szCs w:val="24"/>
        </w:rPr>
        <w:t>2</w:t>
      </w:r>
      <w:r w:rsidRPr="00A921D2">
        <w:rPr>
          <w:rFonts w:cs="Times New Roman"/>
          <w:b w:val="0"/>
          <w:noProof/>
          <w:szCs w:val="24"/>
        </w:rPr>
        <w:t>(5), 260–264. Retrieved from http://www.ijtrd.com/papers/IJTRD174.pdf</w:t>
      </w:r>
    </w:p>
    <w:p w14:paraId="79AC9619"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Peter Gray Ph.D. (2008). A Brief History of Education. Retrieved April 11, 2019, from https://www.psychologytoday.com/intl/blog/freedom-learn/200808/brief-history-education</w:t>
      </w:r>
    </w:p>
    <w:p w14:paraId="6D07368A"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Reclus, F., &amp; Drouard, K. (2009). Geofencing for fleet &amp; freight management. </w:t>
      </w:r>
      <w:r w:rsidRPr="00A921D2">
        <w:rPr>
          <w:rFonts w:cs="Times New Roman"/>
          <w:b w:val="0"/>
          <w:i/>
          <w:iCs/>
          <w:noProof/>
          <w:szCs w:val="24"/>
        </w:rPr>
        <w:t xml:space="preserve">2009 9th </w:t>
      </w:r>
      <w:r w:rsidRPr="00A921D2">
        <w:rPr>
          <w:rFonts w:cs="Times New Roman"/>
          <w:b w:val="0"/>
          <w:i/>
          <w:iCs/>
          <w:noProof/>
          <w:szCs w:val="24"/>
        </w:rPr>
        <w:lastRenderedPageBreak/>
        <w:t>International Conference on Intelligent Transport Systems Telecommunications, ITST 2009</w:t>
      </w:r>
      <w:r w:rsidRPr="00A921D2">
        <w:rPr>
          <w:rFonts w:cs="Times New Roman"/>
          <w:b w:val="0"/>
          <w:noProof/>
          <w:szCs w:val="24"/>
        </w:rPr>
        <w:t>, 353–356. https://doi.org/10.1109/ITST.2009.5399328</w:t>
      </w:r>
    </w:p>
    <w:p w14:paraId="48C436E8"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 xml:space="preserve">Santoso, H. B. (2018). Indonesian Perspective on Massive Open Online Courses: Opportunities and Challenges. </w:t>
      </w:r>
      <w:r w:rsidRPr="00A921D2">
        <w:rPr>
          <w:rFonts w:cs="Times New Roman"/>
          <w:b w:val="0"/>
          <w:i/>
          <w:iCs/>
          <w:noProof/>
          <w:szCs w:val="24"/>
        </w:rPr>
        <w:t>Journal of Educators Online</w:t>
      </w:r>
      <w:r w:rsidRPr="00A921D2">
        <w:rPr>
          <w:rFonts w:cs="Times New Roman"/>
          <w:b w:val="0"/>
          <w:noProof/>
          <w:szCs w:val="24"/>
        </w:rPr>
        <w:t xml:space="preserve">, </w:t>
      </w:r>
      <w:r w:rsidRPr="00A921D2">
        <w:rPr>
          <w:rFonts w:cs="Times New Roman"/>
          <w:b w:val="0"/>
          <w:i/>
          <w:iCs/>
          <w:noProof/>
          <w:szCs w:val="24"/>
        </w:rPr>
        <w:t>15</w:t>
      </w:r>
      <w:r w:rsidRPr="00A921D2">
        <w:rPr>
          <w:rFonts w:cs="Times New Roman"/>
          <w:b w:val="0"/>
          <w:noProof/>
          <w:szCs w:val="24"/>
        </w:rPr>
        <w:t>(1). https://doi.org/10.9743/jeo2018.15.1.11</w:t>
      </w:r>
    </w:p>
    <w:p w14:paraId="2A7B35FA" w14:textId="77777777" w:rsidR="009A4788" w:rsidRPr="00A921D2" w:rsidRDefault="009A4788" w:rsidP="009A4788">
      <w:pPr>
        <w:widowControl w:val="0"/>
        <w:autoSpaceDE w:val="0"/>
        <w:autoSpaceDN w:val="0"/>
        <w:adjustRightInd w:val="0"/>
        <w:ind w:left="480" w:hanging="480"/>
        <w:rPr>
          <w:rFonts w:cs="Times New Roman"/>
          <w:b w:val="0"/>
          <w:noProof/>
          <w:szCs w:val="24"/>
        </w:rPr>
      </w:pPr>
      <w:r w:rsidRPr="00A921D2">
        <w:rPr>
          <w:rFonts w:cs="Times New Roman"/>
          <w:b w:val="0"/>
          <w:noProof/>
          <w:szCs w:val="24"/>
        </w:rPr>
        <w:t>Simon Kemp. (2018). Digital in 2018: World’s internet users pass the 4 billion mark. Retrieved April 12, 2019, from wearesocial website: https://wearesocial.com/blog/2018/01/global-digital-report-2018</w:t>
      </w:r>
    </w:p>
    <w:p w14:paraId="53D28D8A" w14:textId="77777777" w:rsidR="009A4788" w:rsidRPr="00A921D2" w:rsidRDefault="009A4788" w:rsidP="009A4788">
      <w:pPr>
        <w:widowControl w:val="0"/>
        <w:autoSpaceDE w:val="0"/>
        <w:autoSpaceDN w:val="0"/>
        <w:adjustRightInd w:val="0"/>
        <w:ind w:left="480" w:hanging="480"/>
        <w:rPr>
          <w:rFonts w:cs="Times New Roman"/>
          <w:b w:val="0"/>
          <w:noProof/>
        </w:rPr>
      </w:pPr>
      <w:r w:rsidRPr="00A921D2">
        <w:rPr>
          <w:rFonts w:cs="Times New Roman"/>
          <w:b w:val="0"/>
          <w:noProof/>
          <w:szCs w:val="24"/>
        </w:rPr>
        <w:t xml:space="preserve">Tong, T., &amp; Li, H. (2018). Demand for MOOC - An Application of Big Data. </w:t>
      </w:r>
      <w:r w:rsidRPr="00A921D2">
        <w:rPr>
          <w:rFonts w:cs="Times New Roman"/>
          <w:b w:val="0"/>
          <w:i/>
          <w:iCs/>
          <w:noProof/>
          <w:szCs w:val="24"/>
        </w:rPr>
        <w:t>China Economic Review</w:t>
      </w:r>
      <w:r w:rsidRPr="00A921D2">
        <w:rPr>
          <w:rFonts w:cs="Times New Roman"/>
          <w:b w:val="0"/>
          <w:noProof/>
          <w:szCs w:val="24"/>
        </w:rPr>
        <w:t xml:space="preserve">, </w:t>
      </w:r>
      <w:r w:rsidRPr="00A921D2">
        <w:rPr>
          <w:rFonts w:cs="Times New Roman"/>
          <w:b w:val="0"/>
          <w:i/>
          <w:iCs/>
          <w:noProof/>
          <w:szCs w:val="24"/>
        </w:rPr>
        <w:t>51</w:t>
      </w:r>
      <w:r w:rsidRPr="00A921D2">
        <w:rPr>
          <w:rFonts w:cs="Times New Roman"/>
          <w:b w:val="0"/>
          <w:noProof/>
          <w:szCs w:val="24"/>
        </w:rPr>
        <w:t>(May 2017), 194–207. https://doi.org/10.1016/j.chieco.2017.05.007</w:t>
      </w:r>
    </w:p>
    <w:p w14:paraId="1BC84F58" w14:textId="1962BD78" w:rsidR="0093275F" w:rsidRPr="00A921D2" w:rsidRDefault="003F7CB4" w:rsidP="00FA5DF5">
      <w:pPr>
        <w:jc w:val="both"/>
        <w:rPr>
          <w:b w:val="0"/>
        </w:rPr>
      </w:pPr>
      <w:r w:rsidRPr="00A921D2">
        <w:rPr>
          <w:b w:val="0"/>
        </w:rPr>
        <w:fldChar w:fldCharType="end"/>
      </w:r>
    </w:p>
    <w:sectPr w:rsidR="0093275F" w:rsidRPr="00A921D2" w:rsidSect="00E22F99">
      <w:footerReference w:type="default" r:id="rId13"/>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46D60" w14:textId="77777777" w:rsidR="008038CE" w:rsidRDefault="008038CE" w:rsidP="00E22F99">
      <w:pPr>
        <w:spacing w:after="0" w:line="240" w:lineRule="auto"/>
      </w:pPr>
      <w:r>
        <w:separator/>
      </w:r>
    </w:p>
  </w:endnote>
  <w:endnote w:type="continuationSeparator" w:id="0">
    <w:p w14:paraId="6A7DD0DE" w14:textId="77777777" w:rsidR="008038CE" w:rsidRDefault="008038CE" w:rsidP="00E2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E1AF" w14:textId="77777777" w:rsidR="00DD0FE3" w:rsidRDefault="00DD0FE3">
    <w:pPr>
      <w:pStyle w:val="Footer"/>
      <w:jc w:val="right"/>
    </w:pPr>
  </w:p>
  <w:p w14:paraId="4FCBD5F5" w14:textId="77777777" w:rsidR="00DD0FE3" w:rsidRDefault="00DD0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439179"/>
      <w:docPartObj>
        <w:docPartGallery w:val="Page Numbers (Bottom of Page)"/>
        <w:docPartUnique/>
      </w:docPartObj>
    </w:sdtPr>
    <w:sdtEndPr>
      <w:rPr>
        <w:noProof/>
      </w:rPr>
    </w:sdtEndPr>
    <w:sdtContent>
      <w:p w14:paraId="672A0E02" w14:textId="77777777" w:rsidR="00DD0FE3" w:rsidRDefault="00DD0FE3">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53684CAD" w14:textId="77777777" w:rsidR="00DD0FE3" w:rsidRDefault="00DD0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36715"/>
      <w:docPartObj>
        <w:docPartGallery w:val="Page Numbers (Bottom of Page)"/>
        <w:docPartUnique/>
      </w:docPartObj>
    </w:sdtPr>
    <w:sdtEndPr>
      <w:rPr>
        <w:noProof/>
      </w:rPr>
    </w:sdtEndPr>
    <w:sdtContent>
      <w:p w14:paraId="69B51636" w14:textId="77777777" w:rsidR="00DD0FE3" w:rsidRDefault="00DD0FE3">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63220E06" w14:textId="77777777" w:rsidR="00DD0FE3" w:rsidRDefault="00DD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FACA" w14:textId="77777777" w:rsidR="008038CE" w:rsidRDefault="008038CE" w:rsidP="00E22F99">
      <w:pPr>
        <w:spacing w:after="0" w:line="240" w:lineRule="auto"/>
      </w:pPr>
      <w:r>
        <w:separator/>
      </w:r>
    </w:p>
  </w:footnote>
  <w:footnote w:type="continuationSeparator" w:id="0">
    <w:p w14:paraId="6FB70ECF" w14:textId="77777777" w:rsidR="008038CE" w:rsidRDefault="008038CE" w:rsidP="00E22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596AB2C0"/>
    <w:lvl w:ilvl="0" w:tplc="CCEAD58A">
      <w:start w:val="1"/>
      <w:numFmt w:val="upperRoman"/>
      <w:lvlText w:val="%1."/>
      <w:lvlJc w:val="left"/>
      <w:pPr>
        <w:ind w:left="1080" w:hanging="720"/>
      </w:pPr>
      <w:rPr>
        <w:rFonts w:hint="default"/>
      </w:rPr>
    </w:lvl>
    <w:lvl w:ilvl="1" w:tplc="8214D64E">
      <w:start w:val="1"/>
      <w:numFmt w:val="decimal"/>
      <w:lvlText w:val="2.%2"/>
      <w:lvlJc w:val="left"/>
      <w:pPr>
        <w:ind w:left="1440" w:hanging="360"/>
      </w:pPr>
      <w:rPr>
        <w:rFonts w:hint="default"/>
        <w:b/>
      </w:rPr>
    </w:lvl>
    <w:lvl w:ilvl="2" w:tplc="0409000F">
      <w:start w:val="1"/>
      <w:numFmt w:val="decimal"/>
      <w:lvlText w:val="%3."/>
      <w:lvlJc w:val="left"/>
      <w:pPr>
        <w:ind w:left="2160" w:hanging="180"/>
      </w:pPr>
      <w:rPr>
        <w:rFonts w:hint="default"/>
      </w:rPr>
    </w:lvl>
    <w:lvl w:ilvl="3" w:tplc="2CFE9030">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7812C6C2">
      <w:start w:val="1"/>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E14"/>
    <w:multiLevelType w:val="hybridMultilevel"/>
    <w:tmpl w:val="464EB58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2057C6"/>
    <w:multiLevelType w:val="hybridMultilevel"/>
    <w:tmpl w:val="3344023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E1EDD"/>
    <w:multiLevelType w:val="multilevel"/>
    <w:tmpl w:val="D018DDE4"/>
    <w:lvl w:ilvl="0">
      <w:start w:val="1"/>
      <w:numFmt w:val="decimal"/>
      <w:lvlText w:val="BAB %1"/>
      <w:lvlJc w:val="center"/>
      <w:pPr>
        <w:ind w:left="4302" w:hanging="72"/>
      </w:pPr>
      <w:rPr>
        <w:rFonts w:ascii="Times New Roman" w:hAnsi="Times New Roman" w:hint="default"/>
        <w:b/>
        <w:i w:val="0"/>
        <w:sz w:val="24"/>
      </w:rPr>
    </w:lvl>
    <w:lvl w:ilvl="1">
      <w:start w:val="1"/>
      <w:numFmt w:val="decimal"/>
      <w:lvlText w:val="1.%2"/>
      <w:lvlJc w:val="left"/>
      <w:pPr>
        <w:ind w:left="4446" w:hanging="504"/>
      </w:pPr>
      <w:rPr>
        <w:rFonts w:ascii="Times New Roman" w:hAnsi="Times New Roman" w:hint="default"/>
        <w:b/>
        <w:i w:val="0"/>
        <w:sz w:val="22"/>
      </w:rPr>
    </w:lvl>
    <w:lvl w:ilvl="2">
      <w:start w:val="1"/>
      <w:numFmt w:val="decimal"/>
      <w:lvlText w:val="1.1.%2"/>
      <w:lvlJc w:val="left"/>
      <w:pPr>
        <w:ind w:left="5022" w:hanging="360"/>
      </w:pPr>
      <w:rPr>
        <w:rFonts w:hint="default"/>
      </w:rPr>
    </w:lvl>
    <w:lvl w:ilvl="3">
      <w:start w:val="1"/>
      <w:numFmt w:val="decimal"/>
      <w:lvlText w:val="(%4)"/>
      <w:lvlJc w:val="left"/>
      <w:pPr>
        <w:ind w:left="5382" w:hanging="360"/>
      </w:pPr>
      <w:rPr>
        <w:rFonts w:hint="default"/>
      </w:rPr>
    </w:lvl>
    <w:lvl w:ilvl="4">
      <w:start w:val="1"/>
      <w:numFmt w:val="lowerLetter"/>
      <w:lvlText w:val="(%5)"/>
      <w:lvlJc w:val="left"/>
      <w:pPr>
        <w:ind w:left="5742" w:hanging="360"/>
      </w:pPr>
      <w:rPr>
        <w:rFonts w:hint="default"/>
      </w:rPr>
    </w:lvl>
    <w:lvl w:ilvl="5">
      <w:start w:val="1"/>
      <w:numFmt w:val="lowerRoman"/>
      <w:lvlText w:val="(%6)"/>
      <w:lvlJc w:val="left"/>
      <w:pPr>
        <w:ind w:left="6102" w:hanging="360"/>
      </w:pPr>
      <w:rPr>
        <w:rFonts w:hint="default"/>
      </w:rPr>
    </w:lvl>
    <w:lvl w:ilvl="6">
      <w:start w:val="1"/>
      <w:numFmt w:val="decimal"/>
      <w:lvlText w:val="%7."/>
      <w:lvlJc w:val="left"/>
      <w:pPr>
        <w:ind w:left="6462" w:hanging="360"/>
      </w:pPr>
      <w:rPr>
        <w:rFonts w:hint="default"/>
      </w:rPr>
    </w:lvl>
    <w:lvl w:ilvl="7">
      <w:start w:val="1"/>
      <w:numFmt w:val="lowerLetter"/>
      <w:lvlText w:val="%8."/>
      <w:lvlJc w:val="left"/>
      <w:pPr>
        <w:ind w:left="6822" w:hanging="360"/>
      </w:pPr>
      <w:rPr>
        <w:rFonts w:hint="default"/>
      </w:rPr>
    </w:lvl>
    <w:lvl w:ilvl="8">
      <w:start w:val="1"/>
      <w:numFmt w:val="lowerRoman"/>
      <w:lvlText w:val="%9."/>
      <w:lvlJc w:val="left"/>
      <w:pPr>
        <w:ind w:left="7182" w:hanging="360"/>
      </w:pPr>
      <w:rPr>
        <w:rFonts w:hint="default"/>
      </w:rPr>
    </w:lvl>
  </w:abstractNum>
  <w:abstractNum w:abstractNumId="4" w15:restartNumberingAfterBreak="0">
    <w:nsid w:val="125216C8"/>
    <w:multiLevelType w:val="hybridMultilevel"/>
    <w:tmpl w:val="71E6EE10"/>
    <w:lvl w:ilvl="0" w:tplc="2CFE9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F47"/>
    <w:multiLevelType w:val="hybridMultilevel"/>
    <w:tmpl w:val="0360B8FE"/>
    <w:lvl w:ilvl="0" w:tplc="776600B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34E32C8"/>
    <w:multiLevelType w:val="hybridMultilevel"/>
    <w:tmpl w:val="37644BB0"/>
    <w:lvl w:ilvl="0" w:tplc="F4C6F510">
      <w:start w:val="1"/>
      <w:numFmt w:val="decimal"/>
      <w:lvlText w:val="3.%1"/>
      <w:lvlJc w:val="left"/>
      <w:pPr>
        <w:ind w:left="1440" w:hanging="360"/>
      </w:pPr>
      <w:rPr>
        <w:rFonts w:ascii="Times New Roman" w:hAnsi="Times New Roman" w:cs="Times New Roman" w:hint="default"/>
        <w:b/>
        <w:i w:val="0"/>
        <w:sz w:val="24"/>
        <w:szCs w:val="24"/>
      </w:rPr>
    </w:lvl>
    <w:lvl w:ilvl="1" w:tplc="F4C6F510">
      <w:start w:val="1"/>
      <w:numFmt w:val="decimal"/>
      <w:lvlText w:val="3.%2"/>
      <w:lvlJc w:val="left"/>
      <w:pPr>
        <w:ind w:left="2160" w:hanging="360"/>
      </w:pPr>
      <w:rPr>
        <w:rFonts w:ascii="Times New Roman" w:hAnsi="Times New Roman" w:cs="Times New Roman" w:hint="default"/>
        <w:b/>
        <w:i w:val="0"/>
        <w:sz w:val="24"/>
        <w:szCs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B97B27"/>
    <w:multiLevelType w:val="hybridMultilevel"/>
    <w:tmpl w:val="9D5C80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2110F7"/>
    <w:multiLevelType w:val="multilevel"/>
    <w:tmpl w:val="A8D8F6F4"/>
    <w:lvl w:ilvl="0">
      <w:start w:val="1"/>
      <w:numFmt w:val="decimal"/>
      <w:lvlText w:val="BAB %1"/>
      <w:lvlJc w:val="center"/>
      <w:pPr>
        <w:ind w:left="360" w:hanging="72"/>
      </w:pPr>
      <w:rPr>
        <w:rFonts w:ascii="Times New Roman" w:hAnsi="Times New Roman" w:hint="default"/>
        <w:b/>
        <w:i w:val="0"/>
        <w:sz w:val="24"/>
      </w:rPr>
    </w:lvl>
    <w:lvl w:ilvl="1">
      <w:start w:val="1"/>
      <w:numFmt w:val="decimal"/>
      <w:lvlText w:val="1.%2"/>
      <w:lvlJc w:val="left"/>
      <w:pPr>
        <w:ind w:left="504" w:hanging="504"/>
      </w:pPr>
      <w:rPr>
        <w:rFonts w:ascii="Times New Roman" w:hAnsi="Times New Roman" w:hint="default"/>
        <w:b/>
        <w:i w:val="0"/>
        <w:sz w:val="22"/>
      </w:rPr>
    </w:lvl>
    <w:lvl w:ilvl="2">
      <w:start w:val="1"/>
      <w:numFmt w:val="decimal"/>
      <w:lvlRestart w:val="1"/>
      <w:lvlText w:val="2.%3"/>
      <w:lvlJc w:val="left"/>
      <w:pPr>
        <w:ind w:left="504" w:hanging="504"/>
      </w:pPr>
      <w:rPr>
        <w:rFonts w:ascii="Times New Roman" w:hAnsi="Times New Roman" w:hint="default"/>
        <w:b/>
        <w:i w:val="0"/>
        <w:sz w:val="24"/>
      </w:rPr>
    </w:lvl>
    <w:lvl w:ilvl="3">
      <w:start w:val="1"/>
      <w:numFmt w:val="decimal"/>
      <w:lvlText w:val="3.%4"/>
      <w:lvlJc w:val="left"/>
      <w:pPr>
        <w:ind w:left="504" w:hanging="504"/>
      </w:pPr>
      <w:rPr>
        <w:rFonts w:ascii="Times New Roman" w:hAnsi="Times New Roman" w:hint="default"/>
        <w:b/>
        <w:i w:val="0"/>
        <w:sz w:val="24"/>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B854B5"/>
    <w:multiLevelType w:val="hybridMultilevel"/>
    <w:tmpl w:val="E6D87814"/>
    <w:lvl w:ilvl="0" w:tplc="7D3491A6">
      <w:start w:val="1"/>
      <w:numFmt w:val="decimal"/>
      <w:lvlText w:val="2.%1.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50D79CB"/>
    <w:multiLevelType w:val="hybridMultilevel"/>
    <w:tmpl w:val="930A7B64"/>
    <w:lvl w:ilvl="0" w:tplc="BE7C3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04EDA"/>
    <w:multiLevelType w:val="hybridMultilevel"/>
    <w:tmpl w:val="B41079B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46DC1B65"/>
    <w:multiLevelType w:val="hybridMultilevel"/>
    <w:tmpl w:val="08A03C2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8E65995"/>
    <w:multiLevelType w:val="hybridMultilevel"/>
    <w:tmpl w:val="CF6E4C02"/>
    <w:lvl w:ilvl="0" w:tplc="95C895D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DE35278"/>
    <w:multiLevelType w:val="multilevel"/>
    <w:tmpl w:val="E236D958"/>
    <w:lvl w:ilvl="0">
      <w:start w:val="1"/>
      <w:numFmt w:val="decimal"/>
      <w:pStyle w:val="Heading1"/>
      <w:lvlText w:val="BAB %1"/>
      <w:lvlJc w:val="center"/>
      <w:pPr>
        <w:ind w:left="72" w:hanging="72"/>
      </w:pPr>
      <w:rPr>
        <w:rFonts w:ascii="Times New Roman" w:hAnsi="Times New Roman" w:hint="default"/>
        <w:b/>
        <w:i w:val="0"/>
        <w:sz w:val="24"/>
      </w:rPr>
    </w:lvl>
    <w:lvl w:ilvl="1">
      <w:start w:val="1"/>
      <w:numFmt w:val="decimal"/>
      <w:lvlText w:val="6.%2"/>
      <w:lvlJc w:val="left"/>
      <w:pPr>
        <w:ind w:left="216" w:hanging="504"/>
      </w:pPr>
      <w:rPr>
        <w:rFonts w:hint="default"/>
        <w:b/>
        <w:i w:val="0"/>
        <w:sz w:val="22"/>
      </w:rPr>
    </w:lvl>
    <w:lvl w:ilvl="2">
      <w:start w:val="1"/>
      <w:numFmt w:val="decimal"/>
      <w:pStyle w:val="Heading3"/>
      <w:lvlText w:val="2.%2"/>
      <w:lvlJc w:val="left"/>
      <w:pPr>
        <w:ind w:left="792" w:hanging="360"/>
      </w:pPr>
      <w:rPr>
        <w:rFonts w:hint="default"/>
      </w:rPr>
    </w:lvl>
    <w:lvl w:ilvl="3">
      <w:start w:val="1"/>
      <w:numFmt w:val="decimal"/>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0144647"/>
    <w:multiLevelType w:val="hybridMultilevel"/>
    <w:tmpl w:val="A8BA8BEC"/>
    <w:lvl w:ilvl="0" w:tplc="4844C3E4">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2275C49"/>
    <w:multiLevelType w:val="hybridMultilevel"/>
    <w:tmpl w:val="3CC0F0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06355D"/>
    <w:multiLevelType w:val="multilevel"/>
    <w:tmpl w:val="0122B70C"/>
    <w:lvl w:ilvl="0">
      <w:start w:val="1"/>
      <w:numFmt w:val="decimal"/>
      <w:lvlText w:val="BAB %1"/>
      <w:lvlJc w:val="center"/>
      <w:pPr>
        <w:ind w:left="360" w:hanging="72"/>
      </w:pPr>
      <w:rPr>
        <w:rFonts w:ascii="Times New Roman" w:hAnsi="Times New Roman" w:hint="default"/>
        <w:b/>
        <w:i w:val="0"/>
        <w:sz w:val="24"/>
      </w:rPr>
    </w:lvl>
    <w:lvl w:ilvl="1">
      <w:start w:val="1"/>
      <w:numFmt w:val="decimal"/>
      <w:lvlText w:val="3.%2"/>
      <w:lvlJc w:val="left"/>
      <w:pPr>
        <w:ind w:left="504" w:hanging="504"/>
      </w:pPr>
      <w:rPr>
        <w:rFonts w:hint="default"/>
        <w:b/>
        <w:i w:val="0"/>
        <w:sz w:val="22"/>
      </w:rPr>
    </w:lvl>
    <w:lvl w:ilvl="2">
      <w:start w:val="1"/>
      <w:numFmt w:val="decimal"/>
      <w:lvlText w:val="2.%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6CF107A"/>
    <w:multiLevelType w:val="hybridMultilevel"/>
    <w:tmpl w:val="A07055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7047552"/>
    <w:multiLevelType w:val="hybridMultilevel"/>
    <w:tmpl w:val="1E2C0272"/>
    <w:lvl w:ilvl="0" w:tplc="31C60922">
      <w:start w:val="1"/>
      <w:numFmt w:val="lowerRoman"/>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C6DE9"/>
    <w:multiLevelType w:val="hybridMultilevel"/>
    <w:tmpl w:val="C2863886"/>
    <w:lvl w:ilvl="0" w:tplc="398627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6505D74"/>
    <w:multiLevelType w:val="multilevel"/>
    <w:tmpl w:val="0BFE6740"/>
    <w:lvl w:ilvl="0">
      <w:start w:val="1"/>
      <w:numFmt w:val="decimal"/>
      <w:lvlText w:val="BAB %1"/>
      <w:lvlJc w:val="center"/>
      <w:pPr>
        <w:ind w:left="360" w:hanging="72"/>
      </w:pPr>
      <w:rPr>
        <w:rFonts w:ascii="Times New Roman" w:hAnsi="Times New Roman" w:hint="default"/>
        <w:b/>
        <w:i w:val="0"/>
        <w:sz w:val="24"/>
      </w:rPr>
    </w:lvl>
    <w:lvl w:ilvl="1">
      <w:start w:val="1"/>
      <w:numFmt w:val="decimal"/>
      <w:lvlText w:val="2.%2"/>
      <w:lvlJc w:val="left"/>
      <w:pPr>
        <w:ind w:left="504" w:hanging="504"/>
      </w:pPr>
      <w:rPr>
        <w:rFonts w:hint="default"/>
        <w:b/>
        <w:i w:val="0"/>
        <w:sz w:val="22"/>
      </w:rPr>
    </w:lvl>
    <w:lvl w:ilvl="2">
      <w:start w:val="1"/>
      <w:numFmt w:val="decimal"/>
      <w:lvlText w:val="2.%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F920CC"/>
    <w:multiLevelType w:val="hybridMultilevel"/>
    <w:tmpl w:val="F7E0E538"/>
    <w:lvl w:ilvl="0" w:tplc="0FD00568">
      <w:start w:val="1"/>
      <w:numFmt w:val="decimal"/>
      <w:lvlText w:val="6.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380E38"/>
    <w:multiLevelType w:val="hybridMultilevel"/>
    <w:tmpl w:val="6B98FD1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15:restartNumberingAfterBreak="0">
    <w:nsid w:val="72671706"/>
    <w:multiLevelType w:val="hybridMultilevel"/>
    <w:tmpl w:val="DACAFEE0"/>
    <w:lvl w:ilvl="0" w:tplc="2CFE90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30A16C7"/>
    <w:multiLevelType w:val="hybridMultilevel"/>
    <w:tmpl w:val="0186E4D4"/>
    <w:lvl w:ilvl="0" w:tplc="2CFE90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4BF19A5"/>
    <w:multiLevelType w:val="hybridMultilevel"/>
    <w:tmpl w:val="FBAEF97A"/>
    <w:lvl w:ilvl="0" w:tplc="7D3491A6">
      <w:start w:val="1"/>
      <w:numFmt w:val="decimal"/>
      <w:lvlText w:val="2.%1.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A7E0B02"/>
    <w:multiLevelType w:val="hybridMultilevel"/>
    <w:tmpl w:val="F7E008D2"/>
    <w:lvl w:ilvl="0" w:tplc="3986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06597"/>
    <w:multiLevelType w:val="hybridMultilevel"/>
    <w:tmpl w:val="DB82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808FC"/>
    <w:multiLevelType w:val="hybridMultilevel"/>
    <w:tmpl w:val="5A783CE8"/>
    <w:lvl w:ilvl="0" w:tplc="4FC010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8"/>
  </w:num>
  <w:num w:numId="4">
    <w:abstractNumId w:val="17"/>
  </w:num>
  <w:num w:numId="5">
    <w:abstractNumId w:val="21"/>
  </w:num>
  <w:num w:numId="6">
    <w:abstractNumId w:val="14"/>
  </w:num>
  <w:num w:numId="7">
    <w:abstractNumId w:val="14"/>
  </w:num>
  <w:num w:numId="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num>
  <w:num w:numId="11">
    <w:abstractNumId w:val="14"/>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0"/>
  </w:num>
  <w:num w:numId="18">
    <w:abstractNumId w:val="29"/>
  </w:num>
  <w:num w:numId="19">
    <w:abstractNumId w:val="6"/>
  </w:num>
  <w:num w:numId="20">
    <w:abstractNumId w:val="18"/>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27"/>
  </w:num>
  <w:num w:numId="30">
    <w:abstractNumId w:val="20"/>
  </w:num>
  <w:num w:numId="31">
    <w:abstractNumId w:val="25"/>
  </w:num>
  <w:num w:numId="32">
    <w:abstractNumId w:val="24"/>
  </w:num>
  <w:num w:numId="33">
    <w:abstractNumId w:val="28"/>
  </w:num>
  <w:num w:numId="34">
    <w:abstractNumId w:val="4"/>
  </w:num>
  <w:num w:numId="35">
    <w:abstractNumId w:val="16"/>
  </w:num>
  <w:num w:numId="36">
    <w:abstractNumId w:val="19"/>
  </w:num>
  <w:num w:numId="37">
    <w:abstractNumId w:val="10"/>
  </w:num>
  <w:num w:numId="38">
    <w:abstractNumId w:val="5"/>
  </w:num>
  <w:num w:numId="39">
    <w:abstractNumId w:val="13"/>
  </w:num>
  <w:num w:numId="40">
    <w:abstractNumId w:val="26"/>
  </w:num>
  <w:num w:numId="41">
    <w:abstractNumId w:val="9"/>
  </w:num>
  <w:num w:numId="42">
    <w:abstractNumId w:val="15"/>
  </w:num>
  <w:num w:numId="43">
    <w:abstractNumId w:val="23"/>
  </w:num>
  <w:num w:numId="44">
    <w:abstractNumId w:val="1"/>
  </w:num>
  <w:num w:numId="45">
    <w:abstractNumId w:val="7"/>
  </w:num>
  <w:num w:numId="46">
    <w:abstractNumId w:val="12"/>
  </w:num>
  <w:num w:numId="47">
    <w:abstractNumId w:val="11"/>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6B1"/>
    <w:rsid w:val="00011EC2"/>
    <w:rsid w:val="00025B19"/>
    <w:rsid w:val="000422C9"/>
    <w:rsid w:val="00050DBE"/>
    <w:rsid w:val="00063E17"/>
    <w:rsid w:val="00064085"/>
    <w:rsid w:val="00064A8F"/>
    <w:rsid w:val="00076C4F"/>
    <w:rsid w:val="00077E21"/>
    <w:rsid w:val="000873C6"/>
    <w:rsid w:val="000965EC"/>
    <w:rsid w:val="00096B52"/>
    <w:rsid w:val="000A0D06"/>
    <w:rsid w:val="000A2654"/>
    <w:rsid w:val="000B591A"/>
    <w:rsid w:val="000D3DBF"/>
    <w:rsid w:val="000D71D9"/>
    <w:rsid w:val="000D7270"/>
    <w:rsid w:val="000F015E"/>
    <w:rsid w:val="000F18EF"/>
    <w:rsid w:val="000F18F4"/>
    <w:rsid w:val="00102263"/>
    <w:rsid w:val="00107074"/>
    <w:rsid w:val="001074CF"/>
    <w:rsid w:val="00107FA7"/>
    <w:rsid w:val="00111098"/>
    <w:rsid w:val="001121D0"/>
    <w:rsid w:val="00120350"/>
    <w:rsid w:val="00122FF6"/>
    <w:rsid w:val="00126E5F"/>
    <w:rsid w:val="00127258"/>
    <w:rsid w:val="001307AC"/>
    <w:rsid w:val="00131A4A"/>
    <w:rsid w:val="001422AF"/>
    <w:rsid w:val="001479B7"/>
    <w:rsid w:val="00152A32"/>
    <w:rsid w:val="00152B7C"/>
    <w:rsid w:val="00155CD1"/>
    <w:rsid w:val="00156181"/>
    <w:rsid w:val="0016190A"/>
    <w:rsid w:val="00161E6A"/>
    <w:rsid w:val="00164431"/>
    <w:rsid w:val="001672BB"/>
    <w:rsid w:val="00171459"/>
    <w:rsid w:val="00172E28"/>
    <w:rsid w:val="00182F30"/>
    <w:rsid w:val="0019569E"/>
    <w:rsid w:val="00197A82"/>
    <w:rsid w:val="001B7044"/>
    <w:rsid w:val="001B75EC"/>
    <w:rsid w:val="001C5D6E"/>
    <w:rsid w:val="001D1AA2"/>
    <w:rsid w:val="00204DED"/>
    <w:rsid w:val="00212CDE"/>
    <w:rsid w:val="00223738"/>
    <w:rsid w:val="00233918"/>
    <w:rsid w:val="00233EBC"/>
    <w:rsid w:val="002378DE"/>
    <w:rsid w:val="0024362D"/>
    <w:rsid w:val="002457C2"/>
    <w:rsid w:val="0024695A"/>
    <w:rsid w:val="00247514"/>
    <w:rsid w:val="0025002B"/>
    <w:rsid w:val="002615DB"/>
    <w:rsid w:val="00265B34"/>
    <w:rsid w:val="00283A0E"/>
    <w:rsid w:val="00290153"/>
    <w:rsid w:val="00296B32"/>
    <w:rsid w:val="00297AB2"/>
    <w:rsid w:val="002A21A2"/>
    <w:rsid w:val="002B4510"/>
    <w:rsid w:val="002B6B9B"/>
    <w:rsid w:val="002C38DC"/>
    <w:rsid w:val="002C3C5B"/>
    <w:rsid w:val="002C4B60"/>
    <w:rsid w:val="002D030F"/>
    <w:rsid w:val="002D62A9"/>
    <w:rsid w:val="002D6FE6"/>
    <w:rsid w:val="002E2C08"/>
    <w:rsid w:val="002F0AAD"/>
    <w:rsid w:val="002F5B59"/>
    <w:rsid w:val="002F6C9D"/>
    <w:rsid w:val="002F76E3"/>
    <w:rsid w:val="00305075"/>
    <w:rsid w:val="0031099F"/>
    <w:rsid w:val="0031764F"/>
    <w:rsid w:val="003202F1"/>
    <w:rsid w:val="0032261A"/>
    <w:rsid w:val="00332502"/>
    <w:rsid w:val="00342E97"/>
    <w:rsid w:val="0034531B"/>
    <w:rsid w:val="0034554C"/>
    <w:rsid w:val="00350DB9"/>
    <w:rsid w:val="0035140A"/>
    <w:rsid w:val="00355412"/>
    <w:rsid w:val="0036081A"/>
    <w:rsid w:val="0037394D"/>
    <w:rsid w:val="00377C0D"/>
    <w:rsid w:val="00392877"/>
    <w:rsid w:val="00392DF2"/>
    <w:rsid w:val="003A0C27"/>
    <w:rsid w:val="003B3535"/>
    <w:rsid w:val="003D342F"/>
    <w:rsid w:val="003E4BE0"/>
    <w:rsid w:val="003E607C"/>
    <w:rsid w:val="003F5081"/>
    <w:rsid w:val="003F7CB4"/>
    <w:rsid w:val="004073F4"/>
    <w:rsid w:val="00413D79"/>
    <w:rsid w:val="00427E4E"/>
    <w:rsid w:val="0043153D"/>
    <w:rsid w:val="0043632F"/>
    <w:rsid w:val="00461C9F"/>
    <w:rsid w:val="00472D3C"/>
    <w:rsid w:val="004826B1"/>
    <w:rsid w:val="00482808"/>
    <w:rsid w:val="00482C2F"/>
    <w:rsid w:val="004872F8"/>
    <w:rsid w:val="00496F90"/>
    <w:rsid w:val="004A00E5"/>
    <w:rsid w:val="004A1CB4"/>
    <w:rsid w:val="004B4523"/>
    <w:rsid w:val="004C2AE8"/>
    <w:rsid w:val="004D3F83"/>
    <w:rsid w:val="004E1F3A"/>
    <w:rsid w:val="004E21F7"/>
    <w:rsid w:val="004E38F0"/>
    <w:rsid w:val="00501D3C"/>
    <w:rsid w:val="005259BC"/>
    <w:rsid w:val="0052787A"/>
    <w:rsid w:val="00536870"/>
    <w:rsid w:val="0054037D"/>
    <w:rsid w:val="005460BD"/>
    <w:rsid w:val="0059172C"/>
    <w:rsid w:val="00594960"/>
    <w:rsid w:val="005C2577"/>
    <w:rsid w:val="005F22CF"/>
    <w:rsid w:val="005F4D66"/>
    <w:rsid w:val="005F64D0"/>
    <w:rsid w:val="006000D4"/>
    <w:rsid w:val="00612506"/>
    <w:rsid w:val="00613A71"/>
    <w:rsid w:val="00614AEA"/>
    <w:rsid w:val="0062467B"/>
    <w:rsid w:val="00637A3E"/>
    <w:rsid w:val="006426AB"/>
    <w:rsid w:val="0064389D"/>
    <w:rsid w:val="00644FBE"/>
    <w:rsid w:val="006511E3"/>
    <w:rsid w:val="006553D8"/>
    <w:rsid w:val="006712C7"/>
    <w:rsid w:val="00671949"/>
    <w:rsid w:val="006719AF"/>
    <w:rsid w:val="00675797"/>
    <w:rsid w:val="006810B9"/>
    <w:rsid w:val="006B0B99"/>
    <w:rsid w:val="006B5730"/>
    <w:rsid w:val="006C1CB3"/>
    <w:rsid w:val="006C3439"/>
    <w:rsid w:val="006D09D2"/>
    <w:rsid w:val="006F2AB1"/>
    <w:rsid w:val="007017D3"/>
    <w:rsid w:val="00703E70"/>
    <w:rsid w:val="0070545A"/>
    <w:rsid w:val="00721BD6"/>
    <w:rsid w:val="00730EBC"/>
    <w:rsid w:val="00734CA1"/>
    <w:rsid w:val="00736039"/>
    <w:rsid w:val="00743693"/>
    <w:rsid w:val="00761CCF"/>
    <w:rsid w:val="00764BEE"/>
    <w:rsid w:val="00773555"/>
    <w:rsid w:val="00773F65"/>
    <w:rsid w:val="00782E44"/>
    <w:rsid w:val="007832AC"/>
    <w:rsid w:val="007850CD"/>
    <w:rsid w:val="007B2F46"/>
    <w:rsid w:val="007B7848"/>
    <w:rsid w:val="007C5380"/>
    <w:rsid w:val="007C70CD"/>
    <w:rsid w:val="007E1987"/>
    <w:rsid w:val="007E2682"/>
    <w:rsid w:val="007E3072"/>
    <w:rsid w:val="007E45F2"/>
    <w:rsid w:val="007E4AB4"/>
    <w:rsid w:val="007E5D07"/>
    <w:rsid w:val="007F4E11"/>
    <w:rsid w:val="008038CE"/>
    <w:rsid w:val="00813000"/>
    <w:rsid w:val="00822F11"/>
    <w:rsid w:val="00833883"/>
    <w:rsid w:val="00835976"/>
    <w:rsid w:val="00845079"/>
    <w:rsid w:val="00853507"/>
    <w:rsid w:val="008561B1"/>
    <w:rsid w:val="00856309"/>
    <w:rsid w:val="00860E7A"/>
    <w:rsid w:val="00862245"/>
    <w:rsid w:val="00864FAA"/>
    <w:rsid w:val="008669DA"/>
    <w:rsid w:val="0087107E"/>
    <w:rsid w:val="00872F02"/>
    <w:rsid w:val="0089041F"/>
    <w:rsid w:val="00893727"/>
    <w:rsid w:val="00896560"/>
    <w:rsid w:val="008974A2"/>
    <w:rsid w:val="008B42A2"/>
    <w:rsid w:val="008B4C10"/>
    <w:rsid w:val="008B6B1D"/>
    <w:rsid w:val="008E0817"/>
    <w:rsid w:val="008E35EB"/>
    <w:rsid w:val="008E767C"/>
    <w:rsid w:val="008E76D0"/>
    <w:rsid w:val="00904867"/>
    <w:rsid w:val="009113FC"/>
    <w:rsid w:val="00922564"/>
    <w:rsid w:val="00926BAB"/>
    <w:rsid w:val="009318C6"/>
    <w:rsid w:val="0093275F"/>
    <w:rsid w:val="00934278"/>
    <w:rsid w:val="009342F2"/>
    <w:rsid w:val="0094705A"/>
    <w:rsid w:val="00947D2C"/>
    <w:rsid w:val="00953CBE"/>
    <w:rsid w:val="0095467D"/>
    <w:rsid w:val="00961434"/>
    <w:rsid w:val="009670A6"/>
    <w:rsid w:val="00976207"/>
    <w:rsid w:val="009773CB"/>
    <w:rsid w:val="00980982"/>
    <w:rsid w:val="00982666"/>
    <w:rsid w:val="0099731B"/>
    <w:rsid w:val="009A367C"/>
    <w:rsid w:val="009A4788"/>
    <w:rsid w:val="009A5F73"/>
    <w:rsid w:val="009B12D2"/>
    <w:rsid w:val="009C54AF"/>
    <w:rsid w:val="009C5859"/>
    <w:rsid w:val="009F1429"/>
    <w:rsid w:val="009F34E5"/>
    <w:rsid w:val="009F3DF0"/>
    <w:rsid w:val="00A00117"/>
    <w:rsid w:val="00A04508"/>
    <w:rsid w:val="00A0655F"/>
    <w:rsid w:val="00A06F2C"/>
    <w:rsid w:val="00A07276"/>
    <w:rsid w:val="00A07F5F"/>
    <w:rsid w:val="00A24152"/>
    <w:rsid w:val="00A32DD4"/>
    <w:rsid w:val="00A43D56"/>
    <w:rsid w:val="00A5641A"/>
    <w:rsid w:val="00A76CC3"/>
    <w:rsid w:val="00A83022"/>
    <w:rsid w:val="00A85CFE"/>
    <w:rsid w:val="00A921D2"/>
    <w:rsid w:val="00A97108"/>
    <w:rsid w:val="00AC1F19"/>
    <w:rsid w:val="00AC6CDA"/>
    <w:rsid w:val="00AD18E7"/>
    <w:rsid w:val="00AD2F95"/>
    <w:rsid w:val="00AD5A1D"/>
    <w:rsid w:val="00AE69E5"/>
    <w:rsid w:val="00AF1088"/>
    <w:rsid w:val="00B00B4B"/>
    <w:rsid w:val="00B13A54"/>
    <w:rsid w:val="00B16075"/>
    <w:rsid w:val="00B168A2"/>
    <w:rsid w:val="00B260C9"/>
    <w:rsid w:val="00B345BF"/>
    <w:rsid w:val="00B42FFA"/>
    <w:rsid w:val="00B6789E"/>
    <w:rsid w:val="00B7177D"/>
    <w:rsid w:val="00B7199F"/>
    <w:rsid w:val="00B72506"/>
    <w:rsid w:val="00B92389"/>
    <w:rsid w:val="00BA1F74"/>
    <w:rsid w:val="00BA2C16"/>
    <w:rsid w:val="00BA4FDA"/>
    <w:rsid w:val="00BB7B73"/>
    <w:rsid w:val="00BC29B0"/>
    <w:rsid w:val="00BC31AF"/>
    <w:rsid w:val="00BD2AD2"/>
    <w:rsid w:val="00BE2160"/>
    <w:rsid w:val="00BE704B"/>
    <w:rsid w:val="00BF1558"/>
    <w:rsid w:val="00BF3346"/>
    <w:rsid w:val="00BF3BE2"/>
    <w:rsid w:val="00BF54E9"/>
    <w:rsid w:val="00C03878"/>
    <w:rsid w:val="00C040BA"/>
    <w:rsid w:val="00C10A54"/>
    <w:rsid w:val="00C233A8"/>
    <w:rsid w:val="00C233FC"/>
    <w:rsid w:val="00C23F5E"/>
    <w:rsid w:val="00C27344"/>
    <w:rsid w:val="00C34051"/>
    <w:rsid w:val="00C35956"/>
    <w:rsid w:val="00C47AB4"/>
    <w:rsid w:val="00C47AEE"/>
    <w:rsid w:val="00C51423"/>
    <w:rsid w:val="00C7596A"/>
    <w:rsid w:val="00C759F7"/>
    <w:rsid w:val="00C90708"/>
    <w:rsid w:val="00CA26D4"/>
    <w:rsid w:val="00CA32D3"/>
    <w:rsid w:val="00CA593A"/>
    <w:rsid w:val="00CC26B1"/>
    <w:rsid w:val="00CC670D"/>
    <w:rsid w:val="00CD0E83"/>
    <w:rsid w:val="00CD2BAB"/>
    <w:rsid w:val="00CF47B0"/>
    <w:rsid w:val="00D03986"/>
    <w:rsid w:val="00D07A13"/>
    <w:rsid w:val="00D1375A"/>
    <w:rsid w:val="00D17F75"/>
    <w:rsid w:val="00D246F4"/>
    <w:rsid w:val="00D24BF9"/>
    <w:rsid w:val="00D31B28"/>
    <w:rsid w:val="00D31C5C"/>
    <w:rsid w:val="00D3428B"/>
    <w:rsid w:val="00D4195E"/>
    <w:rsid w:val="00D42CD1"/>
    <w:rsid w:val="00D47284"/>
    <w:rsid w:val="00D51C40"/>
    <w:rsid w:val="00D54F97"/>
    <w:rsid w:val="00D54FF2"/>
    <w:rsid w:val="00D55345"/>
    <w:rsid w:val="00D554CE"/>
    <w:rsid w:val="00D62D56"/>
    <w:rsid w:val="00D80693"/>
    <w:rsid w:val="00DA1C05"/>
    <w:rsid w:val="00DA26B7"/>
    <w:rsid w:val="00DA3592"/>
    <w:rsid w:val="00DB1C94"/>
    <w:rsid w:val="00DD05FC"/>
    <w:rsid w:val="00DD0FE3"/>
    <w:rsid w:val="00DD4895"/>
    <w:rsid w:val="00DF3DBE"/>
    <w:rsid w:val="00DF4E72"/>
    <w:rsid w:val="00DF5379"/>
    <w:rsid w:val="00DF578A"/>
    <w:rsid w:val="00E1547B"/>
    <w:rsid w:val="00E177A5"/>
    <w:rsid w:val="00E22942"/>
    <w:rsid w:val="00E22F99"/>
    <w:rsid w:val="00E23563"/>
    <w:rsid w:val="00E277E0"/>
    <w:rsid w:val="00E3064A"/>
    <w:rsid w:val="00E30D53"/>
    <w:rsid w:val="00E6086F"/>
    <w:rsid w:val="00E65050"/>
    <w:rsid w:val="00E82900"/>
    <w:rsid w:val="00E82D3E"/>
    <w:rsid w:val="00E859F4"/>
    <w:rsid w:val="00E9126A"/>
    <w:rsid w:val="00E93E13"/>
    <w:rsid w:val="00EC2265"/>
    <w:rsid w:val="00EC428A"/>
    <w:rsid w:val="00EC66FE"/>
    <w:rsid w:val="00EC6744"/>
    <w:rsid w:val="00ED0950"/>
    <w:rsid w:val="00ED2E9B"/>
    <w:rsid w:val="00EE6F97"/>
    <w:rsid w:val="00EF10BF"/>
    <w:rsid w:val="00EF5021"/>
    <w:rsid w:val="00F16E3B"/>
    <w:rsid w:val="00F17A23"/>
    <w:rsid w:val="00F362AD"/>
    <w:rsid w:val="00F43EBC"/>
    <w:rsid w:val="00F64A1B"/>
    <w:rsid w:val="00F730DF"/>
    <w:rsid w:val="00F7647A"/>
    <w:rsid w:val="00F81564"/>
    <w:rsid w:val="00F85D2A"/>
    <w:rsid w:val="00FA5DF5"/>
    <w:rsid w:val="00FB063A"/>
    <w:rsid w:val="00FB27C8"/>
    <w:rsid w:val="00FC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81EC4"/>
  <w15:chartTrackingRefBased/>
  <w15:docId w15:val="{EF4CDFA3-FC2C-4523-8AB4-3692E215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E22F99"/>
    <w:rPr>
      <w:b/>
    </w:rPr>
  </w:style>
  <w:style w:type="paragraph" w:styleId="Heading1">
    <w:name w:val="heading 1"/>
    <w:basedOn w:val="Normal"/>
    <w:next w:val="Normal"/>
    <w:link w:val="Heading1Char"/>
    <w:uiPriority w:val="9"/>
    <w:qFormat/>
    <w:rsid w:val="00E22F99"/>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E22F9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22F99"/>
    <w:pPr>
      <w:keepNext/>
      <w:keepLines/>
      <w:numPr>
        <w:ilvl w:val="2"/>
        <w:numId w:val="2"/>
      </w:numPr>
      <w:spacing w:before="40" w:after="0"/>
      <w:outlineLvl w:val="2"/>
    </w:pPr>
    <w:rPr>
      <w:rFonts w:eastAsiaTheme="majorEastAsia" w:cstheme="majorBidi"/>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2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F99"/>
  </w:style>
  <w:style w:type="paragraph" w:styleId="Footer">
    <w:name w:val="footer"/>
    <w:basedOn w:val="Normal"/>
    <w:link w:val="FooterChar"/>
    <w:uiPriority w:val="99"/>
    <w:unhideWhenUsed/>
    <w:rsid w:val="00E22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F99"/>
  </w:style>
  <w:style w:type="paragraph" w:styleId="ListParagraph">
    <w:name w:val="List Paragraph"/>
    <w:basedOn w:val="Normal"/>
    <w:uiPriority w:val="34"/>
    <w:qFormat/>
    <w:rsid w:val="00E22F99"/>
    <w:pPr>
      <w:ind w:left="720"/>
      <w:contextualSpacing/>
    </w:pPr>
  </w:style>
  <w:style w:type="character" w:customStyle="1" w:styleId="Heading1Char">
    <w:name w:val="Heading 1 Char"/>
    <w:basedOn w:val="DefaultParagraphFont"/>
    <w:link w:val="Heading1"/>
    <w:uiPriority w:val="9"/>
    <w:rsid w:val="00E22F99"/>
    <w:rPr>
      <w:rFonts w:eastAsiaTheme="majorEastAsia" w:cstheme="majorBidi"/>
      <w:szCs w:val="32"/>
    </w:rPr>
  </w:style>
  <w:style w:type="character" w:customStyle="1" w:styleId="Heading2Char">
    <w:name w:val="Heading 2 Char"/>
    <w:basedOn w:val="DefaultParagraphFont"/>
    <w:link w:val="Heading2"/>
    <w:uiPriority w:val="9"/>
    <w:rsid w:val="00E22F99"/>
    <w:rPr>
      <w:rFonts w:eastAsiaTheme="majorEastAsia" w:cstheme="majorBidi"/>
      <w:szCs w:val="26"/>
    </w:rPr>
  </w:style>
  <w:style w:type="character" w:customStyle="1" w:styleId="Heading3Char">
    <w:name w:val="Heading 3 Char"/>
    <w:basedOn w:val="DefaultParagraphFont"/>
    <w:link w:val="Heading3"/>
    <w:uiPriority w:val="9"/>
    <w:rsid w:val="00E22F99"/>
    <w:rPr>
      <w:rFonts w:eastAsiaTheme="majorEastAsia" w:cstheme="majorBidi"/>
      <w:b/>
      <w:szCs w:val="24"/>
    </w:rPr>
  </w:style>
  <w:style w:type="paragraph" w:styleId="TOCHeading">
    <w:name w:val="TOC Heading"/>
    <w:basedOn w:val="Heading1"/>
    <w:next w:val="Normal"/>
    <w:uiPriority w:val="39"/>
    <w:unhideWhenUsed/>
    <w:qFormat/>
    <w:rsid w:val="00E22F99"/>
    <w:pPr>
      <w:numPr>
        <w:numId w:val="0"/>
      </w:num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22F99"/>
    <w:pPr>
      <w:spacing w:after="100"/>
    </w:pPr>
  </w:style>
  <w:style w:type="paragraph" w:styleId="TOC2">
    <w:name w:val="toc 2"/>
    <w:basedOn w:val="Normal"/>
    <w:next w:val="Normal"/>
    <w:autoRedefine/>
    <w:uiPriority w:val="39"/>
    <w:unhideWhenUsed/>
    <w:rsid w:val="0093275F"/>
    <w:pPr>
      <w:tabs>
        <w:tab w:val="left" w:pos="720"/>
        <w:tab w:val="left" w:pos="880"/>
        <w:tab w:val="right" w:leader="dot" w:pos="8495"/>
      </w:tabs>
      <w:spacing w:after="100"/>
      <w:ind w:left="240"/>
    </w:pPr>
  </w:style>
  <w:style w:type="character" w:styleId="Hyperlink">
    <w:name w:val="Hyperlink"/>
    <w:basedOn w:val="DefaultParagraphFont"/>
    <w:uiPriority w:val="99"/>
    <w:unhideWhenUsed/>
    <w:rsid w:val="00E22F99"/>
    <w:rPr>
      <w:color w:val="0563C1" w:themeColor="hyperlink"/>
      <w:u w:val="single"/>
    </w:rPr>
  </w:style>
  <w:style w:type="paragraph" w:styleId="FootnoteText">
    <w:name w:val="footnote text"/>
    <w:basedOn w:val="Normal"/>
    <w:link w:val="FootnoteTextChar"/>
    <w:uiPriority w:val="99"/>
    <w:unhideWhenUsed/>
    <w:rsid w:val="00B7199F"/>
    <w:pPr>
      <w:spacing w:after="0" w:line="240" w:lineRule="auto"/>
    </w:pPr>
    <w:rPr>
      <w:b w:val="0"/>
      <w:sz w:val="20"/>
      <w:szCs w:val="20"/>
    </w:rPr>
  </w:style>
  <w:style w:type="character" w:customStyle="1" w:styleId="FootnoteTextChar">
    <w:name w:val="Footnote Text Char"/>
    <w:basedOn w:val="DefaultParagraphFont"/>
    <w:link w:val="FootnoteText"/>
    <w:uiPriority w:val="99"/>
    <w:rsid w:val="00B7199F"/>
    <w:rPr>
      <w:sz w:val="20"/>
      <w:szCs w:val="20"/>
    </w:rPr>
  </w:style>
  <w:style w:type="character" w:styleId="FootnoteReference">
    <w:name w:val="footnote reference"/>
    <w:basedOn w:val="DefaultParagraphFont"/>
    <w:uiPriority w:val="99"/>
    <w:semiHidden/>
    <w:unhideWhenUsed/>
    <w:rsid w:val="006C1CB3"/>
    <w:rPr>
      <w:vertAlign w:val="superscript"/>
    </w:rPr>
  </w:style>
  <w:style w:type="table" w:styleId="TableGrid">
    <w:name w:val="Table Grid"/>
    <w:basedOn w:val="TableNormal"/>
    <w:uiPriority w:val="39"/>
    <w:rsid w:val="00B92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61434"/>
  </w:style>
  <w:style w:type="paragraph" w:styleId="EndnoteText">
    <w:name w:val="endnote text"/>
    <w:basedOn w:val="Normal"/>
    <w:link w:val="EndnoteTextChar"/>
    <w:uiPriority w:val="99"/>
    <w:semiHidden/>
    <w:unhideWhenUsed/>
    <w:rsid w:val="00B719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199F"/>
    <w:rPr>
      <w:b/>
      <w:sz w:val="20"/>
      <w:szCs w:val="20"/>
    </w:rPr>
  </w:style>
  <w:style w:type="character" w:styleId="EndnoteReference">
    <w:name w:val="endnote reference"/>
    <w:basedOn w:val="DefaultParagraphFont"/>
    <w:uiPriority w:val="99"/>
    <w:semiHidden/>
    <w:unhideWhenUsed/>
    <w:rsid w:val="00B7199F"/>
    <w:rPr>
      <w:vertAlign w:val="superscript"/>
    </w:rPr>
  </w:style>
  <w:style w:type="paragraph" w:styleId="Caption">
    <w:name w:val="caption"/>
    <w:basedOn w:val="Normal"/>
    <w:next w:val="Normal"/>
    <w:uiPriority w:val="35"/>
    <w:unhideWhenUsed/>
    <w:qFormat/>
    <w:rsid w:val="004D3F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593A"/>
    <w:pPr>
      <w:spacing w:after="0"/>
    </w:pPr>
  </w:style>
  <w:style w:type="paragraph" w:styleId="NoSpacing">
    <w:name w:val="No Spacing"/>
    <w:uiPriority w:val="1"/>
    <w:qFormat/>
    <w:rsid w:val="00CA593A"/>
    <w:pPr>
      <w:spacing w:after="0" w:line="240" w:lineRule="auto"/>
    </w:pPr>
    <w:rPr>
      <w:b/>
    </w:rPr>
  </w:style>
  <w:style w:type="paragraph" w:styleId="TOC3">
    <w:name w:val="toc 3"/>
    <w:basedOn w:val="Normal"/>
    <w:next w:val="Normal"/>
    <w:autoRedefine/>
    <w:uiPriority w:val="39"/>
    <w:unhideWhenUsed/>
    <w:rsid w:val="002C3C5B"/>
    <w:pPr>
      <w:spacing w:after="100"/>
      <w:ind w:left="480"/>
    </w:pPr>
  </w:style>
  <w:style w:type="character" w:styleId="PlaceholderText">
    <w:name w:val="Placeholder Text"/>
    <w:basedOn w:val="DefaultParagraphFont"/>
    <w:uiPriority w:val="99"/>
    <w:semiHidden/>
    <w:rsid w:val="004315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432">
      <w:bodyDiv w:val="1"/>
      <w:marLeft w:val="0"/>
      <w:marRight w:val="0"/>
      <w:marTop w:val="0"/>
      <w:marBottom w:val="0"/>
      <w:divBdr>
        <w:top w:val="none" w:sz="0" w:space="0" w:color="auto"/>
        <w:left w:val="none" w:sz="0" w:space="0" w:color="auto"/>
        <w:bottom w:val="none" w:sz="0" w:space="0" w:color="auto"/>
        <w:right w:val="none" w:sz="0" w:space="0" w:color="auto"/>
      </w:divBdr>
    </w:div>
    <w:div w:id="46607741">
      <w:bodyDiv w:val="1"/>
      <w:marLeft w:val="0"/>
      <w:marRight w:val="0"/>
      <w:marTop w:val="0"/>
      <w:marBottom w:val="0"/>
      <w:divBdr>
        <w:top w:val="none" w:sz="0" w:space="0" w:color="auto"/>
        <w:left w:val="none" w:sz="0" w:space="0" w:color="auto"/>
        <w:bottom w:val="none" w:sz="0" w:space="0" w:color="auto"/>
        <w:right w:val="none" w:sz="0" w:space="0" w:color="auto"/>
      </w:divBdr>
    </w:div>
    <w:div w:id="54665403">
      <w:bodyDiv w:val="1"/>
      <w:marLeft w:val="0"/>
      <w:marRight w:val="0"/>
      <w:marTop w:val="0"/>
      <w:marBottom w:val="0"/>
      <w:divBdr>
        <w:top w:val="none" w:sz="0" w:space="0" w:color="auto"/>
        <w:left w:val="none" w:sz="0" w:space="0" w:color="auto"/>
        <w:bottom w:val="none" w:sz="0" w:space="0" w:color="auto"/>
        <w:right w:val="none" w:sz="0" w:space="0" w:color="auto"/>
      </w:divBdr>
    </w:div>
    <w:div w:id="61098469">
      <w:bodyDiv w:val="1"/>
      <w:marLeft w:val="0"/>
      <w:marRight w:val="0"/>
      <w:marTop w:val="0"/>
      <w:marBottom w:val="0"/>
      <w:divBdr>
        <w:top w:val="none" w:sz="0" w:space="0" w:color="auto"/>
        <w:left w:val="none" w:sz="0" w:space="0" w:color="auto"/>
        <w:bottom w:val="none" w:sz="0" w:space="0" w:color="auto"/>
        <w:right w:val="none" w:sz="0" w:space="0" w:color="auto"/>
      </w:divBdr>
    </w:div>
    <w:div w:id="107244247">
      <w:bodyDiv w:val="1"/>
      <w:marLeft w:val="0"/>
      <w:marRight w:val="0"/>
      <w:marTop w:val="0"/>
      <w:marBottom w:val="0"/>
      <w:divBdr>
        <w:top w:val="none" w:sz="0" w:space="0" w:color="auto"/>
        <w:left w:val="none" w:sz="0" w:space="0" w:color="auto"/>
        <w:bottom w:val="none" w:sz="0" w:space="0" w:color="auto"/>
        <w:right w:val="none" w:sz="0" w:space="0" w:color="auto"/>
      </w:divBdr>
    </w:div>
    <w:div w:id="129053624">
      <w:bodyDiv w:val="1"/>
      <w:marLeft w:val="0"/>
      <w:marRight w:val="0"/>
      <w:marTop w:val="0"/>
      <w:marBottom w:val="0"/>
      <w:divBdr>
        <w:top w:val="none" w:sz="0" w:space="0" w:color="auto"/>
        <w:left w:val="none" w:sz="0" w:space="0" w:color="auto"/>
        <w:bottom w:val="none" w:sz="0" w:space="0" w:color="auto"/>
        <w:right w:val="none" w:sz="0" w:space="0" w:color="auto"/>
      </w:divBdr>
    </w:div>
    <w:div w:id="362942199">
      <w:bodyDiv w:val="1"/>
      <w:marLeft w:val="0"/>
      <w:marRight w:val="0"/>
      <w:marTop w:val="0"/>
      <w:marBottom w:val="0"/>
      <w:divBdr>
        <w:top w:val="none" w:sz="0" w:space="0" w:color="auto"/>
        <w:left w:val="none" w:sz="0" w:space="0" w:color="auto"/>
        <w:bottom w:val="none" w:sz="0" w:space="0" w:color="auto"/>
        <w:right w:val="none" w:sz="0" w:space="0" w:color="auto"/>
      </w:divBdr>
    </w:div>
    <w:div w:id="365106213">
      <w:bodyDiv w:val="1"/>
      <w:marLeft w:val="0"/>
      <w:marRight w:val="0"/>
      <w:marTop w:val="0"/>
      <w:marBottom w:val="0"/>
      <w:divBdr>
        <w:top w:val="none" w:sz="0" w:space="0" w:color="auto"/>
        <w:left w:val="none" w:sz="0" w:space="0" w:color="auto"/>
        <w:bottom w:val="none" w:sz="0" w:space="0" w:color="auto"/>
        <w:right w:val="none" w:sz="0" w:space="0" w:color="auto"/>
      </w:divBdr>
    </w:div>
    <w:div w:id="469397360">
      <w:bodyDiv w:val="1"/>
      <w:marLeft w:val="0"/>
      <w:marRight w:val="0"/>
      <w:marTop w:val="0"/>
      <w:marBottom w:val="0"/>
      <w:divBdr>
        <w:top w:val="none" w:sz="0" w:space="0" w:color="auto"/>
        <w:left w:val="none" w:sz="0" w:space="0" w:color="auto"/>
        <w:bottom w:val="none" w:sz="0" w:space="0" w:color="auto"/>
        <w:right w:val="none" w:sz="0" w:space="0" w:color="auto"/>
      </w:divBdr>
    </w:div>
    <w:div w:id="478543893">
      <w:bodyDiv w:val="1"/>
      <w:marLeft w:val="0"/>
      <w:marRight w:val="0"/>
      <w:marTop w:val="0"/>
      <w:marBottom w:val="0"/>
      <w:divBdr>
        <w:top w:val="none" w:sz="0" w:space="0" w:color="auto"/>
        <w:left w:val="none" w:sz="0" w:space="0" w:color="auto"/>
        <w:bottom w:val="none" w:sz="0" w:space="0" w:color="auto"/>
        <w:right w:val="none" w:sz="0" w:space="0" w:color="auto"/>
      </w:divBdr>
    </w:div>
    <w:div w:id="567806242">
      <w:bodyDiv w:val="1"/>
      <w:marLeft w:val="0"/>
      <w:marRight w:val="0"/>
      <w:marTop w:val="0"/>
      <w:marBottom w:val="0"/>
      <w:divBdr>
        <w:top w:val="none" w:sz="0" w:space="0" w:color="auto"/>
        <w:left w:val="none" w:sz="0" w:space="0" w:color="auto"/>
        <w:bottom w:val="none" w:sz="0" w:space="0" w:color="auto"/>
        <w:right w:val="none" w:sz="0" w:space="0" w:color="auto"/>
      </w:divBdr>
    </w:div>
    <w:div w:id="585574220">
      <w:bodyDiv w:val="1"/>
      <w:marLeft w:val="0"/>
      <w:marRight w:val="0"/>
      <w:marTop w:val="0"/>
      <w:marBottom w:val="0"/>
      <w:divBdr>
        <w:top w:val="none" w:sz="0" w:space="0" w:color="auto"/>
        <w:left w:val="none" w:sz="0" w:space="0" w:color="auto"/>
        <w:bottom w:val="none" w:sz="0" w:space="0" w:color="auto"/>
        <w:right w:val="none" w:sz="0" w:space="0" w:color="auto"/>
      </w:divBdr>
    </w:div>
    <w:div w:id="653726322">
      <w:bodyDiv w:val="1"/>
      <w:marLeft w:val="0"/>
      <w:marRight w:val="0"/>
      <w:marTop w:val="0"/>
      <w:marBottom w:val="0"/>
      <w:divBdr>
        <w:top w:val="none" w:sz="0" w:space="0" w:color="auto"/>
        <w:left w:val="none" w:sz="0" w:space="0" w:color="auto"/>
        <w:bottom w:val="none" w:sz="0" w:space="0" w:color="auto"/>
        <w:right w:val="none" w:sz="0" w:space="0" w:color="auto"/>
      </w:divBdr>
    </w:div>
    <w:div w:id="675035432">
      <w:bodyDiv w:val="1"/>
      <w:marLeft w:val="0"/>
      <w:marRight w:val="0"/>
      <w:marTop w:val="0"/>
      <w:marBottom w:val="0"/>
      <w:divBdr>
        <w:top w:val="none" w:sz="0" w:space="0" w:color="auto"/>
        <w:left w:val="none" w:sz="0" w:space="0" w:color="auto"/>
        <w:bottom w:val="none" w:sz="0" w:space="0" w:color="auto"/>
        <w:right w:val="none" w:sz="0" w:space="0" w:color="auto"/>
      </w:divBdr>
    </w:div>
    <w:div w:id="714962597">
      <w:bodyDiv w:val="1"/>
      <w:marLeft w:val="0"/>
      <w:marRight w:val="0"/>
      <w:marTop w:val="0"/>
      <w:marBottom w:val="0"/>
      <w:divBdr>
        <w:top w:val="none" w:sz="0" w:space="0" w:color="auto"/>
        <w:left w:val="none" w:sz="0" w:space="0" w:color="auto"/>
        <w:bottom w:val="none" w:sz="0" w:space="0" w:color="auto"/>
        <w:right w:val="none" w:sz="0" w:space="0" w:color="auto"/>
      </w:divBdr>
    </w:div>
    <w:div w:id="879244308">
      <w:bodyDiv w:val="1"/>
      <w:marLeft w:val="0"/>
      <w:marRight w:val="0"/>
      <w:marTop w:val="0"/>
      <w:marBottom w:val="0"/>
      <w:divBdr>
        <w:top w:val="none" w:sz="0" w:space="0" w:color="auto"/>
        <w:left w:val="none" w:sz="0" w:space="0" w:color="auto"/>
        <w:bottom w:val="none" w:sz="0" w:space="0" w:color="auto"/>
        <w:right w:val="none" w:sz="0" w:space="0" w:color="auto"/>
      </w:divBdr>
    </w:div>
    <w:div w:id="889727927">
      <w:bodyDiv w:val="1"/>
      <w:marLeft w:val="0"/>
      <w:marRight w:val="0"/>
      <w:marTop w:val="0"/>
      <w:marBottom w:val="0"/>
      <w:divBdr>
        <w:top w:val="none" w:sz="0" w:space="0" w:color="auto"/>
        <w:left w:val="none" w:sz="0" w:space="0" w:color="auto"/>
        <w:bottom w:val="none" w:sz="0" w:space="0" w:color="auto"/>
        <w:right w:val="none" w:sz="0" w:space="0" w:color="auto"/>
      </w:divBdr>
    </w:div>
    <w:div w:id="984822193">
      <w:bodyDiv w:val="1"/>
      <w:marLeft w:val="0"/>
      <w:marRight w:val="0"/>
      <w:marTop w:val="0"/>
      <w:marBottom w:val="0"/>
      <w:divBdr>
        <w:top w:val="none" w:sz="0" w:space="0" w:color="auto"/>
        <w:left w:val="none" w:sz="0" w:space="0" w:color="auto"/>
        <w:bottom w:val="none" w:sz="0" w:space="0" w:color="auto"/>
        <w:right w:val="none" w:sz="0" w:space="0" w:color="auto"/>
      </w:divBdr>
    </w:div>
    <w:div w:id="1074549158">
      <w:bodyDiv w:val="1"/>
      <w:marLeft w:val="0"/>
      <w:marRight w:val="0"/>
      <w:marTop w:val="0"/>
      <w:marBottom w:val="0"/>
      <w:divBdr>
        <w:top w:val="none" w:sz="0" w:space="0" w:color="auto"/>
        <w:left w:val="none" w:sz="0" w:space="0" w:color="auto"/>
        <w:bottom w:val="none" w:sz="0" w:space="0" w:color="auto"/>
        <w:right w:val="none" w:sz="0" w:space="0" w:color="auto"/>
      </w:divBdr>
    </w:div>
    <w:div w:id="1270507580">
      <w:bodyDiv w:val="1"/>
      <w:marLeft w:val="0"/>
      <w:marRight w:val="0"/>
      <w:marTop w:val="0"/>
      <w:marBottom w:val="0"/>
      <w:divBdr>
        <w:top w:val="none" w:sz="0" w:space="0" w:color="auto"/>
        <w:left w:val="none" w:sz="0" w:space="0" w:color="auto"/>
        <w:bottom w:val="none" w:sz="0" w:space="0" w:color="auto"/>
        <w:right w:val="none" w:sz="0" w:space="0" w:color="auto"/>
      </w:divBdr>
    </w:div>
    <w:div w:id="1283535015">
      <w:bodyDiv w:val="1"/>
      <w:marLeft w:val="0"/>
      <w:marRight w:val="0"/>
      <w:marTop w:val="0"/>
      <w:marBottom w:val="0"/>
      <w:divBdr>
        <w:top w:val="none" w:sz="0" w:space="0" w:color="auto"/>
        <w:left w:val="none" w:sz="0" w:space="0" w:color="auto"/>
        <w:bottom w:val="none" w:sz="0" w:space="0" w:color="auto"/>
        <w:right w:val="none" w:sz="0" w:space="0" w:color="auto"/>
      </w:divBdr>
    </w:div>
    <w:div w:id="1406369691">
      <w:bodyDiv w:val="1"/>
      <w:marLeft w:val="0"/>
      <w:marRight w:val="0"/>
      <w:marTop w:val="0"/>
      <w:marBottom w:val="0"/>
      <w:divBdr>
        <w:top w:val="none" w:sz="0" w:space="0" w:color="auto"/>
        <w:left w:val="none" w:sz="0" w:space="0" w:color="auto"/>
        <w:bottom w:val="none" w:sz="0" w:space="0" w:color="auto"/>
        <w:right w:val="none" w:sz="0" w:space="0" w:color="auto"/>
      </w:divBdr>
    </w:div>
    <w:div w:id="1434282432">
      <w:bodyDiv w:val="1"/>
      <w:marLeft w:val="0"/>
      <w:marRight w:val="0"/>
      <w:marTop w:val="0"/>
      <w:marBottom w:val="0"/>
      <w:divBdr>
        <w:top w:val="none" w:sz="0" w:space="0" w:color="auto"/>
        <w:left w:val="none" w:sz="0" w:space="0" w:color="auto"/>
        <w:bottom w:val="none" w:sz="0" w:space="0" w:color="auto"/>
        <w:right w:val="none" w:sz="0" w:space="0" w:color="auto"/>
      </w:divBdr>
    </w:div>
    <w:div w:id="1435252241">
      <w:bodyDiv w:val="1"/>
      <w:marLeft w:val="0"/>
      <w:marRight w:val="0"/>
      <w:marTop w:val="0"/>
      <w:marBottom w:val="0"/>
      <w:divBdr>
        <w:top w:val="none" w:sz="0" w:space="0" w:color="auto"/>
        <w:left w:val="none" w:sz="0" w:space="0" w:color="auto"/>
        <w:bottom w:val="none" w:sz="0" w:space="0" w:color="auto"/>
        <w:right w:val="none" w:sz="0" w:space="0" w:color="auto"/>
      </w:divBdr>
    </w:div>
    <w:div w:id="1614052859">
      <w:bodyDiv w:val="1"/>
      <w:marLeft w:val="0"/>
      <w:marRight w:val="0"/>
      <w:marTop w:val="0"/>
      <w:marBottom w:val="0"/>
      <w:divBdr>
        <w:top w:val="none" w:sz="0" w:space="0" w:color="auto"/>
        <w:left w:val="none" w:sz="0" w:space="0" w:color="auto"/>
        <w:bottom w:val="none" w:sz="0" w:space="0" w:color="auto"/>
        <w:right w:val="none" w:sz="0" w:space="0" w:color="auto"/>
      </w:divBdr>
    </w:div>
    <w:div w:id="1620065310">
      <w:bodyDiv w:val="1"/>
      <w:marLeft w:val="0"/>
      <w:marRight w:val="0"/>
      <w:marTop w:val="0"/>
      <w:marBottom w:val="0"/>
      <w:divBdr>
        <w:top w:val="none" w:sz="0" w:space="0" w:color="auto"/>
        <w:left w:val="none" w:sz="0" w:space="0" w:color="auto"/>
        <w:bottom w:val="none" w:sz="0" w:space="0" w:color="auto"/>
        <w:right w:val="none" w:sz="0" w:space="0" w:color="auto"/>
      </w:divBdr>
    </w:div>
    <w:div w:id="1653176054">
      <w:bodyDiv w:val="1"/>
      <w:marLeft w:val="0"/>
      <w:marRight w:val="0"/>
      <w:marTop w:val="0"/>
      <w:marBottom w:val="0"/>
      <w:divBdr>
        <w:top w:val="none" w:sz="0" w:space="0" w:color="auto"/>
        <w:left w:val="none" w:sz="0" w:space="0" w:color="auto"/>
        <w:bottom w:val="none" w:sz="0" w:space="0" w:color="auto"/>
        <w:right w:val="none" w:sz="0" w:space="0" w:color="auto"/>
      </w:divBdr>
    </w:div>
    <w:div w:id="1690569996">
      <w:bodyDiv w:val="1"/>
      <w:marLeft w:val="0"/>
      <w:marRight w:val="0"/>
      <w:marTop w:val="0"/>
      <w:marBottom w:val="0"/>
      <w:divBdr>
        <w:top w:val="none" w:sz="0" w:space="0" w:color="auto"/>
        <w:left w:val="none" w:sz="0" w:space="0" w:color="auto"/>
        <w:bottom w:val="none" w:sz="0" w:space="0" w:color="auto"/>
        <w:right w:val="none" w:sz="0" w:space="0" w:color="auto"/>
      </w:divBdr>
    </w:div>
    <w:div w:id="1791628720">
      <w:bodyDiv w:val="1"/>
      <w:marLeft w:val="0"/>
      <w:marRight w:val="0"/>
      <w:marTop w:val="0"/>
      <w:marBottom w:val="0"/>
      <w:divBdr>
        <w:top w:val="none" w:sz="0" w:space="0" w:color="auto"/>
        <w:left w:val="none" w:sz="0" w:space="0" w:color="auto"/>
        <w:bottom w:val="none" w:sz="0" w:space="0" w:color="auto"/>
        <w:right w:val="none" w:sz="0" w:space="0" w:color="auto"/>
      </w:divBdr>
    </w:div>
    <w:div w:id="1860703482">
      <w:bodyDiv w:val="1"/>
      <w:marLeft w:val="0"/>
      <w:marRight w:val="0"/>
      <w:marTop w:val="0"/>
      <w:marBottom w:val="0"/>
      <w:divBdr>
        <w:top w:val="none" w:sz="0" w:space="0" w:color="auto"/>
        <w:left w:val="none" w:sz="0" w:space="0" w:color="auto"/>
        <w:bottom w:val="none" w:sz="0" w:space="0" w:color="auto"/>
        <w:right w:val="none" w:sz="0" w:space="0" w:color="auto"/>
      </w:divBdr>
    </w:div>
    <w:div w:id="1891917072">
      <w:bodyDiv w:val="1"/>
      <w:marLeft w:val="0"/>
      <w:marRight w:val="0"/>
      <w:marTop w:val="0"/>
      <w:marBottom w:val="0"/>
      <w:divBdr>
        <w:top w:val="none" w:sz="0" w:space="0" w:color="auto"/>
        <w:left w:val="none" w:sz="0" w:space="0" w:color="auto"/>
        <w:bottom w:val="none" w:sz="0" w:space="0" w:color="auto"/>
        <w:right w:val="none" w:sz="0" w:space="0" w:color="auto"/>
      </w:divBdr>
    </w:div>
    <w:div w:id="1916745489">
      <w:bodyDiv w:val="1"/>
      <w:marLeft w:val="0"/>
      <w:marRight w:val="0"/>
      <w:marTop w:val="0"/>
      <w:marBottom w:val="0"/>
      <w:divBdr>
        <w:top w:val="none" w:sz="0" w:space="0" w:color="auto"/>
        <w:left w:val="none" w:sz="0" w:space="0" w:color="auto"/>
        <w:bottom w:val="none" w:sz="0" w:space="0" w:color="auto"/>
        <w:right w:val="none" w:sz="0" w:space="0" w:color="auto"/>
      </w:divBdr>
    </w:div>
    <w:div w:id="21368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dys%20PC\Documents\Custom%20Office%20Templates\Template%20Skripsi%20FISIP%20U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HYa15</b:Tag>
    <b:SourceType>InternetSite</b:SourceType>
    <b:Guid>{CBAB04D8-A263-42A2-9F07-AE62CE824A00}</b:Guid>
    <b:Title>Waspada, Ada Narkoba Berbentuk Tisu, Minuman dan Makanan</b:Title>
    <b:Year>2015</b:Year>
    <b:Month>November</b:Month>
    <b:Day>18</b:Day>
    <b:YearAccessed>2019</b:YearAccessed>
    <b:MonthAccessed>April</b:MonthAccessed>
    <b:DayAccessed>7</b:DayAccessed>
    <b:URL>https://www.liputan6.com/news/read/2368679/waspada-ada-narkoba-berbentuk-tisu-minuman-dan-makanan</b:URL>
    <b:Author>
      <b:Author>
        <b:NameList>
          <b:Person>
            <b:Last>H</b:Last>
            <b:First>Yanuar</b:First>
          </b:Person>
        </b:NameList>
      </b:Author>
    </b:Author>
    <b:RefOrder>1</b:RefOrder>
  </b:Source>
  <b:Source>
    <b:Tag>Fiw17</b:Tag>
    <b:SourceType>InternetSite</b:SourceType>
    <b:Guid>{E75F825C-70EE-429A-A55E-0FC36DB213CA}</b:Guid>
    <b:Title>10 Pengertian Narkoba Menurut Para Ahli</b:Title>
    <b:Year>2017</b:Year>
    <b:Month>January</b:Month>
    <b:Day>23</b:Day>
    <b:YearAccessed>2019</b:YearAccessed>
    <b:MonthAccessed>April</b:MonthAccessed>
    <b:DayAccessed>3</b:DayAccessed>
    <b:URL>https://www.masterpendidikan.com/2017/01/10-pengertian-narkoba-menurut-para-ahli.html</b:URL>
    <b:Author>
      <b:Author>
        <b:NameList>
          <b:Person>
            <b:Last>Fiwka</b:Last>
            <b:First>Estriana</b:First>
          </b:Person>
        </b:NameList>
      </b:Author>
    </b:Author>
    <b:RefOrder>2</b:RefOrder>
  </b:Source>
</b:Sources>
</file>

<file path=customXml/itemProps1.xml><?xml version="1.0" encoding="utf-8"?>
<ds:datastoreItem xmlns:ds="http://schemas.openxmlformats.org/officeDocument/2006/customXml" ds:itemID="{D483F732-9B65-4D26-A9BB-B4C32F1B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Skripsi FISIP UB.dotx</Template>
  <TotalTime>426</TotalTime>
  <Pages>20</Pages>
  <Words>10408</Words>
  <Characters>59331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PC</dc:creator>
  <cp:keywords/>
  <dc:description/>
  <cp:lastModifiedBy>Ayik Four</cp:lastModifiedBy>
  <cp:revision>96</cp:revision>
  <cp:lastPrinted>2019-04-25T04:48:00Z</cp:lastPrinted>
  <dcterms:created xsi:type="dcterms:W3CDTF">2019-04-25T04:45:00Z</dcterms:created>
  <dcterms:modified xsi:type="dcterms:W3CDTF">2019-05-08T22:06:00Z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abd09d0d-4cc1-3dad-9006-db74c6aff222</vt:lpwstr>
  </property>
  <property fmtid="{D5CDD505-2E9C-101B-9397-08002B2CF9AE}" pid="24" name="Mendeley Citation Style_1">
    <vt:lpwstr>http://www.zotero.org/styles/apa</vt:lpwstr>
  </property>
</Properties>
</file>