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5ABD" w14:textId="77777777" w:rsidR="007C7B75" w:rsidRPr="007C7B75" w:rsidRDefault="007C7B75" w:rsidP="007C7B75">
      <w:pPr>
        <w:spacing w:after="240" w:line="240" w:lineRule="auto"/>
        <w:outlineLvl w:val="0"/>
        <w:rPr>
          <w:rFonts w:ascii="Times New Roman" w:eastAsia="Times New Roman" w:hAnsi="Times New Roman" w:cs="Times New Roman"/>
          <w:b/>
          <w:bCs/>
          <w:color w:val="000000"/>
          <w:kern w:val="36"/>
          <w:sz w:val="48"/>
          <w:szCs w:val="48"/>
          <w14:ligatures w14:val="none"/>
        </w:rPr>
      </w:pPr>
      <w:r w:rsidRPr="007C7B75">
        <w:rPr>
          <w:rFonts w:ascii="Microsoft YaHei" w:eastAsia="Microsoft YaHei" w:hAnsi="Microsoft YaHei" w:cs="Microsoft YaHei" w:hint="eastAsia"/>
          <w:b/>
          <w:bCs/>
          <w:color w:val="000000"/>
          <w:kern w:val="36"/>
          <w:sz w:val="48"/>
          <w:szCs w:val="48"/>
          <w14:ligatures w14:val="none"/>
        </w:rPr>
        <w:t>全球医疗保险反欺诈深度研究报告：欺诈机制演变、跨境案例剖析与系统性防御策略</w:t>
      </w:r>
      <w:r w:rsidRPr="007C7B75">
        <w:rPr>
          <w:rFonts w:ascii="Arial" w:eastAsia="Times New Roman" w:hAnsi="Arial" w:cs="Arial"/>
          <w:b/>
          <w:bCs/>
          <w:color w:val="000000"/>
          <w:kern w:val="36"/>
          <w:sz w:val="48"/>
          <w:szCs w:val="48"/>
          <w14:ligatures w14:val="none"/>
        </w:rPr>
        <w:t xml:space="preserve"> (2025</w:t>
      </w:r>
      <w:r w:rsidRPr="007C7B75">
        <w:rPr>
          <w:rFonts w:ascii="Microsoft YaHei" w:eastAsia="Microsoft YaHei" w:hAnsi="Microsoft YaHei" w:cs="Microsoft YaHei" w:hint="eastAsia"/>
          <w:b/>
          <w:bCs/>
          <w:color w:val="000000"/>
          <w:kern w:val="36"/>
          <w:sz w:val="48"/>
          <w:szCs w:val="48"/>
          <w14:ligatures w14:val="none"/>
        </w:rPr>
        <w:t>年度</w:t>
      </w:r>
      <w:r w:rsidRPr="007C7B75">
        <w:rPr>
          <w:rFonts w:ascii="Arial" w:eastAsia="Times New Roman" w:hAnsi="Arial" w:cs="Arial"/>
          <w:b/>
          <w:bCs/>
          <w:color w:val="000000"/>
          <w:kern w:val="36"/>
          <w:sz w:val="48"/>
          <w:szCs w:val="48"/>
          <w14:ligatures w14:val="none"/>
        </w:rPr>
        <w:t>)</w:t>
      </w:r>
    </w:p>
    <w:p w14:paraId="2135DEF3" w14:textId="77777777" w:rsidR="007C7B75" w:rsidRPr="007C7B75" w:rsidRDefault="007C7B75" w:rsidP="007C7B75">
      <w:pPr>
        <w:spacing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1. </w:t>
      </w:r>
      <w:r w:rsidRPr="007C7B75">
        <w:rPr>
          <w:rFonts w:ascii="Microsoft YaHei" w:eastAsia="Microsoft YaHei" w:hAnsi="Microsoft YaHei" w:cs="Microsoft YaHei" w:hint="eastAsia"/>
          <w:b/>
          <w:bCs/>
          <w:color w:val="000000"/>
          <w:kern w:val="0"/>
          <w:sz w:val="36"/>
          <w:szCs w:val="36"/>
          <w14:ligatures w14:val="none"/>
        </w:rPr>
        <w:t>绪论：全球医疗保险欺诈的宏观态势与经济影</w:t>
      </w:r>
      <w:r w:rsidRPr="007C7B75">
        <w:rPr>
          <w:rFonts w:ascii="Microsoft YaHei" w:eastAsia="Microsoft YaHei" w:hAnsi="Microsoft YaHei" w:cs="Microsoft YaHei"/>
          <w:b/>
          <w:bCs/>
          <w:color w:val="000000"/>
          <w:kern w:val="0"/>
          <w:sz w:val="36"/>
          <w:szCs w:val="36"/>
          <w14:ligatures w14:val="none"/>
        </w:rPr>
        <w:t>响</w:t>
      </w:r>
    </w:p>
    <w:p w14:paraId="2AB6E56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在</w:t>
      </w:r>
      <w:r w:rsidRPr="007C7B75">
        <w:rPr>
          <w:rFonts w:ascii="Arial" w:eastAsia="Times New Roman" w:hAnsi="Arial" w:cs="Arial"/>
          <w:color w:val="000000"/>
          <w:kern w:val="0"/>
          <w:sz w:val="22"/>
          <w:szCs w:val="22"/>
          <w14:ligatures w14:val="none"/>
        </w:rPr>
        <w:t>21</w:t>
      </w:r>
      <w:r w:rsidRPr="007C7B75">
        <w:rPr>
          <w:rFonts w:ascii="Microsoft YaHei" w:eastAsia="Microsoft YaHei" w:hAnsi="Microsoft YaHei" w:cs="Microsoft YaHei" w:hint="eastAsia"/>
          <w:color w:val="000000"/>
          <w:kern w:val="0"/>
          <w:sz w:val="22"/>
          <w:szCs w:val="22"/>
          <w14:ligatures w14:val="none"/>
        </w:rPr>
        <w:t>世纪的第三个十年，随着全球人口老龄化加剧、医疗技术的飞速发展以及保险支付体系的日益复杂化，医疗保险欺诈（</w:t>
      </w:r>
      <w:r w:rsidRPr="007C7B75">
        <w:rPr>
          <w:rFonts w:ascii="Arial" w:eastAsia="Times New Roman" w:hAnsi="Arial" w:cs="Arial"/>
          <w:color w:val="000000"/>
          <w:kern w:val="0"/>
          <w:sz w:val="22"/>
          <w:szCs w:val="22"/>
          <w14:ligatures w14:val="none"/>
        </w:rPr>
        <w:t>Health Insurance Fraud</w:t>
      </w:r>
      <w:r w:rsidRPr="007C7B75">
        <w:rPr>
          <w:rFonts w:ascii="Microsoft YaHei" w:eastAsia="Microsoft YaHei" w:hAnsi="Microsoft YaHei" w:cs="Microsoft YaHei" w:hint="eastAsia"/>
          <w:color w:val="000000"/>
          <w:kern w:val="0"/>
          <w:sz w:val="22"/>
          <w:szCs w:val="22"/>
          <w14:ligatures w14:val="none"/>
        </w:rPr>
        <w:t>）已不再是零散的个人投机行为，而演变为一种高度组织化、技术化且跨越国界的系统性金融犯罪。作为侵蚀全球医疗保障体系的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毒瘤</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，欺诈行为不仅导致了数千亿美元的经济损失，推高了商业保险的保费与公共医保的财政负担，更严重的是，它直接威胁到了患者的生命安全与医疗资源的公平分配</w:t>
      </w:r>
      <w:r w:rsidRPr="007C7B75">
        <w:rPr>
          <w:rFonts w:ascii="Microsoft YaHei" w:eastAsia="Microsoft YaHei" w:hAnsi="Microsoft YaHei" w:cs="Microsoft YaHei"/>
          <w:color w:val="000000"/>
          <w:kern w:val="0"/>
          <w:sz w:val="22"/>
          <w:szCs w:val="22"/>
          <w14:ligatures w14:val="none"/>
        </w:rPr>
        <w:t>。</w:t>
      </w:r>
    </w:p>
    <w:p w14:paraId="458B3AB8"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本报告站在</w:t>
      </w:r>
      <w:r w:rsidRPr="007C7B75">
        <w:rPr>
          <w:rFonts w:ascii="Arial" w:eastAsia="Times New Roman" w:hAnsi="Arial" w:cs="Arial"/>
          <w:color w:val="000000"/>
          <w:kern w:val="0"/>
          <w:sz w:val="22"/>
          <w:szCs w:val="22"/>
          <w14:ligatures w14:val="none"/>
        </w:rPr>
        <w:t>2026</w:t>
      </w:r>
      <w:r w:rsidRPr="007C7B75">
        <w:rPr>
          <w:rFonts w:ascii="Microsoft YaHei" w:eastAsia="Microsoft YaHei" w:hAnsi="Microsoft YaHei" w:cs="Microsoft YaHei" w:hint="eastAsia"/>
          <w:color w:val="000000"/>
          <w:kern w:val="0"/>
          <w:sz w:val="22"/>
          <w:szCs w:val="22"/>
          <w14:ligatures w14:val="none"/>
        </w:rPr>
        <w:t>年初的时间节点，基于</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年至</w:t>
      </w:r>
      <w:r w:rsidRPr="007C7B75">
        <w:rPr>
          <w:rFonts w:ascii="Arial" w:eastAsia="Times New Roman" w:hAnsi="Arial" w:cs="Arial"/>
          <w:color w:val="000000"/>
          <w:kern w:val="0"/>
          <w:sz w:val="22"/>
          <w:szCs w:val="22"/>
          <w14:ligatures w14:val="none"/>
        </w:rPr>
        <w:t>2025</w:t>
      </w:r>
      <w:r w:rsidRPr="007C7B75">
        <w:rPr>
          <w:rFonts w:ascii="Microsoft YaHei" w:eastAsia="Microsoft YaHei" w:hAnsi="Microsoft YaHei" w:cs="Microsoft YaHei" w:hint="eastAsia"/>
          <w:color w:val="000000"/>
          <w:kern w:val="0"/>
          <w:sz w:val="22"/>
          <w:szCs w:val="22"/>
          <w14:ligatures w14:val="none"/>
        </w:rPr>
        <w:t>年的全球执法数据、行业分析报告及典型司法判例，对全球医疗保险欺诈的现状进行详尽的解构。我们的研究范围覆盖北美、欧洲及亚太主要市场，旨在通过对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欺诈是什么</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为什么发生</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后果如何</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以及</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如何预防</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这四个核心维度的深度剖析，为全球保险机构、监管部门及政策制定者提供一份兼具理论深度与实战价值的参考指南</w:t>
      </w:r>
      <w:r w:rsidRPr="007C7B75">
        <w:rPr>
          <w:rFonts w:ascii="Microsoft YaHei" w:eastAsia="Microsoft YaHei" w:hAnsi="Microsoft YaHei" w:cs="Microsoft YaHei"/>
          <w:color w:val="000000"/>
          <w:kern w:val="0"/>
          <w:sz w:val="22"/>
          <w:szCs w:val="22"/>
          <w14:ligatures w14:val="none"/>
        </w:rPr>
        <w:t>。</w:t>
      </w:r>
    </w:p>
    <w:p w14:paraId="09587552"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1.1 “</w:t>
      </w:r>
      <w:r w:rsidRPr="007C7B75">
        <w:rPr>
          <w:rFonts w:ascii="Microsoft YaHei" w:eastAsia="Microsoft YaHei" w:hAnsi="Microsoft YaHei" w:cs="Microsoft YaHei" w:hint="eastAsia"/>
          <w:b/>
          <w:bCs/>
          <w:color w:val="000000"/>
          <w:kern w:val="0"/>
          <w:sz w:val="28"/>
          <w:szCs w:val="28"/>
          <w14:ligatures w14:val="none"/>
        </w:rPr>
        <w:t>恐怖三人组</w:t>
      </w:r>
      <w:r w:rsidRPr="007C7B75">
        <w:rPr>
          <w:rFonts w:ascii="Arial" w:eastAsia="Times New Roman" w:hAnsi="Arial" w:cs="Arial"/>
          <w:b/>
          <w:bCs/>
          <w:color w:val="000000"/>
          <w:kern w:val="0"/>
          <w:sz w:val="28"/>
          <w:szCs w:val="28"/>
          <w14:ligatures w14:val="none"/>
        </w:rPr>
        <w:t>”</w:t>
      </w:r>
      <w:r w:rsidRPr="007C7B75">
        <w:rPr>
          <w:rFonts w:ascii="Microsoft YaHei" w:eastAsia="Microsoft YaHei" w:hAnsi="Microsoft YaHei" w:cs="Microsoft YaHei" w:hint="eastAsia"/>
          <w:b/>
          <w:bCs/>
          <w:color w:val="000000"/>
          <w:kern w:val="0"/>
          <w:sz w:val="28"/>
          <w:szCs w:val="28"/>
          <w14:ligatures w14:val="none"/>
        </w:rPr>
        <w:t>：欺诈、浪费与滥用的理论界</w:t>
      </w:r>
      <w:r w:rsidRPr="007C7B75">
        <w:rPr>
          <w:rFonts w:ascii="Microsoft YaHei" w:eastAsia="Microsoft YaHei" w:hAnsi="Microsoft YaHei" w:cs="Microsoft YaHei"/>
          <w:b/>
          <w:bCs/>
          <w:color w:val="000000"/>
          <w:kern w:val="0"/>
          <w:sz w:val="28"/>
          <w:szCs w:val="28"/>
          <w14:ligatures w14:val="none"/>
        </w:rPr>
        <w:t>定</w:t>
      </w:r>
    </w:p>
    <w:p w14:paraId="2199816A"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在深入案例之前，必须厘清医疗保险领域的核心概念。行业内通常将不当行为统称为</w:t>
      </w:r>
      <w:r w:rsidRPr="007C7B75">
        <w:rPr>
          <w:rFonts w:ascii="Arial" w:eastAsia="Times New Roman" w:hAnsi="Arial" w:cs="Arial"/>
          <w:color w:val="000000"/>
          <w:kern w:val="0"/>
          <w:sz w:val="22"/>
          <w:szCs w:val="22"/>
          <w14:ligatures w14:val="none"/>
        </w:rPr>
        <w:t>“FWA”</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Fraud, Waste, and Abuse</w:t>
      </w:r>
      <w:r w:rsidRPr="007C7B75">
        <w:rPr>
          <w:rFonts w:ascii="Microsoft YaHei" w:eastAsia="Microsoft YaHei" w:hAnsi="Microsoft YaHei" w:cs="Microsoft YaHei" w:hint="eastAsia"/>
          <w:color w:val="000000"/>
          <w:kern w:val="0"/>
          <w:sz w:val="22"/>
          <w:szCs w:val="22"/>
          <w14:ligatures w14:val="none"/>
        </w:rPr>
        <w:t>），即欺诈、浪费与滥用。这三者虽然在导致资金损失的结果上具有同质性，但在法律定性与主观恶性上存在显著差异</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w:t>
      </w:r>
      <w:r w:rsidRPr="007C7B75">
        <w:rPr>
          <w:rFonts w:ascii="Microsoft YaHei" w:eastAsia="Microsoft YaHei" w:hAnsi="Microsoft YaHei" w:cs="Microsoft YaHei"/>
          <w:color w:val="000000"/>
          <w:kern w:val="0"/>
          <w:sz w:val="22"/>
          <w:szCs w:val="22"/>
          <w14:ligatures w14:val="none"/>
        </w:rPr>
        <w:t>。</w:t>
      </w:r>
    </w:p>
    <w:p w14:paraId="190682F2" w14:textId="77777777" w:rsidR="007C7B75" w:rsidRPr="007C7B75" w:rsidRDefault="007C7B75" w:rsidP="007C7B75">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欺诈（</w:t>
      </w:r>
      <w:r w:rsidRPr="007C7B75">
        <w:rPr>
          <w:rFonts w:ascii="Arial" w:eastAsia="Times New Roman" w:hAnsi="Arial" w:cs="Arial"/>
          <w:b/>
          <w:bCs/>
          <w:color w:val="000000"/>
          <w:kern w:val="0"/>
          <w:sz w:val="22"/>
          <w:szCs w:val="22"/>
          <w14:ligatures w14:val="none"/>
        </w:rPr>
        <w:t>Fraud</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：核心在于</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故意</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与</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欺骗</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。根据美国</w:t>
      </w:r>
      <w:r w:rsidRPr="007C7B75">
        <w:rPr>
          <w:rFonts w:ascii="Arial" w:eastAsia="Times New Roman" w:hAnsi="Arial" w:cs="Arial"/>
          <w:color w:val="000000"/>
          <w:kern w:val="0"/>
          <w:sz w:val="22"/>
          <w:szCs w:val="22"/>
          <w14:ligatures w14:val="none"/>
        </w:rPr>
        <w:t>FBI</w:t>
      </w:r>
      <w:r w:rsidRPr="007C7B75">
        <w:rPr>
          <w:rFonts w:ascii="Microsoft YaHei" w:eastAsia="Microsoft YaHei" w:hAnsi="Microsoft YaHei" w:cs="Microsoft YaHei" w:hint="eastAsia"/>
          <w:color w:val="000000"/>
          <w:kern w:val="0"/>
          <w:sz w:val="22"/>
          <w:szCs w:val="22"/>
          <w14:ligatures w14:val="none"/>
        </w:rPr>
        <w:t>及英国《</w:t>
      </w:r>
      <w:r w:rsidRPr="007C7B75">
        <w:rPr>
          <w:rFonts w:ascii="Arial" w:eastAsia="Times New Roman" w:hAnsi="Arial" w:cs="Arial"/>
          <w:color w:val="000000"/>
          <w:kern w:val="0"/>
          <w:sz w:val="22"/>
          <w:szCs w:val="22"/>
          <w14:ligatures w14:val="none"/>
        </w:rPr>
        <w:t>2006</w:t>
      </w:r>
      <w:r w:rsidRPr="007C7B75">
        <w:rPr>
          <w:rFonts w:ascii="Microsoft YaHei" w:eastAsia="Microsoft YaHei" w:hAnsi="Microsoft YaHei" w:cs="Microsoft YaHei" w:hint="eastAsia"/>
          <w:color w:val="000000"/>
          <w:kern w:val="0"/>
          <w:sz w:val="22"/>
          <w:szCs w:val="22"/>
          <w14:ligatures w14:val="none"/>
        </w:rPr>
        <w:t>年欺诈法案》的定义，欺诈是为了获得不当经济利益，明知故犯地歪曲事实或隐瞒真相的行为</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w:t>
      </w:r>
      <w:r w:rsidRPr="007C7B75">
        <w:rPr>
          <w:rFonts w:ascii="Microsoft YaHei" w:eastAsia="Microsoft YaHei" w:hAnsi="Microsoft YaHei" w:cs="Microsoft YaHei" w:hint="eastAsia"/>
          <w:color w:val="000000"/>
          <w:kern w:val="0"/>
          <w:sz w:val="22"/>
          <w:szCs w:val="22"/>
          <w14:ligatures w14:val="none"/>
        </w:rPr>
        <w:t>。例如，向保险公司申报从未提供的医疗服务（幽灵计费），或伪造病历以符合理赔条件。这属于刑事犯罪范畴</w:t>
      </w:r>
      <w:r w:rsidRPr="007C7B75">
        <w:rPr>
          <w:rFonts w:ascii="Microsoft YaHei" w:eastAsia="Microsoft YaHei" w:hAnsi="Microsoft YaHei" w:cs="Microsoft YaHei"/>
          <w:color w:val="000000"/>
          <w:kern w:val="0"/>
          <w:sz w:val="22"/>
          <w:szCs w:val="22"/>
          <w14:ligatures w14:val="none"/>
        </w:rPr>
        <w:t>。</w:t>
      </w:r>
    </w:p>
    <w:p w14:paraId="29DA43AD" w14:textId="77777777" w:rsidR="007C7B75" w:rsidRPr="007C7B75" w:rsidRDefault="007C7B75" w:rsidP="007C7B75">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滥用（</w:t>
      </w:r>
      <w:r w:rsidRPr="007C7B75">
        <w:rPr>
          <w:rFonts w:ascii="Arial" w:eastAsia="Times New Roman" w:hAnsi="Arial" w:cs="Arial"/>
          <w:b/>
          <w:bCs/>
          <w:color w:val="000000"/>
          <w:kern w:val="0"/>
          <w:sz w:val="22"/>
          <w:szCs w:val="22"/>
          <w14:ligatures w14:val="none"/>
        </w:rPr>
        <w:t>Abuse</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通常指行为偏离了合理的医疗标准或商业惯例，导致不必要的成本，但未必能证明存在明确的欺诈意图。例如，医生出于防御性医疗的考虑，为患者开具了不必要的昂贵检查，或在计费时由于疏忽选择了错误的代码。尽管其主观恶意较轻，但其造成的累积损失往往高于直接欺诈</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w:t>
      </w:r>
      <w:r w:rsidRPr="007C7B75">
        <w:rPr>
          <w:rFonts w:ascii="Microsoft YaHei" w:eastAsia="Microsoft YaHei" w:hAnsi="Microsoft YaHei" w:cs="Microsoft YaHei"/>
          <w:color w:val="000000"/>
          <w:kern w:val="0"/>
          <w:sz w:val="22"/>
          <w:szCs w:val="22"/>
          <w14:ligatures w14:val="none"/>
        </w:rPr>
        <w:t>。</w:t>
      </w:r>
    </w:p>
    <w:p w14:paraId="3562FB72" w14:textId="77777777" w:rsidR="007C7B75" w:rsidRPr="007C7B75" w:rsidRDefault="007C7B75" w:rsidP="007C7B75">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lastRenderedPageBreak/>
        <w:t>浪费（</w:t>
      </w:r>
      <w:r w:rsidRPr="007C7B75">
        <w:rPr>
          <w:rFonts w:ascii="Arial" w:eastAsia="Times New Roman" w:hAnsi="Arial" w:cs="Arial"/>
          <w:b/>
          <w:bCs/>
          <w:color w:val="000000"/>
          <w:kern w:val="0"/>
          <w:sz w:val="22"/>
          <w:szCs w:val="22"/>
          <w14:ligatures w14:val="none"/>
        </w:rPr>
        <w:t>Waste</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：指由于系统低效、资源配置不当或流程冗余导致的资金流失。例如，因病历流转不畅导致的重复检查</w:t>
      </w:r>
      <w:r w:rsidRPr="007C7B75">
        <w:rPr>
          <w:rFonts w:ascii="Microsoft YaHei" w:eastAsia="Microsoft YaHei" w:hAnsi="Microsoft YaHei" w:cs="Microsoft YaHei"/>
          <w:color w:val="000000"/>
          <w:kern w:val="0"/>
          <w:sz w:val="22"/>
          <w:szCs w:val="22"/>
          <w14:ligatures w14:val="none"/>
        </w:rPr>
        <w:t>。</w:t>
      </w:r>
    </w:p>
    <w:p w14:paraId="315515B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在实际操作中，三者的界限正变得日益模糊。随着自动化计费软件的普及，原本属于</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滥用</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范畴的过度诊疗，正逐渐演变为利用算法漏洞进行系统性获利的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技术性欺诈</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color w:val="000000"/>
          <w:kern w:val="0"/>
          <w:sz w:val="22"/>
          <w:szCs w:val="22"/>
          <w14:ligatures w14:val="none"/>
        </w:rPr>
        <w:t>。</w:t>
      </w:r>
    </w:p>
    <w:p w14:paraId="282EC408" w14:textId="77777777" w:rsidR="007C7B75" w:rsidRPr="007C7B75" w:rsidRDefault="007C7B75" w:rsidP="007C7B75">
      <w:pPr>
        <w:spacing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2. </w:t>
      </w:r>
      <w:r w:rsidRPr="007C7B75">
        <w:rPr>
          <w:rFonts w:ascii="Microsoft YaHei" w:eastAsia="Microsoft YaHei" w:hAnsi="Microsoft YaHei" w:cs="Microsoft YaHei" w:hint="eastAsia"/>
          <w:b/>
          <w:bCs/>
          <w:color w:val="000000"/>
          <w:kern w:val="0"/>
          <w:sz w:val="36"/>
          <w:szCs w:val="36"/>
          <w14:ligatures w14:val="none"/>
        </w:rPr>
        <w:t>医疗保险欺诈的核心类型与运作机</w:t>
      </w:r>
      <w:r w:rsidRPr="007C7B75">
        <w:rPr>
          <w:rFonts w:ascii="Microsoft YaHei" w:eastAsia="Microsoft YaHei" w:hAnsi="Microsoft YaHei" w:cs="Microsoft YaHei"/>
          <w:b/>
          <w:bCs/>
          <w:color w:val="000000"/>
          <w:kern w:val="0"/>
          <w:sz w:val="36"/>
          <w:szCs w:val="36"/>
          <w14:ligatures w14:val="none"/>
        </w:rPr>
        <w:t>制</w:t>
      </w:r>
    </w:p>
    <w:p w14:paraId="25232360"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通过对全球数百个案例的梳理，我们将医疗保险欺诈的手段归纳为以下几大核心类型。这些手段在不同国家的医疗体制下可能有所变异，但其底层逻辑</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利用信息不对称套取保险资金</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是一致的</w:t>
      </w:r>
      <w:r w:rsidRPr="007C7B75">
        <w:rPr>
          <w:rFonts w:ascii="Microsoft YaHei" w:eastAsia="Microsoft YaHei" w:hAnsi="Microsoft YaHei" w:cs="Microsoft YaHei"/>
          <w:color w:val="000000"/>
          <w:kern w:val="0"/>
          <w:sz w:val="22"/>
          <w:szCs w:val="22"/>
          <w14:ligatures w14:val="none"/>
        </w:rPr>
        <w:t>。</w:t>
      </w:r>
    </w:p>
    <w:p w14:paraId="5010E3C1"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2.1 </w:t>
      </w:r>
      <w:r w:rsidRPr="007C7B75">
        <w:rPr>
          <w:rFonts w:ascii="Microsoft YaHei" w:eastAsia="Microsoft YaHei" w:hAnsi="Microsoft YaHei" w:cs="Microsoft YaHei" w:hint="eastAsia"/>
          <w:b/>
          <w:bCs/>
          <w:color w:val="000000"/>
          <w:kern w:val="0"/>
          <w:sz w:val="28"/>
          <w:szCs w:val="28"/>
          <w14:ligatures w14:val="none"/>
        </w:rPr>
        <w:t>计费操纵：数字游戏背后的掠</w:t>
      </w:r>
      <w:r w:rsidRPr="007C7B75">
        <w:rPr>
          <w:rFonts w:ascii="Microsoft YaHei" w:eastAsia="Microsoft YaHei" w:hAnsi="Microsoft YaHei" w:cs="Microsoft YaHei"/>
          <w:b/>
          <w:bCs/>
          <w:color w:val="000000"/>
          <w:kern w:val="0"/>
          <w:sz w:val="28"/>
          <w:szCs w:val="28"/>
          <w14:ligatures w14:val="none"/>
        </w:rPr>
        <w:t>夺</w:t>
      </w:r>
    </w:p>
    <w:p w14:paraId="32FE40B3"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这是医疗服务提供方（</w:t>
      </w:r>
      <w:r w:rsidRPr="007C7B75">
        <w:rPr>
          <w:rFonts w:ascii="Arial" w:eastAsia="Times New Roman" w:hAnsi="Arial" w:cs="Arial"/>
          <w:color w:val="000000"/>
          <w:kern w:val="0"/>
          <w:sz w:val="22"/>
          <w:szCs w:val="22"/>
          <w14:ligatures w14:val="none"/>
        </w:rPr>
        <w:t>Provider</w:t>
      </w:r>
      <w:r w:rsidRPr="007C7B75">
        <w:rPr>
          <w:rFonts w:ascii="Microsoft YaHei" w:eastAsia="Microsoft YaHei" w:hAnsi="Microsoft YaHei" w:cs="Microsoft YaHei" w:hint="eastAsia"/>
          <w:color w:val="000000"/>
          <w:kern w:val="0"/>
          <w:sz w:val="22"/>
          <w:szCs w:val="22"/>
          <w14:ligatures w14:val="none"/>
        </w:rPr>
        <w:t>）最常用的欺诈手段，其特点是隐蔽性强，往往隐藏在复杂的医疗编码（如</w:t>
      </w:r>
      <w:r w:rsidRPr="007C7B75">
        <w:rPr>
          <w:rFonts w:ascii="Arial" w:eastAsia="Times New Roman" w:hAnsi="Arial" w:cs="Arial"/>
          <w:color w:val="000000"/>
          <w:kern w:val="0"/>
          <w:sz w:val="22"/>
          <w:szCs w:val="22"/>
          <w14:ligatures w14:val="none"/>
        </w:rPr>
        <w:t>ICD-10, CPT Codes</w:t>
      </w:r>
      <w:r w:rsidRPr="007C7B75">
        <w:rPr>
          <w:rFonts w:ascii="Microsoft YaHei" w:eastAsia="Microsoft YaHei" w:hAnsi="Microsoft YaHei" w:cs="Microsoft YaHei" w:hint="eastAsia"/>
          <w:color w:val="000000"/>
          <w:kern w:val="0"/>
          <w:sz w:val="22"/>
          <w:szCs w:val="22"/>
          <w14:ligatures w14:val="none"/>
        </w:rPr>
        <w:t>）之中</w:t>
      </w:r>
      <w:r w:rsidRPr="007C7B75">
        <w:rPr>
          <w:rFonts w:ascii="Microsoft YaHei" w:eastAsia="Microsoft YaHei" w:hAnsi="Microsoft YaHei" w:cs="Microsoft YaHei"/>
          <w:color w:val="000000"/>
          <w:kern w:val="0"/>
          <w:sz w:val="22"/>
          <w:szCs w:val="22"/>
          <w14:ligatures w14:val="none"/>
        </w:rPr>
        <w:t>。</w:t>
      </w:r>
    </w:p>
    <w:p w14:paraId="5F04E7D8" w14:textId="77777777" w:rsidR="007C7B75" w:rsidRPr="007C7B75" w:rsidRDefault="007C7B75" w:rsidP="007C7B75">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升码（</w:t>
      </w:r>
      <w:r w:rsidRPr="007C7B75">
        <w:rPr>
          <w:rFonts w:ascii="Arial" w:eastAsia="Times New Roman" w:hAnsi="Arial" w:cs="Arial"/>
          <w:b/>
          <w:bCs/>
          <w:color w:val="000000"/>
          <w:kern w:val="0"/>
          <w:sz w:val="22"/>
          <w:szCs w:val="22"/>
          <w14:ligatures w14:val="none"/>
        </w:rPr>
        <w:t>Upcoding</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：这是一种极其普遍的欺诈形式。根据</w:t>
      </w:r>
      <w:r w:rsidRPr="007C7B75">
        <w:rPr>
          <w:rFonts w:ascii="Arial" w:eastAsia="Times New Roman" w:hAnsi="Arial" w:cs="Arial"/>
          <w:color w:val="000000"/>
          <w:kern w:val="0"/>
          <w:sz w:val="22"/>
          <w:szCs w:val="22"/>
          <w14:ligatures w14:val="none"/>
        </w:rPr>
        <w:t>CMS</w:t>
      </w:r>
      <w:r w:rsidRPr="007C7B75">
        <w:rPr>
          <w:rFonts w:ascii="Microsoft YaHei" w:eastAsia="Microsoft YaHei" w:hAnsi="Microsoft YaHei" w:cs="Microsoft YaHei" w:hint="eastAsia"/>
          <w:color w:val="000000"/>
          <w:kern w:val="0"/>
          <w:sz w:val="22"/>
          <w:szCs w:val="22"/>
          <w14:ligatures w14:val="none"/>
        </w:rPr>
        <w:t>（美国联邦医疗保险和联邦医疗补助服务中心）的定义，升码是指医疗服务提供者在提交账单时，使用了对应更高服务等级、更复杂程序或更昂贵设备的计费代码，而实际提供的服务并未达到该标准</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w:t>
      </w:r>
      <w:r w:rsidRPr="007C7B75">
        <w:rPr>
          <w:rFonts w:ascii="Microsoft YaHei" w:eastAsia="Microsoft YaHei" w:hAnsi="Microsoft YaHei" w:cs="Microsoft YaHei"/>
          <w:color w:val="000000"/>
          <w:kern w:val="0"/>
          <w:sz w:val="22"/>
          <w:szCs w:val="22"/>
          <w14:ligatures w14:val="none"/>
        </w:rPr>
        <w:t>。</w:t>
      </w:r>
    </w:p>
    <w:p w14:paraId="5A3F3AFC" w14:textId="77777777" w:rsidR="007C7B75" w:rsidRPr="007C7B75" w:rsidRDefault="007C7B75" w:rsidP="007C7B75">
      <w:pPr>
        <w:numPr>
          <w:ilvl w:val="0"/>
          <w:numId w:val="3"/>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i/>
          <w:iCs/>
          <w:color w:val="000000"/>
          <w:kern w:val="0"/>
          <w:sz w:val="22"/>
          <w:szCs w:val="22"/>
          <w14:ligatures w14:val="none"/>
        </w:rPr>
        <w:t>运作机制</w:t>
      </w:r>
      <w:r w:rsidRPr="007C7B75">
        <w:rPr>
          <w:rFonts w:ascii="Microsoft YaHei" w:eastAsia="Microsoft YaHei" w:hAnsi="Microsoft YaHei" w:cs="Microsoft YaHei" w:hint="eastAsia"/>
          <w:color w:val="000000"/>
          <w:kern w:val="0"/>
          <w:sz w:val="22"/>
          <w:szCs w:val="22"/>
          <w14:ligatures w14:val="none"/>
        </w:rPr>
        <w:t>：在电子健康记录（</w:t>
      </w:r>
      <w:r w:rsidRPr="007C7B75">
        <w:rPr>
          <w:rFonts w:ascii="Arial" w:eastAsia="Times New Roman" w:hAnsi="Arial" w:cs="Arial"/>
          <w:color w:val="000000"/>
          <w:kern w:val="0"/>
          <w:sz w:val="22"/>
          <w:szCs w:val="22"/>
          <w14:ligatures w14:val="none"/>
        </w:rPr>
        <w:t>EHR</w:t>
      </w:r>
      <w:r w:rsidRPr="007C7B75">
        <w:rPr>
          <w:rFonts w:ascii="Microsoft YaHei" w:eastAsia="Microsoft YaHei" w:hAnsi="Microsoft YaHei" w:cs="Microsoft YaHei" w:hint="eastAsia"/>
          <w:color w:val="000000"/>
          <w:kern w:val="0"/>
          <w:sz w:val="22"/>
          <w:szCs w:val="22"/>
          <w14:ligatures w14:val="none"/>
        </w:rPr>
        <w:t>）系统中，某些软件会通过默认设置或提示功能，诱导医生选择高等级代码。例如，将一次普通的</w:t>
      </w:r>
      <w:r w:rsidRPr="007C7B75">
        <w:rPr>
          <w:rFonts w:ascii="Arial" w:eastAsia="Times New Roman" w:hAnsi="Arial" w:cs="Arial"/>
          <w:color w:val="000000"/>
          <w:kern w:val="0"/>
          <w:sz w:val="22"/>
          <w:szCs w:val="22"/>
          <w14:ligatures w14:val="none"/>
        </w:rPr>
        <w:t>15</w:t>
      </w:r>
      <w:r w:rsidRPr="007C7B75">
        <w:rPr>
          <w:rFonts w:ascii="Microsoft YaHei" w:eastAsia="Microsoft YaHei" w:hAnsi="Microsoft YaHei" w:cs="Microsoft YaHei" w:hint="eastAsia"/>
          <w:color w:val="000000"/>
          <w:kern w:val="0"/>
          <w:sz w:val="22"/>
          <w:szCs w:val="22"/>
          <w14:ligatures w14:val="none"/>
        </w:rPr>
        <w:t>分钟门诊记录为</w:t>
      </w:r>
      <w:r w:rsidRPr="007C7B75">
        <w:rPr>
          <w:rFonts w:ascii="Arial" w:eastAsia="Times New Roman" w:hAnsi="Arial" w:cs="Arial"/>
          <w:color w:val="000000"/>
          <w:kern w:val="0"/>
          <w:sz w:val="22"/>
          <w:szCs w:val="22"/>
          <w14:ligatures w14:val="none"/>
        </w:rPr>
        <w:t>45</w:t>
      </w:r>
      <w:r w:rsidRPr="007C7B75">
        <w:rPr>
          <w:rFonts w:ascii="Microsoft YaHei" w:eastAsia="Microsoft YaHei" w:hAnsi="Microsoft YaHei" w:cs="Microsoft YaHei" w:hint="eastAsia"/>
          <w:color w:val="000000"/>
          <w:kern w:val="0"/>
          <w:sz w:val="22"/>
          <w:szCs w:val="22"/>
          <w14:ligatures w14:val="none"/>
        </w:rPr>
        <w:t>分钟的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复杂病情评估</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；或者耐用医疗设备（</w:t>
      </w:r>
      <w:r w:rsidRPr="007C7B75">
        <w:rPr>
          <w:rFonts w:ascii="Arial" w:eastAsia="Times New Roman" w:hAnsi="Arial" w:cs="Arial"/>
          <w:color w:val="000000"/>
          <w:kern w:val="0"/>
          <w:sz w:val="22"/>
          <w:szCs w:val="22"/>
          <w14:ligatures w14:val="none"/>
        </w:rPr>
        <w:t>DME</w:t>
      </w:r>
      <w:r w:rsidRPr="007C7B75">
        <w:rPr>
          <w:rFonts w:ascii="Microsoft YaHei" w:eastAsia="Microsoft YaHei" w:hAnsi="Microsoft YaHei" w:cs="Microsoft YaHei" w:hint="eastAsia"/>
          <w:color w:val="000000"/>
          <w:kern w:val="0"/>
          <w:sz w:val="22"/>
          <w:szCs w:val="22"/>
          <w14:ligatures w14:val="none"/>
        </w:rPr>
        <w:t>）供应商向患者发放廉价的手动轮椅，却向保险公司申报昂贵的电动轮椅代码</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w:t>
      </w:r>
      <w:r w:rsidRPr="007C7B75">
        <w:rPr>
          <w:rFonts w:ascii="Microsoft YaHei" w:eastAsia="Microsoft YaHei" w:hAnsi="Microsoft YaHei" w:cs="Microsoft YaHei"/>
          <w:color w:val="000000"/>
          <w:kern w:val="0"/>
          <w:sz w:val="22"/>
          <w:szCs w:val="22"/>
          <w14:ligatures w14:val="none"/>
        </w:rPr>
        <w:t>。</w:t>
      </w:r>
    </w:p>
    <w:p w14:paraId="46C6B681" w14:textId="77777777" w:rsidR="007C7B75" w:rsidRPr="007C7B75" w:rsidRDefault="007C7B75" w:rsidP="007C7B75">
      <w:pPr>
        <w:numPr>
          <w:ilvl w:val="0"/>
          <w:numId w:val="4"/>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i/>
          <w:iCs/>
          <w:color w:val="000000"/>
          <w:kern w:val="0"/>
          <w:sz w:val="22"/>
          <w:szCs w:val="22"/>
          <w14:ligatures w14:val="none"/>
        </w:rPr>
        <w:t>2024</w:t>
      </w:r>
      <w:r w:rsidRPr="007C7B75">
        <w:rPr>
          <w:rFonts w:ascii="Microsoft YaHei" w:eastAsia="Microsoft YaHei" w:hAnsi="Microsoft YaHei" w:cs="Microsoft YaHei" w:hint="eastAsia"/>
          <w:i/>
          <w:iCs/>
          <w:color w:val="000000"/>
          <w:kern w:val="0"/>
          <w:sz w:val="22"/>
          <w:szCs w:val="22"/>
          <w14:ligatures w14:val="none"/>
        </w:rPr>
        <w:t>年演变</w:t>
      </w:r>
      <w:r w:rsidRPr="007C7B75">
        <w:rPr>
          <w:rFonts w:ascii="Microsoft YaHei" w:eastAsia="Microsoft YaHei" w:hAnsi="Microsoft YaHei" w:cs="Microsoft YaHei" w:hint="eastAsia"/>
          <w:color w:val="000000"/>
          <w:kern w:val="0"/>
          <w:sz w:val="22"/>
          <w:szCs w:val="22"/>
          <w14:ligatures w14:val="none"/>
        </w:rPr>
        <w:t>：升码已从人工操作转向算法驱动。</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年，美国一家伤口护理管理公司因涉嫌操纵其</w:t>
      </w:r>
      <w:r w:rsidRPr="007C7B75">
        <w:rPr>
          <w:rFonts w:ascii="Arial" w:eastAsia="Times New Roman" w:hAnsi="Arial" w:cs="Arial"/>
          <w:color w:val="000000"/>
          <w:kern w:val="0"/>
          <w:sz w:val="22"/>
          <w:szCs w:val="22"/>
          <w14:ligatures w14:val="none"/>
        </w:rPr>
        <w:t>EHR</w:t>
      </w:r>
      <w:r w:rsidRPr="007C7B75">
        <w:rPr>
          <w:rFonts w:ascii="Microsoft YaHei" w:eastAsia="Microsoft YaHei" w:hAnsi="Microsoft YaHei" w:cs="Microsoft YaHei" w:hint="eastAsia"/>
          <w:color w:val="000000"/>
          <w:kern w:val="0"/>
          <w:sz w:val="22"/>
          <w:szCs w:val="22"/>
          <w14:ligatures w14:val="none"/>
        </w:rPr>
        <w:t>系统</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自动</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生成高级别计费代码，被迫支付</w:t>
      </w:r>
      <w:r w:rsidRPr="007C7B75">
        <w:rPr>
          <w:rFonts w:ascii="Arial" w:eastAsia="Times New Roman" w:hAnsi="Arial" w:cs="Arial"/>
          <w:color w:val="000000"/>
          <w:kern w:val="0"/>
          <w:sz w:val="22"/>
          <w:szCs w:val="22"/>
          <w14:ligatures w14:val="none"/>
        </w:rPr>
        <w:t>4500</w:t>
      </w:r>
      <w:r w:rsidRPr="007C7B75">
        <w:rPr>
          <w:rFonts w:ascii="Microsoft YaHei" w:eastAsia="Microsoft YaHei" w:hAnsi="Microsoft YaHei" w:cs="Microsoft YaHei" w:hint="eastAsia"/>
          <w:color w:val="000000"/>
          <w:kern w:val="0"/>
          <w:sz w:val="22"/>
          <w:szCs w:val="22"/>
          <w14:ligatures w14:val="none"/>
        </w:rPr>
        <w:t>万美元的和解金</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5</w:t>
      </w:r>
      <w:r w:rsidRPr="007C7B75">
        <w:rPr>
          <w:rFonts w:ascii="Microsoft YaHei" w:eastAsia="Microsoft YaHei" w:hAnsi="Microsoft YaHei" w:cs="Microsoft YaHei" w:hint="eastAsia"/>
          <w:color w:val="000000"/>
          <w:kern w:val="0"/>
          <w:sz w:val="22"/>
          <w:szCs w:val="22"/>
          <w14:ligatures w14:val="none"/>
        </w:rPr>
        <w:t>。这种</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算法升码</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使得欺诈行为更加难以被传统审核发现，因为所有文件在表面上都符合逻辑</w:t>
      </w:r>
      <w:r w:rsidRPr="007C7B75">
        <w:rPr>
          <w:rFonts w:ascii="Microsoft YaHei" w:eastAsia="Microsoft YaHei" w:hAnsi="Microsoft YaHei" w:cs="Microsoft YaHei"/>
          <w:color w:val="000000"/>
          <w:kern w:val="0"/>
          <w:sz w:val="22"/>
          <w:szCs w:val="22"/>
          <w14:ligatures w14:val="none"/>
        </w:rPr>
        <w:t>。</w:t>
      </w:r>
    </w:p>
    <w:p w14:paraId="50544E5A" w14:textId="77777777" w:rsidR="007C7B75" w:rsidRPr="007C7B75" w:rsidRDefault="007C7B75" w:rsidP="007C7B75">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拆分收费（</w:t>
      </w:r>
      <w:r w:rsidRPr="007C7B75">
        <w:rPr>
          <w:rFonts w:ascii="Arial" w:eastAsia="Times New Roman" w:hAnsi="Arial" w:cs="Arial"/>
          <w:b/>
          <w:bCs/>
          <w:color w:val="000000"/>
          <w:kern w:val="0"/>
          <w:sz w:val="22"/>
          <w:szCs w:val="22"/>
          <w14:ligatures w14:val="none"/>
        </w:rPr>
        <w:t>Unbundling</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：医疗支付体系通常鼓励</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打包付费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Bundled Payment</w:t>
      </w:r>
      <w:r w:rsidRPr="007C7B75">
        <w:rPr>
          <w:rFonts w:ascii="Microsoft YaHei" w:eastAsia="Microsoft YaHei" w:hAnsi="Microsoft YaHei" w:cs="Microsoft YaHei" w:hint="eastAsia"/>
          <w:color w:val="000000"/>
          <w:kern w:val="0"/>
          <w:sz w:val="22"/>
          <w:szCs w:val="22"/>
          <w14:ligatures w14:val="none"/>
        </w:rPr>
        <w:t>），即针对某一特定治疗过程（如阑尾切除术）支付一笔固定费用，该费用应包含手术、缝合、术后即时护理等所有环节</w:t>
      </w:r>
      <w:r w:rsidRPr="007C7B75">
        <w:rPr>
          <w:rFonts w:ascii="Microsoft YaHei" w:eastAsia="Microsoft YaHei" w:hAnsi="Microsoft YaHei" w:cs="Microsoft YaHei"/>
          <w:color w:val="000000"/>
          <w:kern w:val="0"/>
          <w:sz w:val="22"/>
          <w:szCs w:val="22"/>
          <w14:ligatures w14:val="none"/>
        </w:rPr>
        <w:t>。</w:t>
      </w:r>
    </w:p>
    <w:p w14:paraId="4D4EA438" w14:textId="77777777" w:rsidR="007C7B75" w:rsidRPr="007C7B75" w:rsidRDefault="007C7B75" w:rsidP="007C7B75">
      <w:pPr>
        <w:numPr>
          <w:ilvl w:val="0"/>
          <w:numId w:val="6"/>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i/>
          <w:iCs/>
          <w:color w:val="000000"/>
          <w:kern w:val="0"/>
          <w:sz w:val="22"/>
          <w:szCs w:val="22"/>
          <w14:ligatures w14:val="none"/>
        </w:rPr>
        <w:t>运作机制</w:t>
      </w:r>
      <w:r w:rsidRPr="007C7B75">
        <w:rPr>
          <w:rFonts w:ascii="Microsoft YaHei" w:eastAsia="Microsoft YaHei" w:hAnsi="Microsoft YaHei" w:cs="Microsoft YaHei" w:hint="eastAsia"/>
          <w:color w:val="000000"/>
          <w:kern w:val="0"/>
          <w:sz w:val="22"/>
          <w:szCs w:val="22"/>
          <w14:ligatures w14:val="none"/>
        </w:rPr>
        <w:t>：欺诈者将这些本应打包的服务拆解为多个独立的项目代码分别进行申报，从而使总报销额远高于打包价格。这种行为在实验室检测领域尤为猖獗，被称为</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碎片化</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Fragmentation</w:t>
      </w:r>
      <w:r w:rsidRPr="007C7B75">
        <w:rPr>
          <w:rFonts w:ascii="Microsoft YaHei" w:eastAsia="Microsoft YaHei" w:hAnsi="Microsoft YaHei" w:cs="Microsoft YaHei" w:hint="eastAsia"/>
          <w:color w:val="000000"/>
          <w:kern w:val="0"/>
          <w:sz w:val="22"/>
          <w:szCs w:val="22"/>
          <w14:ligatures w14:val="none"/>
        </w:rPr>
        <w:t>）计费</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w:t>
      </w:r>
      <w:r w:rsidRPr="007C7B75">
        <w:rPr>
          <w:rFonts w:ascii="Microsoft YaHei" w:eastAsia="Microsoft YaHei" w:hAnsi="Microsoft YaHei" w:cs="Microsoft YaHei"/>
          <w:color w:val="000000"/>
          <w:kern w:val="0"/>
          <w:sz w:val="22"/>
          <w:szCs w:val="22"/>
          <w14:ligatures w14:val="none"/>
        </w:rPr>
        <w:t>。</w:t>
      </w:r>
    </w:p>
    <w:p w14:paraId="5CFEC3CC" w14:textId="77777777" w:rsidR="007C7B75" w:rsidRPr="007C7B75" w:rsidRDefault="007C7B75" w:rsidP="007C7B75">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幽灵计费（</w:t>
      </w:r>
      <w:r w:rsidRPr="007C7B75">
        <w:rPr>
          <w:rFonts w:ascii="Arial" w:eastAsia="Times New Roman" w:hAnsi="Arial" w:cs="Arial"/>
          <w:b/>
          <w:bCs/>
          <w:color w:val="000000"/>
          <w:kern w:val="0"/>
          <w:sz w:val="22"/>
          <w:szCs w:val="22"/>
          <w14:ligatures w14:val="none"/>
        </w:rPr>
        <w:t>Phantom Billing</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：这是最直接的盗窃行为，即针对从未提供的服务、从未发出的药品或从未存在的患者提交索赔</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w:t>
      </w:r>
      <w:r w:rsidRPr="007C7B75">
        <w:rPr>
          <w:rFonts w:ascii="Microsoft YaHei" w:eastAsia="Microsoft YaHei" w:hAnsi="Microsoft YaHei" w:cs="Microsoft YaHei"/>
          <w:color w:val="000000"/>
          <w:kern w:val="0"/>
          <w:sz w:val="22"/>
          <w:szCs w:val="22"/>
          <w14:ligatures w14:val="none"/>
        </w:rPr>
        <w:t>。</w:t>
      </w:r>
    </w:p>
    <w:p w14:paraId="34AA3F94" w14:textId="77777777" w:rsidR="007C7B75" w:rsidRPr="007C7B75" w:rsidRDefault="007C7B75" w:rsidP="007C7B75">
      <w:pPr>
        <w:numPr>
          <w:ilvl w:val="0"/>
          <w:numId w:val="8"/>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i/>
          <w:iCs/>
          <w:color w:val="000000"/>
          <w:kern w:val="0"/>
          <w:sz w:val="22"/>
          <w:szCs w:val="22"/>
          <w14:ligatures w14:val="none"/>
        </w:rPr>
        <w:t>运作机制</w:t>
      </w:r>
      <w:r w:rsidRPr="007C7B75">
        <w:rPr>
          <w:rFonts w:ascii="Microsoft YaHei" w:eastAsia="Microsoft YaHei" w:hAnsi="Microsoft YaHei" w:cs="Microsoft YaHei" w:hint="eastAsia"/>
          <w:color w:val="000000"/>
          <w:kern w:val="0"/>
          <w:sz w:val="22"/>
          <w:szCs w:val="22"/>
          <w14:ligatures w14:val="none"/>
        </w:rPr>
        <w:t>：医疗机构利用手中掌握的大量患者身份信息，在患者不知情的情况下，虚构诊疗记录。在某些极端案例中，甚至出现了利用已故患者信息进行理赔的现象</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6</w:t>
      </w:r>
      <w:r w:rsidRPr="007C7B75">
        <w:rPr>
          <w:rFonts w:ascii="Microsoft YaHei" w:eastAsia="Microsoft YaHei" w:hAnsi="Microsoft YaHei" w:cs="Microsoft YaHei"/>
          <w:color w:val="000000"/>
          <w:kern w:val="0"/>
          <w:sz w:val="22"/>
          <w:szCs w:val="22"/>
          <w14:ligatures w14:val="none"/>
        </w:rPr>
        <w:t>。</w:t>
      </w:r>
    </w:p>
    <w:p w14:paraId="0255DBC6"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lastRenderedPageBreak/>
        <w:t xml:space="preserve">2.2 </w:t>
      </w:r>
      <w:r w:rsidRPr="007C7B75">
        <w:rPr>
          <w:rFonts w:ascii="Microsoft YaHei" w:eastAsia="Microsoft YaHei" w:hAnsi="Microsoft YaHei" w:cs="Microsoft YaHei" w:hint="eastAsia"/>
          <w:b/>
          <w:bCs/>
          <w:color w:val="000000"/>
          <w:kern w:val="0"/>
          <w:sz w:val="28"/>
          <w:szCs w:val="28"/>
          <w14:ligatures w14:val="none"/>
        </w:rPr>
        <w:t>身份犯罪：盗窃、互换与合成身</w:t>
      </w:r>
      <w:r w:rsidRPr="007C7B75">
        <w:rPr>
          <w:rFonts w:ascii="Microsoft YaHei" w:eastAsia="Microsoft YaHei" w:hAnsi="Microsoft YaHei" w:cs="Microsoft YaHei"/>
          <w:b/>
          <w:bCs/>
          <w:color w:val="000000"/>
          <w:kern w:val="0"/>
          <w:sz w:val="28"/>
          <w:szCs w:val="28"/>
          <w14:ligatures w14:val="none"/>
        </w:rPr>
        <w:t>份</w:t>
      </w:r>
    </w:p>
    <w:p w14:paraId="32DCE797"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随着数据泄露事件的频发，身份信息已成为欺诈的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原材料</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color w:val="000000"/>
          <w:kern w:val="0"/>
          <w:sz w:val="22"/>
          <w:szCs w:val="22"/>
          <w14:ligatures w14:val="none"/>
        </w:rPr>
        <w:t>。</w:t>
      </w:r>
    </w:p>
    <w:p w14:paraId="5FAD4939" w14:textId="77777777" w:rsidR="007C7B75" w:rsidRPr="007C7B75" w:rsidRDefault="007C7B75" w:rsidP="007C7B75">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医疗身份盗窃（</w:t>
      </w:r>
      <w:r w:rsidRPr="007C7B75">
        <w:rPr>
          <w:rFonts w:ascii="Arial" w:eastAsia="Times New Roman" w:hAnsi="Arial" w:cs="Arial"/>
          <w:b/>
          <w:bCs/>
          <w:color w:val="000000"/>
          <w:kern w:val="0"/>
          <w:sz w:val="22"/>
          <w:szCs w:val="22"/>
          <w14:ligatures w14:val="none"/>
        </w:rPr>
        <w:t>Identity Theft</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：犯罪分子盗用他人的姓名和医保号码就医，或购买昂贵的医疗器械后转卖牟利。这不仅给保险公司造成损失，更会污染受害者的医疗记录（如错误的血型、过敏史），在受害者未来真正就医时可能危及生命</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w:t>
      </w:r>
      <w:r w:rsidRPr="007C7B75">
        <w:rPr>
          <w:rFonts w:ascii="Microsoft YaHei" w:eastAsia="Microsoft YaHei" w:hAnsi="Microsoft YaHei" w:cs="Microsoft YaHei"/>
          <w:color w:val="000000"/>
          <w:kern w:val="0"/>
          <w:sz w:val="22"/>
          <w:szCs w:val="22"/>
          <w14:ligatures w14:val="none"/>
        </w:rPr>
        <w:t>。</w:t>
      </w:r>
    </w:p>
    <w:p w14:paraId="15DEF77C" w14:textId="77777777" w:rsidR="007C7B75" w:rsidRPr="007C7B75" w:rsidRDefault="007C7B75" w:rsidP="007C7B75">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身份互换（</w:t>
      </w:r>
      <w:r w:rsidRPr="007C7B75">
        <w:rPr>
          <w:rFonts w:ascii="Arial" w:eastAsia="Times New Roman" w:hAnsi="Arial" w:cs="Arial"/>
          <w:b/>
          <w:bCs/>
          <w:color w:val="000000"/>
          <w:kern w:val="0"/>
          <w:sz w:val="22"/>
          <w:szCs w:val="22"/>
          <w14:ligatures w14:val="none"/>
        </w:rPr>
        <w:t>Identity Swapping</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：两名合谋者（通常是亲属或朋友）互相使用对方的医保卡，以享受特定的保险福利或规避免赔额</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w:t>
      </w:r>
      <w:r w:rsidRPr="007C7B75">
        <w:rPr>
          <w:rFonts w:ascii="Microsoft YaHei" w:eastAsia="Microsoft YaHei" w:hAnsi="Microsoft YaHei" w:cs="Microsoft YaHei"/>
          <w:color w:val="000000"/>
          <w:kern w:val="0"/>
          <w:sz w:val="22"/>
          <w:szCs w:val="22"/>
          <w14:ligatures w14:val="none"/>
        </w:rPr>
        <w:t>。</w:t>
      </w:r>
    </w:p>
    <w:p w14:paraId="25C9197B"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2.3 </w:t>
      </w:r>
      <w:r w:rsidRPr="007C7B75">
        <w:rPr>
          <w:rFonts w:ascii="Microsoft YaHei" w:eastAsia="Microsoft YaHei" w:hAnsi="Microsoft YaHei" w:cs="Microsoft YaHei" w:hint="eastAsia"/>
          <w:b/>
          <w:bCs/>
          <w:color w:val="000000"/>
          <w:kern w:val="0"/>
          <w:sz w:val="28"/>
          <w:szCs w:val="28"/>
          <w14:ligatures w14:val="none"/>
        </w:rPr>
        <w:t>诱导性营销与回扣（</w:t>
      </w:r>
      <w:r w:rsidRPr="007C7B75">
        <w:rPr>
          <w:rFonts w:ascii="Arial" w:eastAsia="Times New Roman" w:hAnsi="Arial" w:cs="Arial"/>
          <w:b/>
          <w:bCs/>
          <w:color w:val="000000"/>
          <w:kern w:val="0"/>
          <w:sz w:val="28"/>
          <w:szCs w:val="28"/>
          <w14:ligatures w14:val="none"/>
        </w:rPr>
        <w:t>Kickbacks</w:t>
      </w:r>
      <w:r w:rsidRPr="007C7B75">
        <w:rPr>
          <w:rFonts w:ascii="Microsoft YaHei" w:eastAsia="Microsoft YaHei" w:hAnsi="Microsoft YaHei" w:cs="Microsoft YaHei"/>
          <w:b/>
          <w:bCs/>
          <w:color w:val="000000"/>
          <w:kern w:val="0"/>
          <w:sz w:val="28"/>
          <w:szCs w:val="28"/>
          <w14:ligatures w14:val="none"/>
        </w:rPr>
        <w:t>）</w:t>
      </w:r>
    </w:p>
    <w:p w14:paraId="2EE3377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这是连接患者、医生与欺诈集团的纽带。欺诈者通过提供现金、礼品券或</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免费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服务，诱导患者接受不必要的检查或治疗，或者诱骗患者交出医保信息</w:t>
      </w:r>
      <w:r w:rsidRPr="007C7B75">
        <w:rPr>
          <w:rFonts w:ascii="Microsoft YaHei" w:eastAsia="Microsoft YaHei" w:hAnsi="Microsoft YaHei" w:cs="Microsoft YaHei"/>
          <w:color w:val="000000"/>
          <w:kern w:val="0"/>
          <w:sz w:val="22"/>
          <w:szCs w:val="22"/>
          <w14:ligatures w14:val="none"/>
        </w:rPr>
        <w:t>。</w:t>
      </w:r>
    </w:p>
    <w:p w14:paraId="5DD3710C" w14:textId="77777777" w:rsidR="007C7B75" w:rsidRPr="007C7B75" w:rsidRDefault="007C7B75" w:rsidP="007C7B75">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i/>
          <w:iCs/>
          <w:color w:val="000000"/>
          <w:kern w:val="0"/>
          <w:sz w:val="22"/>
          <w:szCs w:val="22"/>
          <w14:ligatures w14:val="none"/>
        </w:rPr>
        <w:t>运作机制</w:t>
      </w:r>
      <w:r w:rsidRPr="007C7B75">
        <w:rPr>
          <w:rFonts w:ascii="Microsoft YaHei" w:eastAsia="Microsoft YaHei" w:hAnsi="Microsoft YaHei" w:cs="Microsoft YaHei" w:hint="eastAsia"/>
          <w:color w:val="000000"/>
          <w:kern w:val="0"/>
          <w:sz w:val="22"/>
          <w:szCs w:val="22"/>
          <w14:ligatures w14:val="none"/>
        </w:rPr>
        <w:t>：在</w:t>
      </w:r>
      <w:r w:rsidRPr="007C7B75">
        <w:rPr>
          <w:rFonts w:ascii="Arial" w:eastAsia="Times New Roman" w:hAnsi="Arial" w:cs="Arial"/>
          <w:color w:val="000000"/>
          <w:kern w:val="0"/>
          <w:sz w:val="22"/>
          <w:szCs w:val="22"/>
          <w14:ligatures w14:val="none"/>
        </w:rPr>
        <w:t>“Bogus Marketing”</w:t>
      </w:r>
      <w:r w:rsidRPr="007C7B75">
        <w:rPr>
          <w:rFonts w:ascii="Microsoft YaHei" w:eastAsia="Microsoft YaHei" w:hAnsi="Microsoft YaHei" w:cs="Microsoft YaHei" w:hint="eastAsia"/>
          <w:color w:val="000000"/>
          <w:kern w:val="0"/>
          <w:sz w:val="22"/>
          <w:szCs w:val="22"/>
          <w14:ligatures w14:val="none"/>
        </w:rPr>
        <w:t>中，骗子伪装成政府工作人员或医疗机构人员，声称要为患者更新医保档案或提供免费健康评估，实则是为了骗取个人信息（</w:t>
      </w:r>
      <w:r w:rsidRPr="007C7B75">
        <w:rPr>
          <w:rFonts w:ascii="Arial" w:eastAsia="Times New Roman" w:hAnsi="Arial" w:cs="Arial"/>
          <w:color w:val="000000"/>
          <w:kern w:val="0"/>
          <w:sz w:val="22"/>
          <w:szCs w:val="22"/>
          <w14:ligatures w14:val="none"/>
        </w:rPr>
        <w:t>PII</w:t>
      </w:r>
      <w:r w:rsidRPr="007C7B75">
        <w:rPr>
          <w:rFonts w:ascii="Microsoft YaHei" w:eastAsia="Microsoft YaHei" w:hAnsi="Microsoft YaHei" w:cs="Microsoft YaHei" w:hint="eastAsia"/>
          <w:color w:val="000000"/>
          <w:kern w:val="0"/>
          <w:sz w:val="22"/>
          <w:szCs w:val="22"/>
          <w14:ligatures w14:val="none"/>
        </w:rPr>
        <w:t>）用于后续的虚假索赔</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w:t>
      </w:r>
      <w:r w:rsidRPr="007C7B75">
        <w:rPr>
          <w:rFonts w:ascii="Microsoft YaHei" w:eastAsia="Microsoft YaHei" w:hAnsi="Microsoft YaHei" w:cs="Microsoft YaHei"/>
          <w:color w:val="000000"/>
          <w:kern w:val="0"/>
          <w:sz w:val="22"/>
          <w:szCs w:val="22"/>
          <w14:ligatures w14:val="none"/>
        </w:rPr>
        <w:t>。</w:t>
      </w:r>
    </w:p>
    <w:p w14:paraId="13A4C8A2" w14:textId="77777777" w:rsidR="007C7B75" w:rsidRPr="007C7B75" w:rsidRDefault="007C7B75" w:rsidP="007C7B75">
      <w:pPr>
        <w:spacing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3. </w:t>
      </w:r>
      <w:r w:rsidRPr="007C7B75">
        <w:rPr>
          <w:rFonts w:ascii="Microsoft YaHei" w:eastAsia="Microsoft YaHei" w:hAnsi="Microsoft YaHei" w:cs="Microsoft YaHei" w:hint="eastAsia"/>
          <w:b/>
          <w:bCs/>
          <w:color w:val="000000"/>
          <w:kern w:val="0"/>
          <w:sz w:val="36"/>
          <w:szCs w:val="36"/>
          <w14:ligatures w14:val="none"/>
        </w:rPr>
        <w:t>全球区域深度案例剖析：从北美到亚太的欺诈图</w:t>
      </w:r>
      <w:r w:rsidRPr="007C7B75">
        <w:rPr>
          <w:rFonts w:ascii="Microsoft YaHei" w:eastAsia="Microsoft YaHei" w:hAnsi="Microsoft YaHei" w:cs="Microsoft YaHei"/>
          <w:b/>
          <w:bCs/>
          <w:color w:val="000000"/>
          <w:kern w:val="0"/>
          <w:sz w:val="36"/>
          <w:szCs w:val="36"/>
          <w14:ligatures w14:val="none"/>
        </w:rPr>
        <w:t>谱</w:t>
      </w:r>
    </w:p>
    <w:p w14:paraId="33B19837"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3.1 </w:t>
      </w:r>
      <w:r w:rsidRPr="007C7B75">
        <w:rPr>
          <w:rFonts w:ascii="Microsoft YaHei" w:eastAsia="Microsoft YaHei" w:hAnsi="Microsoft YaHei" w:cs="Microsoft YaHei" w:hint="eastAsia"/>
          <w:b/>
          <w:bCs/>
          <w:color w:val="000000"/>
          <w:kern w:val="0"/>
          <w:sz w:val="28"/>
          <w:szCs w:val="28"/>
          <w14:ligatures w14:val="none"/>
        </w:rPr>
        <w:t>北美地区：高科技化与系统性合谋的巅</w:t>
      </w:r>
      <w:r w:rsidRPr="007C7B75">
        <w:rPr>
          <w:rFonts w:ascii="Microsoft YaHei" w:eastAsia="Microsoft YaHei" w:hAnsi="Microsoft YaHei" w:cs="Microsoft YaHei"/>
          <w:b/>
          <w:bCs/>
          <w:color w:val="000000"/>
          <w:kern w:val="0"/>
          <w:sz w:val="28"/>
          <w:szCs w:val="28"/>
          <w14:ligatures w14:val="none"/>
        </w:rPr>
        <w:t>峰</w:t>
      </w:r>
    </w:p>
    <w:p w14:paraId="3F2933A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美国作为全球医疗支出最高的单一市场，其欺诈案件往往呈现出金额巨大、技术复杂且高度组织化的特征。</w:t>
      </w:r>
      <w:r w:rsidRPr="007C7B75">
        <w:rPr>
          <w:rFonts w:ascii="Arial" w:eastAsia="Times New Roman" w:hAnsi="Arial" w:cs="Arial"/>
          <w:color w:val="000000"/>
          <w:kern w:val="0"/>
          <w:sz w:val="22"/>
          <w:szCs w:val="22"/>
          <w14:ligatures w14:val="none"/>
        </w:rPr>
        <w:t>2024-2025</w:t>
      </w:r>
      <w:r w:rsidRPr="007C7B75">
        <w:rPr>
          <w:rFonts w:ascii="Microsoft YaHei" w:eastAsia="Microsoft YaHei" w:hAnsi="Microsoft YaHei" w:cs="Microsoft YaHei" w:hint="eastAsia"/>
          <w:color w:val="000000"/>
          <w:kern w:val="0"/>
          <w:sz w:val="22"/>
          <w:szCs w:val="22"/>
          <w14:ligatures w14:val="none"/>
        </w:rPr>
        <w:t>年间，美国司法部（</w:t>
      </w:r>
      <w:r w:rsidRPr="007C7B75">
        <w:rPr>
          <w:rFonts w:ascii="Arial" w:eastAsia="Times New Roman" w:hAnsi="Arial" w:cs="Arial"/>
          <w:color w:val="000000"/>
          <w:kern w:val="0"/>
          <w:sz w:val="22"/>
          <w:szCs w:val="22"/>
          <w14:ligatures w14:val="none"/>
        </w:rPr>
        <w:t>DOJ</w:t>
      </w:r>
      <w:r w:rsidRPr="007C7B75">
        <w:rPr>
          <w:rFonts w:ascii="Microsoft YaHei" w:eastAsia="Microsoft YaHei" w:hAnsi="Microsoft YaHei" w:cs="Microsoft YaHei" w:hint="eastAsia"/>
          <w:color w:val="000000"/>
          <w:kern w:val="0"/>
          <w:sz w:val="22"/>
          <w:szCs w:val="22"/>
          <w14:ligatures w14:val="none"/>
        </w:rPr>
        <w:t>）与卫生与公众服务部（</w:t>
      </w:r>
      <w:r w:rsidRPr="007C7B75">
        <w:rPr>
          <w:rFonts w:ascii="Arial" w:eastAsia="Times New Roman" w:hAnsi="Arial" w:cs="Arial"/>
          <w:color w:val="000000"/>
          <w:kern w:val="0"/>
          <w:sz w:val="22"/>
          <w:szCs w:val="22"/>
          <w14:ligatures w14:val="none"/>
        </w:rPr>
        <w:t>HHS</w:t>
      </w:r>
      <w:r w:rsidRPr="007C7B75">
        <w:rPr>
          <w:rFonts w:ascii="Microsoft YaHei" w:eastAsia="Microsoft YaHei" w:hAnsi="Microsoft YaHei" w:cs="Microsoft YaHei" w:hint="eastAsia"/>
          <w:color w:val="000000"/>
          <w:kern w:val="0"/>
          <w:sz w:val="22"/>
          <w:szCs w:val="22"/>
          <w14:ligatures w14:val="none"/>
        </w:rPr>
        <w:t>）发起了史无前例的打击行动</w:t>
      </w:r>
      <w:r w:rsidRPr="007C7B75">
        <w:rPr>
          <w:rFonts w:ascii="Microsoft YaHei" w:eastAsia="Microsoft YaHei" w:hAnsi="Microsoft YaHei" w:cs="Microsoft YaHei"/>
          <w:color w:val="000000"/>
          <w:kern w:val="0"/>
          <w:sz w:val="22"/>
          <w:szCs w:val="22"/>
          <w14:ligatures w14:val="none"/>
        </w:rPr>
        <w:t>。</w:t>
      </w:r>
    </w:p>
    <w:p w14:paraId="2AAF2D97"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3.1.1 10</w:t>
      </w:r>
      <w:r w:rsidRPr="007C7B75">
        <w:rPr>
          <w:rFonts w:ascii="Microsoft YaHei" w:eastAsia="Microsoft YaHei" w:hAnsi="Microsoft YaHei" w:cs="Microsoft YaHei" w:hint="eastAsia"/>
          <w:b/>
          <w:bCs/>
          <w:color w:val="000000"/>
          <w:kern w:val="0"/>
          <w14:ligatures w14:val="none"/>
        </w:rPr>
        <w:t>亿美元级骗局：</w:t>
      </w:r>
      <w:r w:rsidRPr="007C7B75">
        <w:rPr>
          <w:rFonts w:ascii="Arial" w:eastAsia="Times New Roman" w:hAnsi="Arial" w:cs="Arial"/>
          <w:b/>
          <w:bCs/>
          <w:color w:val="000000"/>
          <w:kern w:val="0"/>
          <w14:ligatures w14:val="none"/>
        </w:rPr>
        <w:t>DMERx</w:t>
      </w:r>
      <w:r w:rsidRPr="007C7B75">
        <w:rPr>
          <w:rFonts w:ascii="Microsoft YaHei" w:eastAsia="Microsoft YaHei" w:hAnsi="Microsoft YaHei" w:cs="Microsoft YaHei" w:hint="eastAsia"/>
          <w:b/>
          <w:bCs/>
          <w:color w:val="000000"/>
          <w:kern w:val="0"/>
          <w14:ligatures w14:val="none"/>
        </w:rPr>
        <w:t>软件与远程医疗的共</w:t>
      </w:r>
      <w:r w:rsidRPr="007C7B75">
        <w:rPr>
          <w:rFonts w:ascii="Microsoft YaHei" w:eastAsia="Microsoft YaHei" w:hAnsi="Microsoft YaHei" w:cs="Microsoft YaHei"/>
          <w:b/>
          <w:bCs/>
          <w:color w:val="000000"/>
          <w:kern w:val="0"/>
          <w14:ligatures w14:val="none"/>
        </w:rPr>
        <w:t>谋</w:t>
      </w:r>
    </w:p>
    <w:p w14:paraId="1D74BBDF"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Arial" w:eastAsia="Times New Roman" w:hAnsi="Arial" w:cs="Arial"/>
          <w:color w:val="000000"/>
          <w:kern w:val="0"/>
          <w:sz w:val="22"/>
          <w:szCs w:val="22"/>
          <w14:ligatures w14:val="none"/>
        </w:rPr>
        <w:t>2024-2025</w:t>
      </w:r>
      <w:r w:rsidRPr="007C7B75">
        <w:rPr>
          <w:rFonts w:ascii="Microsoft YaHei" w:eastAsia="Microsoft YaHei" w:hAnsi="Microsoft YaHei" w:cs="Microsoft YaHei" w:hint="eastAsia"/>
          <w:color w:val="000000"/>
          <w:kern w:val="0"/>
          <w:sz w:val="22"/>
          <w:szCs w:val="22"/>
          <w14:ligatures w14:val="none"/>
        </w:rPr>
        <w:t>年，一起震惊全美的软件辅助欺诈案落下帷幕。该案的核心人物加里</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考克斯（</w:t>
      </w:r>
      <w:r w:rsidRPr="007C7B75">
        <w:rPr>
          <w:rFonts w:ascii="Arial" w:eastAsia="Times New Roman" w:hAnsi="Arial" w:cs="Arial"/>
          <w:color w:val="000000"/>
          <w:kern w:val="0"/>
          <w:sz w:val="22"/>
          <w:szCs w:val="22"/>
          <w14:ligatures w14:val="none"/>
        </w:rPr>
        <w:t>Gary Cox</w:t>
      </w:r>
      <w:r w:rsidRPr="007C7B75">
        <w:rPr>
          <w:rFonts w:ascii="Microsoft YaHei" w:eastAsia="Microsoft YaHei" w:hAnsi="Microsoft YaHei" w:cs="Microsoft YaHei" w:hint="eastAsia"/>
          <w:color w:val="000000"/>
          <w:kern w:val="0"/>
          <w:sz w:val="22"/>
          <w:szCs w:val="22"/>
          <w14:ligatures w14:val="none"/>
        </w:rPr>
        <w:t>），作为</w:t>
      </w:r>
      <w:r w:rsidRPr="007C7B75">
        <w:rPr>
          <w:rFonts w:ascii="Arial" w:eastAsia="Times New Roman" w:hAnsi="Arial" w:cs="Arial"/>
          <w:color w:val="000000"/>
          <w:kern w:val="0"/>
          <w:sz w:val="22"/>
          <w:szCs w:val="22"/>
          <w14:ligatures w14:val="none"/>
        </w:rPr>
        <w:t>Power Mobility Doctor Rx, LLC</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DMERx</w:t>
      </w:r>
      <w:r w:rsidRPr="007C7B75">
        <w:rPr>
          <w:rFonts w:ascii="Microsoft YaHei" w:eastAsia="Microsoft YaHei" w:hAnsi="Microsoft YaHei" w:cs="Microsoft YaHei" w:hint="eastAsia"/>
          <w:color w:val="000000"/>
          <w:kern w:val="0"/>
          <w:sz w:val="22"/>
          <w:szCs w:val="22"/>
          <w14:ligatures w14:val="none"/>
        </w:rPr>
        <w:t>）的</w:t>
      </w:r>
      <w:r w:rsidRPr="007C7B75">
        <w:rPr>
          <w:rFonts w:ascii="Arial" w:eastAsia="Times New Roman" w:hAnsi="Arial" w:cs="Arial"/>
          <w:color w:val="000000"/>
          <w:kern w:val="0"/>
          <w:sz w:val="22"/>
          <w:szCs w:val="22"/>
          <w14:ligatures w14:val="none"/>
        </w:rPr>
        <w:t>CEO</w:t>
      </w:r>
      <w:r w:rsidRPr="007C7B75">
        <w:rPr>
          <w:rFonts w:ascii="Microsoft YaHei" w:eastAsia="Microsoft YaHei" w:hAnsi="Microsoft YaHei" w:cs="Microsoft YaHei" w:hint="eastAsia"/>
          <w:color w:val="000000"/>
          <w:kern w:val="0"/>
          <w:sz w:val="22"/>
          <w:szCs w:val="22"/>
          <w14:ligatures w14:val="none"/>
        </w:rPr>
        <w:t>，构建了一个通过技术手段自动化实施欺诈的庞大网络</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7</w:t>
      </w:r>
      <w:r w:rsidRPr="007C7B75">
        <w:rPr>
          <w:rFonts w:ascii="Microsoft YaHei" w:eastAsia="Microsoft YaHei" w:hAnsi="Microsoft YaHei" w:cs="Microsoft YaHei"/>
          <w:color w:val="000000"/>
          <w:kern w:val="0"/>
          <w:sz w:val="22"/>
          <w:szCs w:val="22"/>
          <w14:ligatures w14:val="none"/>
        </w:rPr>
        <w:t>。</w:t>
      </w:r>
    </w:p>
    <w:p w14:paraId="22580E77" w14:textId="77777777" w:rsidR="007C7B75" w:rsidRPr="007C7B75" w:rsidRDefault="007C7B75" w:rsidP="007C7B75">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作案手法</w:t>
      </w:r>
      <w:r w:rsidRPr="007C7B75">
        <w:rPr>
          <w:rFonts w:ascii="Microsoft YaHei" w:eastAsia="Microsoft YaHei" w:hAnsi="Microsoft YaHei" w:cs="Microsoft YaHei" w:hint="eastAsia"/>
          <w:color w:val="000000"/>
          <w:kern w:val="0"/>
          <w:sz w:val="22"/>
          <w:szCs w:val="22"/>
          <w14:ligatures w14:val="none"/>
        </w:rPr>
        <w:t>：该团伙首先通过大规模的欺诈性营销（电话、电视广告、邮件）获取老年人的医保信息。随后，他们并没有安排真正的诊疗，而是利用</w:t>
      </w:r>
      <w:r w:rsidRPr="007C7B75">
        <w:rPr>
          <w:rFonts w:ascii="Arial" w:eastAsia="Times New Roman" w:hAnsi="Arial" w:cs="Arial"/>
          <w:color w:val="000000"/>
          <w:kern w:val="0"/>
          <w:sz w:val="22"/>
          <w:szCs w:val="22"/>
          <w14:ligatures w14:val="none"/>
        </w:rPr>
        <w:t>DMERx</w:t>
      </w:r>
      <w:r w:rsidRPr="007C7B75">
        <w:rPr>
          <w:rFonts w:ascii="Microsoft YaHei" w:eastAsia="Microsoft YaHei" w:hAnsi="Microsoft YaHei" w:cs="Microsoft YaHei" w:hint="eastAsia"/>
          <w:color w:val="000000"/>
          <w:kern w:val="0"/>
          <w:sz w:val="22"/>
          <w:szCs w:val="22"/>
          <w14:ligatures w14:val="none"/>
        </w:rPr>
        <w:t>平台自动生成了虚假的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医生医嘱</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Doctor's Orders</w:t>
      </w:r>
      <w:r w:rsidRPr="007C7B75">
        <w:rPr>
          <w:rFonts w:ascii="Microsoft YaHei" w:eastAsia="Microsoft YaHei" w:hAnsi="Microsoft YaHei" w:cs="Microsoft YaHei" w:hint="eastAsia"/>
          <w:color w:val="000000"/>
          <w:kern w:val="0"/>
          <w:sz w:val="22"/>
          <w:szCs w:val="22"/>
          <w14:ligatures w14:val="none"/>
        </w:rPr>
        <w:t>），内容多为昂贵的矫形支具、护膝或疼痛药膏</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7</w:t>
      </w:r>
      <w:r w:rsidRPr="007C7B75">
        <w:rPr>
          <w:rFonts w:ascii="Microsoft YaHei" w:eastAsia="Microsoft YaHei" w:hAnsi="Microsoft YaHei" w:cs="Microsoft YaHei"/>
          <w:color w:val="000000"/>
          <w:kern w:val="0"/>
          <w:sz w:val="22"/>
          <w:szCs w:val="22"/>
          <w14:ligatures w14:val="none"/>
        </w:rPr>
        <w:t>。</w:t>
      </w:r>
    </w:p>
    <w:p w14:paraId="272FA467" w14:textId="77777777" w:rsidR="007C7B75" w:rsidRPr="007C7B75" w:rsidRDefault="007C7B75" w:rsidP="007C7B75">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远程医疗的滥用</w:t>
      </w:r>
      <w:r w:rsidRPr="007C7B75">
        <w:rPr>
          <w:rFonts w:ascii="Microsoft YaHei" w:eastAsia="Microsoft YaHei" w:hAnsi="Microsoft YaHei" w:cs="Microsoft YaHei" w:hint="eastAsia"/>
          <w:color w:val="000000"/>
          <w:kern w:val="0"/>
          <w:sz w:val="22"/>
          <w:szCs w:val="22"/>
          <w14:ligatures w14:val="none"/>
        </w:rPr>
        <w:t>：为了使这些虚假医嘱看起来</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合法</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，该团伙勾结了远程医疗公司。他们向医生支付回扣，要求医生在未曾见诊、甚至未曾与患者通话的情况下，批量在</w:t>
      </w:r>
      <w:r w:rsidRPr="007C7B75">
        <w:rPr>
          <w:rFonts w:ascii="Arial" w:eastAsia="Times New Roman" w:hAnsi="Arial" w:cs="Arial"/>
          <w:color w:val="000000"/>
          <w:kern w:val="0"/>
          <w:sz w:val="22"/>
          <w:szCs w:val="22"/>
          <w14:ligatures w14:val="none"/>
        </w:rPr>
        <w:t>DMERx</w:t>
      </w:r>
      <w:r w:rsidRPr="007C7B75">
        <w:rPr>
          <w:rFonts w:ascii="Microsoft YaHei" w:eastAsia="Microsoft YaHei" w:hAnsi="Microsoft YaHei" w:cs="Microsoft YaHei" w:hint="eastAsia"/>
          <w:color w:val="000000"/>
          <w:kern w:val="0"/>
          <w:sz w:val="22"/>
          <w:szCs w:val="22"/>
          <w14:ligatures w14:val="none"/>
        </w:rPr>
        <w:t>平台上签署这些医嘱</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9</w:t>
      </w:r>
      <w:r w:rsidRPr="007C7B75">
        <w:rPr>
          <w:rFonts w:ascii="Microsoft YaHei" w:eastAsia="Microsoft YaHei" w:hAnsi="Microsoft YaHei" w:cs="Microsoft YaHei" w:hint="eastAsia"/>
          <w:color w:val="000000"/>
          <w:kern w:val="0"/>
          <w:sz w:val="22"/>
          <w:szCs w:val="22"/>
          <w14:ligatures w14:val="none"/>
        </w:rPr>
        <w:t>。这种行为完全背离了远程医疗的初衷，将其沦为欺诈工具</w:t>
      </w:r>
      <w:r w:rsidRPr="007C7B75">
        <w:rPr>
          <w:rFonts w:ascii="Microsoft YaHei" w:eastAsia="Microsoft YaHei" w:hAnsi="Microsoft YaHei" w:cs="Microsoft YaHei"/>
          <w:color w:val="000000"/>
          <w:kern w:val="0"/>
          <w:sz w:val="22"/>
          <w:szCs w:val="22"/>
          <w14:ligatures w14:val="none"/>
        </w:rPr>
        <w:t>。</w:t>
      </w:r>
    </w:p>
    <w:p w14:paraId="69C2CD98" w14:textId="77777777" w:rsidR="007C7B75" w:rsidRPr="007C7B75" w:rsidRDefault="007C7B75" w:rsidP="007C7B75">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lastRenderedPageBreak/>
        <w:t>利益链条</w:t>
      </w:r>
      <w:r w:rsidRPr="007C7B75">
        <w:rPr>
          <w:rFonts w:ascii="Microsoft YaHei" w:eastAsia="Microsoft YaHei" w:hAnsi="Microsoft YaHei" w:cs="Microsoft YaHei" w:hint="eastAsia"/>
          <w:color w:val="000000"/>
          <w:kern w:val="0"/>
          <w:sz w:val="22"/>
          <w:szCs w:val="22"/>
          <w14:ligatures w14:val="none"/>
        </w:rPr>
        <w:t>：签署后的虚假医嘱被</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出售</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给耐用医疗设备（</w:t>
      </w:r>
      <w:r w:rsidRPr="007C7B75">
        <w:rPr>
          <w:rFonts w:ascii="Arial" w:eastAsia="Times New Roman" w:hAnsi="Arial" w:cs="Arial"/>
          <w:color w:val="000000"/>
          <w:kern w:val="0"/>
          <w:sz w:val="22"/>
          <w:szCs w:val="22"/>
          <w14:ligatures w14:val="none"/>
        </w:rPr>
        <w:t>DME</w:t>
      </w:r>
      <w:r w:rsidRPr="007C7B75">
        <w:rPr>
          <w:rFonts w:ascii="Microsoft YaHei" w:eastAsia="Microsoft YaHei" w:hAnsi="Microsoft YaHei" w:cs="Microsoft YaHei" w:hint="eastAsia"/>
          <w:color w:val="000000"/>
          <w:kern w:val="0"/>
          <w:sz w:val="22"/>
          <w:szCs w:val="22"/>
          <w14:ligatures w14:val="none"/>
        </w:rPr>
        <w:t>）供应商和药房，后者再向联邦医疗保险（</w:t>
      </w:r>
      <w:r w:rsidRPr="007C7B75">
        <w:rPr>
          <w:rFonts w:ascii="Arial" w:eastAsia="Times New Roman" w:hAnsi="Arial" w:cs="Arial"/>
          <w:color w:val="000000"/>
          <w:kern w:val="0"/>
          <w:sz w:val="22"/>
          <w:szCs w:val="22"/>
          <w14:ligatures w14:val="none"/>
        </w:rPr>
        <w:t>Medicare</w:t>
      </w:r>
      <w:r w:rsidRPr="007C7B75">
        <w:rPr>
          <w:rFonts w:ascii="Microsoft YaHei" w:eastAsia="Microsoft YaHei" w:hAnsi="Microsoft YaHei" w:cs="Microsoft YaHei" w:hint="eastAsia"/>
          <w:color w:val="000000"/>
          <w:kern w:val="0"/>
          <w:sz w:val="22"/>
          <w:szCs w:val="22"/>
          <w14:ligatures w14:val="none"/>
        </w:rPr>
        <w:t>）提交巨额索赔</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10</w:t>
      </w:r>
      <w:r w:rsidRPr="007C7B75">
        <w:rPr>
          <w:rFonts w:ascii="Microsoft YaHei" w:eastAsia="Microsoft YaHei" w:hAnsi="Microsoft YaHei" w:cs="Microsoft YaHei"/>
          <w:color w:val="000000"/>
          <w:kern w:val="0"/>
          <w:sz w:val="22"/>
          <w:szCs w:val="22"/>
          <w14:ligatures w14:val="none"/>
        </w:rPr>
        <w:t>。</w:t>
      </w:r>
    </w:p>
    <w:p w14:paraId="715639AD" w14:textId="77777777" w:rsidR="007C7B75" w:rsidRPr="007C7B75" w:rsidRDefault="007C7B75" w:rsidP="007C7B75">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判决结果</w:t>
      </w:r>
      <w:r w:rsidRPr="007C7B75">
        <w:rPr>
          <w:rFonts w:ascii="Microsoft YaHei" w:eastAsia="Microsoft YaHei" w:hAnsi="Microsoft YaHei" w:cs="Microsoft YaHei" w:hint="eastAsia"/>
          <w:color w:val="000000"/>
          <w:kern w:val="0"/>
          <w:sz w:val="22"/>
          <w:szCs w:val="22"/>
          <w14:ligatures w14:val="none"/>
        </w:rPr>
        <w:t>：考克斯因策划超过</w:t>
      </w:r>
      <w:r w:rsidRPr="007C7B75">
        <w:rPr>
          <w:rFonts w:ascii="Arial" w:eastAsia="Times New Roman" w:hAnsi="Arial" w:cs="Arial"/>
          <w:color w:val="000000"/>
          <w:kern w:val="0"/>
          <w:sz w:val="22"/>
          <w:szCs w:val="22"/>
          <w14:ligatures w14:val="none"/>
        </w:rPr>
        <w:t>10</w:t>
      </w:r>
      <w:r w:rsidRPr="007C7B75">
        <w:rPr>
          <w:rFonts w:ascii="Microsoft YaHei" w:eastAsia="Microsoft YaHei" w:hAnsi="Microsoft YaHei" w:cs="Microsoft YaHei" w:hint="eastAsia"/>
          <w:color w:val="000000"/>
          <w:kern w:val="0"/>
          <w:sz w:val="22"/>
          <w:szCs w:val="22"/>
          <w14:ligatures w14:val="none"/>
        </w:rPr>
        <w:t>亿美元的欺诈被判处</w:t>
      </w:r>
      <w:r w:rsidRPr="007C7B75">
        <w:rPr>
          <w:rFonts w:ascii="Arial" w:eastAsia="Times New Roman" w:hAnsi="Arial" w:cs="Arial"/>
          <w:color w:val="000000"/>
          <w:kern w:val="0"/>
          <w:sz w:val="22"/>
          <w:szCs w:val="22"/>
          <w14:ligatures w14:val="none"/>
        </w:rPr>
        <w:t>15</w:t>
      </w:r>
      <w:r w:rsidRPr="007C7B75">
        <w:rPr>
          <w:rFonts w:ascii="Microsoft YaHei" w:eastAsia="Microsoft YaHei" w:hAnsi="Microsoft YaHei" w:cs="Microsoft YaHei" w:hint="eastAsia"/>
          <w:color w:val="000000"/>
          <w:kern w:val="0"/>
          <w:sz w:val="22"/>
          <w:szCs w:val="22"/>
          <w14:ligatures w14:val="none"/>
        </w:rPr>
        <w:t>年监禁。此案标志着司法部门开始严厉打击处于欺诈链条核心的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技术平台提供商</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10</w:t>
      </w:r>
      <w:r w:rsidRPr="007C7B75">
        <w:rPr>
          <w:rFonts w:ascii="Microsoft YaHei" w:eastAsia="Microsoft YaHei" w:hAnsi="Microsoft YaHei" w:cs="Microsoft YaHei"/>
          <w:color w:val="000000"/>
          <w:kern w:val="0"/>
          <w:sz w:val="22"/>
          <w:szCs w:val="22"/>
          <w14:ligatures w14:val="none"/>
        </w:rPr>
        <w:t>。</w:t>
      </w:r>
    </w:p>
    <w:p w14:paraId="13EF8C8C"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3.1.2 2025</w:t>
      </w:r>
      <w:r w:rsidRPr="007C7B75">
        <w:rPr>
          <w:rFonts w:ascii="Microsoft YaHei" w:eastAsia="Microsoft YaHei" w:hAnsi="Microsoft YaHei" w:cs="Microsoft YaHei" w:hint="eastAsia"/>
          <w:b/>
          <w:bCs/>
          <w:color w:val="000000"/>
          <w:kern w:val="0"/>
          <w14:ligatures w14:val="none"/>
        </w:rPr>
        <w:t>年全国医疗欺诈联合执法行动（</w:t>
      </w:r>
      <w:r w:rsidRPr="007C7B75">
        <w:rPr>
          <w:rFonts w:ascii="Arial" w:eastAsia="Times New Roman" w:hAnsi="Arial" w:cs="Arial"/>
          <w:b/>
          <w:bCs/>
          <w:color w:val="000000"/>
          <w:kern w:val="0"/>
          <w14:ligatures w14:val="none"/>
        </w:rPr>
        <w:t>The 2025 National Takedown</w:t>
      </w:r>
      <w:r w:rsidRPr="007C7B75">
        <w:rPr>
          <w:rFonts w:ascii="Microsoft YaHei" w:eastAsia="Microsoft YaHei" w:hAnsi="Microsoft YaHei" w:cs="Microsoft YaHei"/>
          <w:b/>
          <w:bCs/>
          <w:color w:val="000000"/>
          <w:kern w:val="0"/>
          <w14:ligatures w14:val="none"/>
        </w:rPr>
        <w:t>）</w:t>
      </w:r>
    </w:p>
    <w:p w14:paraId="67EFA382"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美国司法部在</w:t>
      </w:r>
      <w:r w:rsidRPr="007C7B75">
        <w:rPr>
          <w:rFonts w:ascii="Arial" w:eastAsia="Times New Roman" w:hAnsi="Arial" w:cs="Arial"/>
          <w:color w:val="000000"/>
          <w:kern w:val="0"/>
          <w:sz w:val="22"/>
          <w:szCs w:val="22"/>
          <w14:ligatures w14:val="none"/>
        </w:rPr>
        <w:t>2025</w:t>
      </w:r>
      <w:r w:rsidRPr="007C7B75">
        <w:rPr>
          <w:rFonts w:ascii="Microsoft YaHei" w:eastAsia="Microsoft YaHei" w:hAnsi="Microsoft YaHei" w:cs="Microsoft YaHei" w:hint="eastAsia"/>
          <w:color w:val="000000"/>
          <w:kern w:val="0"/>
          <w:sz w:val="22"/>
          <w:szCs w:val="22"/>
          <w14:ligatures w14:val="none"/>
        </w:rPr>
        <w:t>年宣布了历史上规模最大的医疗欺诈执法行动</w:t>
      </w:r>
      <w:r w:rsidRPr="007C7B75">
        <w:rPr>
          <w:rFonts w:ascii="Microsoft YaHei" w:eastAsia="Microsoft YaHei" w:hAnsi="Microsoft YaHei" w:cs="Microsoft YaHei"/>
          <w:color w:val="000000"/>
          <w:kern w:val="0"/>
          <w:sz w:val="22"/>
          <w:szCs w:val="22"/>
          <w14:ligatures w14:val="none"/>
        </w:rPr>
        <w:t>。</w:t>
      </w:r>
    </w:p>
    <w:p w14:paraId="6F60AB75" w14:textId="77777777" w:rsidR="007C7B75" w:rsidRPr="007C7B75" w:rsidRDefault="007C7B75" w:rsidP="007C7B75">
      <w:pPr>
        <w:numPr>
          <w:ilvl w:val="0"/>
          <w:numId w:val="12"/>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规模与数据</w:t>
      </w:r>
      <w:r w:rsidRPr="007C7B75">
        <w:rPr>
          <w:rFonts w:ascii="Microsoft YaHei" w:eastAsia="Microsoft YaHei" w:hAnsi="Microsoft YaHei" w:cs="Microsoft YaHei" w:hint="eastAsia"/>
          <w:color w:val="000000"/>
          <w:kern w:val="0"/>
          <w:sz w:val="22"/>
          <w:szCs w:val="22"/>
          <w14:ligatures w14:val="none"/>
        </w:rPr>
        <w:t>：行动共指控了</w:t>
      </w:r>
      <w:r w:rsidRPr="007C7B75">
        <w:rPr>
          <w:rFonts w:ascii="Arial" w:eastAsia="Times New Roman" w:hAnsi="Arial" w:cs="Arial"/>
          <w:color w:val="000000"/>
          <w:kern w:val="0"/>
          <w:sz w:val="22"/>
          <w:szCs w:val="22"/>
          <w14:ligatures w14:val="none"/>
        </w:rPr>
        <w:t>324</w:t>
      </w:r>
      <w:r w:rsidRPr="007C7B75">
        <w:rPr>
          <w:rFonts w:ascii="Microsoft YaHei" w:eastAsia="Microsoft YaHei" w:hAnsi="Microsoft YaHei" w:cs="Microsoft YaHei" w:hint="eastAsia"/>
          <w:color w:val="000000"/>
          <w:kern w:val="0"/>
          <w:sz w:val="22"/>
          <w:szCs w:val="22"/>
          <w14:ligatures w14:val="none"/>
        </w:rPr>
        <w:t>名被告，包括</w:t>
      </w:r>
      <w:r w:rsidRPr="007C7B75">
        <w:rPr>
          <w:rFonts w:ascii="Arial" w:eastAsia="Times New Roman" w:hAnsi="Arial" w:cs="Arial"/>
          <w:color w:val="000000"/>
          <w:kern w:val="0"/>
          <w:sz w:val="22"/>
          <w:szCs w:val="22"/>
          <w14:ligatures w14:val="none"/>
        </w:rPr>
        <w:t>96</w:t>
      </w:r>
      <w:r w:rsidRPr="007C7B75">
        <w:rPr>
          <w:rFonts w:ascii="Microsoft YaHei" w:eastAsia="Microsoft YaHei" w:hAnsi="Microsoft YaHei" w:cs="Microsoft YaHei" w:hint="eastAsia"/>
          <w:color w:val="000000"/>
          <w:kern w:val="0"/>
          <w:sz w:val="22"/>
          <w:szCs w:val="22"/>
          <w14:ligatures w14:val="none"/>
        </w:rPr>
        <w:t>名医生、护士及其他持牌专业人士。涉案的意图损失金额（</w:t>
      </w:r>
      <w:r w:rsidRPr="007C7B75">
        <w:rPr>
          <w:rFonts w:ascii="Arial" w:eastAsia="Times New Roman" w:hAnsi="Arial" w:cs="Arial"/>
          <w:color w:val="000000"/>
          <w:kern w:val="0"/>
          <w:sz w:val="22"/>
          <w:szCs w:val="22"/>
          <w14:ligatures w14:val="none"/>
        </w:rPr>
        <w:t>Intended Loss</w:t>
      </w:r>
      <w:r w:rsidRPr="007C7B75">
        <w:rPr>
          <w:rFonts w:ascii="Microsoft YaHei" w:eastAsia="Microsoft YaHei" w:hAnsi="Microsoft YaHei" w:cs="Microsoft YaHei" w:hint="eastAsia"/>
          <w:color w:val="000000"/>
          <w:kern w:val="0"/>
          <w:sz w:val="22"/>
          <w:szCs w:val="22"/>
          <w14:ligatures w14:val="none"/>
        </w:rPr>
        <w:t>）高达</w:t>
      </w:r>
      <w:r w:rsidRPr="007C7B75">
        <w:rPr>
          <w:rFonts w:ascii="Arial" w:eastAsia="Times New Roman" w:hAnsi="Arial" w:cs="Arial"/>
          <w:color w:val="000000"/>
          <w:kern w:val="0"/>
          <w:sz w:val="22"/>
          <w:szCs w:val="22"/>
          <w14:ligatures w14:val="none"/>
        </w:rPr>
        <w:t>146</w:t>
      </w:r>
      <w:r w:rsidRPr="007C7B75">
        <w:rPr>
          <w:rFonts w:ascii="Microsoft YaHei" w:eastAsia="Microsoft YaHei" w:hAnsi="Microsoft YaHei" w:cs="Microsoft YaHei" w:hint="eastAsia"/>
          <w:color w:val="000000"/>
          <w:kern w:val="0"/>
          <w:sz w:val="22"/>
          <w:szCs w:val="22"/>
          <w14:ligatures w14:val="none"/>
        </w:rPr>
        <w:t>亿美元，打破了以往的所有记录</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11</w:t>
      </w:r>
      <w:r w:rsidRPr="007C7B75">
        <w:rPr>
          <w:rFonts w:ascii="Microsoft YaHei" w:eastAsia="Microsoft YaHei" w:hAnsi="Microsoft YaHei" w:cs="Microsoft YaHei"/>
          <w:color w:val="000000"/>
          <w:kern w:val="0"/>
          <w:sz w:val="22"/>
          <w:szCs w:val="22"/>
          <w14:ligatures w14:val="none"/>
        </w:rPr>
        <w:t>。</w:t>
      </w:r>
    </w:p>
    <w:p w14:paraId="6A9EA3A8" w14:textId="77777777" w:rsidR="007C7B75" w:rsidRPr="007C7B75" w:rsidRDefault="007C7B75" w:rsidP="007C7B75">
      <w:pPr>
        <w:numPr>
          <w:ilvl w:val="0"/>
          <w:numId w:val="12"/>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打击重点</w:t>
      </w:r>
      <w:r w:rsidRPr="007C7B75">
        <w:rPr>
          <w:rFonts w:ascii="Microsoft YaHei" w:eastAsia="Microsoft YaHei" w:hAnsi="Microsoft YaHei" w:cs="Microsoft YaHei"/>
          <w:color w:val="000000"/>
          <w:kern w:val="0"/>
          <w:sz w:val="22"/>
          <w:szCs w:val="22"/>
          <w14:ligatures w14:val="none"/>
        </w:rPr>
        <w:t>：</w:t>
      </w:r>
    </w:p>
    <w:p w14:paraId="62F9637C" w14:textId="77777777" w:rsidR="007C7B75" w:rsidRPr="007C7B75" w:rsidRDefault="007C7B75" w:rsidP="007C7B75">
      <w:pPr>
        <w:numPr>
          <w:ilvl w:val="0"/>
          <w:numId w:val="13"/>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远程医疗欺诈</w:t>
      </w:r>
      <w:r w:rsidRPr="007C7B75">
        <w:rPr>
          <w:rFonts w:ascii="Microsoft YaHei" w:eastAsia="Microsoft YaHei" w:hAnsi="Microsoft YaHei" w:cs="Microsoft YaHei" w:hint="eastAsia"/>
          <w:color w:val="000000"/>
          <w:kern w:val="0"/>
          <w:sz w:val="22"/>
          <w:szCs w:val="22"/>
          <w14:ligatures w14:val="none"/>
        </w:rPr>
        <w:t>：继续作为打击重点，尤其是跨州的虚假诊疗服务</w:t>
      </w:r>
      <w:r w:rsidRPr="007C7B75">
        <w:rPr>
          <w:rFonts w:ascii="Microsoft YaHei" w:eastAsia="Microsoft YaHei" w:hAnsi="Microsoft YaHei" w:cs="Microsoft YaHei"/>
          <w:color w:val="000000"/>
          <w:kern w:val="0"/>
          <w:sz w:val="22"/>
          <w:szCs w:val="22"/>
          <w14:ligatures w14:val="none"/>
        </w:rPr>
        <w:t>。</w:t>
      </w:r>
    </w:p>
    <w:p w14:paraId="146A64C4" w14:textId="77777777" w:rsidR="007C7B75" w:rsidRPr="007C7B75" w:rsidRDefault="007C7B75" w:rsidP="007C7B75">
      <w:pPr>
        <w:numPr>
          <w:ilvl w:val="0"/>
          <w:numId w:val="14"/>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实验室检测欺诈</w:t>
      </w:r>
      <w:r w:rsidRPr="007C7B75">
        <w:rPr>
          <w:rFonts w:ascii="Microsoft YaHei" w:eastAsia="Microsoft YaHei" w:hAnsi="Microsoft YaHei" w:cs="Microsoft YaHei" w:hint="eastAsia"/>
          <w:color w:val="000000"/>
          <w:kern w:val="0"/>
          <w:sz w:val="22"/>
          <w:szCs w:val="22"/>
          <w14:ligatures w14:val="none"/>
        </w:rPr>
        <w:t>：针对不必要的基因检测（</w:t>
      </w:r>
      <w:r w:rsidRPr="007C7B75">
        <w:rPr>
          <w:rFonts w:ascii="Arial" w:eastAsia="Times New Roman" w:hAnsi="Arial" w:cs="Arial"/>
          <w:color w:val="000000"/>
          <w:kern w:val="0"/>
          <w:sz w:val="22"/>
          <w:szCs w:val="22"/>
          <w14:ligatures w14:val="none"/>
        </w:rPr>
        <w:t>Genetic Testing</w:t>
      </w:r>
      <w:r w:rsidRPr="007C7B75">
        <w:rPr>
          <w:rFonts w:ascii="Microsoft YaHei" w:eastAsia="Microsoft YaHei" w:hAnsi="Microsoft YaHei" w:cs="Microsoft YaHei" w:hint="eastAsia"/>
          <w:color w:val="000000"/>
          <w:kern w:val="0"/>
          <w:sz w:val="22"/>
          <w:szCs w:val="22"/>
          <w14:ligatures w14:val="none"/>
        </w:rPr>
        <w:t>）索赔。欺诈者通常以筛查癌症风险为名，诱导老年人进行极其昂贵且医学上不必要的基因测序</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5</w:t>
      </w:r>
      <w:r w:rsidRPr="007C7B75">
        <w:rPr>
          <w:rFonts w:ascii="Microsoft YaHei" w:eastAsia="Microsoft YaHei" w:hAnsi="Microsoft YaHei" w:cs="Microsoft YaHei"/>
          <w:color w:val="000000"/>
          <w:kern w:val="0"/>
          <w:sz w:val="22"/>
          <w:szCs w:val="22"/>
          <w14:ligatures w14:val="none"/>
        </w:rPr>
        <w:t>。</w:t>
      </w:r>
    </w:p>
    <w:p w14:paraId="50A86913" w14:textId="77777777" w:rsidR="007C7B75" w:rsidRPr="007C7B75" w:rsidRDefault="007C7B75" w:rsidP="007C7B75">
      <w:pPr>
        <w:numPr>
          <w:ilvl w:val="0"/>
          <w:numId w:val="15"/>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洗钱与资产追回</w:t>
      </w:r>
      <w:r w:rsidRPr="007C7B75">
        <w:rPr>
          <w:rFonts w:ascii="Microsoft YaHei" w:eastAsia="Microsoft YaHei" w:hAnsi="Microsoft YaHei" w:cs="Microsoft YaHei" w:hint="eastAsia"/>
          <w:color w:val="000000"/>
          <w:kern w:val="0"/>
          <w:sz w:val="22"/>
          <w:szCs w:val="22"/>
          <w14:ligatures w14:val="none"/>
        </w:rPr>
        <w:t>：执法部门不仅关注定罪，更注重追赃。行动中查获了超过</w:t>
      </w:r>
      <w:r w:rsidRPr="007C7B75">
        <w:rPr>
          <w:rFonts w:ascii="Arial" w:eastAsia="Times New Roman" w:hAnsi="Arial" w:cs="Arial"/>
          <w:color w:val="000000"/>
          <w:kern w:val="0"/>
          <w:sz w:val="22"/>
          <w:szCs w:val="22"/>
          <w14:ligatures w14:val="none"/>
        </w:rPr>
        <w:t>2.45</w:t>
      </w:r>
      <w:r w:rsidRPr="007C7B75">
        <w:rPr>
          <w:rFonts w:ascii="Microsoft YaHei" w:eastAsia="Microsoft YaHei" w:hAnsi="Microsoft YaHei" w:cs="Microsoft YaHei" w:hint="eastAsia"/>
          <w:color w:val="000000"/>
          <w:kern w:val="0"/>
          <w:sz w:val="22"/>
          <w:szCs w:val="22"/>
          <w14:ligatures w14:val="none"/>
        </w:rPr>
        <w:t>亿美元的现金、豪车及</w:t>
      </w:r>
      <w:r w:rsidRPr="007C7B75">
        <w:rPr>
          <w:rFonts w:ascii="Microsoft YaHei" w:eastAsia="Microsoft YaHei" w:hAnsi="Microsoft YaHei" w:cs="Microsoft YaHei" w:hint="eastAsia"/>
          <w:b/>
          <w:bCs/>
          <w:color w:val="000000"/>
          <w:kern w:val="0"/>
          <w:sz w:val="22"/>
          <w:szCs w:val="22"/>
          <w14:ligatures w14:val="none"/>
        </w:rPr>
        <w:t>加密货币</w:t>
      </w:r>
      <w:r w:rsidRPr="007C7B75">
        <w:rPr>
          <w:rFonts w:ascii="Microsoft YaHei" w:eastAsia="Microsoft YaHei" w:hAnsi="Microsoft YaHei" w:cs="Microsoft YaHei" w:hint="eastAsia"/>
          <w:color w:val="000000"/>
          <w:kern w:val="0"/>
          <w:sz w:val="22"/>
          <w:szCs w:val="22"/>
          <w14:ligatures w14:val="none"/>
        </w:rPr>
        <w:t>，显示出欺诈团伙正利用虚拟货币转移非法所得</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11</w:t>
      </w:r>
      <w:r w:rsidRPr="007C7B75">
        <w:rPr>
          <w:rFonts w:ascii="Microsoft YaHei" w:eastAsia="Microsoft YaHei" w:hAnsi="Microsoft YaHei" w:cs="Microsoft YaHei"/>
          <w:color w:val="000000"/>
          <w:kern w:val="0"/>
          <w:sz w:val="22"/>
          <w:szCs w:val="22"/>
          <w14:ligatures w14:val="none"/>
        </w:rPr>
        <w:t>。</w:t>
      </w:r>
    </w:p>
    <w:p w14:paraId="67D3EEBE"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3.2 </w:t>
      </w:r>
      <w:r w:rsidRPr="007C7B75">
        <w:rPr>
          <w:rFonts w:ascii="Microsoft YaHei" w:eastAsia="Microsoft YaHei" w:hAnsi="Microsoft YaHei" w:cs="Microsoft YaHei" w:hint="eastAsia"/>
          <w:b/>
          <w:bCs/>
          <w:color w:val="000000"/>
          <w:kern w:val="0"/>
          <w:sz w:val="28"/>
          <w:szCs w:val="28"/>
          <w14:ligatures w14:val="none"/>
        </w:rPr>
        <w:t>欧洲地区：专业人士的道德危机与公共资金的流</w:t>
      </w:r>
      <w:r w:rsidRPr="007C7B75">
        <w:rPr>
          <w:rFonts w:ascii="Microsoft YaHei" w:eastAsia="Microsoft YaHei" w:hAnsi="Microsoft YaHei" w:cs="Microsoft YaHei"/>
          <w:b/>
          <w:bCs/>
          <w:color w:val="000000"/>
          <w:kern w:val="0"/>
          <w:sz w:val="28"/>
          <w:szCs w:val="28"/>
          <w14:ligatures w14:val="none"/>
        </w:rPr>
        <w:t>失</w:t>
      </w:r>
    </w:p>
    <w:p w14:paraId="487ADDFE"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欧洲国家的医疗体系多以公共服务（如英国</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）或社会保险（如德国法定医保）为主，其欺诈行为往往表现为服务提供者对公共资金的蚕食</w:t>
      </w:r>
      <w:r w:rsidRPr="007C7B75">
        <w:rPr>
          <w:rFonts w:ascii="Microsoft YaHei" w:eastAsia="Microsoft YaHei" w:hAnsi="Microsoft YaHei" w:cs="Microsoft YaHei"/>
          <w:color w:val="000000"/>
          <w:kern w:val="0"/>
          <w:sz w:val="22"/>
          <w:szCs w:val="22"/>
          <w14:ligatures w14:val="none"/>
        </w:rPr>
        <w:t>。</w:t>
      </w:r>
    </w:p>
    <w:p w14:paraId="2CA3337D"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 xml:space="preserve">3.2.1 </w:t>
      </w:r>
      <w:r w:rsidRPr="007C7B75">
        <w:rPr>
          <w:rFonts w:ascii="Microsoft YaHei" w:eastAsia="Microsoft YaHei" w:hAnsi="Microsoft YaHei" w:cs="Microsoft YaHei" w:hint="eastAsia"/>
          <w:b/>
          <w:bCs/>
          <w:color w:val="000000"/>
          <w:kern w:val="0"/>
          <w14:ligatures w14:val="none"/>
        </w:rPr>
        <w:t>英国：药剂师与牙医的</w:t>
      </w:r>
      <w:r w:rsidRPr="007C7B75">
        <w:rPr>
          <w:rFonts w:ascii="Arial" w:eastAsia="Times New Roman" w:hAnsi="Arial" w:cs="Arial"/>
          <w:b/>
          <w:bCs/>
          <w:color w:val="000000"/>
          <w:kern w:val="0"/>
          <w14:ligatures w14:val="none"/>
        </w:rPr>
        <w:t>“</w:t>
      </w:r>
      <w:r w:rsidRPr="007C7B75">
        <w:rPr>
          <w:rFonts w:ascii="Microsoft YaHei" w:eastAsia="Microsoft YaHei" w:hAnsi="Microsoft YaHei" w:cs="Microsoft YaHei" w:hint="eastAsia"/>
          <w:b/>
          <w:bCs/>
          <w:color w:val="000000"/>
          <w:kern w:val="0"/>
          <w14:ligatures w14:val="none"/>
        </w:rPr>
        <w:t>炼金术</w:t>
      </w:r>
      <w:r w:rsidRPr="007C7B75">
        <w:rPr>
          <w:rFonts w:ascii="Arial" w:eastAsia="Times New Roman" w:hAnsi="Arial" w:cs="Arial"/>
          <w:b/>
          <w:bCs/>
          <w:color w:val="000000"/>
          <w:kern w:val="0"/>
          <w14:ligatures w14:val="none"/>
        </w:rPr>
        <w:t>”</w:t>
      </w:r>
    </w:p>
    <w:p w14:paraId="0BFB1090"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英国国家医疗服务体系（</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）在</w:t>
      </w:r>
      <w:r w:rsidRPr="007C7B75">
        <w:rPr>
          <w:rFonts w:ascii="Arial" w:eastAsia="Times New Roman" w:hAnsi="Arial" w:cs="Arial"/>
          <w:color w:val="000000"/>
          <w:kern w:val="0"/>
          <w:sz w:val="22"/>
          <w:szCs w:val="22"/>
          <w14:ligatures w14:val="none"/>
        </w:rPr>
        <w:t>2024-2025</w:t>
      </w:r>
      <w:r w:rsidRPr="007C7B75">
        <w:rPr>
          <w:rFonts w:ascii="Microsoft YaHei" w:eastAsia="Microsoft YaHei" w:hAnsi="Microsoft YaHei" w:cs="Microsoft YaHei" w:hint="eastAsia"/>
          <w:color w:val="000000"/>
          <w:kern w:val="0"/>
          <w:sz w:val="22"/>
          <w:szCs w:val="22"/>
          <w14:ligatures w14:val="none"/>
        </w:rPr>
        <w:t>年查处了多起涉及注册药剂师的严重欺诈案，揭示了专业知识如何被用于犯罪</w:t>
      </w:r>
      <w:r w:rsidRPr="007C7B75">
        <w:rPr>
          <w:rFonts w:ascii="Microsoft YaHei" w:eastAsia="Microsoft YaHei" w:hAnsi="Microsoft YaHei" w:cs="Microsoft YaHei"/>
          <w:color w:val="000000"/>
          <w:kern w:val="0"/>
          <w:sz w:val="22"/>
          <w:szCs w:val="22"/>
          <w14:ligatures w14:val="none"/>
        </w:rPr>
        <w:t>。</w:t>
      </w:r>
    </w:p>
    <w:p w14:paraId="39B72919" w14:textId="77777777" w:rsidR="007C7B75" w:rsidRPr="007C7B75" w:rsidRDefault="007C7B75" w:rsidP="007C7B75">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液体变片剂</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的价格欺诈</w:t>
      </w:r>
      <w:r w:rsidRPr="007C7B75">
        <w:rPr>
          <w:rFonts w:ascii="Microsoft YaHei" w:eastAsia="Microsoft YaHei" w:hAnsi="Microsoft YaHei" w:cs="Microsoft YaHei" w:hint="eastAsia"/>
          <w:color w:val="000000"/>
          <w:kern w:val="0"/>
          <w:sz w:val="22"/>
          <w:szCs w:val="22"/>
          <w14:ligatures w14:val="none"/>
        </w:rPr>
        <w:t>：威尔士的一名连锁药店老板</w:t>
      </w:r>
      <w:r w:rsidRPr="007C7B75">
        <w:rPr>
          <w:rFonts w:ascii="Arial" w:eastAsia="Times New Roman" w:hAnsi="Arial" w:cs="Arial"/>
          <w:color w:val="000000"/>
          <w:kern w:val="0"/>
          <w:sz w:val="22"/>
          <w:szCs w:val="22"/>
          <w14:ligatures w14:val="none"/>
        </w:rPr>
        <w:t>Michael Lloyd</w:t>
      </w:r>
      <w:r w:rsidRPr="007C7B75">
        <w:rPr>
          <w:rFonts w:ascii="Microsoft YaHei" w:eastAsia="Microsoft YaHei" w:hAnsi="Microsoft YaHei" w:cs="Microsoft YaHei" w:hint="eastAsia"/>
          <w:color w:val="000000"/>
          <w:kern w:val="0"/>
          <w:sz w:val="22"/>
          <w:szCs w:val="22"/>
          <w14:ligatures w14:val="none"/>
        </w:rPr>
        <w:t>因诈骗</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超过</w:t>
      </w:r>
      <w:r w:rsidRPr="007C7B75">
        <w:rPr>
          <w:rFonts w:ascii="Arial" w:eastAsia="Times New Roman" w:hAnsi="Arial" w:cs="Arial"/>
          <w:color w:val="000000"/>
          <w:kern w:val="0"/>
          <w:sz w:val="22"/>
          <w:szCs w:val="22"/>
          <w14:ligatures w14:val="none"/>
        </w:rPr>
        <w:t>7.6</w:t>
      </w:r>
      <w:r w:rsidRPr="007C7B75">
        <w:rPr>
          <w:rFonts w:ascii="Microsoft YaHei" w:eastAsia="Microsoft YaHei" w:hAnsi="Microsoft YaHei" w:cs="Microsoft YaHei" w:hint="eastAsia"/>
          <w:color w:val="000000"/>
          <w:kern w:val="0"/>
          <w:sz w:val="22"/>
          <w:szCs w:val="22"/>
          <w14:ligatures w14:val="none"/>
        </w:rPr>
        <w:t>万英镑被判刑。其作案手法极具专业性：他利用医生手写处方的模糊性或直接篡改处方，将医生开具的廉价片剂（如治疗痴呆症的</w:t>
      </w:r>
      <w:r w:rsidRPr="007C7B75">
        <w:rPr>
          <w:rFonts w:ascii="Arial" w:eastAsia="Times New Roman" w:hAnsi="Arial" w:cs="Arial"/>
          <w:color w:val="000000"/>
          <w:kern w:val="0"/>
          <w:sz w:val="22"/>
          <w:szCs w:val="22"/>
          <w14:ligatures w14:val="none"/>
        </w:rPr>
        <w:t>Memantine</w:t>
      </w:r>
      <w:r w:rsidRPr="007C7B75">
        <w:rPr>
          <w:rFonts w:ascii="Microsoft YaHei" w:eastAsia="Microsoft YaHei" w:hAnsi="Microsoft YaHei" w:cs="Microsoft YaHei" w:hint="eastAsia"/>
          <w:color w:val="000000"/>
          <w:kern w:val="0"/>
          <w:sz w:val="22"/>
          <w:szCs w:val="22"/>
          <w14:ligatures w14:val="none"/>
        </w:rPr>
        <w:t>，成本约</w:t>
      </w:r>
      <w:r w:rsidRPr="007C7B75">
        <w:rPr>
          <w:rFonts w:ascii="Arial" w:eastAsia="Times New Roman" w:hAnsi="Arial" w:cs="Arial"/>
          <w:color w:val="000000"/>
          <w:kern w:val="0"/>
          <w:sz w:val="22"/>
          <w:szCs w:val="22"/>
          <w14:ligatures w14:val="none"/>
        </w:rPr>
        <w:t>3</w:t>
      </w:r>
      <w:r w:rsidRPr="007C7B75">
        <w:rPr>
          <w:rFonts w:ascii="Microsoft YaHei" w:eastAsia="Microsoft YaHei" w:hAnsi="Microsoft YaHei" w:cs="Microsoft YaHei" w:hint="eastAsia"/>
          <w:color w:val="000000"/>
          <w:kern w:val="0"/>
          <w:sz w:val="22"/>
          <w:szCs w:val="22"/>
          <w14:ligatures w14:val="none"/>
        </w:rPr>
        <w:t>英镑）修改为昂贵的液体剂型（成本可达</w:t>
      </w:r>
      <w:r w:rsidRPr="007C7B75">
        <w:rPr>
          <w:rFonts w:ascii="Arial" w:eastAsia="Times New Roman" w:hAnsi="Arial" w:cs="Arial"/>
          <w:color w:val="000000"/>
          <w:kern w:val="0"/>
          <w:sz w:val="22"/>
          <w:szCs w:val="22"/>
          <w14:ligatures w14:val="none"/>
        </w:rPr>
        <w:t>300</w:t>
      </w:r>
      <w:r w:rsidRPr="007C7B75">
        <w:rPr>
          <w:rFonts w:ascii="Microsoft YaHei" w:eastAsia="Microsoft YaHei" w:hAnsi="Microsoft YaHei" w:cs="Microsoft YaHei" w:hint="eastAsia"/>
          <w:color w:val="000000"/>
          <w:kern w:val="0"/>
          <w:sz w:val="22"/>
          <w:szCs w:val="22"/>
          <w14:ligatures w14:val="none"/>
        </w:rPr>
        <w:t>英镑）向</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申报。然而，他实际发给患者的仍然是廉价的片剂。由于患者得到的药物与医嘱一致，这种欺诈极难被患者察觉</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12</w:t>
      </w:r>
      <w:r w:rsidRPr="007C7B75">
        <w:rPr>
          <w:rFonts w:ascii="Microsoft YaHei" w:eastAsia="Microsoft YaHei" w:hAnsi="Microsoft YaHei" w:cs="Microsoft YaHei"/>
          <w:color w:val="000000"/>
          <w:kern w:val="0"/>
          <w:sz w:val="22"/>
          <w:szCs w:val="22"/>
          <w14:ligatures w14:val="none"/>
        </w:rPr>
        <w:t>。</w:t>
      </w:r>
    </w:p>
    <w:p w14:paraId="42B0742E" w14:textId="77777777" w:rsidR="007C7B75" w:rsidRPr="007C7B75" w:rsidRDefault="007C7B75" w:rsidP="007C7B75">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非法药物供应网</w:t>
      </w:r>
      <w:r w:rsidRPr="007C7B75">
        <w:rPr>
          <w:rFonts w:ascii="Microsoft YaHei" w:eastAsia="Microsoft YaHei" w:hAnsi="Microsoft YaHei" w:cs="Microsoft YaHei" w:hint="eastAsia"/>
          <w:color w:val="000000"/>
          <w:kern w:val="0"/>
          <w:sz w:val="22"/>
          <w:szCs w:val="22"/>
          <w14:ligatures w14:val="none"/>
        </w:rPr>
        <w:t>：两名药剂师因非法供应超过</w:t>
      </w:r>
      <w:r w:rsidRPr="007C7B75">
        <w:rPr>
          <w:rFonts w:ascii="Arial" w:eastAsia="Times New Roman" w:hAnsi="Arial" w:cs="Arial"/>
          <w:color w:val="000000"/>
          <w:kern w:val="0"/>
          <w:sz w:val="22"/>
          <w:szCs w:val="22"/>
          <w14:ligatures w14:val="none"/>
        </w:rPr>
        <w:t>5500</w:t>
      </w:r>
      <w:r w:rsidRPr="007C7B75">
        <w:rPr>
          <w:rFonts w:ascii="Microsoft YaHei" w:eastAsia="Microsoft YaHei" w:hAnsi="Microsoft YaHei" w:cs="Microsoft YaHei" w:hint="eastAsia"/>
          <w:color w:val="000000"/>
          <w:kern w:val="0"/>
          <w:sz w:val="22"/>
          <w:szCs w:val="22"/>
          <w14:ligatures w14:val="none"/>
        </w:rPr>
        <w:t>万剂量的</w:t>
      </w:r>
      <w:r w:rsidRPr="007C7B75">
        <w:rPr>
          <w:rFonts w:ascii="Arial" w:eastAsia="Times New Roman" w:hAnsi="Arial" w:cs="Arial"/>
          <w:color w:val="000000"/>
          <w:kern w:val="0"/>
          <w:sz w:val="22"/>
          <w:szCs w:val="22"/>
          <w14:ligatures w14:val="none"/>
        </w:rPr>
        <w:t>C</w:t>
      </w:r>
      <w:r w:rsidRPr="007C7B75">
        <w:rPr>
          <w:rFonts w:ascii="Microsoft YaHei" w:eastAsia="Microsoft YaHei" w:hAnsi="Microsoft YaHei" w:cs="Microsoft YaHei" w:hint="eastAsia"/>
          <w:color w:val="000000"/>
          <w:kern w:val="0"/>
          <w:sz w:val="22"/>
          <w:szCs w:val="22"/>
          <w14:ligatures w14:val="none"/>
        </w:rPr>
        <w:t>类管制药物（如地西泮）被判刑。他们利用药房作为掩护，伪造发票误导药品监管机构（</w:t>
      </w:r>
      <w:r w:rsidRPr="007C7B75">
        <w:rPr>
          <w:rFonts w:ascii="Arial" w:eastAsia="Times New Roman" w:hAnsi="Arial" w:cs="Arial"/>
          <w:color w:val="000000"/>
          <w:kern w:val="0"/>
          <w:sz w:val="22"/>
          <w:szCs w:val="22"/>
          <w14:ligatures w14:val="none"/>
        </w:rPr>
        <w:t>MHRA</w:t>
      </w:r>
      <w:r w:rsidRPr="007C7B75">
        <w:rPr>
          <w:rFonts w:ascii="Microsoft YaHei" w:eastAsia="Microsoft YaHei" w:hAnsi="Microsoft YaHei" w:cs="Microsoft YaHei" w:hint="eastAsia"/>
          <w:color w:val="000000"/>
          <w:kern w:val="0"/>
          <w:sz w:val="22"/>
          <w:szCs w:val="22"/>
          <w14:ligatures w14:val="none"/>
        </w:rPr>
        <w:t>），构建了一个地下的工业级药物贩卖网络</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14</w:t>
      </w:r>
      <w:r w:rsidRPr="007C7B75">
        <w:rPr>
          <w:rFonts w:ascii="Microsoft YaHei" w:eastAsia="Microsoft YaHei" w:hAnsi="Microsoft YaHei" w:cs="Microsoft YaHei"/>
          <w:color w:val="000000"/>
          <w:kern w:val="0"/>
          <w:sz w:val="22"/>
          <w:szCs w:val="22"/>
          <w14:ligatures w14:val="none"/>
        </w:rPr>
        <w:t>。</w:t>
      </w:r>
    </w:p>
    <w:p w14:paraId="0665E939" w14:textId="77777777" w:rsidR="007C7B75" w:rsidRPr="007C7B75" w:rsidRDefault="007C7B75" w:rsidP="007C7B75">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医生</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双重工作</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：一名</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住院医生在声称病假期间，却在另一家医院兼职工作，诈骗工资及代班费超过</w:t>
      </w:r>
      <w:r w:rsidRPr="007C7B75">
        <w:rPr>
          <w:rFonts w:ascii="Arial" w:eastAsia="Times New Roman" w:hAnsi="Arial" w:cs="Arial"/>
          <w:color w:val="000000"/>
          <w:kern w:val="0"/>
          <w:sz w:val="22"/>
          <w:szCs w:val="22"/>
          <w14:ligatures w14:val="none"/>
        </w:rPr>
        <w:t>26</w:t>
      </w:r>
      <w:r w:rsidRPr="007C7B75">
        <w:rPr>
          <w:rFonts w:ascii="Microsoft YaHei" w:eastAsia="Microsoft YaHei" w:hAnsi="Microsoft YaHei" w:cs="Microsoft YaHei" w:hint="eastAsia"/>
          <w:color w:val="000000"/>
          <w:kern w:val="0"/>
          <w:sz w:val="22"/>
          <w:szCs w:val="22"/>
          <w14:ligatures w14:val="none"/>
        </w:rPr>
        <w:t>万英镑，被判入狱三年</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15</w:t>
      </w:r>
      <w:r w:rsidRPr="007C7B75">
        <w:rPr>
          <w:rFonts w:ascii="Microsoft YaHei" w:eastAsia="Microsoft YaHei" w:hAnsi="Microsoft YaHei" w:cs="Microsoft YaHei" w:hint="eastAsia"/>
          <w:color w:val="000000"/>
          <w:kern w:val="0"/>
          <w:sz w:val="22"/>
          <w:szCs w:val="22"/>
          <w14:ligatures w14:val="none"/>
        </w:rPr>
        <w:t>。这反映了公共医疗体系内部人力资源管理的漏洞</w:t>
      </w:r>
      <w:r w:rsidRPr="007C7B75">
        <w:rPr>
          <w:rFonts w:ascii="Microsoft YaHei" w:eastAsia="Microsoft YaHei" w:hAnsi="Microsoft YaHei" w:cs="Microsoft YaHei"/>
          <w:color w:val="000000"/>
          <w:kern w:val="0"/>
          <w:sz w:val="22"/>
          <w:szCs w:val="22"/>
          <w14:ligatures w14:val="none"/>
        </w:rPr>
        <w:t>。</w:t>
      </w:r>
    </w:p>
    <w:p w14:paraId="0EB0E163"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lastRenderedPageBreak/>
        <w:t xml:space="preserve">3.2.2 </w:t>
      </w:r>
      <w:r w:rsidRPr="007C7B75">
        <w:rPr>
          <w:rFonts w:ascii="Microsoft YaHei" w:eastAsia="Microsoft YaHei" w:hAnsi="Microsoft YaHei" w:cs="Microsoft YaHei" w:hint="eastAsia"/>
          <w:b/>
          <w:bCs/>
          <w:color w:val="000000"/>
          <w:kern w:val="0"/>
          <w14:ligatures w14:val="none"/>
        </w:rPr>
        <w:t>德国：结算欺诈（</w:t>
      </w:r>
      <w:r w:rsidRPr="007C7B75">
        <w:rPr>
          <w:rFonts w:ascii="Arial" w:eastAsia="Times New Roman" w:hAnsi="Arial" w:cs="Arial"/>
          <w:b/>
          <w:bCs/>
          <w:color w:val="000000"/>
          <w:kern w:val="0"/>
          <w14:ligatures w14:val="none"/>
        </w:rPr>
        <w:t>Abrechnungsbetrug</w:t>
      </w:r>
      <w:r w:rsidRPr="007C7B75">
        <w:rPr>
          <w:rFonts w:ascii="Microsoft YaHei" w:eastAsia="Microsoft YaHei" w:hAnsi="Microsoft YaHei" w:cs="Microsoft YaHei" w:hint="eastAsia"/>
          <w:b/>
          <w:bCs/>
          <w:color w:val="000000"/>
          <w:kern w:val="0"/>
          <w14:ligatures w14:val="none"/>
        </w:rPr>
        <w:t>）的顽</w:t>
      </w:r>
      <w:r w:rsidRPr="007C7B75">
        <w:rPr>
          <w:rFonts w:ascii="Microsoft YaHei" w:eastAsia="Microsoft YaHei" w:hAnsi="Microsoft YaHei" w:cs="Microsoft YaHei"/>
          <w:b/>
          <w:bCs/>
          <w:color w:val="000000"/>
          <w:kern w:val="0"/>
          <w14:ligatures w14:val="none"/>
        </w:rPr>
        <w:t>疾</w:t>
      </w:r>
    </w:p>
    <w:p w14:paraId="32C356DA"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德国的欺诈焦点集中在私立医生与检测中心的计费合规性上</w:t>
      </w:r>
      <w:r w:rsidRPr="007C7B75">
        <w:rPr>
          <w:rFonts w:ascii="Microsoft YaHei" w:eastAsia="Microsoft YaHei" w:hAnsi="Microsoft YaHei" w:cs="Microsoft YaHei"/>
          <w:color w:val="000000"/>
          <w:kern w:val="0"/>
          <w:sz w:val="22"/>
          <w:szCs w:val="22"/>
          <w14:ligatures w14:val="none"/>
        </w:rPr>
        <w:t>。</w:t>
      </w:r>
    </w:p>
    <w:p w14:paraId="0AE7B267" w14:textId="77777777" w:rsidR="007C7B75" w:rsidRPr="007C7B75" w:rsidRDefault="007C7B75" w:rsidP="007C7B75">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新冠检测中心的余波</w:t>
      </w:r>
      <w:r w:rsidRPr="007C7B75">
        <w:rPr>
          <w:rFonts w:ascii="Microsoft YaHei" w:eastAsia="Microsoft YaHei" w:hAnsi="Microsoft YaHei" w:cs="Microsoft YaHei" w:hint="eastAsia"/>
          <w:color w:val="000000"/>
          <w:kern w:val="0"/>
          <w:sz w:val="22"/>
          <w:szCs w:val="22"/>
          <w14:ligatures w14:val="none"/>
        </w:rPr>
        <w:t>：虽然疫情已过，但在</w:t>
      </w:r>
      <w:r w:rsidRPr="007C7B75">
        <w:rPr>
          <w:rFonts w:ascii="Arial" w:eastAsia="Times New Roman" w:hAnsi="Arial" w:cs="Arial"/>
          <w:color w:val="000000"/>
          <w:kern w:val="0"/>
          <w:sz w:val="22"/>
          <w:szCs w:val="22"/>
          <w14:ligatures w14:val="none"/>
        </w:rPr>
        <w:t>2023-2024</w:t>
      </w:r>
      <w:r w:rsidRPr="007C7B75">
        <w:rPr>
          <w:rFonts w:ascii="Microsoft YaHei" w:eastAsia="Microsoft YaHei" w:hAnsi="Microsoft YaHei" w:cs="Microsoft YaHei" w:hint="eastAsia"/>
          <w:color w:val="000000"/>
          <w:kern w:val="0"/>
          <w:sz w:val="22"/>
          <w:szCs w:val="22"/>
          <w14:ligatures w14:val="none"/>
        </w:rPr>
        <w:t>年间，针对新冠检测中心的大规模欺诈调查仍在继续。许多检测中心被发现虚报检测数量，甚至设立完全不存在的检测点骗取政府补贴</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16</w:t>
      </w:r>
      <w:r w:rsidRPr="007C7B75">
        <w:rPr>
          <w:rFonts w:ascii="Microsoft YaHei" w:eastAsia="Microsoft YaHei" w:hAnsi="Microsoft YaHei" w:cs="Microsoft YaHei"/>
          <w:color w:val="000000"/>
          <w:kern w:val="0"/>
          <w:sz w:val="22"/>
          <w:szCs w:val="22"/>
          <w14:ligatures w14:val="none"/>
        </w:rPr>
        <w:t>。</w:t>
      </w:r>
    </w:p>
    <w:p w14:paraId="75B3DEA6" w14:textId="77777777" w:rsidR="007C7B75" w:rsidRPr="007C7B75" w:rsidRDefault="007C7B75" w:rsidP="007C7B75">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私人医生的</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虚假出诊</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：在巴伐利亚州，一名全科医生因虚构</w:t>
      </w:r>
      <w:r w:rsidRPr="007C7B75">
        <w:rPr>
          <w:rFonts w:ascii="Arial" w:eastAsia="Times New Roman" w:hAnsi="Arial" w:cs="Arial"/>
          <w:color w:val="000000"/>
          <w:kern w:val="0"/>
          <w:sz w:val="22"/>
          <w:szCs w:val="22"/>
          <w14:ligatures w14:val="none"/>
        </w:rPr>
        <w:t>6300</w:t>
      </w:r>
      <w:r w:rsidRPr="007C7B75">
        <w:rPr>
          <w:rFonts w:ascii="Microsoft YaHei" w:eastAsia="Microsoft YaHei" w:hAnsi="Microsoft YaHei" w:cs="Microsoft YaHei" w:hint="eastAsia"/>
          <w:color w:val="000000"/>
          <w:kern w:val="0"/>
          <w:sz w:val="22"/>
          <w:szCs w:val="22"/>
          <w14:ligatures w14:val="none"/>
        </w:rPr>
        <w:t>次从未发生的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家访</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Hausbesuche</w:t>
      </w:r>
      <w:r w:rsidRPr="007C7B75">
        <w:rPr>
          <w:rFonts w:ascii="Microsoft YaHei" w:eastAsia="Microsoft YaHei" w:hAnsi="Microsoft YaHei" w:cs="Microsoft YaHei" w:hint="eastAsia"/>
          <w:color w:val="000000"/>
          <w:kern w:val="0"/>
          <w:sz w:val="22"/>
          <w:szCs w:val="22"/>
          <w14:ligatures w14:val="none"/>
        </w:rPr>
        <w:t>）被起诉，涉案金额达</w:t>
      </w:r>
      <w:r w:rsidRPr="007C7B75">
        <w:rPr>
          <w:rFonts w:ascii="Arial" w:eastAsia="Times New Roman" w:hAnsi="Arial" w:cs="Arial"/>
          <w:color w:val="000000"/>
          <w:kern w:val="0"/>
          <w:sz w:val="22"/>
          <w:szCs w:val="22"/>
          <w14:ligatures w14:val="none"/>
        </w:rPr>
        <w:t>160</w:t>
      </w:r>
      <w:r w:rsidRPr="007C7B75">
        <w:rPr>
          <w:rFonts w:ascii="Microsoft YaHei" w:eastAsia="Microsoft YaHei" w:hAnsi="Microsoft YaHei" w:cs="Microsoft YaHei" w:hint="eastAsia"/>
          <w:color w:val="000000"/>
          <w:kern w:val="0"/>
          <w:sz w:val="22"/>
          <w:szCs w:val="22"/>
          <w14:ligatures w14:val="none"/>
        </w:rPr>
        <w:t>万欧元。此外，他还将电话咨询按必须面对面进行的复杂诊疗进行收费。这种案件突显了按项目付费（</w:t>
      </w:r>
      <w:r w:rsidRPr="007C7B75">
        <w:rPr>
          <w:rFonts w:ascii="Arial" w:eastAsia="Times New Roman" w:hAnsi="Arial" w:cs="Arial"/>
          <w:color w:val="000000"/>
          <w:kern w:val="0"/>
          <w:sz w:val="22"/>
          <w:szCs w:val="22"/>
          <w14:ligatures w14:val="none"/>
        </w:rPr>
        <w:t>Fee-for-Service</w:t>
      </w:r>
      <w:r w:rsidRPr="007C7B75">
        <w:rPr>
          <w:rFonts w:ascii="Microsoft YaHei" w:eastAsia="Microsoft YaHei" w:hAnsi="Microsoft YaHei" w:cs="Microsoft YaHei" w:hint="eastAsia"/>
          <w:color w:val="000000"/>
          <w:kern w:val="0"/>
          <w:sz w:val="22"/>
          <w:szCs w:val="22"/>
          <w14:ligatures w14:val="none"/>
        </w:rPr>
        <w:t>）模式下，医生利用患者对复杂计费规则的无知进行欺诈的风险</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17</w:t>
      </w:r>
      <w:r w:rsidRPr="007C7B75">
        <w:rPr>
          <w:rFonts w:ascii="Microsoft YaHei" w:eastAsia="Microsoft YaHei" w:hAnsi="Microsoft YaHei" w:cs="Microsoft YaHei"/>
          <w:color w:val="000000"/>
          <w:kern w:val="0"/>
          <w:sz w:val="22"/>
          <w:szCs w:val="22"/>
          <w14:ligatures w14:val="none"/>
        </w:rPr>
        <w:t>。</w:t>
      </w:r>
    </w:p>
    <w:p w14:paraId="10718037"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3.3 </w:t>
      </w:r>
      <w:r w:rsidRPr="007C7B75">
        <w:rPr>
          <w:rFonts w:ascii="Microsoft YaHei" w:eastAsia="Microsoft YaHei" w:hAnsi="Microsoft YaHei" w:cs="Microsoft YaHei" w:hint="eastAsia"/>
          <w:b/>
          <w:bCs/>
          <w:color w:val="000000"/>
          <w:kern w:val="0"/>
          <w:sz w:val="28"/>
          <w:szCs w:val="28"/>
          <w14:ligatures w14:val="none"/>
        </w:rPr>
        <w:t>亚太地区：从数据造假到暴力残</w:t>
      </w:r>
      <w:r w:rsidRPr="007C7B75">
        <w:rPr>
          <w:rFonts w:ascii="Microsoft YaHei" w:eastAsia="Microsoft YaHei" w:hAnsi="Microsoft YaHei" w:cs="Microsoft YaHei"/>
          <w:b/>
          <w:bCs/>
          <w:color w:val="000000"/>
          <w:kern w:val="0"/>
          <w:sz w:val="28"/>
          <w:szCs w:val="28"/>
          <w14:ligatures w14:val="none"/>
        </w:rPr>
        <w:t>害</w:t>
      </w:r>
    </w:p>
    <w:p w14:paraId="6D5085D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亚太地区的欺诈形势呈现出极大的复杂性，既有利用大数据技术的高智商犯罪，也有极度原始和残忍的暴力骗保</w:t>
      </w:r>
      <w:r w:rsidRPr="007C7B75">
        <w:rPr>
          <w:rFonts w:ascii="Microsoft YaHei" w:eastAsia="Microsoft YaHei" w:hAnsi="Microsoft YaHei" w:cs="Microsoft YaHei"/>
          <w:color w:val="000000"/>
          <w:kern w:val="0"/>
          <w:sz w:val="22"/>
          <w:szCs w:val="22"/>
          <w14:ligatures w14:val="none"/>
        </w:rPr>
        <w:t>。</w:t>
      </w:r>
    </w:p>
    <w:p w14:paraId="452B4400"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 xml:space="preserve">3.3.1 </w:t>
      </w:r>
      <w:r w:rsidRPr="007C7B75">
        <w:rPr>
          <w:rFonts w:ascii="Microsoft YaHei" w:eastAsia="Microsoft YaHei" w:hAnsi="Microsoft YaHei" w:cs="Microsoft YaHei" w:hint="eastAsia"/>
          <w:b/>
          <w:bCs/>
          <w:color w:val="000000"/>
          <w:kern w:val="0"/>
          <w14:ligatures w14:val="none"/>
        </w:rPr>
        <w:t>中国：国家医保局的</w:t>
      </w:r>
      <w:r w:rsidRPr="007C7B75">
        <w:rPr>
          <w:rFonts w:ascii="Arial" w:eastAsia="Times New Roman" w:hAnsi="Arial" w:cs="Arial"/>
          <w:b/>
          <w:bCs/>
          <w:color w:val="000000"/>
          <w:kern w:val="0"/>
          <w14:ligatures w14:val="none"/>
        </w:rPr>
        <w:t>“</w:t>
      </w:r>
      <w:r w:rsidRPr="007C7B75">
        <w:rPr>
          <w:rFonts w:ascii="Microsoft YaHei" w:eastAsia="Microsoft YaHei" w:hAnsi="Microsoft YaHei" w:cs="Microsoft YaHei" w:hint="eastAsia"/>
          <w:b/>
          <w:bCs/>
          <w:color w:val="000000"/>
          <w:kern w:val="0"/>
          <w14:ligatures w14:val="none"/>
        </w:rPr>
        <w:t>大数据反腐</w:t>
      </w:r>
      <w:r w:rsidRPr="007C7B75">
        <w:rPr>
          <w:rFonts w:ascii="Arial" w:eastAsia="Times New Roman" w:hAnsi="Arial" w:cs="Arial"/>
          <w:b/>
          <w:bCs/>
          <w:color w:val="000000"/>
          <w:kern w:val="0"/>
          <w14:ligatures w14:val="none"/>
        </w:rPr>
        <w:t>”</w:t>
      </w:r>
      <w:r w:rsidRPr="007C7B75">
        <w:rPr>
          <w:rFonts w:ascii="Microsoft YaHei" w:eastAsia="Microsoft YaHei" w:hAnsi="Microsoft YaHei" w:cs="Microsoft YaHei" w:hint="eastAsia"/>
          <w:b/>
          <w:bCs/>
          <w:color w:val="000000"/>
          <w:kern w:val="0"/>
          <w14:ligatures w14:val="none"/>
        </w:rPr>
        <w:t>与飞行检</w:t>
      </w:r>
      <w:r w:rsidRPr="007C7B75">
        <w:rPr>
          <w:rFonts w:ascii="Microsoft YaHei" w:eastAsia="Microsoft YaHei" w:hAnsi="Microsoft YaHei" w:cs="Microsoft YaHei"/>
          <w:b/>
          <w:bCs/>
          <w:color w:val="000000"/>
          <w:kern w:val="0"/>
          <w14:ligatures w14:val="none"/>
        </w:rPr>
        <w:t>查</w:t>
      </w:r>
    </w:p>
    <w:p w14:paraId="27DC8500"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中国在</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年发起了猛烈的医保反欺诈攻势，采用了</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飞行检查</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（不打招呼、直奔现场）与大数据筛查相结合的模式</w:t>
      </w:r>
      <w:r w:rsidRPr="007C7B75">
        <w:rPr>
          <w:rFonts w:ascii="Microsoft YaHei" w:eastAsia="Microsoft YaHei" w:hAnsi="Microsoft YaHei" w:cs="Microsoft YaHei"/>
          <w:color w:val="000000"/>
          <w:kern w:val="0"/>
          <w:sz w:val="22"/>
          <w:szCs w:val="22"/>
          <w14:ligatures w14:val="none"/>
        </w:rPr>
        <w:t>。</w:t>
      </w:r>
    </w:p>
    <w:p w14:paraId="51E71209" w14:textId="77777777" w:rsidR="007C7B75" w:rsidRPr="007C7B75" w:rsidRDefault="007C7B75" w:rsidP="007C7B75">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无锡虹桥医院案</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年，江苏无锡虹桥医院被曝光存在系统性塌方腐败。该院通过伪造</w:t>
      </w:r>
      <w:r w:rsidRPr="007C7B75">
        <w:rPr>
          <w:rFonts w:ascii="Arial" w:eastAsia="Times New Roman" w:hAnsi="Arial" w:cs="Arial"/>
          <w:color w:val="000000"/>
          <w:kern w:val="0"/>
          <w:sz w:val="22"/>
          <w:szCs w:val="22"/>
          <w14:ligatures w14:val="none"/>
        </w:rPr>
        <w:t>CT</w:t>
      </w:r>
      <w:r w:rsidRPr="007C7B75">
        <w:rPr>
          <w:rFonts w:ascii="Microsoft YaHei" w:eastAsia="Microsoft YaHei" w:hAnsi="Microsoft YaHei" w:cs="Microsoft YaHei" w:hint="eastAsia"/>
          <w:color w:val="000000"/>
          <w:kern w:val="0"/>
          <w:sz w:val="22"/>
          <w:szCs w:val="22"/>
          <w14:ligatures w14:val="none"/>
        </w:rPr>
        <w:t>影像（使用其他患者的影像冒充）、篡改病历、虚构住院等手段，骗取医保基金超过</w:t>
      </w:r>
      <w:r w:rsidRPr="007C7B75">
        <w:rPr>
          <w:rFonts w:ascii="Arial" w:eastAsia="Times New Roman" w:hAnsi="Arial" w:cs="Arial"/>
          <w:color w:val="000000"/>
          <w:kern w:val="0"/>
          <w:sz w:val="22"/>
          <w:szCs w:val="22"/>
          <w14:ligatures w14:val="none"/>
        </w:rPr>
        <w:t>2200</w:t>
      </w:r>
      <w:r w:rsidRPr="007C7B75">
        <w:rPr>
          <w:rFonts w:ascii="Microsoft YaHei" w:eastAsia="Microsoft YaHei" w:hAnsi="Microsoft YaHei" w:cs="Microsoft YaHei" w:hint="eastAsia"/>
          <w:color w:val="000000"/>
          <w:kern w:val="0"/>
          <w:sz w:val="22"/>
          <w:szCs w:val="22"/>
          <w14:ligatures w14:val="none"/>
        </w:rPr>
        <w:t>万元。更恶劣的是，在调查初期，涉案人员试图销毁财务凭证和删改数据。最终，包括法定代表人、院长在内的</w:t>
      </w:r>
      <w:r w:rsidRPr="007C7B75">
        <w:rPr>
          <w:rFonts w:ascii="Arial" w:eastAsia="Times New Roman" w:hAnsi="Arial" w:cs="Arial"/>
          <w:color w:val="000000"/>
          <w:kern w:val="0"/>
          <w:sz w:val="22"/>
          <w:szCs w:val="22"/>
          <w14:ligatures w14:val="none"/>
        </w:rPr>
        <w:t>24</w:t>
      </w:r>
      <w:r w:rsidRPr="007C7B75">
        <w:rPr>
          <w:rFonts w:ascii="Microsoft YaHei" w:eastAsia="Microsoft YaHei" w:hAnsi="Microsoft YaHei" w:cs="Microsoft YaHei" w:hint="eastAsia"/>
          <w:color w:val="000000"/>
          <w:kern w:val="0"/>
          <w:sz w:val="22"/>
          <w:szCs w:val="22"/>
          <w14:ligatures w14:val="none"/>
        </w:rPr>
        <w:t>人被采取刑事强制措施，医院被罚款</w:t>
      </w:r>
      <w:r w:rsidRPr="007C7B75">
        <w:rPr>
          <w:rFonts w:ascii="Arial" w:eastAsia="Times New Roman" w:hAnsi="Arial" w:cs="Arial"/>
          <w:color w:val="000000"/>
          <w:kern w:val="0"/>
          <w:sz w:val="22"/>
          <w:szCs w:val="22"/>
          <w14:ligatures w14:val="none"/>
        </w:rPr>
        <w:t>5895</w:t>
      </w:r>
      <w:r w:rsidRPr="007C7B75">
        <w:rPr>
          <w:rFonts w:ascii="Microsoft YaHei" w:eastAsia="Microsoft YaHei" w:hAnsi="Microsoft YaHei" w:cs="Microsoft YaHei" w:hint="eastAsia"/>
          <w:color w:val="000000"/>
          <w:kern w:val="0"/>
          <w:sz w:val="22"/>
          <w:szCs w:val="22"/>
          <w14:ligatures w14:val="none"/>
        </w:rPr>
        <w:t>万元</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19</w:t>
      </w:r>
      <w:r w:rsidRPr="007C7B75">
        <w:rPr>
          <w:rFonts w:ascii="Microsoft YaHei" w:eastAsia="Microsoft YaHei" w:hAnsi="Microsoft YaHei" w:cs="Microsoft YaHei"/>
          <w:color w:val="000000"/>
          <w:kern w:val="0"/>
          <w:sz w:val="22"/>
          <w:szCs w:val="22"/>
          <w14:ligatures w14:val="none"/>
        </w:rPr>
        <w:t>。</w:t>
      </w:r>
    </w:p>
    <w:p w14:paraId="28ABD696" w14:textId="77777777" w:rsidR="007C7B75" w:rsidRPr="007C7B75" w:rsidRDefault="007C7B75" w:rsidP="007C7B75">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数据筛查的威力</w:t>
      </w:r>
      <w:r w:rsidRPr="007C7B75">
        <w:rPr>
          <w:rFonts w:ascii="Microsoft YaHei" w:eastAsia="Microsoft YaHei" w:hAnsi="Microsoft YaHei" w:cs="Microsoft YaHei" w:hint="eastAsia"/>
          <w:color w:val="000000"/>
          <w:kern w:val="0"/>
          <w:sz w:val="22"/>
          <w:szCs w:val="22"/>
          <w14:ligatures w14:val="none"/>
        </w:rPr>
        <w:t>：中国医保局利用大数据模型，针对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糖化血红蛋白</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等特定临床指标进行筛查，精准识别出虚假住院和过度诊疗。仅此一项筛查就帮助追回近</w:t>
      </w:r>
      <w:r w:rsidRPr="007C7B75">
        <w:rPr>
          <w:rFonts w:ascii="Arial" w:eastAsia="Times New Roman" w:hAnsi="Arial" w:cs="Arial"/>
          <w:color w:val="000000"/>
          <w:kern w:val="0"/>
          <w:sz w:val="22"/>
          <w:szCs w:val="22"/>
          <w14:ligatures w14:val="none"/>
        </w:rPr>
        <w:t>6000</w:t>
      </w:r>
      <w:r w:rsidRPr="007C7B75">
        <w:rPr>
          <w:rFonts w:ascii="Microsoft YaHei" w:eastAsia="Microsoft YaHei" w:hAnsi="Microsoft YaHei" w:cs="Microsoft YaHei" w:hint="eastAsia"/>
          <w:color w:val="000000"/>
          <w:kern w:val="0"/>
          <w:sz w:val="22"/>
          <w:szCs w:val="22"/>
          <w14:ligatures w14:val="none"/>
        </w:rPr>
        <w:t>万元资金</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23</w:t>
      </w:r>
      <w:r w:rsidRPr="007C7B75">
        <w:rPr>
          <w:rFonts w:ascii="Microsoft YaHei" w:eastAsia="Microsoft YaHei" w:hAnsi="Microsoft YaHei" w:cs="Microsoft YaHei"/>
          <w:color w:val="000000"/>
          <w:kern w:val="0"/>
          <w:sz w:val="22"/>
          <w:szCs w:val="22"/>
          <w14:ligatures w14:val="none"/>
        </w:rPr>
        <w:t>。</w:t>
      </w:r>
    </w:p>
    <w:p w14:paraId="635400DF" w14:textId="77777777" w:rsidR="007C7B75" w:rsidRPr="007C7B75" w:rsidRDefault="007C7B75" w:rsidP="007C7B75">
      <w:pPr>
        <w:numPr>
          <w:ilvl w:val="0"/>
          <w:numId w:val="18"/>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全覆盖打击</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年前九个月，中国共追回被滥用的医保基金</w:t>
      </w:r>
      <w:r w:rsidRPr="007C7B75">
        <w:rPr>
          <w:rFonts w:ascii="Arial" w:eastAsia="Times New Roman" w:hAnsi="Arial" w:cs="Arial"/>
          <w:color w:val="000000"/>
          <w:kern w:val="0"/>
          <w:sz w:val="22"/>
          <w:szCs w:val="22"/>
          <w14:ligatures w14:val="none"/>
        </w:rPr>
        <w:t>160</w:t>
      </w:r>
      <w:r w:rsidRPr="007C7B75">
        <w:rPr>
          <w:rFonts w:ascii="Microsoft YaHei" w:eastAsia="Microsoft YaHei" w:hAnsi="Microsoft YaHei" w:cs="Microsoft YaHei" w:hint="eastAsia"/>
          <w:color w:val="000000"/>
          <w:kern w:val="0"/>
          <w:sz w:val="22"/>
          <w:szCs w:val="22"/>
          <w14:ligatures w14:val="none"/>
        </w:rPr>
        <w:t>亿元人民币，检查了超过</w:t>
      </w:r>
      <w:r w:rsidRPr="007C7B75">
        <w:rPr>
          <w:rFonts w:ascii="Arial" w:eastAsia="Times New Roman" w:hAnsi="Arial" w:cs="Arial"/>
          <w:color w:val="000000"/>
          <w:kern w:val="0"/>
          <w:sz w:val="22"/>
          <w:szCs w:val="22"/>
          <w14:ligatures w14:val="none"/>
        </w:rPr>
        <w:t>500</w:t>
      </w:r>
      <w:r w:rsidRPr="007C7B75">
        <w:rPr>
          <w:rFonts w:ascii="Microsoft YaHei" w:eastAsia="Microsoft YaHei" w:hAnsi="Microsoft YaHei" w:cs="Microsoft YaHei" w:hint="eastAsia"/>
          <w:color w:val="000000"/>
          <w:kern w:val="0"/>
          <w:sz w:val="22"/>
          <w:szCs w:val="22"/>
          <w14:ligatures w14:val="none"/>
        </w:rPr>
        <w:t>家定点医疗机构，覆盖所有省份</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24</w:t>
      </w:r>
      <w:r w:rsidRPr="007C7B75">
        <w:rPr>
          <w:rFonts w:ascii="Microsoft YaHei" w:eastAsia="Microsoft YaHei" w:hAnsi="Microsoft YaHei" w:cs="Microsoft YaHei"/>
          <w:color w:val="000000"/>
          <w:kern w:val="0"/>
          <w:sz w:val="22"/>
          <w:szCs w:val="22"/>
          <w14:ligatures w14:val="none"/>
        </w:rPr>
        <w:t>。</w:t>
      </w:r>
    </w:p>
    <w:p w14:paraId="28B256AF"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 xml:space="preserve">3.3.2 </w:t>
      </w:r>
      <w:r w:rsidRPr="007C7B75">
        <w:rPr>
          <w:rFonts w:ascii="Microsoft YaHei" w:eastAsia="Microsoft YaHei" w:hAnsi="Microsoft YaHei" w:cs="Microsoft YaHei" w:hint="eastAsia"/>
          <w:b/>
          <w:bCs/>
          <w:color w:val="000000"/>
          <w:kern w:val="0"/>
          <w14:ligatures w14:val="none"/>
        </w:rPr>
        <w:t>越南与泰国：骇人听闻的</w:t>
      </w:r>
      <w:r w:rsidRPr="007C7B75">
        <w:rPr>
          <w:rFonts w:ascii="Arial" w:eastAsia="Times New Roman" w:hAnsi="Arial" w:cs="Arial"/>
          <w:b/>
          <w:bCs/>
          <w:color w:val="000000"/>
          <w:kern w:val="0"/>
          <w14:ligatures w14:val="none"/>
        </w:rPr>
        <w:t>“</w:t>
      </w:r>
      <w:r w:rsidRPr="007C7B75">
        <w:rPr>
          <w:rFonts w:ascii="Microsoft YaHei" w:eastAsia="Microsoft YaHei" w:hAnsi="Microsoft YaHei" w:cs="Microsoft YaHei" w:hint="eastAsia"/>
          <w:b/>
          <w:bCs/>
          <w:color w:val="000000"/>
          <w:kern w:val="0"/>
          <w14:ligatures w14:val="none"/>
        </w:rPr>
        <w:t>断骨</w:t>
      </w:r>
      <w:r w:rsidRPr="007C7B75">
        <w:rPr>
          <w:rFonts w:ascii="Arial" w:eastAsia="Times New Roman" w:hAnsi="Arial" w:cs="Arial"/>
          <w:b/>
          <w:bCs/>
          <w:color w:val="000000"/>
          <w:kern w:val="0"/>
          <w14:ligatures w14:val="none"/>
        </w:rPr>
        <w:t>”</w:t>
      </w:r>
      <w:r w:rsidRPr="007C7B75">
        <w:rPr>
          <w:rFonts w:ascii="Microsoft YaHei" w:eastAsia="Microsoft YaHei" w:hAnsi="Microsoft YaHei" w:cs="Microsoft YaHei" w:hint="eastAsia"/>
          <w:b/>
          <w:bCs/>
          <w:color w:val="000000"/>
          <w:kern w:val="0"/>
          <w14:ligatures w14:val="none"/>
        </w:rPr>
        <w:t>骗保</w:t>
      </w:r>
      <w:r w:rsidRPr="007C7B75">
        <w:rPr>
          <w:rFonts w:ascii="Microsoft YaHei" w:eastAsia="Microsoft YaHei" w:hAnsi="Microsoft YaHei" w:cs="Microsoft YaHei"/>
          <w:b/>
          <w:bCs/>
          <w:color w:val="000000"/>
          <w:kern w:val="0"/>
          <w14:ligatures w14:val="none"/>
        </w:rPr>
        <w:t>环</w:t>
      </w:r>
    </w:p>
    <w:p w14:paraId="5CB4521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在东南亚部分地区，欺诈行为突破了道德底线，演变为对自己或他人身体的直接伤害</w:t>
      </w:r>
      <w:r w:rsidRPr="007C7B75">
        <w:rPr>
          <w:rFonts w:ascii="Microsoft YaHei" w:eastAsia="Microsoft YaHei" w:hAnsi="Microsoft YaHei" w:cs="Microsoft YaHei"/>
          <w:color w:val="000000"/>
          <w:kern w:val="0"/>
          <w:sz w:val="22"/>
          <w:szCs w:val="22"/>
          <w14:ligatures w14:val="none"/>
        </w:rPr>
        <w:t>。</w:t>
      </w:r>
    </w:p>
    <w:p w14:paraId="0CBE0005" w14:textId="77777777" w:rsidR="007C7B75" w:rsidRPr="007C7B75" w:rsidRDefault="007C7B75" w:rsidP="007C7B75">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越南</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医疗背景</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团伙</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年，越南警方破获了一个由前医疗中心员工主导的欺诈团伙。主犯利用其解剖学知识，招募村民购买高额人身意外险。随后，他使用麻醉剂和铁锤等工具，精准地打断参与者的手脚骨骼，制造</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意外事故</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假象。该团伙通过这种残忍手段骗取了超过</w:t>
      </w:r>
      <w:r w:rsidRPr="007C7B75">
        <w:rPr>
          <w:rFonts w:ascii="Arial" w:eastAsia="Times New Roman" w:hAnsi="Arial" w:cs="Arial"/>
          <w:color w:val="000000"/>
          <w:kern w:val="0"/>
          <w:sz w:val="22"/>
          <w:szCs w:val="22"/>
          <w14:ligatures w14:val="none"/>
        </w:rPr>
        <w:t>24</w:t>
      </w:r>
      <w:r w:rsidRPr="007C7B75">
        <w:rPr>
          <w:rFonts w:ascii="Microsoft YaHei" w:eastAsia="Microsoft YaHei" w:hAnsi="Microsoft YaHei" w:cs="Microsoft YaHei" w:hint="eastAsia"/>
          <w:color w:val="000000"/>
          <w:kern w:val="0"/>
          <w:sz w:val="22"/>
          <w:szCs w:val="22"/>
          <w14:ligatures w14:val="none"/>
        </w:rPr>
        <w:t>万美元</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25</w:t>
      </w:r>
      <w:r w:rsidRPr="007C7B75">
        <w:rPr>
          <w:rFonts w:ascii="Microsoft YaHei" w:eastAsia="Microsoft YaHei" w:hAnsi="Microsoft YaHei" w:cs="Microsoft YaHei"/>
          <w:color w:val="000000"/>
          <w:kern w:val="0"/>
          <w:sz w:val="22"/>
          <w:szCs w:val="22"/>
          <w14:ligatures w14:val="none"/>
        </w:rPr>
        <w:t>。</w:t>
      </w:r>
    </w:p>
    <w:p w14:paraId="7013741D" w14:textId="77777777" w:rsidR="007C7B75" w:rsidRPr="007C7B75" w:rsidRDefault="007C7B75" w:rsidP="007C7B75">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极端个案</w:t>
      </w:r>
      <w:r w:rsidRPr="007C7B75">
        <w:rPr>
          <w:rFonts w:ascii="Microsoft YaHei" w:eastAsia="Microsoft YaHei" w:hAnsi="Microsoft YaHei" w:cs="Microsoft YaHei" w:hint="eastAsia"/>
          <w:color w:val="000000"/>
          <w:kern w:val="0"/>
          <w:sz w:val="22"/>
          <w:szCs w:val="22"/>
          <w14:ligatures w14:val="none"/>
        </w:rPr>
        <w:t>：越南甚至发生了一名女子为骗取</w:t>
      </w:r>
      <w:r w:rsidRPr="007C7B75">
        <w:rPr>
          <w:rFonts w:ascii="Arial" w:eastAsia="Times New Roman" w:hAnsi="Arial" w:cs="Arial"/>
          <w:color w:val="000000"/>
          <w:kern w:val="0"/>
          <w:sz w:val="22"/>
          <w:szCs w:val="22"/>
          <w14:ligatures w14:val="none"/>
        </w:rPr>
        <w:t>14</w:t>
      </w:r>
      <w:r w:rsidRPr="007C7B75">
        <w:rPr>
          <w:rFonts w:ascii="Microsoft YaHei" w:eastAsia="Microsoft YaHei" w:hAnsi="Microsoft YaHei" w:cs="Microsoft YaHei" w:hint="eastAsia"/>
          <w:color w:val="000000"/>
          <w:kern w:val="0"/>
          <w:sz w:val="22"/>
          <w:szCs w:val="22"/>
          <w14:ligatures w14:val="none"/>
        </w:rPr>
        <w:t>万美元保险金，雇人切断自己的一只手和一只脚并伪装成火车事故的案例</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27</w:t>
      </w:r>
      <w:r w:rsidRPr="007C7B75">
        <w:rPr>
          <w:rFonts w:ascii="Microsoft YaHei" w:eastAsia="Microsoft YaHei" w:hAnsi="Microsoft YaHei" w:cs="Microsoft YaHei"/>
          <w:color w:val="000000"/>
          <w:kern w:val="0"/>
          <w:sz w:val="22"/>
          <w:szCs w:val="22"/>
          <w14:ligatures w14:val="none"/>
        </w:rPr>
        <w:t>。</w:t>
      </w:r>
    </w:p>
    <w:p w14:paraId="355A747F" w14:textId="77777777" w:rsidR="007C7B75" w:rsidRPr="007C7B75" w:rsidRDefault="007C7B75" w:rsidP="007C7B75">
      <w:pPr>
        <w:numPr>
          <w:ilvl w:val="0"/>
          <w:numId w:val="19"/>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lastRenderedPageBreak/>
        <w:t>泰国假住院</w:t>
      </w:r>
      <w:r w:rsidRPr="007C7B75">
        <w:rPr>
          <w:rFonts w:ascii="Microsoft YaHei" w:eastAsia="Microsoft YaHei" w:hAnsi="Microsoft YaHei" w:cs="Microsoft YaHei" w:hint="eastAsia"/>
          <w:color w:val="000000"/>
          <w:kern w:val="0"/>
          <w:sz w:val="22"/>
          <w:szCs w:val="22"/>
          <w14:ligatures w14:val="none"/>
        </w:rPr>
        <w:t>：曼谷退伍军人总医院被曝出大规模假病人丑闻，数百名公务员及家属在没有实际患病的情况下</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挂床住院</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，仅为了骗取福利津贴</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28</w:t>
      </w:r>
      <w:r w:rsidRPr="007C7B75">
        <w:rPr>
          <w:rFonts w:ascii="Microsoft YaHei" w:eastAsia="Microsoft YaHei" w:hAnsi="Microsoft YaHei" w:cs="Microsoft YaHei"/>
          <w:color w:val="000000"/>
          <w:kern w:val="0"/>
          <w:sz w:val="22"/>
          <w:szCs w:val="22"/>
          <w14:ligatures w14:val="none"/>
        </w:rPr>
        <w:t>。</w:t>
      </w:r>
    </w:p>
    <w:p w14:paraId="6A33FEA1"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Arial" w:eastAsia="Times New Roman" w:hAnsi="Arial" w:cs="Arial"/>
          <w:b/>
          <w:bCs/>
          <w:color w:val="000000"/>
          <w:kern w:val="0"/>
          <w14:ligatures w14:val="none"/>
        </w:rPr>
        <w:t xml:space="preserve">3.3.3 </w:t>
      </w:r>
      <w:r w:rsidRPr="007C7B75">
        <w:rPr>
          <w:rFonts w:ascii="Microsoft YaHei" w:eastAsia="Microsoft YaHei" w:hAnsi="Microsoft YaHei" w:cs="Microsoft YaHei" w:hint="eastAsia"/>
          <w:b/>
          <w:bCs/>
          <w:color w:val="000000"/>
          <w:kern w:val="0"/>
          <w14:ligatures w14:val="none"/>
        </w:rPr>
        <w:t>香港：中介与跨境理赔的灰色地</w:t>
      </w:r>
      <w:r w:rsidRPr="007C7B75">
        <w:rPr>
          <w:rFonts w:ascii="Microsoft YaHei" w:eastAsia="Microsoft YaHei" w:hAnsi="Microsoft YaHei" w:cs="Microsoft YaHei"/>
          <w:b/>
          <w:bCs/>
          <w:color w:val="000000"/>
          <w:kern w:val="0"/>
          <w14:ligatures w14:val="none"/>
        </w:rPr>
        <w:t>带</w:t>
      </w:r>
    </w:p>
    <w:p w14:paraId="67BC662A" w14:textId="77777777" w:rsidR="007C7B75" w:rsidRPr="007C7B75" w:rsidRDefault="007C7B75" w:rsidP="007C7B75">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傀儡代理人</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与幽灵保单</w:t>
      </w:r>
      <w:r w:rsidRPr="007C7B75">
        <w:rPr>
          <w:rFonts w:ascii="Microsoft YaHei" w:eastAsia="Microsoft YaHei" w:hAnsi="Microsoft YaHei" w:cs="Microsoft YaHei" w:hint="eastAsia"/>
          <w:color w:val="000000"/>
          <w:kern w:val="0"/>
          <w:sz w:val="22"/>
          <w:szCs w:val="22"/>
          <w14:ligatures w14:val="none"/>
        </w:rPr>
        <w:t>：香港廉政公署（</w:t>
      </w:r>
      <w:r w:rsidRPr="007C7B75">
        <w:rPr>
          <w:rFonts w:ascii="Arial" w:eastAsia="Times New Roman" w:hAnsi="Arial" w:cs="Arial"/>
          <w:color w:val="000000"/>
          <w:kern w:val="0"/>
          <w:sz w:val="22"/>
          <w:szCs w:val="22"/>
          <w14:ligatures w14:val="none"/>
        </w:rPr>
        <w:t>ICAC</w:t>
      </w:r>
      <w:r w:rsidRPr="007C7B75">
        <w:rPr>
          <w:rFonts w:ascii="Microsoft YaHei" w:eastAsia="Microsoft YaHei" w:hAnsi="Microsoft YaHei" w:cs="Microsoft YaHei" w:hint="eastAsia"/>
          <w:color w:val="000000"/>
          <w:kern w:val="0"/>
          <w:sz w:val="22"/>
          <w:szCs w:val="22"/>
          <w14:ligatures w14:val="none"/>
        </w:rPr>
        <w:t>）在</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年破获多起保险中介欺诈案。在一个案例中，保险分行经理招募</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傀儡代理人</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，伪造了</w:t>
      </w:r>
      <w:r w:rsidRPr="007C7B75">
        <w:rPr>
          <w:rFonts w:ascii="Arial" w:eastAsia="Times New Roman" w:hAnsi="Arial" w:cs="Arial"/>
          <w:color w:val="000000"/>
          <w:kern w:val="0"/>
          <w:sz w:val="22"/>
          <w:szCs w:val="22"/>
          <w14:ligatures w14:val="none"/>
        </w:rPr>
        <w:t>478</w:t>
      </w:r>
      <w:r w:rsidRPr="007C7B75">
        <w:rPr>
          <w:rFonts w:ascii="Microsoft YaHei" w:eastAsia="Microsoft YaHei" w:hAnsi="Microsoft YaHei" w:cs="Microsoft YaHei" w:hint="eastAsia"/>
          <w:color w:val="000000"/>
          <w:kern w:val="0"/>
          <w:sz w:val="22"/>
          <w:szCs w:val="22"/>
          <w14:ligatures w14:val="none"/>
        </w:rPr>
        <w:t>份保单，骗取保险公司超过</w:t>
      </w:r>
      <w:r w:rsidRPr="007C7B75">
        <w:rPr>
          <w:rFonts w:ascii="Arial" w:eastAsia="Times New Roman" w:hAnsi="Arial" w:cs="Arial"/>
          <w:color w:val="000000"/>
          <w:kern w:val="0"/>
          <w:sz w:val="22"/>
          <w:szCs w:val="22"/>
          <w14:ligatures w14:val="none"/>
        </w:rPr>
        <w:t>5200</w:t>
      </w:r>
      <w:r w:rsidRPr="007C7B75">
        <w:rPr>
          <w:rFonts w:ascii="Microsoft YaHei" w:eastAsia="Microsoft YaHei" w:hAnsi="Microsoft YaHei" w:cs="Microsoft YaHei" w:hint="eastAsia"/>
          <w:color w:val="000000"/>
          <w:kern w:val="0"/>
          <w:sz w:val="22"/>
          <w:szCs w:val="22"/>
          <w14:ligatures w14:val="none"/>
        </w:rPr>
        <w:t>万港元的佣金与奖金</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29</w:t>
      </w:r>
      <w:r w:rsidRPr="007C7B75">
        <w:rPr>
          <w:rFonts w:ascii="Microsoft YaHei" w:eastAsia="Microsoft YaHei" w:hAnsi="Microsoft YaHei" w:cs="Microsoft YaHei" w:hint="eastAsia"/>
          <w:color w:val="000000"/>
          <w:kern w:val="0"/>
          <w:sz w:val="22"/>
          <w:szCs w:val="22"/>
          <w14:ligatures w14:val="none"/>
        </w:rPr>
        <w:t>。另一个案例涉及警务人员与保险高管勾结，利用虚假文书骗取佣金</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30</w:t>
      </w:r>
      <w:r w:rsidRPr="007C7B75">
        <w:rPr>
          <w:rFonts w:ascii="Microsoft YaHei" w:eastAsia="Microsoft YaHei" w:hAnsi="Microsoft YaHei" w:cs="Microsoft YaHei"/>
          <w:color w:val="000000"/>
          <w:kern w:val="0"/>
          <w:sz w:val="22"/>
          <w:szCs w:val="22"/>
          <w14:ligatures w14:val="none"/>
        </w:rPr>
        <w:t>。</w:t>
      </w:r>
    </w:p>
    <w:p w14:paraId="41A846E1" w14:textId="77777777" w:rsidR="007C7B75" w:rsidRPr="007C7B75" w:rsidRDefault="007C7B75" w:rsidP="007C7B75">
      <w:pPr>
        <w:numPr>
          <w:ilvl w:val="0"/>
          <w:numId w:val="20"/>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跨境医疗挑战</w:t>
      </w:r>
      <w:r w:rsidRPr="007C7B75">
        <w:rPr>
          <w:rFonts w:ascii="Microsoft YaHei" w:eastAsia="Microsoft YaHei" w:hAnsi="Microsoft YaHei" w:cs="Microsoft YaHei" w:hint="eastAsia"/>
          <w:color w:val="000000"/>
          <w:kern w:val="0"/>
          <w:sz w:val="22"/>
          <w:szCs w:val="22"/>
          <w14:ligatures w14:val="none"/>
        </w:rPr>
        <w:t>：随着大湾区融合，跨境医疗欺诈风险上升。为此，深圳前海推出了深港跨境医疗数据空间，实现了香港居民在内地就医数据的直接流通，通过减少纸质单据流转，有效遏制了伪造单据的风险</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31</w:t>
      </w:r>
      <w:r w:rsidRPr="007C7B75">
        <w:rPr>
          <w:rFonts w:ascii="Microsoft YaHei" w:eastAsia="Microsoft YaHei" w:hAnsi="Microsoft YaHei" w:cs="Microsoft YaHei"/>
          <w:color w:val="000000"/>
          <w:kern w:val="0"/>
          <w:sz w:val="22"/>
          <w:szCs w:val="22"/>
          <w14:ligatures w14:val="none"/>
        </w:rPr>
        <w:t>。</w:t>
      </w:r>
    </w:p>
    <w:p w14:paraId="6FB3F59C"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b/>
          <w:bCs/>
          <w:color w:val="000000"/>
          <w:kern w:val="0"/>
          <w:sz w:val="22"/>
          <w:szCs w:val="22"/>
          <w14:ligatures w14:val="none"/>
        </w:rPr>
        <w:t>表</w:t>
      </w:r>
      <w:r w:rsidRPr="007C7B75">
        <w:rPr>
          <w:rFonts w:ascii="Arial" w:eastAsia="Times New Roman" w:hAnsi="Arial" w:cs="Arial"/>
          <w:b/>
          <w:bCs/>
          <w:color w:val="000000"/>
          <w:kern w:val="0"/>
          <w:sz w:val="22"/>
          <w:szCs w:val="22"/>
          <w14:ligatures w14:val="none"/>
        </w:rPr>
        <w:t xml:space="preserve"> 1</w:t>
      </w:r>
      <w:r w:rsidRPr="007C7B75">
        <w:rPr>
          <w:rFonts w:ascii="Microsoft YaHei" w:eastAsia="Microsoft YaHei" w:hAnsi="Microsoft YaHei" w:cs="Microsoft YaHei" w:hint="eastAsia"/>
          <w:b/>
          <w:bCs/>
          <w:color w:val="000000"/>
          <w:kern w:val="0"/>
          <w:sz w:val="22"/>
          <w:szCs w:val="22"/>
          <w14:ligatures w14:val="none"/>
        </w:rPr>
        <w:t>：全球主要区域医疗保险欺诈特征对</w:t>
      </w:r>
      <w:r w:rsidRPr="007C7B75">
        <w:rPr>
          <w:rFonts w:ascii="Microsoft YaHei" w:eastAsia="Microsoft YaHei" w:hAnsi="Microsoft YaHei" w:cs="Microsoft YaHei"/>
          <w:b/>
          <w:bCs/>
          <w:color w:val="000000"/>
          <w:kern w:val="0"/>
          <w:sz w:val="22"/>
          <w:szCs w:val="22"/>
          <w14:ligatures w14:val="none"/>
        </w:rPr>
        <w:t>比</w:t>
      </w:r>
    </w:p>
    <w:tbl>
      <w:tblPr>
        <w:tblW w:w="0" w:type="auto"/>
        <w:tblCellMar>
          <w:top w:w="15" w:type="dxa"/>
          <w:left w:w="15" w:type="dxa"/>
          <w:bottom w:w="15" w:type="dxa"/>
          <w:right w:w="15" w:type="dxa"/>
        </w:tblCellMar>
        <w:tblLook w:val="04A0" w:firstRow="1" w:lastRow="0" w:firstColumn="1" w:lastColumn="0" w:noHBand="0" w:noVBand="1"/>
      </w:tblPr>
      <w:tblGrid>
        <w:gridCol w:w="972"/>
        <w:gridCol w:w="2724"/>
        <w:gridCol w:w="2326"/>
        <w:gridCol w:w="3322"/>
      </w:tblGrid>
      <w:tr w:rsidR="007C7B75" w:rsidRPr="007C7B75" w14:paraId="2773CEAB" w14:textId="77777777">
        <w:tc>
          <w:tcPr>
            <w:tcW w:w="0" w:type="auto"/>
            <w:tcBorders>
              <w:top w:val="single" w:sz="6" w:space="0" w:color="000000"/>
              <w:left w:val="single" w:sz="6" w:space="0" w:color="000000"/>
              <w:bottom w:val="single" w:sz="6" w:space="0" w:color="000000"/>
              <w:right w:val="single" w:sz="6" w:space="0" w:color="000000"/>
            </w:tcBorders>
            <w:hideMark/>
          </w:tcPr>
          <w:p w14:paraId="65E253A3"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区域</w:t>
            </w:r>
          </w:p>
        </w:tc>
        <w:tc>
          <w:tcPr>
            <w:tcW w:w="0" w:type="auto"/>
            <w:tcBorders>
              <w:top w:val="single" w:sz="6" w:space="0" w:color="000000"/>
              <w:left w:val="single" w:sz="6" w:space="0" w:color="000000"/>
              <w:bottom w:val="single" w:sz="6" w:space="0" w:color="000000"/>
              <w:right w:val="single" w:sz="6" w:space="0" w:color="000000"/>
            </w:tcBorders>
            <w:hideMark/>
          </w:tcPr>
          <w:p w14:paraId="36AF78B2"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核心欺诈特征</w:t>
            </w:r>
          </w:p>
        </w:tc>
        <w:tc>
          <w:tcPr>
            <w:tcW w:w="0" w:type="auto"/>
            <w:tcBorders>
              <w:top w:val="single" w:sz="6" w:space="0" w:color="000000"/>
              <w:left w:val="single" w:sz="6" w:space="0" w:color="000000"/>
              <w:bottom w:val="single" w:sz="6" w:space="0" w:color="000000"/>
              <w:right w:val="single" w:sz="6" w:space="0" w:color="000000"/>
            </w:tcBorders>
            <w:hideMark/>
          </w:tcPr>
          <w:p w14:paraId="04B60E66"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典型作案主体</w:t>
            </w:r>
          </w:p>
        </w:tc>
        <w:tc>
          <w:tcPr>
            <w:tcW w:w="0" w:type="auto"/>
            <w:tcBorders>
              <w:top w:val="single" w:sz="6" w:space="0" w:color="000000"/>
              <w:left w:val="single" w:sz="6" w:space="0" w:color="000000"/>
              <w:bottom w:val="single" w:sz="6" w:space="0" w:color="000000"/>
              <w:right w:val="single" w:sz="6" w:space="0" w:color="000000"/>
            </w:tcBorders>
            <w:hideMark/>
          </w:tcPr>
          <w:p w14:paraId="57530857"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Arial" w:eastAsia="Times New Roman" w:hAnsi="Arial" w:cs="Arial"/>
                <w:b/>
                <w:bCs/>
                <w:color w:val="000000"/>
                <w:kern w:val="0"/>
                <w:sz w:val="22"/>
                <w:szCs w:val="22"/>
                <w14:ligatures w14:val="none"/>
              </w:rPr>
              <w:t xml:space="preserve">2024-2025 </w:t>
            </w:r>
            <w:r w:rsidRPr="007C7B75">
              <w:rPr>
                <w:rFonts w:ascii="Microsoft YaHei" w:eastAsia="Microsoft YaHei" w:hAnsi="Microsoft YaHei" w:cs="Microsoft YaHei"/>
                <w:b/>
                <w:bCs/>
                <w:color w:val="000000"/>
                <w:kern w:val="0"/>
                <w:sz w:val="22"/>
                <w:szCs w:val="22"/>
                <w14:ligatures w14:val="none"/>
              </w:rPr>
              <w:t>典型案例关键词</w:t>
            </w:r>
          </w:p>
        </w:tc>
      </w:tr>
      <w:tr w:rsidR="007C7B75" w:rsidRPr="007C7B75" w14:paraId="4FA04285" w14:textId="77777777">
        <w:tc>
          <w:tcPr>
            <w:tcW w:w="0" w:type="auto"/>
            <w:tcBorders>
              <w:top w:val="single" w:sz="6" w:space="0" w:color="000000"/>
              <w:left w:val="single" w:sz="6" w:space="0" w:color="000000"/>
              <w:bottom w:val="single" w:sz="6" w:space="0" w:color="000000"/>
              <w:right w:val="single" w:sz="6" w:space="0" w:color="000000"/>
            </w:tcBorders>
            <w:hideMark/>
          </w:tcPr>
          <w:p w14:paraId="20CC4087"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北美</w:t>
            </w:r>
            <w:r w:rsidRPr="007C7B75">
              <w:rPr>
                <w:rFonts w:ascii="Arial" w:eastAsia="Times New Roman" w:hAnsi="Arial" w:cs="Arial"/>
                <w:b/>
                <w:bCs/>
                <w:color w:val="000000"/>
                <w:kern w:val="0"/>
                <w:sz w:val="22"/>
                <w:szCs w:val="22"/>
                <w14:ligatures w14:val="none"/>
              </w:rPr>
              <w:t xml:space="preserve"> (</w:t>
            </w:r>
            <w:r w:rsidRPr="007C7B75">
              <w:rPr>
                <w:rFonts w:ascii="Microsoft YaHei" w:eastAsia="Microsoft YaHei" w:hAnsi="Microsoft YaHei" w:cs="Microsoft YaHei"/>
                <w:b/>
                <w:bCs/>
                <w:color w:val="000000"/>
                <w:kern w:val="0"/>
                <w:sz w:val="22"/>
                <w:szCs w:val="22"/>
                <w14:ligatures w14:val="none"/>
              </w:rPr>
              <w:t>美国</w:t>
            </w:r>
            <w:r w:rsidRPr="007C7B75">
              <w:rPr>
                <w:rFonts w:ascii="Arial" w:eastAsia="Times New Roman" w:hAnsi="Arial" w:cs="Arial"/>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56D43CAE"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技术化、远程医疗、实验室检测、规模巨大</w:t>
            </w:r>
          </w:p>
        </w:tc>
        <w:tc>
          <w:tcPr>
            <w:tcW w:w="0" w:type="auto"/>
            <w:tcBorders>
              <w:top w:val="single" w:sz="6" w:space="0" w:color="000000"/>
              <w:left w:val="single" w:sz="6" w:space="0" w:color="000000"/>
              <w:bottom w:val="single" w:sz="6" w:space="0" w:color="000000"/>
              <w:right w:val="single" w:sz="6" w:space="0" w:color="000000"/>
            </w:tcBorders>
            <w:hideMark/>
          </w:tcPr>
          <w:p w14:paraId="2728BD8C"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科技公司、实验室、有组织犯罪集团</w:t>
            </w:r>
          </w:p>
        </w:tc>
        <w:tc>
          <w:tcPr>
            <w:tcW w:w="0" w:type="auto"/>
            <w:tcBorders>
              <w:top w:val="single" w:sz="6" w:space="0" w:color="000000"/>
              <w:left w:val="single" w:sz="6" w:space="0" w:color="000000"/>
              <w:bottom w:val="single" w:sz="6" w:space="0" w:color="000000"/>
              <w:right w:val="single" w:sz="6" w:space="0" w:color="000000"/>
            </w:tcBorders>
            <w:hideMark/>
          </w:tcPr>
          <w:p w14:paraId="60FC71A2"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Arial" w:eastAsia="Times New Roman" w:hAnsi="Arial" w:cs="Arial"/>
                <w:color w:val="000000"/>
                <w:kern w:val="0"/>
                <w:sz w:val="22"/>
                <w:szCs w:val="22"/>
                <w14:ligatures w14:val="none"/>
              </w:rPr>
              <w:t>DMERx</w:t>
            </w:r>
            <w:r w:rsidRPr="007C7B75">
              <w:rPr>
                <w:rFonts w:ascii="Microsoft YaHei" w:eastAsia="Microsoft YaHei" w:hAnsi="Microsoft YaHei" w:cs="Microsoft YaHei"/>
                <w:color w:val="000000"/>
                <w:kern w:val="0"/>
                <w:sz w:val="22"/>
                <w:szCs w:val="22"/>
                <w14:ligatures w14:val="none"/>
              </w:rPr>
              <w:t>软件欺诈、</w:t>
            </w:r>
            <w:r w:rsidRPr="007C7B75">
              <w:rPr>
                <w:rFonts w:ascii="Arial" w:eastAsia="Times New Roman" w:hAnsi="Arial" w:cs="Arial"/>
                <w:color w:val="000000"/>
                <w:kern w:val="0"/>
                <w:sz w:val="22"/>
                <w:szCs w:val="22"/>
                <w14:ligatures w14:val="none"/>
              </w:rPr>
              <w:t>146</w:t>
            </w:r>
            <w:r w:rsidRPr="007C7B75">
              <w:rPr>
                <w:rFonts w:ascii="Microsoft YaHei" w:eastAsia="Microsoft YaHei" w:hAnsi="Microsoft YaHei" w:cs="Microsoft YaHei"/>
                <w:color w:val="000000"/>
                <w:kern w:val="0"/>
                <w:sz w:val="22"/>
                <w:szCs w:val="22"/>
                <w14:ligatures w14:val="none"/>
              </w:rPr>
              <w:t>亿美元执法行动、基因检测</w:t>
            </w:r>
          </w:p>
        </w:tc>
      </w:tr>
      <w:tr w:rsidR="007C7B75" w:rsidRPr="007C7B75" w14:paraId="548EE5DC" w14:textId="77777777">
        <w:tc>
          <w:tcPr>
            <w:tcW w:w="0" w:type="auto"/>
            <w:tcBorders>
              <w:top w:val="single" w:sz="6" w:space="0" w:color="000000"/>
              <w:left w:val="single" w:sz="6" w:space="0" w:color="000000"/>
              <w:bottom w:val="single" w:sz="6" w:space="0" w:color="000000"/>
              <w:right w:val="single" w:sz="6" w:space="0" w:color="000000"/>
            </w:tcBorders>
            <w:hideMark/>
          </w:tcPr>
          <w:p w14:paraId="5224CD05"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欧洲</w:t>
            </w:r>
            <w:r w:rsidRPr="007C7B75">
              <w:rPr>
                <w:rFonts w:ascii="Arial" w:eastAsia="Times New Roman" w:hAnsi="Arial" w:cs="Arial"/>
                <w:b/>
                <w:bCs/>
                <w:color w:val="000000"/>
                <w:kern w:val="0"/>
                <w:sz w:val="22"/>
                <w:szCs w:val="22"/>
                <w14:ligatures w14:val="none"/>
              </w:rPr>
              <w:t xml:space="preserve"> (</w:t>
            </w:r>
            <w:r w:rsidRPr="007C7B75">
              <w:rPr>
                <w:rFonts w:ascii="Microsoft YaHei" w:eastAsia="Microsoft YaHei" w:hAnsi="Microsoft YaHei" w:cs="Microsoft YaHei"/>
                <w:b/>
                <w:bCs/>
                <w:color w:val="000000"/>
                <w:kern w:val="0"/>
                <w:sz w:val="22"/>
                <w:szCs w:val="22"/>
                <w14:ligatures w14:val="none"/>
              </w:rPr>
              <w:t>英</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b/>
                <w:bCs/>
                <w:color w:val="000000"/>
                <w:kern w:val="0"/>
                <w:sz w:val="22"/>
                <w:szCs w:val="22"/>
                <w14:ligatures w14:val="none"/>
              </w:rPr>
              <w:t>德</w:t>
            </w:r>
            <w:r w:rsidRPr="007C7B75">
              <w:rPr>
                <w:rFonts w:ascii="Arial" w:eastAsia="Times New Roman" w:hAnsi="Arial" w:cs="Arial"/>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68DA1773"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专业知识型欺诈、公共资金滥用</w:t>
            </w:r>
          </w:p>
        </w:tc>
        <w:tc>
          <w:tcPr>
            <w:tcW w:w="0" w:type="auto"/>
            <w:tcBorders>
              <w:top w:val="single" w:sz="6" w:space="0" w:color="000000"/>
              <w:left w:val="single" w:sz="6" w:space="0" w:color="000000"/>
              <w:bottom w:val="single" w:sz="6" w:space="0" w:color="000000"/>
              <w:right w:val="single" w:sz="6" w:space="0" w:color="000000"/>
            </w:tcBorders>
            <w:hideMark/>
          </w:tcPr>
          <w:p w14:paraId="11C2806E"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药剂师、私立医生、检测中心</w:t>
            </w:r>
          </w:p>
        </w:tc>
        <w:tc>
          <w:tcPr>
            <w:tcW w:w="0" w:type="auto"/>
            <w:tcBorders>
              <w:top w:val="single" w:sz="6" w:space="0" w:color="000000"/>
              <w:left w:val="single" w:sz="6" w:space="0" w:color="000000"/>
              <w:bottom w:val="single" w:sz="6" w:space="0" w:color="000000"/>
              <w:right w:val="single" w:sz="6" w:space="0" w:color="000000"/>
            </w:tcBorders>
            <w:hideMark/>
          </w:tcPr>
          <w:p w14:paraId="6DC5B3C8"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液体变片剂、管制药物贩卖、虚假家访</w:t>
            </w:r>
          </w:p>
        </w:tc>
      </w:tr>
      <w:tr w:rsidR="007C7B75" w:rsidRPr="007C7B75" w14:paraId="4A8FB324" w14:textId="77777777">
        <w:tc>
          <w:tcPr>
            <w:tcW w:w="0" w:type="auto"/>
            <w:tcBorders>
              <w:top w:val="single" w:sz="6" w:space="0" w:color="000000"/>
              <w:left w:val="single" w:sz="6" w:space="0" w:color="000000"/>
              <w:bottom w:val="single" w:sz="6" w:space="0" w:color="000000"/>
              <w:right w:val="single" w:sz="6" w:space="0" w:color="000000"/>
            </w:tcBorders>
            <w:hideMark/>
          </w:tcPr>
          <w:p w14:paraId="0914F979"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中国大陆</w:t>
            </w:r>
          </w:p>
        </w:tc>
        <w:tc>
          <w:tcPr>
            <w:tcW w:w="0" w:type="auto"/>
            <w:tcBorders>
              <w:top w:val="single" w:sz="6" w:space="0" w:color="000000"/>
              <w:left w:val="single" w:sz="6" w:space="0" w:color="000000"/>
              <w:bottom w:val="single" w:sz="6" w:space="0" w:color="000000"/>
              <w:right w:val="single" w:sz="6" w:space="0" w:color="000000"/>
            </w:tcBorders>
            <w:hideMark/>
          </w:tcPr>
          <w:p w14:paraId="04B3548D"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医院系统性造假、骗保与回扣</w:t>
            </w:r>
          </w:p>
        </w:tc>
        <w:tc>
          <w:tcPr>
            <w:tcW w:w="0" w:type="auto"/>
            <w:tcBorders>
              <w:top w:val="single" w:sz="6" w:space="0" w:color="000000"/>
              <w:left w:val="single" w:sz="6" w:space="0" w:color="000000"/>
              <w:bottom w:val="single" w:sz="6" w:space="0" w:color="000000"/>
              <w:right w:val="single" w:sz="6" w:space="0" w:color="000000"/>
            </w:tcBorders>
            <w:hideMark/>
          </w:tcPr>
          <w:p w14:paraId="6EBF6489"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民营医院、参保人员</w:t>
            </w:r>
          </w:p>
        </w:tc>
        <w:tc>
          <w:tcPr>
            <w:tcW w:w="0" w:type="auto"/>
            <w:tcBorders>
              <w:top w:val="single" w:sz="6" w:space="0" w:color="000000"/>
              <w:left w:val="single" w:sz="6" w:space="0" w:color="000000"/>
              <w:bottom w:val="single" w:sz="6" w:space="0" w:color="000000"/>
              <w:right w:val="single" w:sz="6" w:space="0" w:color="000000"/>
            </w:tcBorders>
            <w:hideMark/>
          </w:tcPr>
          <w:p w14:paraId="3F80C844"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无锡虹桥医院、虚假</w:t>
            </w:r>
            <w:r w:rsidRPr="007C7B75">
              <w:rPr>
                <w:rFonts w:ascii="Arial" w:eastAsia="Times New Roman" w:hAnsi="Arial" w:cs="Arial"/>
                <w:color w:val="000000"/>
                <w:kern w:val="0"/>
                <w:sz w:val="22"/>
                <w:szCs w:val="22"/>
                <w14:ligatures w14:val="none"/>
              </w:rPr>
              <w:t>CT</w:t>
            </w:r>
            <w:r w:rsidRPr="007C7B75">
              <w:rPr>
                <w:rFonts w:ascii="Microsoft YaHei" w:eastAsia="Microsoft YaHei" w:hAnsi="Microsoft YaHei" w:cs="Microsoft YaHei"/>
                <w:color w:val="000000"/>
                <w:kern w:val="0"/>
                <w:sz w:val="22"/>
                <w:szCs w:val="22"/>
                <w14:ligatures w14:val="none"/>
              </w:rPr>
              <w:t>、大数据飞行检查</w:t>
            </w:r>
          </w:p>
        </w:tc>
      </w:tr>
      <w:tr w:rsidR="007C7B75" w:rsidRPr="007C7B75" w14:paraId="542E6AF0" w14:textId="77777777">
        <w:tc>
          <w:tcPr>
            <w:tcW w:w="0" w:type="auto"/>
            <w:tcBorders>
              <w:top w:val="single" w:sz="6" w:space="0" w:color="000000"/>
              <w:left w:val="single" w:sz="6" w:space="0" w:color="000000"/>
              <w:bottom w:val="single" w:sz="6" w:space="0" w:color="000000"/>
              <w:right w:val="single" w:sz="6" w:space="0" w:color="000000"/>
            </w:tcBorders>
            <w:hideMark/>
          </w:tcPr>
          <w:p w14:paraId="05D84F23"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东南亚</w:t>
            </w:r>
            <w:r w:rsidRPr="007C7B75">
              <w:rPr>
                <w:rFonts w:ascii="Arial" w:eastAsia="Times New Roman" w:hAnsi="Arial" w:cs="Arial"/>
                <w:b/>
                <w:bCs/>
                <w:color w:val="000000"/>
                <w:kern w:val="0"/>
                <w:sz w:val="22"/>
                <w:szCs w:val="22"/>
                <w14:ligatures w14:val="none"/>
              </w:rPr>
              <w:t xml:space="preserve"> (</w:t>
            </w:r>
            <w:r w:rsidRPr="007C7B75">
              <w:rPr>
                <w:rFonts w:ascii="Microsoft YaHei" w:eastAsia="Microsoft YaHei" w:hAnsi="Microsoft YaHei" w:cs="Microsoft YaHei"/>
                <w:b/>
                <w:bCs/>
                <w:color w:val="000000"/>
                <w:kern w:val="0"/>
                <w:sz w:val="22"/>
                <w:szCs w:val="22"/>
                <w14:ligatures w14:val="none"/>
              </w:rPr>
              <w:t>越</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b/>
                <w:bCs/>
                <w:color w:val="000000"/>
                <w:kern w:val="0"/>
                <w:sz w:val="22"/>
                <w:szCs w:val="22"/>
                <w14:ligatures w14:val="none"/>
              </w:rPr>
              <w:t>泰</w:t>
            </w:r>
            <w:r w:rsidRPr="007C7B75">
              <w:rPr>
                <w:rFonts w:ascii="Arial" w:eastAsia="Times New Roman" w:hAnsi="Arial" w:cs="Arial"/>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5660AA23"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暴力自残、肉体伤害、原始手段</w:t>
            </w:r>
          </w:p>
        </w:tc>
        <w:tc>
          <w:tcPr>
            <w:tcW w:w="0" w:type="auto"/>
            <w:tcBorders>
              <w:top w:val="single" w:sz="6" w:space="0" w:color="000000"/>
              <w:left w:val="single" w:sz="6" w:space="0" w:color="000000"/>
              <w:bottom w:val="single" w:sz="6" w:space="0" w:color="000000"/>
              <w:right w:val="single" w:sz="6" w:space="0" w:color="000000"/>
            </w:tcBorders>
            <w:hideMark/>
          </w:tcPr>
          <w:p w14:paraId="556BD1F0"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绝望的个人、暴力团伙</w:t>
            </w:r>
          </w:p>
        </w:tc>
        <w:tc>
          <w:tcPr>
            <w:tcW w:w="0" w:type="auto"/>
            <w:tcBorders>
              <w:top w:val="single" w:sz="6" w:space="0" w:color="000000"/>
              <w:left w:val="single" w:sz="6" w:space="0" w:color="000000"/>
              <w:bottom w:val="single" w:sz="6" w:space="0" w:color="000000"/>
              <w:right w:val="single" w:sz="6" w:space="0" w:color="000000"/>
            </w:tcBorders>
            <w:hideMark/>
          </w:tcPr>
          <w:p w14:paraId="2461BA22"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断骨骗保、切断手脚、假住院</w:t>
            </w:r>
          </w:p>
        </w:tc>
      </w:tr>
      <w:tr w:rsidR="007C7B75" w:rsidRPr="007C7B75" w14:paraId="71303EE5" w14:textId="77777777">
        <w:tc>
          <w:tcPr>
            <w:tcW w:w="0" w:type="auto"/>
            <w:tcBorders>
              <w:top w:val="single" w:sz="6" w:space="0" w:color="000000"/>
              <w:left w:val="single" w:sz="6" w:space="0" w:color="000000"/>
              <w:bottom w:val="single" w:sz="6" w:space="0" w:color="000000"/>
              <w:right w:val="single" w:sz="6" w:space="0" w:color="000000"/>
            </w:tcBorders>
            <w:hideMark/>
          </w:tcPr>
          <w:p w14:paraId="13C9690F"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b/>
                <w:bCs/>
                <w:color w:val="000000"/>
                <w:kern w:val="0"/>
                <w:sz w:val="22"/>
                <w:szCs w:val="22"/>
                <w14:ligatures w14:val="none"/>
              </w:rPr>
              <w:t>香港</w:t>
            </w:r>
          </w:p>
        </w:tc>
        <w:tc>
          <w:tcPr>
            <w:tcW w:w="0" w:type="auto"/>
            <w:tcBorders>
              <w:top w:val="single" w:sz="6" w:space="0" w:color="000000"/>
              <w:left w:val="single" w:sz="6" w:space="0" w:color="000000"/>
              <w:bottom w:val="single" w:sz="6" w:space="0" w:color="000000"/>
              <w:right w:val="single" w:sz="6" w:space="0" w:color="000000"/>
            </w:tcBorders>
            <w:hideMark/>
          </w:tcPr>
          <w:p w14:paraId="30D01F32"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中介佣金欺诈、虚假保单</w:t>
            </w:r>
          </w:p>
        </w:tc>
        <w:tc>
          <w:tcPr>
            <w:tcW w:w="0" w:type="auto"/>
            <w:tcBorders>
              <w:top w:val="single" w:sz="6" w:space="0" w:color="000000"/>
              <w:left w:val="single" w:sz="6" w:space="0" w:color="000000"/>
              <w:bottom w:val="single" w:sz="6" w:space="0" w:color="000000"/>
              <w:right w:val="single" w:sz="6" w:space="0" w:color="000000"/>
            </w:tcBorders>
            <w:hideMark/>
          </w:tcPr>
          <w:p w14:paraId="3B49843A"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保险代理人、公司高管</w:t>
            </w:r>
          </w:p>
        </w:tc>
        <w:tc>
          <w:tcPr>
            <w:tcW w:w="0" w:type="auto"/>
            <w:tcBorders>
              <w:top w:val="single" w:sz="6" w:space="0" w:color="000000"/>
              <w:left w:val="single" w:sz="6" w:space="0" w:color="000000"/>
              <w:bottom w:val="single" w:sz="6" w:space="0" w:color="000000"/>
              <w:right w:val="single" w:sz="6" w:space="0" w:color="000000"/>
            </w:tcBorders>
            <w:hideMark/>
          </w:tcPr>
          <w:p w14:paraId="0E626E5B" w14:textId="77777777" w:rsidR="007C7B75" w:rsidRPr="007C7B75" w:rsidRDefault="007C7B75" w:rsidP="007C7B75">
            <w:pPr>
              <w:spacing w:after="0" w:line="240" w:lineRule="auto"/>
              <w:rPr>
                <w:rFonts w:ascii="Times New Roman" w:eastAsia="Times New Roman" w:hAnsi="Times New Roman" w:cs="Times New Roman"/>
                <w:kern w:val="0"/>
                <w14:ligatures w14:val="none"/>
              </w:rPr>
            </w:pPr>
            <w:r w:rsidRPr="007C7B75">
              <w:rPr>
                <w:rFonts w:ascii="Microsoft YaHei" w:eastAsia="Microsoft YaHei" w:hAnsi="Microsoft YaHei" w:cs="Microsoft YaHei"/>
                <w:color w:val="000000"/>
                <w:kern w:val="0"/>
                <w:sz w:val="22"/>
                <w:szCs w:val="22"/>
                <w14:ligatures w14:val="none"/>
              </w:rPr>
              <w:t>傀儡代理人、</w:t>
            </w:r>
            <w:r w:rsidRPr="007C7B75">
              <w:rPr>
                <w:rFonts w:ascii="Arial" w:eastAsia="Times New Roman" w:hAnsi="Arial" w:cs="Arial"/>
                <w:color w:val="000000"/>
                <w:kern w:val="0"/>
                <w:sz w:val="22"/>
                <w:szCs w:val="22"/>
                <w14:ligatures w14:val="none"/>
              </w:rPr>
              <w:t>5200</w:t>
            </w:r>
            <w:r w:rsidRPr="007C7B75">
              <w:rPr>
                <w:rFonts w:ascii="Microsoft YaHei" w:eastAsia="Microsoft YaHei" w:hAnsi="Microsoft YaHei" w:cs="Microsoft YaHei"/>
                <w:color w:val="000000"/>
                <w:kern w:val="0"/>
                <w:sz w:val="22"/>
                <w:szCs w:val="22"/>
                <w14:ligatures w14:val="none"/>
              </w:rPr>
              <w:t>万佣金案</w:t>
            </w:r>
          </w:p>
        </w:tc>
      </w:tr>
    </w:tbl>
    <w:p w14:paraId="62E9CCFA" w14:textId="77777777" w:rsidR="007C7B75" w:rsidRPr="007C7B75" w:rsidRDefault="007C7B75" w:rsidP="007C7B75">
      <w:pPr>
        <w:spacing w:before="480"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4. </w:t>
      </w:r>
      <w:r w:rsidRPr="007C7B75">
        <w:rPr>
          <w:rFonts w:ascii="Microsoft YaHei" w:eastAsia="Microsoft YaHei" w:hAnsi="Microsoft YaHei" w:cs="Microsoft YaHei" w:hint="eastAsia"/>
          <w:b/>
          <w:bCs/>
          <w:color w:val="000000"/>
          <w:kern w:val="0"/>
          <w:sz w:val="36"/>
          <w:szCs w:val="36"/>
          <w14:ligatures w14:val="none"/>
        </w:rPr>
        <w:t>欺诈成因的深层逻辑：为何屡禁不止</w:t>
      </w:r>
      <w:r w:rsidRPr="007C7B75">
        <w:rPr>
          <w:rFonts w:ascii="Microsoft YaHei" w:eastAsia="Microsoft YaHei" w:hAnsi="Microsoft YaHei" w:cs="Microsoft YaHei"/>
          <w:b/>
          <w:bCs/>
          <w:color w:val="000000"/>
          <w:kern w:val="0"/>
          <w:sz w:val="36"/>
          <w:szCs w:val="36"/>
          <w14:ligatures w14:val="none"/>
        </w:rPr>
        <w:t>？</w:t>
      </w:r>
    </w:p>
    <w:p w14:paraId="3E698157"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要从根本上预防欺诈，必须理解其背后的驱动因素</w:t>
      </w:r>
      <w:r w:rsidRPr="007C7B75">
        <w:rPr>
          <w:rFonts w:ascii="Microsoft YaHei" w:eastAsia="Microsoft YaHei" w:hAnsi="Microsoft YaHei" w:cs="Microsoft YaHei"/>
          <w:color w:val="000000"/>
          <w:kern w:val="0"/>
          <w:sz w:val="22"/>
          <w:szCs w:val="22"/>
          <w14:ligatures w14:val="none"/>
        </w:rPr>
        <w:t>。</w:t>
      </w:r>
    </w:p>
    <w:p w14:paraId="7093BD5F" w14:textId="77777777" w:rsidR="007C7B75" w:rsidRPr="007C7B75" w:rsidRDefault="007C7B75" w:rsidP="007C7B75">
      <w:pPr>
        <w:numPr>
          <w:ilvl w:val="0"/>
          <w:numId w:val="2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信息高度不对称（</w:t>
      </w:r>
      <w:r w:rsidRPr="007C7B75">
        <w:rPr>
          <w:rFonts w:ascii="Arial" w:eastAsia="Times New Roman" w:hAnsi="Arial" w:cs="Arial"/>
          <w:b/>
          <w:bCs/>
          <w:color w:val="000000"/>
          <w:kern w:val="0"/>
          <w:sz w:val="22"/>
          <w:szCs w:val="22"/>
          <w14:ligatures w14:val="none"/>
        </w:rPr>
        <w:t>Information Asymmetry</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：医疗行为具有高度专业性。普通患者、甚至保险公司的普通审核员，很难判断一次昂贵的基因检测是否真的必要，或者一种特定的药物剂型是否不可替代。欺诈者正是利用这种知识壁垒，披着</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合规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的外衣进行掠夺</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12</w:t>
      </w:r>
      <w:r w:rsidRPr="007C7B75">
        <w:rPr>
          <w:rFonts w:ascii="Microsoft YaHei" w:eastAsia="Microsoft YaHei" w:hAnsi="Microsoft YaHei" w:cs="Microsoft YaHei"/>
          <w:color w:val="000000"/>
          <w:kern w:val="0"/>
          <w:sz w:val="22"/>
          <w:szCs w:val="22"/>
          <w14:ligatures w14:val="none"/>
        </w:rPr>
        <w:t>。</w:t>
      </w:r>
    </w:p>
    <w:p w14:paraId="6ED4CC63" w14:textId="77777777" w:rsidR="007C7B75" w:rsidRPr="007C7B75" w:rsidRDefault="007C7B75" w:rsidP="007C7B75">
      <w:pPr>
        <w:numPr>
          <w:ilvl w:val="0"/>
          <w:numId w:val="21"/>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支付模式的内在激励</w:t>
      </w:r>
      <w:r w:rsidRPr="007C7B75">
        <w:rPr>
          <w:rFonts w:ascii="Microsoft YaHei" w:eastAsia="Microsoft YaHei" w:hAnsi="Microsoft YaHei" w:cs="Microsoft YaHei"/>
          <w:color w:val="000000"/>
          <w:kern w:val="0"/>
          <w:sz w:val="22"/>
          <w:szCs w:val="22"/>
          <w14:ligatures w14:val="none"/>
        </w:rPr>
        <w:t>：</w:t>
      </w:r>
    </w:p>
    <w:p w14:paraId="74B1DAF0" w14:textId="77777777" w:rsidR="007C7B75" w:rsidRPr="007C7B75" w:rsidRDefault="007C7B75" w:rsidP="007C7B75">
      <w:pPr>
        <w:numPr>
          <w:ilvl w:val="0"/>
          <w:numId w:val="22"/>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按项目付费（</w:t>
      </w:r>
      <w:r w:rsidRPr="007C7B75">
        <w:rPr>
          <w:rFonts w:ascii="Arial" w:eastAsia="Times New Roman" w:hAnsi="Arial" w:cs="Arial"/>
          <w:b/>
          <w:bCs/>
          <w:color w:val="000000"/>
          <w:kern w:val="0"/>
          <w:sz w:val="22"/>
          <w:szCs w:val="22"/>
          <w14:ligatures w14:val="none"/>
        </w:rPr>
        <w:t>Fee-for-Service</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：在美国、德国及中国部分地区，这种模式天然激励医生提供更多、更贵的服务。多做一次检查，就多一份收入，这为</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诱导需求</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和</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升码</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提供了经济动力</w:t>
      </w:r>
      <w:r w:rsidRPr="007C7B75">
        <w:rPr>
          <w:rFonts w:ascii="Microsoft YaHei" w:eastAsia="Microsoft YaHei" w:hAnsi="Microsoft YaHei" w:cs="Microsoft YaHei"/>
          <w:color w:val="000000"/>
          <w:kern w:val="0"/>
          <w:sz w:val="22"/>
          <w:szCs w:val="22"/>
          <w14:ligatures w14:val="none"/>
        </w:rPr>
        <w:t>。</w:t>
      </w:r>
    </w:p>
    <w:p w14:paraId="66291575" w14:textId="77777777" w:rsidR="007C7B75" w:rsidRPr="007C7B75" w:rsidRDefault="007C7B75" w:rsidP="007C7B75">
      <w:pPr>
        <w:numPr>
          <w:ilvl w:val="0"/>
          <w:numId w:val="23"/>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lastRenderedPageBreak/>
        <w:t>第三方支付的道德风险</w:t>
      </w:r>
      <w:r w:rsidRPr="007C7B75">
        <w:rPr>
          <w:rFonts w:ascii="Microsoft YaHei" w:eastAsia="Microsoft YaHei" w:hAnsi="Microsoft YaHei" w:cs="Microsoft YaHei" w:hint="eastAsia"/>
          <w:color w:val="000000"/>
          <w:kern w:val="0"/>
          <w:sz w:val="22"/>
          <w:szCs w:val="22"/>
          <w14:ligatures w14:val="none"/>
        </w:rPr>
        <w:t>：由于大部分费用由保险公司或医保基金承担，患者往往对价格不敏感。甚至在某些案例中，患者为了获得小额回扣（如免费体检、日用品），主动配合医院进行虚假住院</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6</w:t>
      </w:r>
      <w:r w:rsidRPr="007C7B75">
        <w:rPr>
          <w:rFonts w:ascii="Microsoft YaHei" w:eastAsia="Microsoft YaHei" w:hAnsi="Microsoft YaHei" w:cs="Microsoft YaHei"/>
          <w:color w:val="000000"/>
          <w:kern w:val="0"/>
          <w:sz w:val="22"/>
          <w:szCs w:val="22"/>
          <w14:ligatures w14:val="none"/>
        </w:rPr>
        <w:t>。</w:t>
      </w:r>
    </w:p>
    <w:p w14:paraId="5129157A" w14:textId="77777777" w:rsidR="007C7B75" w:rsidRPr="007C7B75" w:rsidRDefault="007C7B75" w:rsidP="007C7B75">
      <w:pPr>
        <w:numPr>
          <w:ilvl w:val="0"/>
          <w:numId w:val="24"/>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技术双刃剑</w:t>
      </w:r>
      <w:r w:rsidRPr="007C7B75">
        <w:rPr>
          <w:rFonts w:ascii="Microsoft YaHei" w:eastAsia="Microsoft YaHei" w:hAnsi="Microsoft YaHei" w:cs="Microsoft YaHei" w:hint="eastAsia"/>
          <w:color w:val="000000"/>
          <w:kern w:val="0"/>
          <w:sz w:val="22"/>
          <w:szCs w:val="22"/>
          <w14:ligatures w14:val="none"/>
        </w:rPr>
        <w:t>：数字化提高了效率，但也降低了欺诈成本。如</w:t>
      </w:r>
      <w:r w:rsidRPr="007C7B75">
        <w:rPr>
          <w:rFonts w:ascii="Arial" w:eastAsia="Times New Roman" w:hAnsi="Arial" w:cs="Arial"/>
          <w:color w:val="000000"/>
          <w:kern w:val="0"/>
          <w:sz w:val="22"/>
          <w:szCs w:val="22"/>
          <w14:ligatures w14:val="none"/>
        </w:rPr>
        <w:t>DMERx</w:t>
      </w:r>
      <w:r w:rsidRPr="007C7B75">
        <w:rPr>
          <w:rFonts w:ascii="Microsoft YaHei" w:eastAsia="Microsoft YaHei" w:hAnsi="Microsoft YaHei" w:cs="Microsoft YaHei" w:hint="eastAsia"/>
          <w:color w:val="000000"/>
          <w:kern w:val="0"/>
          <w:sz w:val="22"/>
          <w:szCs w:val="22"/>
          <w14:ligatures w14:val="none"/>
        </w:rPr>
        <w:t>案所示，软件平台可以瞬间生成数万份虚假医嘱，将欺诈规模化、自动化。生成式</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Generative AI</w:t>
      </w:r>
      <w:r w:rsidRPr="007C7B75">
        <w:rPr>
          <w:rFonts w:ascii="Microsoft YaHei" w:eastAsia="Microsoft YaHei" w:hAnsi="Microsoft YaHei" w:cs="Microsoft YaHei" w:hint="eastAsia"/>
          <w:color w:val="000000"/>
          <w:kern w:val="0"/>
          <w:sz w:val="22"/>
          <w:szCs w:val="22"/>
          <w14:ligatures w14:val="none"/>
        </w:rPr>
        <w:t>）的出现，更可能被用于伪造逼真的病历文本和影像资料，增加甄别难度</w:t>
      </w:r>
      <w:r w:rsidRPr="007C7B75">
        <w:rPr>
          <w:rFonts w:ascii="Microsoft YaHei" w:eastAsia="Microsoft YaHei" w:hAnsi="Microsoft YaHei" w:cs="Microsoft YaHei"/>
          <w:color w:val="000000"/>
          <w:kern w:val="0"/>
          <w:sz w:val="22"/>
          <w:szCs w:val="22"/>
          <w14:ligatures w14:val="none"/>
        </w:rPr>
        <w:t>。</w:t>
      </w:r>
    </w:p>
    <w:p w14:paraId="3029B958" w14:textId="77777777" w:rsidR="007C7B75" w:rsidRPr="007C7B75" w:rsidRDefault="007C7B75" w:rsidP="007C7B75">
      <w:pPr>
        <w:numPr>
          <w:ilvl w:val="0"/>
          <w:numId w:val="2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跨境监管真空</w:t>
      </w:r>
      <w:r w:rsidRPr="007C7B75">
        <w:rPr>
          <w:rFonts w:ascii="Microsoft YaHei" w:eastAsia="Microsoft YaHei" w:hAnsi="Microsoft YaHei" w:cs="Microsoft YaHei" w:hint="eastAsia"/>
          <w:color w:val="000000"/>
          <w:kern w:val="0"/>
          <w:sz w:val="22"/>
          <w:szCs w:val="22"/>
          <w14:ligatures w14:val="none"/>
        </w:rPr>
        <w:t>：随着医疗旅游的兴起，跨国理赔日益频繁。由于各国医疗数据标准不通、法律管辖权受限，核实境外发生的医疗行为真实性极其困难，这成为了欺诈者的避风港</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31</w:t>
      </w:r>
      <w:r w:rsidRPr="007C7B75">
        <w:rPr>
          <w:rFonts w:ascii="Microsoft YaHei" w:eastAsia="Microsoft YaHei" w:hAnsi="Microsoft YaHei" w:cs="Microsoft YaHei"/>
          <w:color w:val="000000"/>
          <w:kern w:val="0"/>
          <w:sz w:val="22"/>
          <w:szCs w:val="22"/>
          <w14:ligatures w14:val="none"/>
        </w:rPr>
        <w:t>。</w:t>
      </w:r>
    </w:p>
    <w:p w14:paraId="4BB83E82" w14:textId="77777777" w:rsidR="007C7B75" w:rsidRPr="007C7B75" w:rsidRDefault="007C7B75" w:rsidP="007C7B75">
      <w:pPr>
        <w:spacing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5. </w:t>
      </w:r>
      <w:r w:rsidRPr="007C7B75">
        <w:rPr>
          <w:rFonts w:ascii="Microsoft YaHei" w:eastAsia="Microsoft YaHei" w:hAnsi="Microsoft YaHei" w:cs="Microsoft YaHei" w:hint="eastAsia"/>
          <w:b/>
          <w:bCs/>
          <w:color w:val="000000"/>
          <w:kern w:val="0"/>
          <w:sz w:val="36"/>
          <w:szCs w:val="36"/>
          <w14:ligatures w14:val="none"/>
        </w:rPr>
        <w:t>系统性预防与防御：从</w:t>
      </w:r>
      <w:r w:rsidRPr="007C7B75">
        <w:rPr>
          <w:rFonts w:ascii="Arial" w:eastAsia="Times New Roman" w:hAnsi="Arial" w:cs="Arial"/>
          <w:b/>
          <w:bCs/>
          <w:color w:val="000000"/>
          <w:kern w:val="0"/>
          <w:sz w:val="36"/>
          <w:szCs w:val="36"/>
          <w14:ligatures w14:val="none"/>
        </w:rPr>
        <w:t>“</w:t>
      </w:r>
      <w:r w:rsidRPr="007C7B75">
        <w:rPr>
          <w:rFonts w:ascii="Microsoft YaHei" w:eastAsia="Microsoft YaHei" w:hAnsi="Microsoft YaHei" w:cs="Microsoft YaHei" w:hint="eastAsia"/>
          <w:b/>
          <w:bCs/>
          <w:color w:val="000000"/>
          <w:kern w:val="0"/>
          <w:sz w:val="36"/>
          <w:szCs w:val="36"/>
          <w14:ligatures w14:val="none"/>
        </w:rPr>
        <w:t>事后追偿</w:t>
      </w:r>
      <w:r w:rsidRPr="007C7B75">
        <w:rPr>
          <w:rFonts w:ascii="Arial" w:eastAsia="Times New Roman" w:hAnsi="Arial" w:cs="Arial"/>
          <w:b/>
          <w:bCs/>
          <w:color w:val="000000"/>
          <w:kern w:val="0"/>
          <w:sz w:val="36"/>
          <w:szCs w:val="36"/>
          <w14:ligatures w14:val="none"/>
        </w:rPr>
        <w:t>”</w:t>
      </w:r>
      <w:r w:rsidRPr="007C7B75">
        <w:rPr>
          <w:rFonts w:ascii="Microsoft YaHei" w:eastAsia="Microsoft YaHei" w:hAnsi="Microsoft YaHei" w:cs="Microsoft YaHei" w:hint="eastAsia"/>
          <w:b/>
          <w:bCs/>
          <w:color w:val="000000"/>
          <w:kern w:val="0"/>
          <w:sz w:val="36"/>
          <w:szCs w:val="36"/>
          <w14:ligatures w14:val="none"/>
        </w:rPr>
        <w:t>到</w:t>
      </w:r>
      <w:r w:rsidRPr="007C7B75">
        <w:rPr>
          <w:rFonts w:ascii="Arial" w:eastAsia="Times New Roman" w:hAnsi="Arial" w:cs="Arial"/>
          <w:b/>
          <w:bCs/>
          <w:color w:val="000000"/>
          <w:kern w:val="0"/>
          <w:sz w:val="36"/>
          <w:szCs w:val="36"/>
          <w14:ligatures w14:val="none"/>
        </w:rPr>
        <w:t>“</w:t>
      </w:r>
      <w:r w:rsidRPr="007C7B75">
        <w:rPr>
          <w:rFonts w:ascii="Microsoft YaHei" w:eastAsia="Microsoft YaHei" w:hAnsi="Microsoft YaHei" w:cs="Microsoft YaHei" w:hint="eastAsia"/>
          <w:b/>
          <w:bCs/>
          <w:color w:val="000000"/>
          <w:kern w:val="0"/>
          <w:sz w:val="36"/>
          <w:szCs w:val="36"/>
          <w14:ligatures w14:val="none"/>
        </w:rPr>
        <w:t>预测阻断</w:t>
      </w:r>
      <w:r w:rsidRPr="007C7B75">
        <w:rPr>
          <w:rFonts w:ascii="Arial" w:eastAsia="Times New Roman" w:hAnsi="Arial" w:cs="Arial"/>
          <w:b/>
          <w:bCs/>
          <w:color w:val="000000"/>
          <w:kern w:val="0"/>
          <w:sz w:val="36"/>
          <w:szCs w:val="36"/>
          <w14:ligatures w14:val="none"/>
        </w:rPr>
        <w:t>”</w:t>
      </w:r>
    </w:p>
    <w:p w14:paraId="7642DD63"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面对日益精进的欺诈手段，传统的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人工审核</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事后追责</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模式已难以为继。全球保险业与监管机构正经历一场由人工智能（</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）和区块链主导的防御革命</w:t>
      </w:r>
      <w:r w:rsidRPr="007C7B75">
        <w:rPr>
          <w:rFonts w:ascii="Microsoft YaHei" w:eastAsia="Microsoft YaHei" w:hAnsi="Microsoft YaHei" w:cs="Microsoft YaHei"/>
          <w:color w:val="000000"/>
          <w:kern w:val="0"/>
          <w:sz w:val="22"/>
          <w:szCs w:val="22"/>
          <w14:ligatures w14:val="none"/>
        </w:rPr>
        <w:t>。</w:t>
      </w:r>
    </w:p>
    <w:p w14:paraId="7E3408D6"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5.1 </w:t>
      </w:r>
      <w:r w:rsidRPr="007C7B75">
        <w:rPr>
          <w:rFonts w:ascii="Microsoft YaHei" w:eastAsia="Microsoft YaHei" w:hAnsi="Microsoft YaHei" w:cs="Microsoft YaHei" w:hint="eastAsia"/>
          <w:b/>
          <w:bCs/>
          <w:color w:val="000000"/>
          <w:kern w:val="0"/>
          <w:sz w:val="28"/>
          <w:szCs w:val="28"/>
          <w14:ligatures w14:val="none"/>
        </w:rPr>
        <w:t>人工智能与机器学习：构建反欺诈的</w:t>
      </w:r>
      <w:r w:rsidRPr="007C7B75">
        <w:rPr>
          <w:rFonts w:ascii="Arial" w:eastAsia="Times New Roman" w:hAnsi="Arial" w:cs="Arial"/>
          <w:b/>
          <w:bCs/>
          <w:color w:val="000000"/>
          <w:kern w:val="0"/>
          <w:sz w:val="28"/>
          <w:szCs w:val="28"/>
          <w14:ligatures w14:val="none"/>
        </w:rPr>
        <w:t>“</w:t>
      </w:r>
      <w:r w:rsidRPr="007C7B75">
        <w:rPr>
          <w:rFonts w:ascii="Microsoft YaHei" w:eastAsia="Microsoft YaHei" w:hAnsi="Microsoft YaHei" w:cs="Microsoft YaHei" w:hint="eastAsia"/>
          <w:b/>
          <w:bCs/>
          <w:color w:val="000000"/>
          <w:kern w:val="0"/>
          <w:sz w:val="28"/>
          <w:szCs w:val="28"/>
          <w14:ligatures w14:val="none"/>
        </w:rPr>
        <w:t>天网</w:t>
      </w:r>
      <w:r w:rsidRPr="007C7B75">
        <w:rPr>
          <w:rFonts w:ascii="Arial" w:eastAsia="Times New Roman" w:hAnsi="Arial" w:cs="Arial"/>
          <w:b/>
          <w:bCs/>
          <w:color w:val="000000"/>
          <w:kern w:val="0"/>
          <w:sz w:val="28"/>
          <w:szCs w:val="28"/>
          <w14:ligatures w14:val="none"/>
        </w:rPr>
        <w:t>”</w:t>
      </w:r>
    </w:p>
    <w:p w14:paraId="2D43ECE9"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技术已成为反欺诈的核心引擎，其应用已从简单的规则引擎进化为深度的行为分析</w:t>
      </w:r>
      <w:r w:rsidRPr="007C7B75">
        <w:rPr>
          <w:rFonts w:ascii="Microsoft YaHei" w:eastAsia="Microsoft YaHei" w:hAnsi="Microsoft YaHei" w:cs="Microsoft YaHei"/>
          <w:color w:val="000000"/>
          <w:kern w:val="0"/>
          <w:sz w:val="22"/>
          <w:szCs w:val="22"/>
          <w14:ligatures w14:val="none"/>
        </w:rPr>
        <w:t>。</w:t>
      </w:r>
    </w:p>
    <w:p w14:paraId="21E4612A" w14:textId="77777777" w:rsidR="007C7B75" w:rsidRPr="007C7B75" w:rsidRDefault="007C7B75" w:rsidP="007C7B75">
      <w:pPr>
        <w:numPr>
          <w:ilvl w:val="0"/>
          <w:numId w:val="2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异常检测与预测模型</w:t>
      </w:r>
      <w:r w:rsidRPr="007C7B75">
        <w:rPr>
          <w:rFonts w:ascii="Microsoft YaHei" w:eastAsia="Microsoft YaHei" w:hAnsi="Microsoft YaHei" w:cs="Microsoft YaHei"/>
          <w:color w:val="000000"/>
          <w:kern w:val="0"/>
          <w:sz w:val="22"/>
          <w:szCs w:val="22"/>
          <w14:ligatures w14:val="none"/>
        </w:rPr>
        <w:t>：</w:t>
      </w:r>
    </w:p>
    <w:p w14:paraId="51705CC7" w14:textId="77777777" w:rsidR="007C7B75" w:rsidRPr="007C7B75" w:rsidRDefault="007C7B75" w:rsidP="007C7B75">
      <w:pPr>
        <w:numPr>
          <w:ilvl w:val="0"/>
          <w:numId w:val="27"/>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平安保险（中国）</w:t>
      </w:r>
      <w:r w:rsidRPr="007C7B75">
        <w:rPr>
          <w:rFonts w:ascii="Microsoft YaHei" w:eastAsia="Microsoft YaHei" w:hAnsi="Microsoft YaHei" w:cs="Microsoft YaHei" w:hint="eastAsia"/>
          <w:color w:val="000000"/>
          <w:kern w:val="0"/>
          <w:sz w:val="22"/>
          <w:szCs w:val="22"/>
          <w14:ligatures w14:val="none"/>
        </w:rPr>
        <w:t>：作为全球金融科技的领跑者，平安利用多模态</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技术进行理赔审核。其系统可以通过</w:t>
      </w:r>
      <w:r w:rsidRPr="007C7B75">
        <w:rPr>
          <w:rFonts w:ascii="Microsoft YaHei" w:eastAsia="Microsoft YaHei" w:hAnsi="Microsoft YaHei" w:cs="Microsoft YaHei" w:hint="eastAsia"/>
          <w:b/>
          <w:bCs/>
          <w:color w:val="000000"/>
          <w:kern w:val="0"/>
          <w:sz w:val="22"/>
          <w:szCs w:val="22"/>
          <w14:ligatures w14:val="none"/>
        </w:rPr>
        <w:t>微表情识别</w:t>
      </w:r>
      <w:r w:rsidRPr="007C7B75">
        <w:rPr>
          <w:rFonts w:ascii="Microsoft YaHei" w:eastAsia="Microsoft YaHei" w:hAnsi="Microsoft YaHei" w:cs="Microsoft YaHei" w:hint="eastAsia"/>
          <w:color w:val="000000"/>
          <w:kern w:val="0"/>
          <w:sz w:val="22"/>
          <w:szCs w:val="22"/>
          <w14:ligatures w14:val="none"/>
        </w:rPr>
        <w:t>和</w:t>
      </w:r>
      <w:r w:rsidRPr="007C7B75">
        <w:rPr>
          <w:rFonts w:ascii="Microsoft YaHei" w:eastAsia="Microsoft YaHei" w:hAnsi="Microsoft YaHei" w:cs="Microsoft YaHei" w:hint="eastAsia"/>
          <w:b/>
          <w:bCs/>
          <w:color w:val="000000"/>
          <w:kern w:val="0"/>
          <w:sz w:val="22"/>
          <w:szCs w:val="22"/>
          <w14:ligatures w14:val="none"/>
        </w:rPr>
        <w:t>声纹识别</w:t>
      </w:r>
      <w:r w:rsidRPr="007C7B75">
        <w:rPr>
          <w:rFonts w:ascii="Microsoft YaHei" w:eastAsia="Microsoft YaHei" w:hAnsi="Microsoft YaHei" w:cs="Microsoft YaHei" w:hint="eastAsia"/>
          <w:color w:val="000000"/>
          <w:kern w:val="0"/>
          <w:sz w:val="22"/>
          <w:szCs w:val="22"/>
          <w14:ligatures w14:val="none"/>
        </w:rPr>
        <w:t>技术，在视频理赔过程中捕捉申请人的欺诈线索（如眼神躲闪、语调异常），声纹识别准确率超过</w:t>
      </w:r>
      <w:r w:rsidRPr="007C7B75">
        <w:rPr>
          <w:rFonts w:ascii="Arial" w:eastAsia="Times New Roman" w:hAnsi="Arial" w:cs="Arial"/>
          <w:color w:val="000000"/>
          <w:kern w:val="0"/>
          <w:sz w:val="22"/>
          <w:szCs w:val="22"/>
          <w14:ligatures w14:val="none"/>
        </w:rPr>
        <w:t>99%</w:t>
      </w:r>
      <w:r w:rsidRPr="007C7B75">
        <w:rPr>
          <w:rFonts w:ascii="Microsoft YaHei" w:eastAsia="Microsoft YaHei" w:hAnsi="Microsoft YaHei" w:cs="Microsoft YaHei" w:hint="eastAsia"/>
          <w:color w:val="000000"/>
          <w:kern w:val="0"/>
          <w:sz w:val="22"/>
          <w:szCs w:val="22"/>
          <w14:ligatures w14:val="none"/>
        </w:rPr>
        <w:t>。此外，利用</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知识图谱（</w:t>
      </w:r>
      <w:r w:rsidRPr="007C7B75">
        <w:rPr>
          <w:rFonts w:ascii="Arial" w:eastAsia="Times New Roman" w:hAnsi="Arial" w:cs="Arial"/>
          <w:color w:val="000000"/>
          <w:kern w:val="0"/>
          <w:sz w:val="22"/>
          <w:szCs w:val="22"/>
          <w14:ligatures w14:val="none"/>
        </w:rPr>
        <w:t>Knowledge Graph</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技术，系统能挖掘看似无关的索赔案件背后的隐秘关联（如同一受损车辆在不同时间、不同保险公司重复索赔，或多个互不相识的患者频繁在同一时间段就诊于同一偏远诊所）。据报道，平安的</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反欺诈系统在</w:t>
      </w:r>
      <w:r w:rsidRPr="007C7B75">
        <w:rPr>
          <w:rFonts w:ascii="Arial" w:eastAsia="Times New Roman" w:hAnsi="Arial" w:cs="Arial"/>
          <w:color w:val="000000"/>
          <w:kern w:val="0"/>
          <w:sz w:val="22"/>
          <w:szCs w:val="22"/>
          <w14:ligatures w14:val="none"/>
        </w:rPr>
        <w:t>2024</w:t>
      </w:r>
      <w:r w:rsidRPr="007C7B75">
        <w:rPr>
          <w:rFonts w:ascii="Microsoft YaHei" w:eastAsia="Microsoft YaHei" w:hAnsi="Microsoft YaHei" w:cs="Microsoft YaHei" w:hint="eastAsia"/>
          <w:color w:val="000000"/>
          <w:kern w:val="0"/>
          <w:sz w:val="22"/>
          <w:szCs w:val="22"/>
          <w14:ligatures w14:val="none"/>
        </w:rPr>
        <w:t>年通过拦截虚假理赔节省了近</w:t>
      </w:r>
      <w:r w:rsidRPr="007C7B75">
        <w:rPr>
          <w:rFonts w:ascii="Arial" w:eastAsia="Times New Roman" w:hAnsi="Arial" w:cs="Arial"/>
          <w:color w:val="000000"/>
          <w:kern w:val="0"/>
          <w:sz w:val="22"/>
          <w:szCs w:val="22"/>
          <w14:ligatures w14:val="none"/>
        </w:rPr>
        <w:t>120</w:t>
      </w:r>
      <w:r w:rsidRPr="007C7B75">
        <w:rPr>
          <w:rFonts w:ascii="Microsoft YaHei" w:eastAsia="Microsoft YaHei" w:hAnsi="Microsoft YaHei" w:cs="Microsoft YaHei" w:hint="eastAsia"/>
          <w:color w:val="000000"/>
          <w:kern w:val="0"/>
          <w:sz w:val="22"/>
          <w:szCs w:val="22"/>
          <w14:ligatures w14:val="none"/>
        </w:rPr>
        <w:t>亿元人民币</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33</w:t>
      </w:r>
      <w:r w:rsidRPr="007C7B75">
        <w:rPr>
          <w:rFonts w:ascii="Microsoft YaHei" w:eastAsia="Microsoft YaHei" w:hAnsi="Microsoft YaHei" w:cs="Microsoft YaHei"/>
          <w:color w:val="000000"/>
          <w:kern w:val="0"/>
          <w:sz w:val="22"/>
          <w:szCs w:val="22"/>
          <w14:ligatures w14:val="none"/>
        </w:rPr>
        <w:t>。</w:t>
      </w:r>
    </w:p>
    <w:p w14:paraId="5EA413EF" w14:textId="77777777" w:rsidR="007C7B75" w:rsidRPr="007C7B75" w:rsidRDefault="007C7B75" w:rsidP="007C7B75">
      <w:pPr>
        <w:numPr>
          <w:ilvl w:val="0"/>
          <w:numId w:val="28"/>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b/>
          <w:bCs/>
          <w:color w:val="000000"/>
          <w:kern w:val="0"/>
          <w:sz w:val="22"/>
          <w:szCs w:val="22"/>
          <w14:ligatures w14:val="none"/>
        </w:rPr>
        <w:t>Elevance Health</w:t>
      </w:r>
      <w:r w:rsidRPr="007C7B75">
        <w:rPr>
          <w:rFonts w:ascii="Microsoft YaHei" w:eastAsia="Microsoft YaHei" w:hAnsi="Microsoft YaHei" w:cs="Microsoft YaHei" w:hint="eastAsia"/>
          <w:b/>
          <w:bCs/>
          <w:color w:val="000000"/>
          <w:kern w:val="0"/>
          <w:sz w:val="22"/>
          <w:szCs w:val="22"/>
          <w14:ligatures w14:val="none"/>
        </w:rPr>
        <w:t>（美国）</w:t>
      </w:r>
      <w:r w:rsidRPr="007C7B75">
        <w:rPr>
          <w:rFonts w:ascii="Microsoft YaHei" w:eastAsia="Microsoft YaHei" w:hAnsi="Microsoft YaHei" w:cs="Microsoft YaHei" w:hint="eastAsia"/>
          <w:color w:val="000000"/>
          <w:kern w:val="0"/>
          <w:sz w:val="22"/>
          <w:szCs w:val="22"/>
          <w14:ligatures w14:val="none"/>
        </w:rPr>
        <w:t>：利用高级分析算法，自动标记那些偏离正常临床路径和计费标准的模式，从而实时识别浪费和滥用行为</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35</w:t>
      </w:r>
      <w:r w:rsidRPr="007C7B75">
        <w:rPr>
          <w:rFonts w:ascii="Microsoft YaHei" w:eastAsia="Microsoft YaHei" w:hAnsi="Microsoft YaHei" w:cs="Microsoft YaHei"/>
          <w:color w:val="000000"/>
          <w:kern w:val="0"/>
          <w:sz w:val="22"/>
          <w:szCs w:val="22"/>
          <w14:ligatures w14:val="none"/>
        </w:rPr>
        <w:t>。</w:t>
      </w:r>
    </w:p>
    <w:p w14:paraId="579DA944" w14:textId="77777777" w:rsidR="007C7B75" w:rsidRPr="007C7B75" w:rsidRDefault="007C7B75" w:rsidP="007C7B75">
      <w:pPr>
        <w:numPr>
          <w:ilvl w:val="0"/>
          <w:numId w:val="29"/>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蚂蚁金服（</w:t>
      </w:r>
      <w:r w:rsidRPr="007C7B75">
        <w:rPr>
          <w:rFonts w:ascii="Arial" w:eastAsia="Times New Roman" w:hAnsi="Arial" w:cs="Arial"/>
          <w:b/>
          <w:bCs/>
          <w:color w:val="000000"/>
          <w:kern w:val="0"/>
          <w:sz w:val="22"/>
          <w:szCs w:val="22"/>
          <w14:ligatures w14:val="none"/>
        </w:rPr>
        <w:t>Ant Financial</w:t>
      </w:r>
      <w:r w:rsidRPr="007C7B75">
        <w:rPr>
          <w:rFonts w:ascii="Microsoft YaHei" w:eastAsia="Microsoft YaHei" w:hAnsi="Microsoft YaHei" w:cs="Microsoft YaHei" w:hint="eastAsia"/>
          <w:b/>
          <w:bCs/>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：其开发的</w:t>
      </w:r>
      <w:r w:rsidRPr="007C7B75">
        <w:rPr>
          <w:rFonts w:ascii="Arial" w:eastAsia="Times New Roman" w:hAnsi="Arial" w:cs="Arial"/>
          <w:color w:val="000000"/>
          <w:kern w:val="0"/>
          <w:sz w:val="22"/>
          <w:szCs w:val="22"/>
          <w14:ligatures w14:val="none"/>
        </w:rPr>
        <w:t>“GeniePath”</w:t>
      </w:r>
      <w:r w:rsidRPr="007C7B75">
        <w:rPr>
          <w:rFonts w:ascii="Microsoft YaHei" w:eastAsia="Microsoft YaHei" w:hAnsi="Microsoft YaHei" w:cs="Microsoft YaHei" w:hint="eastAsia"/>
          <w:color w:val="000000"/>
          <w:kern w:val="0"/>
          <w:sz w:val="22"/>
          <w:szCs w:val="22"/>
          <w14:ligatures w14:val="none"/>
        </w:rPr>
        <w:t>学习网络，通过分析海量交易数据，能够有效识别利用隐瞒病史进行骗保的行为，在防范医疗保险欺诈方面的准确率达到了</w:t>
      </w:r>
      <w:r w:rsidRPr="007C7B75">
        <w:rPr>
          <w:rFonts w:ascii="Arial" w:eastAsia="Times New Roman" w:hAnsi="Arial" w:cs="Arial"/>
          <w:color w:val="000000"/>
          <w:kern w:val="0"/>
          <w:sz w:val="22"/>
          <w:szCs w:val="22"/>
          <w14:ligatures w14:val="none"/>
        </w:rPr>
        <w:t xml:space="preserve">95% </w:t>
      </w:r>
      <w:r w:rsidRPr="007C7B75">
        <w:rPr>
          <w:rFonts w:ascii="Arial" w:eastAsia="Times New Roman" w:hAnsi="Arial" w:cs="Arial"/>
          <w:color w:val="000000"/>
          <w:kern w:val="0"/>
          <w:sz w:val="14"/>
          <w:szCs w:val="14"/>
          <w:vertAlign w:val="superscript"/>
          <w14:ligatures w14:val="none"/>
        </w:rPr>
        <w:t>36</w:t>
      </w:r>
      <w:r w:rsidRPr="007C7B75">
        <w:rPr>
          <w:rFonts w:ascii="Microsoft YaHei" w:eastAsia="Microsoft YaHei" w:hAnsi="Microsoft YaHei" w:cs="Microsoft YaHei"/>
          <w:color w:val="000000"/>
          <w:kern w:val="0"/>
          <w:sz w:val="22"/>
          <w:szCs w:val="22"/>
          <w14:ligatures w14:val="none"/>
        </w:rPr>
        <w:t>。</w:t>
      </w:r>
    </w:p>
    <w:p w14:paraId="56736FB1" w14:textId="77777777" w:rsidR="007C7B75" w:rsidRPr="007C7B75" w:rsidRDefault="007C7B75" w:rsidP="007C7B75">
      <w:pPr>
        <w:numPr>
          <w:ilvl w:val="0"/>
          <w:numId w:val="30"/>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生成式</w:t>
      </w:r>
      <w:r w:rsidRPr="007C7B75">
        <w:rPr>
          <w:rFonts w:ascii="Arial" w:eastAsia="Times New Roman" w:hAnsi="Arial" w:cs="Arial"/>
          <w:b/>
          <w:bCs/>
          <w:color w:val="000000"/>
          <w:kern w:val="0"/>
          <w:sz w:val="22"/>
          <w:szCs w:val="22"/>
          <w14:ligatures w14:val="none"/>
        </w:rPr>
        <w:t>AI</w:t>
      </w:r>
      <w:r w:rsidRPr="007C7B75">
        <w:rPr>
          <w:rFonts w:ascii="Microsoft YaHei" w:eastAsia="Microsoft YaHei" w:hAnsi="Microsoft YaHei" w:cs="Microsoft YaHei" w:hint="eastAsia"/>
          <w:b/>
          <w:bCs/>
          <w:color w:val="000000"/>
          <w:kern w:val="0"/>
          <w:sz w:val="22"/>
          <w:szCs w:val="22"/>
          <w14:ligatures w14:val="none"/>
        </w:rPr>
        <w:t>辅助审核</w:t>
      </w:r>
      <w:r w:rsidRPr="007C7B75">
        <w:rPr>
          <w:rFonts w:ascii="Microsoft YaHei" w:eastAsia="Microsoft YaHei" w:hAnsi="Microsoft YaHei" w:cs="Microsoft YaHei"/>
          <w:color w:val="000000"/>
          <w:kern w:val="0"/>
          <w:sz w:val="22"/>
          <w:szCs w:val="22"/>
          <w14:ligatures w14:val="none"/>
        </w:rPr>
        <w:t>：</w:t>
      </w:r>
    </w:p>
    <w:p w14:paraId="2590B8E9" w14:textId="77777777" w:rsidR="007C7B75" w:rsidRPr="007C7B75" w:rsidRDefault="007C7B75" w:rsidP="007C7B75">
      <w:pPr>
        <w:numPr>
          <w:ilvl w:val="0"/>
          <w:numId w:val="31"/>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b/>
          <w:bCs/>
          <w:color w:val="000000"/>
          <w:kern w:val="0"/>
          <w:sz w:val="22"/>
          <w:szCs w:val="22"/>
          <w14:ligatures w14:val="none"/>
        </w:rPr>
        <w:t>Oscar Health</w:t>
      </w:r>
      <w:r w:rsidRPr="007C7B75">
        <w:rPr>
          <w:rFonts w:ascii="Microsoft YaHei" w:eastAsia="Microsoft YaHei" w:hAnsi="Microsoft YaHei" w:cs="Microsoft YaHei" w:hint="eastAsia"/>
          <w:color w:val="000000"/>
          <w:kern w:val="0"/>
          <w:sz w:val="22"/>
          <w:szCs w:val="22"/>
          <w14:ligatures w14:val="none"/>
        </w:rPr>
        <w:t>：利用</w:t>
      </w:r>
      <w:r w:rsidRPr="007C7B75">
        <w:rPr>
          <w:rFonts w:ascii="Arial" w:eastAsia="Times New Roman" w:hAnsi="Arial" w:cs="Arial"/>
          <w:color w:val="000000"/>
          <w:kern w:val="0"/>
          <w:sz w:val="22"/>
          <w:szCs w:val="22"/>
          <w14:ligatures w14:val="none"/>
        </w:rPr>
        <w:t>OpenAI</w:t>
      </w:r>
      <w:r w:rsidRPr="007C7B75">
        <w:rPr>
          <w:rFonts w:ascii="Microsoft YaHei" w:eastAsia="Microsoft YaHei" w:hAnsi="Microsoft YaHei" w:cs="Microsoft YaHei" w:hint="eastAsia"/>
          <w:color w:val="000000"/>
          <w:kern w:val="0"/>
          <w:sz w:val="22"/>
          <w:szCs w:val="22"/>
          <w14:ligatures w14:val="none"/>
        </w:rPr>
        <w:t>的技术构建了理赔助手，每月自动处理数千张工单。大语言模型（</w:t>
      </w:r>
      <w:r w:rsidRPr="007C7B75">
        <w:rPr>
          <w:rFonts w:ascii="Arial" w:eastAsia="Times New Roman" w:hAnsi="Arial" w:cs="Arial"/>
          <w:color w:val="000000"/>
          <w:kern w:val="0"/>
          <w:sz w:val="22"/>
          <w:szCs w:val="22"/>
          <w14:ligatures w14:val="none"/>
        </w:rPr>
        <w:t>LLM</w:t>
      </w:r>
      <w:r w:rsidRPr="007C7B75">
        <w:rPr>
          <w:rFonts w:ascii="Microsoft YaHei" w:eastAsia="Microsoft YaHei" w:hAnsi="Microsoft YaHei" w:cs="Microsoft YaHei" w:hint="eastAsia"/>
          <w:color w:val="000000"/>
          <w:kern w:val="0"/>
          <w:sz w:val="22"/>
          <w:szCs w:val="22"/>
          <w14:ligatures w14:val="none"/>
        </w:rPr>
        <w:t>）能够快速阅读非结构化的病历文本（如医生手写的出院小结），并将其与结构化的计费代码进行比对。如果发现病历描述的是</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轻微擦伤</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，但计费代码却是</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复杂外科清创</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，系统会立即触发警报</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35</w:t>
      </w:r>
      <w:r w:rsidRPr="007C7B75">
        <w:rPr>
          <w:rFonts w:ascii="Microsoft YaHei" w:eastAsia="Microsoft YaHei" w:hAnsi="Microsoft YaHei" w:cs="Microsoft YaHei"/>
          <w:color w:val="000000"/>
          <w:kern w:val="0"/>
          <w:sz w:val="22"/>
          <w:szCs w:val="22"/>
          <w14:ligatures w14:val="none"/>
        </w:rPr>
        <w:t>。</w:t>
      </w:r>
    </w:p>
    <w:p w14:paraId="3C1293CB" w14:textId="77777777" w:rsidR="007C7B75" w:rsidRPr="007C7B75" w:rsidRDefault="007C7B75" w:rsidP="007C7B75">
      <w:pPr>
        <w:numPr>
          <w:ilvl w:val="0"/>
          <w:numId w:val="32"/>
        </w:numPr>
        <w:spacing w:after="0" w:line="240" w:lineRule="auto"/>
        <w:ind w:left="12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b/>
          <w:bCs/>
          <w:color w:val="000000"/>
          <w:kern w:val="0"/>
          <w:sz w:val="22"/>
          <w:szCs w:val="22"/>
          <w14:ligatures w14:val="none"/>
        </w:rPr>
        <w:lastRenderedPageBreak/>
        <w:t>Strada</w:t>
      </w:r>
      <w:r w:rsidRPr="007C7B75">
        <w:rPr>
          <w:rFonts w:ascii="Microsoft YaHei" w:eastAsia="Microsoft YaHei" w:hAnsi="Microsoft YaHei" w:cs="Microsoft YaHei" w:hint="eastAsia"/>
          <w:color w:val="000000"/>
          <w:kern w:val="0"/>
          <w:sz w:val="22"/>
          <w:szCs w:val="22"/>
          <w14:ligatures w14:val="none"/>
        </w:rPr>
        <w:t>：利用</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和生物识别技术在</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首次损失通知</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FNOL</w:t>
      </w:r>
      <w:r w:rsidRPr="007C7B75">
        <w:rPr>
          <w:rFonts w:ascii="Microsoft YaHei" w:eastAsia="Microsoft YaHei" w:hAnsi="Microsoft YaHei" w:cs="Microsoft YaHei" w:hint="eastAsia"/>
          <w:color w:val="000000"/>
          <w:kern w:val="0"/>
          <w:sz w:val="22"/>
          <w:szCs w:val="22"/>
          <w14:ligatures w14:val="none"/>
        </w:rPr>
        <w:t>）阶段就介入，通过捕捉带有时间戳的清洁数据，直接阻断伪造文档的进入</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37</w:t>
      </w:r>
      <w:r w:rsidRPr="007C7B75">
        <w:rPr>
          <w:rFonts w:ascii="Microsoft YaHei" w:eastAsia="Microsoft YaHei" w:hAnsi="Microsoft YaHei" w:cs="Microsoft YaHei"/>
          <w:color w:val="000000"/>
          <w:kern w:val="0"/>
          <w:sz w:val="22"/>
          <w:szCs w:val="22"/>
          <w14:ligatures w14:val="none"/>
        </w:rPr>
        <w:t>。</w:t>
      </w:r>
    </w:p>
    <w:p w14:paraId="2FBCA1B9"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5.2 </w:t>
      </w:r>
      <w:r w:rsidRPr="007C7B75">
        <w:rPr>
          <w:rFonts w:ascii="Microsoft YaHei" w:eastAsia="Microsoft YaHei" w:hAnsi="Microsoft YaHei" w:cs="Microsoft YaHei" w:hint="eastAsia"/>
          <w:b/>
          <w:bCs/>
          <w:color w:val="000000"/>
          <w:kern w:val="0"/>
          <w:sz w:val="28"/>
          <w:szCs w:val="28"/>
          <w14:ligatures w14:val="none"/>
        </w:rPr>
        <w:t>区块链技术：重塑信任机</w:t>
      </w:r>
      <w:r w:rsidRPr="007C7B75">
        <w:rPr>
          <w:rFonts w:ascii="Microsoft YaHei" w:eastAsia="Microsoft YaHei" w:hAnsi="Microsoft YaHei" w:cs="Microsoft YaHei"/>
          <w:b/>
          <w:bCs/>
          <w:color w:val="000000"/>
          <w:kern w:val="0"/>
          <w:sz w:val="28"/>
          <w:szCs w:val="28"/>
          <w14:ligatures w14:val="none"/>
        </w:rPr>
        <w:t>制</w:t>
      </w:r>
    </w:p>
    <w:p w14:paraId="7294FAEA"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区块链的不可篡改性是解决</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幽灵计费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和</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重复理赔</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的终极武器</w:t>
      </w:r>
      <w:r w:rsidRPr="007C7B75">
        <w:rPr>
          <w:rFonts w:ascii="Microsoft YaHei" w:eastAsia="Microsoft YaHei" w:hAnsi="Microsoft YaHei" w:cs="Microsoft YaHei"/>
          <w:color w:val="000000"/>
          <w:kern w:val="0"/>
          <w:sz w:val="22"/>
          <w:szCs w:val="22"/>
          <w14:ligatures w14:val="none"/>
        </w:rPr>
        <w:t>。</w:t>
      </w:r>
    </w:p>
    <w:p w14:paraId="586AD280" w14:textId="77777777" w:rsidR="007C7B75" w:rsidRPr="007C7B75" w:rsidRDefault="007C7B75" w:rsidP="007C7B75">
      <w:pPr>
        <w:numPr>
          <w:ilvl w:val="0"/>
          <w:numId w:val="33"/>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不可篡改的证据链</w:t>
      </w:r>
      <w:r w:rsidRPr="007C7B75">
        <w:rPr>
          <w:rFonts w:ascii="Microsoft YaHei" w:eastAsia="Microsoft YaHei" w:hAnsi="Microsoft YaHei" w:cs="Microsoft YaHei" w:hint="eastAsia"/>
          <w:color w:val="000000"/>
          <w:kern w:val="0"/>
          <w:sz w:val="22"/>
          <w:szCs w:val="22"/>
          <w14:ligatures w14:val="none"/>
        </w:rPr>
        <w:t>：蚂蚁金服早在</w:t>
      </w:r>
      <w:r w:rsidRPr="007C7B75">
        <w:rPr>
          <w:rFonts w:ascii="Arial" w:eastAsia="Times New Roman" w:hAnsi="Arial" w:cs="Arial"/>
          <w:color w:val="000000"/>
          <w:kern w:val="0"/>
          <w:sz w:val="22"/>
          <w:szCs w:val="22"/>
          <w14:ligatures w14:val="none"/>
        </w:rPr>
        <w:t>2018</w:t>
      </w:r>
      <w:r w:rsidRPr="007C7B75">
        <w:rPr>
          <w:rFonts w:ascii="Microsoft YaHei" w:eastAsia="Microsoft YaHei" w:hAnsi="Microsoft YaHei" w:cs="Microsoft YaHei" w:hint="eastAsia"/>
          <w:color w:val="000000"/>
          <w:kern w:val="0"/>
          <w:sz w:val="22"/>
          <w:szCs w:val="22"/>
          <w14:ligatures w14:val="none"/>
        </w:rPr>
        <w:t>年就推出了基于区块链的电子票据系统。通过将医院、保险公司和患者链接在同一条联盟链上，每一笔诊疗记录、处方和发票在生成的瞬间就被上链锁定。这意味着发票无法被篡改，也无法被重复报销（双重计费）。这从根本上杜绝了像</w:t>
      </w:r>
      <w:r w:rsidRPr="007C7B75">
        <w:rPr>
          <w:rFonts w:ascii="Arial" w:eastAsia="Times New Roman" w:hAnsi="Arial" w:cs="Arial"/>
          <w:color w:val="000000"/>
          <w:kern w:val="0"/>
          <w:sz w:val="22"/>
          <w:szCs w:val="22"/>
          <w14:ligatures w14:val="none"/>
        </w:rPr>
        <w:t>“PS</w:t>
      </w:r>
      <w:r w:rsidRPr="007C7B75">
        <w:rPr>
          <w:rFonts w:ascii="Microsoft YaHei" w:eastAsia="Microsoft YaHei" w:hAnsi="Microsoft YaHei" w:cs="Microsoft YaHei" w:hint="eastAsia"/>
          <w:color w:val="000000"/>
          <w:kern w:val="0"/>
          <w:sz w:val="22"/>
          <w:szCs w:val="22"/>
          <w14:ligatures w14:val="none"/>
        </w:rPr>
        <w:t>修改发票金额</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这类低级但常见的欺诈</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38</w:t>
      </w:r>
      <w:r w:rsidRPr="007C7B75">
        <w:rPr>
          <w:rFonts w:ascii="Microsoft YaHei" w:eastAsia="Microsoft YaHei" w:hAnsi="Microsoft YaHei" w:cs="Microsoft YaHei"/>
          <w:color w:val="000000"/>
          <w:kern w:val="0"/>
          <w:sz w:val="22"/>
          <w:szCs w:val="22"/>
          <w14:ligatures w14:val="none"/>
        </w:rPr>
        <w:t>。</w:t>
      </w:r>
    </w:p>
    <w:p w14:paraId="151A5D22" w14:textId="77777777" w:rsidR="007C7B75" w:rsidRPr="007C7B75" w:rsidRDefault="007C7B75" w:rsidP="007C7B75">
      <w:pPr>
        <w:numPr>
          <w:ilvl w:val="0"/>
          <w:numId w:val="33"/>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隐私保护下的数据共享</w:t>
      </w:r>
      <w:r w:rsidRPr="007C7B75">
        <w:rPr>
          <w:rFonts w:ascii="Microsoft YaHei" w:eastAsia="Microsoft YaHei" w:hAnsi="Microsoft YaHei" w:cs="Microsoft YaHei" w:hint="eastAsia"/>
          <w:color w:val="000000"/>
          <w:kern w:val="0"/>
          <w:sz w:val="22"/>
          <w:szCs w:val="22"/>
          <w14:ligatures w14:val="none"/>
        </w:rPr>
        <w:t>：区块链结合零知识证明（</w:t>
      </w:r>
      <w:r w:rsidRPr="007C7B75">
        <w:rPr>
          <w:rFonts w:ascii="Arial" w:eastAsia="Times New Roman" w:hAnsi="Arial" w:cs="Arial"/>
          <w:color w:val="000000"/>
          <w:kern w:val="0"/>
          <w:sz w:val="22"/>
          <w:szCs w:val="22"/>
          <w14:ligatures w14:val="none"/>
        </w:rPr>
        <w:t>Zero-Knowledge Proofs</w:t>
      </w:r>
      <w:r w:rsidRPr="007C7B75">
        <w:rPr>
          <w:rFonts w:ascii="Microsoft YaHei" w:eastAsia="Microsoft YaHei" w:hAnsi="Microsoft YaHei" w:cs="Microsoft YaHei" w:hint="eastAsia"/>
          <w:color w:val="000000"/>
          <w:kern w:val="0"/>
          <w:sz w:val="22"/>
          <w:szCs w:val="22"/>
          <w14:ligatures w14:val="none"/>
        </w:rPr>
        <w:t>）技术，允许保险公司在不直接获取患者全部隐私数据的前提下，验证某个特定的医疗行为是否发生。这对于解决跨境医疗理赔中的信任问题至关重要</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39</w:t>
      </w:r>
      <w:r w:rsidRPr="007C7B75">
        <w:rPr>
          <w:rFonts w:ascii="Microsoft YaHei" w:eastAsia="Microsoft YaHei" w:hAnsi="Microsoft YaHei" w:cs="Microsoft YaHei"/>
          <w:color w:val="000000"/>
          <w:kern w:val="0"/>
          <w:sz w:val="22"/>
          <w:szCs w:val="22"/>
          <w14:ligatures w14:val="none"/>
        </w:rPr>
        <w:t>。</w:t>
      </w:r>
    </w:p>
    <w:p w14:paraId="2F7392A8" w14:textId="77777777" w:rsidR="007C7B75" w:rsidRPr="007C7B75" w:rsidRDefault="007C7B75" w:rsidP="007C7B75">
      <w:pPr>
        <w:spacing w:after="240" w:line="240" w:lineRule="auto"/>
        <w:outlineLvl w:val="2"/>
        <w:rPr>
          <w:rFonts w:ascii="Times New Roman" w:eastAsia="Times New Roman" w:hAnsi="Times New Roman" w:cs="Times New Roman"/>
          <w:b/>
          <w:bCs/>
          <w:color w:val="000000"/>
          <w:kern w:val="0"/>
          <w:sz w:val="27"/>
          <w:szCs w:val="27"/>
          <w14:ligatures w14:val="none"/>
        </w:rPr>
      </w:pPr>
      <w:r w:rsidRPr="007C7B75">
        <w:rPr>
          <w:rFonts w:ascii="Arial" w:eastAsia="Times New Roman" w:hAnsi="Arial" w:cs="Arial"/>
          <w:b/>
          <w:bCs/>
          <w:color w:val="000000"/>
          <w:kern w:val="0"/>
          <w:sz w:val="28"/>
          <w:szCs w:val="28"/>
          <w14:ligatures w14:val="none"/>
        </w:rPr>
        <w:t xml:space="preserve">5.3 </w:t>
      </w:r>
      <w:r w:rsidRPr="007C7B75">
        <w:rPr>
          <w:rFonts w:ascii="Microsoft YaHei" w:eastAsia="Microsoft YaHei" w:hAnsi="Microsoft YaHei" w:cs="Microsoft YaHei" w:hint="eastAsia"/>
          <w:b/>
          <w:bCs/>
          <w:color w:val="000000"/>
          <w:kern w:val="0"/>
          <w:sz w:val="28"/>
          <w:szCs w:val="28"/>
          <w14:ligatures w14:val="none"/>
        </w:rPr>
        <w:t>监管框架与制度创新：</w:t>
      </w:r>
      <w:r w:rsidRPr="007C7B75">
        <w:rPr>
          <w:rFonts w:ascii="Arial" w:eastAsia="Times New Roman" w:hAnsi="Arial" w:cs="Arial"/>
          <w:b/>
          <w:bCs/>
          <w:color w:val="000000"/>
          <w:kern w:val="0"/>
          <w:sz w:val="28"/>
          <w:szCs w:val="28"/>
          <w14:ligatures w14:val="none"/>
        </w:rPr>
        <w:t>2025</w:t>
      </w:r>
      <w:r w:rsidRPr="007C7B75">
        <w:rPr>
          <w:rFonts w:ascii="Microsoft YaHei" w:eastAsia="Microsoft YaHei" w:hAnsi="Microsoft YaHei" w:cs="Microsoft YaHei" w:hint="eastAsia"/>
          <w:b/>
          <w:bCs/>
          <w:color w:val="000000"/>
          <w:kern w:val="0"/>
          <w:sz w:val="28"/>
          <w:szCs w:val="28"/>
          <w14:ligatures w14:val="none"/>
        </w:rPr>
        <w:t>年的新标</w:t>
      </w:r>
      <w:r w:rsidRPr="007C7B75">
        <w:rPr>
          <w:rFonts w:ascii="Microsoft YaHei" w:eastAsia="Microsoft YaHei" w:hAnsi="Microsoft YaHei" w:cs="Microsoft YaHei"/>
          <w:b/>
          <w:bCs/>
          <w:color w:val="000000"/>
          <w:kern w:val="0"/>
          <w:sz w:val="28"/>
          <w:szCs w:val="28"/>
          <w14:ligatures w14:val="none"/>
        </w:rPr>
        <w:t>准</w:t>
      </w:r>
    </w:p>
    <w:p w14:paraId="7FCDFE6F"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技术之外，制度建设同样关键。各国监管机构正在推动从</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被动应对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向</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主动治理</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转型</w:t>
      </w:r>
      <w:r w:rsidRPr="007C7B75">
        <w:rPr>
          <w:rFonts w:ascii="Microsoft YaHei" w:eastAsia="Microsoft YaHei" w:hAnsi="Microsoft YaHei" w:cs="Microsoft YaHei"/>
          <w:color w:val="000000"/>
          <w:kern w:val="0"/>
          <w:sz w:val="22"/>
          <w:szCs w:val="22"/>
          <w14:ligatures w14:val="none"/>
        </w:rPr>
        <w:t>。</w:t>
      </w:r>
    </w:p>
    <w:p w14:paraId="1CA6EC80" w14:textId="77777777" w:rsidR="007C7B75" w:rsidRPr="007C7B75" w:rsidRDefault="007C7B75" w:rsidP="007C7B75">
      <w:pPr>
        <w:numPr>
          <w:ilvl w:val="0"/>
          <w:numId w:val="34"/>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印度</w:t>
      </w:r>
      <w:r w:rsidRPr="007C7B75">
        <w:rPr>
          <w:rFonts w:ascii="Arial" w:eastAsia="Times New Roman" w:hAnsi="Arial" w:cs="Arial"/>
          <w:b/>
          <w:bCs/>
          <w:color w:val="000000"/>
          <w:kern w:val="0"/>
          <w:sz w:val="22"/>
          <w:szCs w:val="22"/>
          <w14:ligatures w14:val="none"/>
        </w:rPr>
        <w:t>IRDAI 2025</w:t>
      </w:r>
      <w:r w:rsidRPr="007C7B75">
        <w:rPr>
          <w:rFonts w:ascii="Microsoft YaHei" w:eastAsia="Microsoft YaHei" w:hAnsi="Microsoft YaHei" w:cs="Microsoft YaHei" w:hint="eastAsia"/>
          <w:b/>
          <w:bCs/>
          <w:color w:val="000000"/>
          <w:kern w:val="0"/>
          <w:sz w:val="22"/>
          <w:szCs w:val="22"/>
          <w14:ligatures w14:val="none"/>
        </w:rPr>
        <w:t>框架</w:t>
      </w:r>
      <w:r w:rsidRPr="007C7B75">
        <w:rPr>
          <w:rFonts w:ascii="Microsoft YaHei" w:eastAsia="Microsoft YaHei" w:hAnsi="Microsoft YaHei" w:cs="Microsoft YaHei" w:hint="eastAsia"/>
          <w:color w:val="000000"/>
          <w:kern w:val="0"/>
          <w:sz w:val="22"/>
          <w:szCs w:val="22"/>
          <w14:ligatures w14:val="none"/>
        </w:rPr>
        <w:t>：印度保险监管局发布了</w:t>
      </w:r>
      <w:r w:rsidRPr="007C7B75">
        <w:rPr>
          <w:rFonts w:ascii="Arial" w:eastAsia="Times New Roman" w:hAnsi="Arial" w:cs="Arial"/>
          <w:color w:val="000000"/>
          <w:kern w:val="0"/>
          <w:sz w:val="22"/>
          <w:szCs w:val="22"/>
          <w14:ligatures w14:val="none"/>
        </w:rPr>
        <w:t>2025</w:t>
      </w:r>
      <w:r w:rsidRPr="007C7B75">
        <w:rPr>
          <w:rFonts w:ascii="Microsoft YaHei" w:eastAsia="Microsoft YaHei" w:hAnsi="Microsoft YaHei" w:cs="Microsoft YaHei" w:hint="eastAsia"/>
          <w:color w:val="000000"/>
          <w:kern w:val="0"/>
          <w:sz w:val="22"/>
          <w:szCs w:val="22"/>
          <w14:ligatures w14:val="none"/>
        </w:rPr>
        <w:t>年保险反欺诈监控框架，明确要求保险公司必须建立实时的监控系统，并强调了技术在合规中的核心地位。该框架标志着监管重点从</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识别欺诈</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转向了全面的</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欺诈治理</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42</w:t>
      </w:r>
      <w:r w:rsidRPr="007C7B75">
        <w:rPr>
          <w:rFonts w:ascii="Microsoft YaHei" w:eastAsia="Microsoft YaHei" w:hAnsi="Microsoft YaHei" w:cs="Microsoft YaHei"/>
          <w:color w:val="000000"/>
          <w:kern w:val="0"/>
          <w:sz w:val="22"/>
          <w:szCs w:val="22"/>
          <w14:ligatures w14:val="none"/>
        </w:rPr>
        <w:t>。</w:t>
      </w:r>
    </w:p>
    <w:p w14:paraId="4ACBADDC" w14:textId="77777777" w:rsidR="007C7B75" w:rsidRPr="007C7B75" w:rsidRDefault="007C7B75" w:rsidP="007C7B75">
      <w:pPr>
        <w:numPr>
          <w:ilvl w:val="0"/>
          <w:numId w:val="34"/>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英国</w:t>
      </w:r>
      <w:r w:rsidRPr="007C7B75">
        <w:rPr>
          <w:rFonts w:ascii="Arial" w:eastAsia="Times New Roman" w:hAnsi="Arial" w:cs="Arial"/>
          <w:b/>
          <w:bCs/>
          <w:color w:val="000000"/>
          <w:kern w:val="0"/>
          <w:sz w:val="22"/>
          <w:szCs w:val="22"/>
          <w14:ligatures w14:val="none"/>
        </w:rPr>
        <w:t>NHS</w:t>
      </w:r>
      <w:r w:rsidRPr="007C7B75">
        <w:rPr>
          <w:rFonts w:ascii="Microsoft YaHei" w:eastAsia="Microsoft YaHei" w:hAnsi="Microsoft YaHei" w:cs="Microsoft YaHei" w:hint="eastAsia"/>
          <w:b/>
          <w:bCs/>
          <w:color w:val="000000"/>
          <w:kern w:val="0"/>
          <w:sz w:val="22"/>
          <w:szCs w:val="22"/>
          <w14:ligatures w14:val="none"/>
        </w:rPr>
        <w:t>功能标准</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NHS</w:t>
      </w:r>
      <w:r w:rsidRPr="007C7B75">
        <w:rPr>
          <w:rFonts w:ascii="Microsoft YaHei" w:eastAsia="Microsoft YaHei" w:hAnsi="Microsoft YaHei" w:cs="Microsoft YaHei" w:hint="eastAsia"/>
          <w:color w:val="000000"/>
          <w:kern w:val="0"/>
          <w:sz w:val="22"/>
          <w:szCs w:val="22"/>
          <w14:ligatures w14:val="none"/>
        </w:rPr>
        <w:t>反欺诈局（</w:t>
      </w:r>
      <w:r w:rsidRPr="007C7B75">
        <w:rPr>
          <w:rFonts w:ascii="Arial" w:eastAsia="Times New Roman" w:hAnsi="Arial" w:cs="Arial"/>
          <w:color w:val="000000"/>
          <w:kern w:val="0"/>
          <w:sz w:val="22"/>
          <w:szCs w:val="22"/>
          <w14:ligatures w14:val="none"/>
        </w:rPr>
        <w:t>NHSCFA</w:t>
      </w:r>
      <w:r w:rsidRPr="007C7B75">
        <w:rPr>
          <w:rFonts w:ascii="Microsoft YaHei" w:eastAsia="Microsoft YaHei" w:hAnsi="Microsoft YaHei" w:cs="Microsoft YaHei" w:hint="eastAsia"/>
          <w:color w:val="000000"/>
          <w:kern w:val="0"/>
          <w:sz w:val="22"/>
          <w:szCs w:val="22"/>
          <w14:ligatures w14:val="none"/>
        </w:rPr>
        <w:t>）制定了严格的反欺诈功能标准，要求每个医疗机构必须配备指定的反欺诈专家（</w:t>
      </w:r>
      <w:r w:rsidRPr="007C7B75">
        <w:rPr>
          <w:rFonts w:ascii="Arial" w:eastAsia="Times New Roman" w:hAnsi="Arial" w:cs="Arial"/>
          <w:color w:val="000000"/>
          <w:kern w:val="0"/>
          <w:sz w:val="22"/>
          <w:szCs w:val="22"/>
          <w14:ligatures w14:val="none"/>
        </w:rPr>
        <w:t>LCFS</w:t>
      </w:r>
      <w:r w:rsidRPr="007C7B75">
        <w:rPr>
          <w:rFonts w:ascii="Microsoft YaHei" w:eastAsia="Microsoft YaHei" w:hAnsi="Microsoft YaHei" w:cs="Microsoft YaHei" w:hint="eastAsia"/>
          <w:color w:val="000000"/>
          <w:kern w:val="0"/>
          <w:sz w:val="22"/>
          <w:szCs w:val="22"/>
          <w14:ligatures w14:val="none"/>
        </w:rPr>
        <w:t>），并每年提交详细的反欺诈工作计划和风险评估报告，确保反欺诈工作常态化、制度化</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43</w:t>
      </w:r>
      <w:r w:rsidRPr="007C7B75">
        <w:rPr>
          <w:rFonts w:ascii="Microsoft YaHei" w:eastAsia="Microsoft YaHei" w:hAnsi="Microsoft YaHei" w:cs="Microsoft YaHei"/>
          <w:color w:val="000000"/>
          <w:kern w:val="0"/>
          <w:sz w:val="22"/>
          <w:szCs w:val="22"/>
          <w14:ligatures w14:val="none"/>
        </w:rPr>
        <w:t>。</w:t>
      </w:r>
    </w:p>
    <w:p w14:paraId="02D9B614" w14:textId="77777777" w:rsidR="007C7B75" w:rsidRPr="007C7B75" w:rsidRDefault="007C7B75" w:rsidP="007C7B75">
      <w:pPr>
        <w:numPr>
          <w:ilvl w:val="0"/>
          <w:numId w:val="34"/>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中国的</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飞行检查</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常态化</w:t>
      </w:r>
      <w:r w:rsidRPr="007C7B75">
        <w:rPr>
          <w:rFonts w:ascii="Microsoft YaHei" w:eastAsia="Microsoft YaHei" w:hAnsi="Microsoft YaHei" w:cs="Microsoft YaHei" w:hint="eastAsia"/>
          <w:color w:val="000000"/>
          <w:kern w:val="0"/>
          <w:sz w:val="22"/>
          <w:szCs w:val="22"/>
          <w14:ligatures w14:val="none"/>
        </w:rPr>
        <w:t>：中国医保局将</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飞行检查</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制度化，这种不预先通知的突击检查模式，极大地增加了欺诈者的心理震慑。同时，建立</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吹哨人</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奖励机制，鼓励内部人员揭露隐蔽的组织性欺诈，单笔奖励最高可达</w:t>
      </w:r>
      <w:r w:rsidRPr="007C7B75">
        <w:rPr>
          <w:rFonts w:ascii="Arial" w:eastAsia="Times New Roman" w:hAnsi="Arial" w:cs="Arial"/>
          <w:color w:val="000000"/>
          <w:kern w:val="0"/>
          <w:sz w:val="22"/>
          <w:szCs w:val="22"/>
          <w14:ligatures w14:val="none"/>
        </w:rPr>
        <w:t>20</w:t>
      </w:r>
      <w:r w:rsidRPr="007C7B75">
        <w:rPr>
          <w:rFonts w:ascii="Microsoft YaHei" w:eastAsia="Microsoft YaHei" w:hAnsi="Microsoft YaHei" w:cs="Microsoft YaHei" w:hint="eastAsia"/>
          <w:color w:val="000000"/>
          <w:kern w:val="0"/>
          <w:sz w:val="22"/>
          <w:szCs w:val="22"/>
          <w14:ligatures w14:val="none"/>
        </w:rPr>
        <w:t>万元（部分地区更高），至今已发放数百万元奖励金</w:t>
      </w:r>
      <w:r w:rsidRPr="007C7B75">
        <w:rPr>
          <w:rFonts w:ascii="Arial" w:eastAsia="Times New Roman" w:hAnsi="Arial" w:cs="Arial"/>
          <w:color w:val="000000"/>
          <w:kern w:val="0"/>
          <w:sz w:val="22"/>
          <w:szCs w:val="22"/>
          <w14:ligatures w14:val="none"/>
        </w:rPr>
        <w:t xml:space="preserve"> </w:t>
      </w:r>
      <w:r w:rsidRPr="007C7B75">
        <w:rPr>
          <w:rFonts w:ascii="Arial" w:eastAsia="Times New Roman" w:hAnsi="Arial" w:cs="Arial"/>
          <w:color w:val="000000"/>
          <w:kern w:val="0"/>
          <w:sz w:val="14"/>
          <w:szCs w:val="14"/>
          <w:vertAlign w:val="superscript"/>
          <w14:ligatures w14:val="none"/>
        </w:rPr>
        <w:t>23</w:t>
      </w:r>
      <w:r w:rsidRPr="007C7B75">
        <w:rPr>
          <w:rFonts w:ascii="Microsoft YaHei" w:eastAsia="Microsoft YaHei" w:hAnsi="Microsoft YaHei" w:cs="Microsoft YaHei"/>
          <w:color w:val="000000"/>
          <w:kern w:val="0"/>
          <w:sz w:val="22"/>
          <w:szCs w:val="22"/>
          <w14:ligatures w14:val="none"/>
        </w:rPr>
        <w:t>。</w:t>
      </w:r>
    </w:p>
    <w:p w14:paraId="752AD8FB" w14:textId="77777777" w:rsidR="007C7B75" w:rsidRPr="007C7B75" w:rsidRDefault="007C7B75" w:rsidP="007C7B75">
      <w:pPr>
        <w:spacing w:after="225" w:line="240" w:lineRule="auto"/>
        <w:outlineLvl w:val="1"/>
        <w:rPr>
          <w:rFonts w:ascii="Times New Roman" w:eastAsia="Times New Roman" w:hAnsi="Times New Roman" w:cs="Times New Roman"/>
          <w:b/>
          <w:bCs/>
          <w:color w:val="000000"/>
          <w:kern w:val="0"/>
          <w:sz w:val="36"/>
          <w:szCs w:val="36"/>
          <w14:ligatures w14:val="none"/>
        </w:rPr>
      </w:pPr>
      <w:r w:rsidRPr="007C7B75">
        <w:rPr>
          <w:rFonts w:ascii="Arial" w:eastAsia="Times New Roman" w:hAnsi="Arial" w:cs="Arial"/>
          <w:b/>
          <w:bCs/>
          <w:color w:val="000000"/>
          <w:kern w:val="0"/>
          <w:sz w:val="36"/>
          <w:szCs w:val="36"/>
          <w14:ligatures w14:val="none"/>
        </w:rPr>
        <w:t xml:space="preserve">6. </w:t>
      </w:r>
      <w:r w:rsidRPr="007C7B75">
        <w:rPr>
          <w:rFonts w:ascii="Microsoft YaHei" w:eastAsia="Microsoft YaHei" w:hAnsi="Microsoft YaHei" w:cs="Microsoft YaHei" w:hint="eastAsia"/>
          <w:b/>
          <w:bCs/>
          <w:color w:val="000000"/>
          <w:kern w:val="0"/>
          <w:sz w:val="36"/>
          <w:szCs w:val="36"/>
          <w14:ligatures w14:val="none"/>
        </w:rPr>
        <w:t>结论与建议：构建韧性反欺诈生</w:t>
      </w:r>
      <w:r w:rsidRPr="007C7B75">
        <w:rPr>
          <w:rFonts w:ascii="Microsoft YaHei" w:eastAsia="Microsoft YaHei" w:hAnsi="Microsoft YaHei" w:cs="Microsoft YaHei"/>
          <w:b/>
          <w:bCs/>
          <w:color w:val="000000"/>
          <w:kern w:val="0"/>
          <w:sz w:val="36"/>
          <w:szCs w:val="36"/>
          <w14:ligatures w14:val="none"/>
        </w:rPr>
        <w:t>态</w:t>
      </w:r>
    </w:p>
    <w:p w14:paraId="07D30C7A"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综上所述，全球医疗保险欺诈正处于一个关键的转折点。欺诈者正利用最新的科技手段进行武装，使得欺诈行为更加隐蔽、高效且具有破坏力。对于保险公司和监管机构而言，未来的反欺诈战争将不再仅仅是人力的较量，而是</w:t>
      </w:r>
      <w:r w:rsidRPr="007C7B75">
        <w:rPr>
          <w:rFonts w:ascii="Microsoft YaHei" w:eastAsia="Microsoft YaHei" w:hAnsi="Microsoft YaHei" w:cs="Microsoft YaHei" w:hint="eastAsia"/>
          <w:b/>
          <w:bCs/>
          <w:color w:val="000000"/>
          <w:kern w:val="0"/>
          <w:sz w:val="22"/>
          <w:szCs w:val="22"/>
          <w14:ligatures w14:val="none"/>
        </w:rPr>
        <w:t>数据算力、算法模型与治理智慧</w:t>
      </w:r>
      <w:r w:rsidRPr="007C7B75">
        <w:rPr>
          <w:rFonts w:ascii="Microsoft YaHei" w:eastAsia="Microsoft YaHei" w:hAnsi="Microsoft YaHei" w:cs="Microsoft YaHei" w:hint="eastAsia"/>
          <w:color w:val="000000"/>
          <w:kern w:val="0"/>
          <w:sz w:val="22"/>
          <w:szCs w:val="22"/>
          <w14:ligatures w14:val="none"/>
        </w:rPr>
        <w:t>的综合博弈</w:t>
      </w:r>
      <w:r w:rsidRPr="007C7B75">
        <w:rPr>
          <w:rFonts w:ascii="Microsoft YaHei" w:eastAsia="Microsoft YaHei" w:hAnsi="Microsoft YaHei" w:cs="Microsoft YaHei"/>
          <w:color w:val="000000"/>
          <w:kern w:val="0"/>
          <w:sz w:val="22"/>
          <w:szCs w:val="22"/>
          <w14:ligatures w14:val="none"/>
        </w:rPr>
        <w:t>。</w:t>
      </w:r>
    </w:p>
    <w:p w14:paraId="46924EF4"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b/>
          <w:bCs/>
          <w:color w:val="000000"/>
          <w:kern w:val="0"/>
          <w:sz w:val="22"/>
          <w:szCs w:val="22"/>
          <w14:ligatures w14:val="none"/>
        </w:rPr>
        <w:t>针对保险公司的系统性建议</w:t>
      </w:r>
      <w:r w:rsidRPr="007C7B75">
        <w:rPr>
          <w:rFonts w:ascii="Microsoft YaHei" w:eastAsia="Microsoft YaHei" w:hAnsi="Microsoft YaHei" w:cs="Microsoft YaHei"/>
          <w:b/>
          <w:bCs/>
          <w:color w:val="000000"/>
          <w:kern w:val="0"/>
          <w:sz w:val="22"/>
          <w:szCs w:val="22"/>
          <w14:ligatures w14:val="none"/>
        </w:rPr>
        <w:t>：</w:t>
      </w:r>
    </w:p>
    <w:p w14:paraId="75EBCE0A" w14:textId="77777777" w:rsidR="007C7B75" w:rsidRPr="007C7B75" w:rsidRDefault="007C7B75" w:rsidP="007C7B75">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从规则引擎向</w:t>
      </w:r>
      <w:r w:rsidRPr="007C7B75">
        <w:rPr>
          <w:rFonts w:ascii="Arial" w:eastAsia="Times New Roman" w:hAnsi="Arial" w:cs="Arial"/>
          <w:b/>
          <w:bCs/>
          <w:color w:val="000000"/>
          <w:kern w:val="0"/>
          <w:sz w:val="22"/>
          <w:szCs w:val="22"/>
          <w14:ligatures w14:val="none"/>
        </w:rPr>
        <w:t>AI</w:t>
      </w:r>
      <w:r w:rsidRPr="007C7B75">
        <w:rPr>
          <w:rFonts w:ascii="Microsoft YaHei" w:eastAsia="Microsoft YaHei" w:hAnsi="Microsoft YaHei" w:cs="Microsoft YaHei" w:hint="eastAsia"/>
          <w:b/>
          <w:bCs/>
          <w:color w:val="000000"/>
          <w:kern w:val="0"/>
          <w:sz w:val="22"/>
          <w:szCs w:val="22"/>
          <w14:ligatures w14:val="none"/>
        </w:rPr>
        <w:t>模型进化</w:t>
      </w:r>
      <w:r w:rsidRPr="007C7B75">
        <w:rPr>
          <w:rFonts w:ascii="Microsoft YaHei" w:eastAsia="Microsoft YaHei" w:hAnsi="Microsoft YaHei" w:cs="Microsoft YaHei" w:hint="eastAsia"/>
          <w:color w:val="000000"/>
          <w:kern w:val="0"/>
          <w:sz w:val="22"/>
          <w:szCs w:val="22"/>
          <w14:ligatures w14:val="none"/>
        </w:rPr>
        <w:t>：仅仅依靠</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如果</w:t>
      </w:r>
      <w:r w:rsidRPr="007C7B75">
        <w:rPr>
          <w:rFonts w:ascii="Arial" w:eastAsia="Times New Roman" w:hAnsi="Arial" w:cs="Arial"/>
          <w:color w:val="000000"/>
          <w:kern w:val="0"/>
          <w:sz w:val="22"/>
          <w:szCs w:val="22"/>
          <w14:ligatures w14:val="none"/>
        </w:rPr>
        <w:t>X</w:t>
      </w:r>
      <w:r w:rsidRPr="007C7B75">
        <w:rPr>
          <w:rFonts w:ascii="Microsoft YaHei" w:eastAsia="Microsoft YaHei" w:hAnsi="Microsoft YaHei" w:cs="Microsoft YaHei" w:hint="eastAsia"/>
          <w:color w:val="000000"/>
          <w:kern w:val="0"/>
          <w:sz w:val="22"/>
          <w:szCs w:val="22"/>
          <w14:ligatures w14:val="none"/>
        </w:rPr>
        <w:t>则</w:t>
      </w:r>
      <w:r w:rsidRPr="007C7B75">
        <w:rPr>
          <w:rFonts w:ascii="Arial" w:eastAsia="Times New Roman" w:hAnsi="Arial" w:cs="Arial"/>
          <w:color w:val="000000"/>
          <w:kern w:val="0"/>
          <w:sz w:val="22"/>
          <w:szCs w:val="22"/>
          <w14:ligatures w14:val="none"/>
        </w:rPr>
        <w:t>Y”</w:t>
      </w:r>
      <w:r w:rsidRPr="007C7B75">
        <w:rPr>
          <w:rFonts w:ascii="Microsoft YaHei" w:eastAsia="Microsoft YaHei" w:hAnsi="Microsoft YaHei" w:cs="Microsoft YaHei" w:hint="eastAsia"/>
          <w:color w:val="000000"/>
          <w:kern w:val="0"/>
          <w:sz w:val="22"/>
          <w:szCs w:val="22"/>
          <w14:ligatures w14:val="none"/>
        </w:rPr>
        <w:t>的静态规则已无法应对复杂欺诈。必须全面部署基于机器学习的异常检测模型，利用无监督学习发现未知的欺诈模式（如新的拆分收费组合）</w:t>
      </w:r>
      <w:r w:rsidRPr="007C7B75">
        <w:rPr>
          <w:rFonts w:ascii="Microsoft YaHei" w:eastAsia="Microsoft YaHei" w:hAnsi="Microsoft YaHei" w:cs="Microsoft YaHei"/>
          <w:color w:val="000000"/>
          <w:kern w:val="0"/>
          <w:sz w:val="22"/>
          <w:szCs w:val="22"/>
          <w14:ligatures w14:val="none"/>
        </w:rPr>
        <w:t>。</w:t>
      </w:r>
    </w:p>
    <w:p w14:paraId="724C48F2" w14:textId="77777777" w:rsidR="007C7B75" w:rsidRPr="007C7B75" w:rsidRDefault="007C7B75" w:rsidP="007C7B75">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lastRenderedPageBreak/>
        <w:t>强化</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事前</w:t>
      </w:r>
      <w:r w:rsidRPr="007C7B75">
        <w:rPr>
          <w:rFonts w:ascii="Arial" w:eastAsia="Times New Roman" w:hAnsi="Arial" w:cs="Arial"/>
          <w:b/>
          <w:bCs/>
          <w:color w:val="000000"/>
          <w:kern w:val="0"/>
          <w:sz w:val="22"/>
          <w:szCs w:val="22"/>
          <w14:ligatures w14:val="none"/>
        </w:rPr>
        <w:t>”</w:t>
      </w:r>
      <w:r w:rsidRPr="007C7B75">
        <w:rPr>
          <w:rFonts w:ascii="Microsoft YaHei" w:eastAsia="Microsoft YaHei" w:hAnsi="Microsoft YaHei" w:cs="Microsoft YaHei" w:hint="eastAsia"/>
          <w:b/>
          <w:bCs/>
          <w:color w:val="000000"/>
          <w:kern w:val="0"/>
          <w:sz w:val="22"/>
          <w:szCs w:val="22"/>
          <w14:ligatures w14:val="none"/>
        </w:rPr>
        <w:t>介入</w:t>
      </w:r>
      <w:r w:rsidRPr="007C7B75">
        <w:rPr>
          <w:rFonts w:ascii="Microsoft YaHei" w:eastAsia="Microsoft YaHei" w:hAnsi="Microsoft YaHei" w:cs="Microsoft YaHei" w:hint="eastAsia"/>
          <w:color w:val="000000"/>
          <w:kern w:val="0"/>
          <w:sz w:val="22"/>
          <w:szCs w:val="22"/>
          <w14:ligatures w14:val="none"/>
        </w:rPr>
        <w:t>：将反欺诈防线前移。在承保阶段利用生物识别技术防止身份冒用；在理赔提交瞬间利用</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进行实时风控，而不是等到理赔款支付后再去追讨</w:t>
      </w:r>
      <w:r w:rsidRPr="007C7B75">
        <w:rPr>
          <w:rFonts w:ascii="Microsoft YaHei" w:eastAsia="Microsoft YaHei" w:hAnsi="Microsoft YaHei" w:cs="Microsoft YaHei"/>
          <w:color w:val="000000"/>
          <w:kern w:val="0"/>
          <w:sz w:val="22"/>
          <w:szCs w:val="22"/>
          <w14:ligatures w14:val="none"/>
        </w:rPr>
        <w:t>。</w:t>
      </w:r>
    </w:p>
    <w:p w14:paraId="73975ABB" w14:textId="77777777" w:rsidR="007C7B75" w:rsidRPr="007C7B75" w:rsidRDefault="007C7B75" w:rsidP="007C7B75">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构建全域数据视图</w:t>
      </w:r>
      <w:r w:rsidRPr="007C7B75">
        <w:rPr>
          <w:rFonts w:ascii="Microsoft YaHei" w:eastAsia="Microsoft YaHei" w:hAnsi="Microsoft YaHei" w:cs="Microsoft YaHei" w:hint="eastAsia"/>
          <w:color w:val="000000"/>
          <w:kern w:val="0"/>
          <w:sz w:val="22"/>
          <w:szCs w:val="22"/>
          <w14:ligatures w14:val="none"/>
        </w:rPr>
        <w:t>：打破内部数据孤岛，将承保数据、理赔数据、客户行为数据（如</w:t>
      </w:r>
      <w:r w:rsidRPr="007C7B75">
        <w:rPr>
          <w:rFonts w:ascii="Arial" w:eastAsia="Times New Roman" w:hAnsi="Arial" w:cs="Arial"/>
          <w:color w:val="000000"/>
          <w:kern w:val="0"/>
          <w:sz w:val="22"/>
          <w:szCs w:val="22"/>
          <w14:ligatures w14:val="none"/>
        </w:rPr>
        <w:t>App</w:t>
      </w:r>
      <w:r w:rsidRPr="007C7B75">
        <w:rPr>
          <w:rFonts w:ascii="Microsoft YaHei" w:eastAsia="Microsoft YaHei" w:hAnsi="Microsoft YaHei" w:cs="Microsoft YaHei" w:hint="eastAsia"/>
          <w:color w:val="000000"/>
          <w:kern w:val="0"/>
          <w:sz w:val="22"/>
          <w:szCs w:val="22"/>
          <w14:ligatures w14:val="none"/>
        </w:rPr>
        <w:t>操作日志）与外部数据（如社交媒体、公共记录）打通，构建</w:t>
      </w:r>
      <w:r w:rsidRPr="007C7B75">
        <w:rPr>
          <w:rFonts w:ascii="Arial" w:eastAsia="Times New Roman" w:hAnsi="Arial" w:cs="Arial"/>
          <w:color w:val="000000"/>
          <w:kern w:val="0"/>
          <w:sz w:val="22"/>
          <w:szCs w:val="22"/>
          <w14:ligatures w14:val="none"/>
        </w:rPr>
        <w:t>360</w:t>
      </w:r>
      <w:r w:rsidRPr="007C7B75">
        <w:rPr>
          <w:rFonts w:ascii="Microsoft YaHei" w:eastAsia="Microsoft YaHei" w:hAnsi="Microsoft YaHei" w:cs="Microsoft YaHei" w:hint="eastAsia"/>
          <w:color w:val="000000"/>
          <w:kern w:val="0"/>
          <w:sz w:val="22"/>
          <w:szCs w:val="22"/>
          <w14:ligatures w14:val="none"/>
        </w:rPr>
        <w:t>度的客户与医疗机构画像</w:t>
      </w:r>
      <w:r w:rsidRPr="007C7B75">
        <w:rPr>
          <w:rFonts w:ascii="Microsoft YaHei" w:eastAsia="Microsoft YaHei" w:hAnsi="Microsoft YaHei" w:cs="Microsoft YaHei"/>
          <w:color w:val="000000"/>
          <w:kern w:val="0"/>
          <w:sz w:val="22"/>
          <w:szCs w:val="22"/>
          <w14:ligatures w14:val="none"/>
        </w:rPr>
        <w:t>。</w:t>
      </w:r>
    </w:p>
    <w:p w14:paraId="1080AAA7" w14:textId="77777777" w:rsidR="007C7B75" w:rsidRPr="007C7B75" w:rsidRDefault="007C7B75" w:rsidP="007C7B75">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重视内部控制与员工培训</w:t>
      </w:r>
      <w:r w:rsidRPr="007C7B75">
        <w:rPr>
          <w:rFonts w:ascii="Microsoft YaHei" w:eastAsia="Microsoft YaHei" w:hAnsi="Microsoft YaHei" w:cs="Microsoft YaHei" w:hint="eastAsia"/>
          <w:color w:val="000000"/>
          <w:kern w:val="0"/>
          <w:sz w:val="22"/>
          <w:szCs w:val="22"/>
          <w14:ligatures w14:val="none"/>
        </w:rPr>
        <w:t>：针对像英国药剂师、医生这样的内部人员欺诈，必须加强职业操守教育与内部审计，特别是对特权账号的监控</w:t>
      </w:r>
      <w:r w:rsidRPr="007C7B75">
        <w:rPr>
          <w:rFonts w:ascii="Microsoft YaHei" w:eastAsia="Microsoft YaHei" w:hAnsi="Microsoft YaHei" w:cs="Microsoft YaHei"/>
          <w:color w:val="000000"/>
          <w:kern w:val="0"/>
          <w:sz w:val="22"/>
          <w:szCs w:val="22"/>
          <w14:ligatures w14:val="none"/>
        </w:rPr>
        <w:t>。</w:t>
      </w:r>
    </w:p>
    <w:p w14:paraId="331F7FBE"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b/>
          <w:bCs/>
          <w:color w:val="000000"/>
          <w:kern w:val="0"/>
          <w:sz w:val="22"/>
          <w:szCs w:val="22"/>
          <w14:ligatures w14:val="none"/>
        </w:rPr>
        <w:t>针对监管与行业的建议</w:t>
      </w:r>
      <w:r w:rsidRPr="007C7B75">
        <w:rPr>
          <w:rFonts w:ascii="Microsoft YaHei" w:eastAsia="Microsoft YaHei" w:hAnsi="Microsoft YaHei" w:cs="Microsoft YaHei"/>
          <w:b/>
          <w:bCs/>
          <w:color w:val="000000"/>
          <w:kern w:val="0"/>
          <w:sz w:val="22"/>
          <w:szCs w:val="22"/>
          <w14:ligatures w14:val="none"/>
        </w:rPr>
        <w:t>：</w:t>
      </w:r>
    </w:p>
    <w:p w14:paraId="5A7462E8" w14:textId="77777777" w:rsidR="007C7B75" w:rsidRPr="007C7B75" w:rsidRDefault="007C7B75" w:rsidP="007C7B75">
      <w:pPr>
        <w:numPr>
          <w:ilvl w:val="0"/>
          <w:numId w:val="3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推动数据标准化与共享</w:t>
      </w:r>
      <w:r w:rsidRPr="007C7B75">
        <w:rPr>
          <w:rFonts w:ascii="Microsoft YaHei" w:eastAsia="Microsoft YaHei" w:hAnsi="Microsoft YaHei" w:cs="Microsoft YaHei" w:hint="eastAsia"/>
          <w:color w:val="000000"/>
          <w:kern w:val="0"/>
          <w:sz w:val="22"/>
          <w:szCs w:val="22"/>
          <w14:ligatures w14:val="none"/>
        </w:rPr>
        <w:t>：建立跨机构、甚至跨国界的黑名单共享机制与欺诈情报交换平台</w:t>
      </w:r>
      <w:r w:rsidRPr="007C7B75">
        <w:rPr>
          <w:rFonts w:ascii="Microsoft YaHei" w:eastAsia="Microsoft YaHei" w:hAnsi="Microsoft YaHei" w:cs="Microsoft YaHei"/>
          <w:color w:val="000000"/>
          <w:kern w:val="0"/>
          <w:sz w:val="22"/>
          <w:szCs w:val="22"/>
          <w14:ligatures w14:val="none"/>
        </w:rPr>
        <w:t>。</w:t>
      </w:r>
    </w:p>
    <w:p w14:paraId="3E0331AD" w14:textId="77777777" w:rsidR="007C7B75" w:rsidRPr="007C7B75" w:rsidRDefault="007C7B75" w:rsidP="007C7B75">
      <w:pPr>
        <w:numPr>
          <w:ilvl w:val="0"/>
          <w:numId w:val="3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完善法律法规</w:t>
      </w:r>
      <w:r w:rsidRPr="007C7B75">
        <w:rPr>
          <w:rFonts w:ascii="Microsoft YaHei" w:eastAsia="Microsoft YaHei" w:hAnsi="Microsoft YaHei" w:cs="Microsoft YaHei" w:hint="eastAsia"/>
          <w:color w:val="000000"/>
          <w:kern w:val="0"/>
          <w:sz w:val="22"/>
          <w:szCs w:val="22"/>
          <w14:ligatures w14:val="none"/>
        </w:rPr>
        <w:t>：针对</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算法升码</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远程医疗欺诈</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等新型犯罪，及时修订法律定义，明确平台方的连带责任</w:t>
      </w:r>
      <w:r w:rsidRPr="007C7B75">
        <w:rPr>
          <w:rFonts w:ascii="Microsoft YaHei" w:eastAsia="Microsoft YaHei" w:hAnsi="Microsoft YaHei" w:cs="Microsoft YaHei"/>
          <w:color w:val="000000"/>
          <w:kern w:val="0"/>
          <w:sz w:val="22"/>
          <w:szCs w:val="22"/>
          <w14:ligatures w14:val="none"/>
        </w:rPr>
        <w:t>。</w:t>
      </w:r>
    </w:p>
    <w:p w14:paraId="1B959A0F" w14:textId="77777777" w:rsidR="007C7B75" w:rsidRPr="007C7B75" w:rsidRDefault="007C7B75" w:rsidP="007C7B75">
      <w:pPr>
        <w:numPr>
          <w:ilvl w:val="0"/>
          <w:numId w:val="36"/>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Microsoft YaHei" w:eastAsia="Microsoft YaHei" w:hAnsi="Microsoft YaHei" w:cs="Microsoft YaHei" w:hint="eastAsia"/>
          <w:b/>
          <w:bCs/>
          <w:color w:val="000000"/>
          <w:kern w:val="0"/>
          <w:sz w:val="22"/>
          <w:szCs w:val="22"/>
          <w14:ligatures w14:val="none"/>
        </w:rPr>
        <w:t>伦理与公平</w:t>
      </w:r>
      <w:r w:rsidRPr="007C7B75">
        <w:rPr>
          <w:rFonts w:ascii="Microsoft YaHei" w:eastAsia="Microsoft YaHei" w:hAnsi="Microsoft YaHei" w:cs="Microsoft YaHei" w:hint="eastAsia"/>
          <w:color w:val="000000"/>
          <w:kern w:val="0"/>
          <w:sz w:val="22"/>
          <w:szCs w:val="22"/>
          <w14:ligatures w14:val="none"/>
        </w:rPr>
        <w:t>：在应用</w:t>
      </w:r>
      <w:r w:rsidRPr="007C7B75">
        <w:rPr>
          <w:rFonts w:ascii="Arial" w:eastAsia="Times New Roman" w:hAnsi="Arial" w:cs="Arial"/>
          <w:color w:val="000000"/>
          <w:kern w:val="0"/>
          <w:sz w:val="22"/>
          <w:szCs w:val="22"/>
          <w14:ligatures w14:val="none"/>
        </w:rPr>
        <w:t>AI</w:t>
      </w:r>
      <w:r w:rsidRPr="007C7B75">
        <w:rPr>
          <w:rFonts w:ascii="Microsoft YaHei" w:eastAsia="Microsoft YaHei" w:hAnsi="Microsoft YaHei" w:cs="Microsoft YaHei" w:hint="eastAsia"/>
          <w:color w:val="000000"/>
          <w:kern w:val="0"/>
          <w:sz w:val="22"/>
          <w:szCs w:val="22"/>
          <w14:ligatures w14:val="none"/>
        </w:rPr>
        <w:t>反欺诈时，必须建立算法审计机制，防止算法偏见导致对特定群体（如老年人、少数族裔）的误伤</w:t>
      </w:r>
      <w:r w:rsidRPr="007C7B75">
        <w:rPr>
          <w:rFonts w:ascii="Microsoft YaHei" w:eastAsia="Microsoft YaHei" w:hAnsi="Microsoft YaHei" w:cs="Microsoft YaHei"/>
          <w:color w:val="000000"/>
          <w:kern w:val="0"/>
          <w:sz w:val="22"/>
          <w:szCs w:val="22"/>
          <w14:ligatures w14:val="none"/>
        </w:rPr>
        <w:t>。</w:t>
      </w:r>
    </w:p>
    <w:p w14:paraId="5543ED9E"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Microsoft YaHei" w:eastAsia="Microsoft YaHei" w:hAnsi="Microsoft YaHei" w:cs="Microsoft YaHei" w:hint="eastAsia"/>
          <w:color w:val="000000"/>
          <w:kern w:val="0"/>
          <w:sz w:val="22"/>
          <w:szCs w:val="22"/>
          <w14:ligatures w14:val="none"/>
        </w:rPr>
        <w:t>医疗保险反欺诈不仅是保护</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救命钱</w:t>
      </w:r>
      <w:r w:rsidRPr="007C7B75">
        <w:rPr>
          <w:rFonts w:ascii="Arial" w:eastAsia="Times New Roman" w:hAnsi="Arial" w:cs="Arial"/>
          <w:color w:val="000000"/>
          <w:kern w:val="0"/>
          <w:sz w:val="22"/>
          <w:szCs w:val="22"/>
          <w14:ligatures w14:val="none"/>
        </w:rPr>
        <w:t>”</w:t>
      </w:r>
      <w:r w:rsidRPr="007C7B75">
        <w:rPr>
          <w:rFonts w:ascii="Microsoft YaHei" w:eastAsia="Microsoft YaHei" w:hAnsi="Microsoft YaHei" w:cs="Microsoft YaHei" w:hint="eastAsia"/>
          <w:color w:val="000000"/>
          <w:kern w:val="0"/>
          <w:sz w:val="22"/>
          <w:szCs w:val="22"/>
          <w14:ligatures w14:val="none"/>
        </w:rPr>
        <w:t>的经济保卫战，更是维护社会公平、保障医疗体系可持续发展的长期战役。唯有技术、制度与人心的合力，方能构筑起坚不可摧的防线</w:t>
      </w:r>
      <w:r w:rsidRPr="007C7B75">
        <w:rPr>
          <w:rFonts w:ascii="Microsoft YaHei" w:eastAsia="Microsoft YaHei" w:hAnsi="Microsoft YaHei" w:cs="Microsoft YaHei"/>
          <w:color w:val="000000"/>
          <w:kern w:val="0"/>
          <w:sz w:val="22"/>
          <w:szCs w:val="22"/>
          <w14:ligatures w14:val="none"/>
        </w:rPr>
        <w:t>。</w:t>
      </w:r>
    </w:p>
    <w:p w14:paraId="29FF9AC5"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Times New Roman" w:eastAsia="Times New Roman" w:hAnsi="Times New Roman" w:cs="Times New Roman"/>
          <w:color w:val="000000"/>
          <w:kern w:val="0"/>
          <w14:ligatures w14:val="none"/>
        </w:rPr>
        <w:pict w14:anchorId="375E2579">
          <v:rect id="_x0000_i1025" style="width:0;height:1.5pt" o:hralign="center" o:hrstd="t" o:hr="t" fillcolor="#a0a0a0" stroked="f"/>
        </w:pict>
      </w:r>
    </w:p>
    <w:p w14:paraId="4DE13F46" w14:textId="77777777" w:rsidR="007C7B75" w:rsidRPr="007C7B75" w:rsidRDefault="007C7B75" w:rsidP="007C7B75">
      <w:pPr>
        <w:spacing w:after="0" w:line="240" w:lineRule="auto"/>
        <w:rPr>
          <w:rFonts w:ascii="Times New Roman" w:eastAsia="Times New Roman" w:hAnsi="Times New Roman" w:cs="Times New Roman"/>
          <w:color w:val="000000"/>
          <w:kern w:val="0"/>
          <w14:ligatures w14:val="none"/>
        </w:rPr>
      </w:pPr>
      <w:r w:rsidRPr="007C7B75">
        <w:rPr>
          <w:rFonts w:ascii="Arial" w:eastAsia="Times New Roman" w:hAnsi="Arial" w:cs="Arial"/>
          <w:color w:val="000000"/>
          <w:kern w:val="0"/>
          <w:sz w:val="14"/>
          <w:szCs w:val="14"/>
          <w:vertAlign w:val="superscript"/>
          <w14:ligatures w14:val="none"/>
        </w:rPr>
        <w:t>1</w:t>
      </w:r>
    </w:p>
    <w:p w14:paraId="554533C0" w14:textId="77777777" w:rsidR="007C7B75" w:rsidRPr="007C7B75" w:rsidRDefault="007C7B75" w:rsidP="007C7B75">
      <w:pPr>
        <w:spacing w:after="255" w:line="240" w:lineRule="auto"/>
        <w:outlineLvl w:val="3"/>
        <w:rPr>
          <w:rFonts w:ascii="Times New Roman" w:eastAsia="Times New Roman" w:hAnsi="Times New Roman" w:cs="Times New Roman"/>
          <w:b/>
          <w:bCs/>
          <w:color w:val="000000"/>
          <w:kern w:val="0"/>
          <w14:ligatures w14:val="none"/>
        </w:rPr>
      </w:pPr>
      <w:r w:rsidRPr="007C7B75">
        <w:rPr>
          <w:rFonts w:ascii="Microsoft YaHei" w:eastAsia="Microsoft YaHei" w:hAnsi="Microsoft YaHei" w:cs="Microsoft YaHei" w:hint="eastAsia"/>
          <w:b/>
          <w:bCs/>
          <w:color w:val="000000"/>
          <w:kern w:val="0"/>
          <w14:ligatures w14:val="none"/>
        </w:rPr>
        <w:t>引用的著</w:t>
      </w:r>
      <w:r w:rsidRPr="007C7B75">
        <w:rPr>
          <w:rFonts w:ascii="Microsoft YaHei" w:eastAsia="Microsoft YaHei" w:hAnsi="Microsoft YaHei" w:cs="Microsoft YaHei"/>
          <w:b/>
          <w:bCs/>
          <w:color w:val="000000"/>
          <w:kern w:val="0"/>
          <w14:ligatures w14:val="none"/>
        </w:rPr>
        <w:t>作</w:t>
      </w:r>
    </w:p>
    <w:p w14:paraId="5ADF25FD"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Global Health Brief: Health insurance fraud, waste, and abuse - RGA,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5" w:history="1">
        <w:r w:rsidRPr="007C7B75">
          <w:rPr>
            <w:rFonts w:ascii="Arial" w:eastAsia="Times New Roman" w:hAnsi="Arial" w:cs="Arial"/>
            <w:color w:val="0000EE"/>
            <w:kern w:val="0"/>
            <w:u w:val="single"/>
            <w14:ligatures w14:val="none"/>
          </w:rPr>
          <w:t>https://www.rgare.com/knowledge-center/article/global-health-brief--health-insurance-fraud--waste--and-abuse</w:t>
        </w:r>
      </w:hyperlink>
    </w:p>
    <w:p w14:paraId="3DC14190"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Health Care Fraud - FBI,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6" w:history="1">
        <w:r w:rsidRPr="007C7B75">
          <w:rPr>
            <w:rFonts w:ascii="Arial" w:eastAsia="Times New Roman" w:hAnsi="Arial" w:cs="Arial"/>
            <w:color w:val="0000EE"/>
            <w:kern w:val="0"/>
            <w:u w:val="single"/>
            <w14:ligatures w14:val="none"/>
          </w:rPr>
          <w:t>https://www.fbi.gov/investigate/white-collar-crime/health-care-fraud</w:t>
        </w:r>
      </w:hyperlink>
    </w:p>
    <w:p w14:paraId="39FD054F"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Common Types of Health Care Fraud Fact Sheet - CMS,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7" w:history="1">
        <w:r w:rsidRPr="007C7B75">
          <w:rPr>
            <w:rFonts w:ascii="Arial" w:eastAsia="Times New Roman" w:hAnsi="Arial" w:cs="Arial"/>
            <w:color w:val="0000EE"/>
            <w:kern w:val="0"/>
            <w:u w:val="single"/>
            <w14:ligatures w14:val="none"/>
          </w:rPr>
          <w:t>https://www.cms.gov/files/document/overviewfwacommonfraudtypesfactsheet072616pdf</w:t>
        </w:r>
      </w:hyperlink>
    </w:p>
    <w:p w14:paraId="3AC172EE"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Upcoding &amp; Unbundling Fraud Explained: Healthcare Whistleblowers,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8" w:history="1">
        <w:r w:rsidRPr="007C7B75">
          <w:rPr>
            <w:rFonts w:ascii="Arial" w:eastAsia="Times New Roman" w:hAnsi="Arial" w:cs="Arial"/>
            <w:color w:val="0000EE"/>
            <w:kern w:val="0"/>
            <w:u w:val="single"/>
            <w14:ligatures w14:val="none"/>
          </w:rPr>
          <w:t>https://www.phillipsandcohen.com/upcoding-unbundling-fragmentation/</w:t>
        </w:r>
      </w:hyperlink>
    </w:p>
    <w:p w14:paraId="2A62D606"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Healthcare fraud enforcement in 2025: A year of aggressive action and expanding risk,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9" w:history="1">
        <w:r w:rsidRPr="007C7B75">
          <w:rPr>
            <w:rFonts w:ascii="Arial" w:eastAsia="Times New Roman" w:hAnsi="Arial" w:cs="Arial"/>
            <w:color w:val="0000EE"/>
            <w:kern w:val="0"/>
            <w:u w:val="single"/>
            <w14:ligatures w14:val="none"/>
          </w:rPr>
          <w:t>https://www.whitecase.com/insight-our-thinking/healthcare-fraud-enforcement-2025-year-aggressive-action-expanding-risk</w:t>
        </w:r>
      </w:hyperlink>
    </w:p>
    <w:p w14:paraId="2CB97B8C"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lastRenderedPageBreak/>
        <w:t xml:space="preserve">Fourteen years of manifestations and factors of health insurance fraud, 2006–2020: a scoping review - PMC - NIH,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0" w:history="1">
        <w:r w:rsidRPr="007C7B75">
          <w:rPr>
            <w:rFonts w:ascii="Arial" w:eastAsia="Times New Roman" w:hAnsi="Arial" w:cs="Arial"/>
            <w:color w:val="0000EE"/>
            <w:kern w:val="0"/>
            <w:u w:val="single"/>
            <w14:ligatures w14:val="none"/>
          </w:rPr>
          <w:t>https://pmc.ncbi.nlm.nih.gov/articles/PMC8482647/</w:t>
        </w:r>
      </w:hyperlink>
    </w:p>
    <w:p w14:paraId="62C57BC1"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CEO Of Health Care Software Company Convicted Of $1 Billion Fraud Conspiracy - OIG,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1" w:history="1">
        <w:r w:rsidRPr="007C7B75">
          <w:rPr>
            <w:rFonts w:ascii="Arial" w:eastAsia="Times New Roman" w:hAnsi="Arial" w:cs="Arial"/>
            <w:color w:val="0000EE"/>
            <w:kern w:val="0"/>
            <w:u w:val="single"/>
            <w14:ligatures w14:val="none"/>
          </w:rPr>
          <w:t>https://oig.hhs.gov/fraud/enforcement/ceo-of-health-care-software-company-convicted-of-1b-fraud-conspiracy/</w:t>
        </w:r>
      </w:hyperlink>
    </w:p>
    <w:p w14:paraId="4D298968"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CEO of Health Care Software Company Convicted of $1B Fraud Conspiracy,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2" w:history="1">
        <w:r w:rsidRPr="007C7B75">
          <w:rPr>
            <w:rFonts w:ascii="Arial" w:eastAsia="Times New Roman" w:hAnsi="Arial" w:cs="Arial"/>
            <w:color w:val="0000EE"/>
            <w:kern w:val="0"/>
            <w:u w:val="single"/>
            <w14:ligatures w14:val="none"/>
          </w:rPr>
          <w:t>https://www.justice.gov/opa/pr/ceo-health-care-software-company-convicted-1b-fraud-conspiracy</w:t>
        </w:r>
      </w:hyperlink>
    </w:p>
    <w:p w14:paraId="4D894302"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Update: CEO Sentenced for $1 Billion Conspiracy - Senior Medicare Patrol,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3" w:history="1">
        <w:r w:rsidRPr="007C7B75">
          <w:rPr>
            <w:rFonts w:ascii="Arial" w:eastAsia="Times New Roman" w:hAnsi="Arial" w:cs="Arial"/>
            <w:color w:val="0000EE"/>
            <w:kern w:val="0"/>
            <w:u w:val="single"/>
            <w14:ligatures w14:val="none"/>
          </w:rPr>
          <w:t>https://smpresource.org/executive-pleads-in-1-billion-conspiracy/</w:t>
        </w:r>
      </w:hyperlink>
    </w:p>
    <w:p w14:paraId="25DC709B"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CEO Sentenced in Miami to 15 Years in One of the Largest Health Care Fraud Cases,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4" w:history="1">
        <w:r w:rsidRPr="007C7B75">
          <w:rPr>
            <w:rFonts w:ascii="Arial" w:eastAsia="Times New Roman" w:hAnsi="Arial" w:cs="Arial"/>
            <w:color w:val="0000EE"/>
            <w:kern w:val="0"/>
            <w:u w:val="single"/>
            <w14:ligatures w14:val="none"/>
          </w:rPr>
          <w:t>https://www.insurancejournal.com/news/southeast/2025/12/22/851981.htm</w:t>
        </w:r>
      </w:hyperlink>
    </w:p>
    <w:p w14:paraId="14D8ABB9"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National Health Care Fraud Takedown Results in 324 Defendants Charged in Connection with Over $14.6 Billion in Alleged Fraud - Department of Justice,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5" w:history="1">
        <w:r w:rsidRPr="007C7B75">
          <w:rPr>
            <w:rFonts w:ascii="Arial" w:eastAsia="Times New Roman" w:hAnsi="Arial" w:cs="Arial"/>
            <w:color w:val="0000EE"/>
            <w:kern w:val="0"/>
            <w:u w:val="single"/>
            <w14:ligatures w14:val="none"/>
          </w:rPr>
          <w:t>https://www.justice.gov/opa/pr/national-health-care-fraud-takedown-results-324-defendants-charged-connection-over-146</w:t>
        </w:r>
      </w:hyperlink>
    </w:p>
    <w:p w14:paraId="5740A1A3"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Pharmacist Struck Off Following Conviction for £76475 Fraud,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6" w:history="1">
        <w:r w:rsidRPr="007C7B75">
          <w:rPr>
            <w:rFonts w:ascii="Arial" w:eastAsia="Times New Roman" w:hAnsi="Arial" w:cs="Arial"/>
            <w:color w:val="0000EE"/>
            <w:kern w:val="0"/>
            <w:u w:val="single"/>
            <w14:ligatures w14:val="none"/>
          </w:rPr>
          <w:t>https://nwssp.nhs.wales/ourservices/counter-fraud-service/convictions-in-nhs-wales/pharmacist-struck-off-following-conviction-for-76-475-fraud/</w:t>
        </w:r>
      </w:hyperlink>
    </w:p>
    <w:p w14:paraId="6585C45A"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Pharmacist jailed after submitting more than 1500 false payment claims to the NHS,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7" w:history="1">
        <w:r w:rsidRPr="007C7B75">
          <w:rPr>
            <w:rFonts w:ascii="Arial" w:eastAsia="Times New Roman" w:hAnsi="Arial" w:cs="Arial"/>
            <w:color w:val="0000EE"/>
            <w:kern w:val="0"/>
            <w:u w:val="single"/>
            <w14:ligatures w14:val="none"/>
          </w:rPr>
          <w:t>https://pharmaceutical-journal.com/article/news/pharmacist-jailed-after-submitting-more-than-1500-false-payment-claims-to-the-nhs</w:t>
        </w:r>
      </w:hyperlink>
    </w:p>
    <w:p w14:paraId="57CA9E3D"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Pharmacists who illegally supplied more than 55 million doses of controlled drugs sentenced - GOV.UK,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8" w:history="1">
        <w:r w:rsidRPr="007C7B75">
          <w:rPr>
            <w:rFonts w:ascii="Arial" w:eastAsia="Times New Roman" w:hAnsi="Arial" w:cs="Arial"/>
            <w:color w:val="0000EE"/>
            <w:kern w:val="0"/>
            <w:u w:val="single"/>
            <w14:ligatures w14:val="none"/>
          </w:rPr>
          <w:t>https://www.gov.uk/government/news/pharmacists-who-illegally-supplied-more-than-55-million-doses-of-controlled-drugs-sentenced</w:t>
        </w:r>
      </w:hyperlink>
    </w:p>
    <w:p w14:paraId="1325796F"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NHSCFA investigation results in three-year prison sentence for former NHS resident doctor in £268k NHS fraud case,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19" w:history="1">
        <w:r w:rsidRPr="007C7B75">
          <w:rPr>
            <w:rFonts w:ascii="Arial" w:eastAsia="Times New Roman" w:hAnsi="Arial" w:cs="Arial"/>
            <w:color w:val="0000EE"/>
            <w:kern w:val="0"/>
            <w:u w:val="single"/>
            <w14:ligatures w14:val="none"/>
          </w:rPr>
          <w:t>https://cfa.nhs.uk/about-nhscfa/latest-news/NHSCFA-investigation-results-in-three-year-prison-sentence</w:t>
        </w:r>
      </w:hyperlink>
    </w:p>
    <w:p w14:paraId="1FB040B0"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Annual Report 2023 - Zoll,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0" w:history="1">
        <w:r w:rsidRPr="007C7B75">
          <w:rPr>
            <w:rFonts w:ascii="Arial" w:eastAsia="Times New Roman" w:hAnsi="Arial" w:cs="Arial"/>
            <w:color w:val="0000EE"/>
            <w:kern w:val="0"/>
            <w:u w:val="single"/>
            <w14:ligatures w14:val="none"/>
          </w:rPr>
          <w:t>https://www.zoll.de/SharedDocs/Downloads/DE/Links-fuer-Inhaltseiten/Fachthemen/FIU/fiu_jahresbericht_2023_en.pdf?__blob=publicationFile&amp;v=2</w:t>
        </w:r>
      </w:hyperlink>
    </w:p>
    <w:p w14:paraId="47AE5D9A"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lastRenderedPageBreak/>
        <w:t xml:space="preserve">Abrechnungsbetrug eines privatliquidierenden Arztes bei Verstoß gegen die persönliche Leistungserbringungspflicht - FS-PP Berlin,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1" w:history="1">
        <w:r w:rsidRPr="007C7B75">
          <w:rPr>
            <w:rFonts w:ascii="Arial" w:eastAsia="Times New Roman" w:hAnsi="Arial" w:cs="Arial"/>
            <w:color w:val="0000EE"/>
            <w:kern w:val="0"/>
            <w:u w:val="single"/>
            <w14:ligatures w14:val="none"/>
          </w:rPr>
          <w:t>https://fachanwaelte-strafrecht-potsdamer-platz.de/de/news/verteidigung/110-abrechnungsbetrug-eines-privatliquidierenden-arztes-bei-verstoss-gegen-die-persoenliche-leistungserbringungspflicht</w:t>
        </w:r>
      </w:hyperlink>
    </w:p>
    <w:p w14:paraId="0749C998"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Tausende Hausbesuche vorgetäuscht? Arzt bald vor Gericht - Ärzte Zeitung,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2" w:history="1">
        <w:r w:rsidRPr="007C7B75">
          <w:rPr>
            <w:rFonts w:ascii="Arial" w:eastAsia="Times New Roman" w:hAnsi="Arial" w:cs="Arial"/>
            <w:color w:val="0000EE"/>
            <w:kern w:val="0"/>
            <w:u w:val="single"/>
            <w14:ligatures w14:val="none"/>
          </w:rPr>
          <w:t>https://www.aerztezeitung.de/Wirtschaft/Tausende-Hausbesuche-vorgetaeuscht-Arzt-bald-vor-Gericht-461180.html</w:t>
        </w:r>
      </w:hyperlink>
    </w:p>
    <w:p w14:paraId="34C78E3B"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BMIT: A Blockchain-Based Medical Insurance Transaction System - MDPI,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3" w:history="1">
        <w:r w:rsidRPr="007C7B75">
          <w:rPr>
            <w:rFonts w:ascii="Arial" w:eastAsia="Times New Roman" w:hAnsi="Arial" w:cs="Arial"/>
            <w:color w:val="0000EE"/>
            <w:kern w:val="0"/>
            <w:u w:val="single"/>
            <w14:ligatures w14:val="none"/>
          </w:rPr>
          <w:t>https://www.mdpi.com/2076-3417/15/20/11143</w:t>
        </w:r>
      </w:hyperlink>
    </w:p>
    <w:p w14:paraId="66A8483F"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License revoked! Wuxi Hongqiao Hospital, which cheated on insurance, smashed its own foot - Yicai Global,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4" w:history="1">
        <w:r w:rsidRPr="007C7B75">
          <w:rPr>
            <w:rFonts w:ascii="Arial" w:eastAsia="Times New Roman" w:hAnsi="Arial" w:cs="Arial"/>
            <w:color w:val="0000EE"/>
            <w:kern w:val="0"/>
            <w:u w:val="single"/>
            <w14:ligatures w14:val="none"/>
          </w:rPr>
          <w:t>https://www.yicaiglobal.com/star50news/2024_11_066756572182043688971</w:t>
        </w:r>
      </w:hyperlink>
    </w:p>
    <w:p w14:paraId="60E8786B"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Wuxi hospital fined and shut down due to illegal use of funds - Chinadaily.com.cn,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5" w:history="1">
        <w:r w:rsidRPr="007C7B75">
          <w:rPr>
            <w:rFonts w:ascii="Arial" w:eastAsia="Times New Roman" w:hAnsi="Arial" w:cs="Arial"/>
            <w:color w:val="0000EE"/>
            <w:kern w:val="0"/>
            <w:u w:val="single"/>
            <w14:ligatures w14:val="none"/>
          </w:rPr>
          <w:t>https://www.chinadaily.com.cn/a/202411/06/WS672b03d0a310f1265a1cbc74.html</w:t>
        </w:r>
      </w:hyperlink>
    </w:p>
    <w:p w14:paraId="5160916A"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Wuxi Hongqiao Hospital was fined 58.95 million yuan for insurance fraud. - 36</w:t>
      </w:r>
      <w:r w:rsidRPr="007C7B75">
        <w:rPr>
          <w:rFonts w:ascii="Microsoft YaHei" w:eastAsia="Microsoft YaHei" w:hAnsi="Microsoft YaHei" w:cs="Microsoft YaHei" w:hint="eastAsia"/>
          <w:color w:val="000000"/>
          <w:kern w:val="0"/>
          <w14:ligatures w14:val="none"/>
        </w:rPr>
        <w:t>氪</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6" w:history="1">
        <w:r w:rsidRPr="007C7B75">
          <w:rPr>
            <w:rFonts w:ascii="Arial" w:eastAsia="Times New Roman" w:hAnsi="Arial" w:cs="Arial"/>
            <w:color w:val="0000EE"/>
            <w:kern w:val="0"/>
            <w:u w:val="single"/>
            <w14:ligatures w14:val="none"/>
          </w:rPr>
          <w:t>https://eu.36kr.com/en/p/3025557229987077</w:t>
        </w:r>
      </w:hyperlink>
    </w:p>
    <w:p w14:paraId="00B7629C"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SCIO briefing on promoting high-quality development: National Healthcare Security Administration | english.scio.gov.cn,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7" w:history="1">
        <w:r w:rsidRPr="007C7B75">
          <w:rPr>
            <w:rFonts w:ascii="Arial" w:eastAsia="Times New Roman" w:hAnsi="Arial" w:cs="Arial"/>
            <w:color w:val="0000EE"/>
            <w:kern w:val="0"/>
            <w:u w:val="single"/>
            <w14:ligatures w14:val="none"/>
          </w:rPr>
          <w:t>http://english.scio.gov.cn/m/pressroom/2024-10/11/content_117478589_5.html</w:t>
        </w:r>
      </w:hyperlink>
    </w:p>
    <w:p w14:paraId="164E98A5"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China recovers 16 billion yuan in misused healthcare funds,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8" w:history="1">
        <w:r w:rsidRPr="007C7B75">
          <w:rPr>
            <w:rFonts w:ascii="Arial" w:eastAsia="Times New Roman" w:hAnsi="Arial" w:cs="Arial"/>
            <w:color w:val="0000EE"/>
            <w:kern w:val="0"/>
            <w:u w:val="single"/>
            <w14:ligatures w14:val="none"/>
          </w:rPr>
          <w:t>https://english.www.gov.cn/news/202410/22/content_WS671744a4c6d0868f4e8ec2a7.html</w:t>
        </w:r>
      </w:hyperlink>
    </w:p>
    <w:p w14:paraId="6042BE98"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Scam ring accused of fracturing their own bones for insurance payouts - Vietnam News,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29" w:history="1">
        <w:r w:rsidRPr="007C7B75">
          <w:rPr>
            <w:rFonts w:ascii="Arial" w:eastAsia="Times New Roman" w:hAnsi="Arial" w:cs="Arial"/>
            <w:color w:val="0000EE"/>
            <w:kern w:val="0"/>
            <w:u w:val="single"/>
            <w14:ligatures w14:val="none"/>
          </w:rPr>
          <w:t>https://vietnamnews.vn/society/1729768/scam-ring-accused-of-fracturing-their-own-bones-for-insurance-payouts.html</w:t>
        </w:r>
      </w:hyperlink>
    </w:p>
    <w:p w14:paraId="7B96AB96"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Phu Tho man breaks victims' bones for insurance scam worth over USD 240,000,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0" w:history="1">
        <w:r w:rsidRPr="007C7B75">
          <w:rPr>
            <w:rFonts w:ascii="Arial" w:eastAsia="Times New Roman" w:hAnsi="Arial" w:cs="Arial"/>
            <w:color w:val="0000EE"/>
            <w:kern w:val="0"/>
            <w:u w:val="single"/>
            <w14:ligatures w14:val="none"/>
          </w:rPr>
          <w:t>https://vietnamnet.vn/en/phu-tho-man-breaks-victims-bones-for-insurance-scam-worth-over-usd-240-000-2462947.html</w:t>
        </w:r>
      </w:hyperlink>
    </w:p>
    <w:p w14:paraId="5E41A455"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Woman cuts off limbs for insurance payout,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1" w:history="1">
        <w:r w:rsidRPr="007C7B75">
          <w:rPr>
            <w:rFonts w:ascii="Arial" w:eastAsia="Times New Roman" w:hAnsi="Arial" w:cs="Arial"/>
            <w:color w:val="0000EE"/>
            <w:kern w:val="0"/>
            <w:u w:val="single"/>
            <w14:ligatures w14:val="none"/>
          </w:rPr>
          <w:t>https://www.insurancebusinessmag.com/asia/news/breaking-news/woman-cuts-off-limbs-for-insurance-payout-49742.aspx</w:t>
        </w:r>
      </w:hyperlink>
    </w:p>
    <w:p w14:paraId="174A410D"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Fake patient scam reveals corruption loopholes in Thai healthcare,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2" w:history="1">
        <w:r w:rsidRPr="007C7B75">
          <w:rPr>
            <w:rFonts w:ascii="Arial" w:eastAsia="Times New Roman" w:hAnsi="Arial" w:cs="Arial"/>
            <w:color w:val="0000EE"/>
            <w:kern w:val="0"/>
            <w:u w:val="single"/>
            <w14:ligatures w14:val="none"/>
          </w:rPr>
          <w:t>https://world.thaipbs.or.th/detail/fake-patient-scam-reveals-corruption-loopholes-in-thai-healthcare/56864</w:t>
        </w:r>
      </w:hyperlink>
    </w:p>
    <w:p w14:paraId="16AE3FFB"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lastRenderedPageBreak/>
        <w:t xml:space="preserve">Press Releases - Last batch of defendants charged by ICAC in $52m dummy agents commissions fraud case jailed - </w:t>
      </w:r>
      <w:r w:rsidRPr="007C7B75">
        <w:rPr>
          <w:rFonts w:ascii="Microsoft YaHei" w:eastAsia="Microsoft YaHei" w:hAnsi="Microsoft YaHei" w:cs="Microsoft YaHei" w:hint="eastAsia"/>
          <w:color w:val="000000"/>
          <w:kern w:val="0"/>
          <w14:ligatures w14:val="none"/>
        </w:rPr>
        <w:t>廉政公署</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3" w:history="1">
        <w:r w:rsidRPr="007C7B75">
          <w:rPr>
            <w:rFonts w:ascii="Arial" w:eastAsia="Times New Roman" w:hAnsi="Arial" w:cs="Arial"/>
            <w:color w:val="0000EE"/>
            <w:kern w:val="0"/>
            <w:u w:val="single"/>
            <w14:ligatures w14:val="none"/>
          </w:rPr>
          <w:t>https://www.icac.org.hk/en/p/press/index_id_2204.html</w:t>
        </w:r>
      </w:hyperlink>
    </w:p>
    <w:p w14:paraId="35D932C3"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Press Releases - Duo implicated in $3m insurance commissions fraud involving Police Sergeant wanted by ICAC - </w:t>
      </w:r>
      <w:r w:rsidRPr="007C7B75">
        <w:rPr>
          <w:rFonts w:ascii="Microsoft YaHei" w:eastAsia="Microsoft YaHei" w:hAnsi="Microsoft YaHei" w:cs="Microsoft YaHei" w:hint="eastAsia"/>
          <w:color w:val="000000"/>
          <w:kern w:val="0"/>
          <w14:ligatures w14:val="none"/>
        </w:rPr>
        <w:t>廉政公署</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4" w:history="1">
        <w:r w:rsidRPr="007C7B75">
          <w:rPr>
            <w:rFonts w:ascii="Arial" w:eastAsia="Times New Roman" w:hAnsi="Arial" w:cs="Arial"/>
            <w:color w:val="0000EE"/>
            <w:kern w:val="0"/>
            <w:u w:val="single"/>
            <w14:ligatures w14:val="none"/>
          </w:rPr>
          <w:t>https://www.icac.org.hk/en/p/press/index_id_2194.html</w:t>
        </w:r>
      </w:hyperlink>
    </w:p>
    <w:p w14:paraId="687D2D9E"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Qianhai instant insurance claims enhance cross-boundary medical care - China Daily,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5" w:history="1">
        <w:r w:rsidRPr="007C7B75">
          <w:rPr>
            <w:rFonts w:ascii="Arial" w:eastAsia="Times New Roman" w:hAnsi="Arial" w:cs="Arial"/>
            <w:color w:val="0000EE"/>
            <w:kern w:val="0"/>
            <w:u w:val="single"/>
            <w14:ligatures w14:val="none"/>
          </w:rPr>
          <w:t>https://www.chinadailyhk.com/hk/article/619682</w:t>
        </w:r>
      </w:hyperlink>
    </w:p>
    <w:p w14:paraId="254BEAE1"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city report - EAIC 2024,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6" w:history="1">
        <w:r w:rsidRPr="007C7B75">
          <w:rPr>
            <w:rFonts w:ascii="Arial" w:eastAsia="Times New Roman" w:hAnsi="Arial" w:cs="Arial"/>
            <w:color w:val="0000EE"/>
            <w:kern w:val="0"/>
            <w:u w:val="single"/>
            <w14:ligatures w14:val="none"/>
          </w:rPr>
          <w:t>https://eaic2024.hk/city-report.pdf</w:t>
        </w:r>
      </w:hyperlink>
    </w:p>
    <w:p w14:paraId="6C7E8377"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Driving Innovation with Generative AI in Healthcare &amp; Finance - Ping An Group,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7" w:history="1">
        <w:r w:rsidRPr="007C7B75">
          <w:rPr>
            <w:rFonts w:ascii="Arial" w:eastAsia="Times New Roman" w:hAnsi="Arial" w:cs="Arial"/>
            <w:color w:val="0000EE"/>
            <w:kern w:val="0"/>
            <w:u w:val="single"/>
            <w14:ligatures w14:val="none"/>
          </w:rPr>
          <w:t>https://group.pingan.com/media/perspectives/2025/driving-innovation-with-generative-ai.html</w:t>
        </w:r>
      </w:hyperlink>
    </w:p>
    <w:p w14:paraId="4C86623E"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Podcast Episode 2: Smart Insurance: How AI Is Powering the Insurance Digital Transformation at Ping An,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8" w:history="1">
        <w:r w:rsidRPr="007C7B75">
          <w:rPr>
            <w:rFonts w:ascii="Arial" w:eastAsia="Times New Roman" w:hAnsi="Arial" w:cs="Arial"/>
            <w:color w:val="0000EE"/>
            <w:kern w:val="0"/>
            <w:u w:val="single"/>
            <w14:ligatures w14:val="none"/>
          </w:rPr>
          <w:t>https://group.pingan.com/media/podcasts/technology-powered-growth-ep2.html</w:t>
        </w:r>
      </w:hyperlink>
    </w:p>
    <w:p w14:paraId="5A73C1A8"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How Insurers are Using AI in 2025 - Certifi, Inc.,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39" w:history="1">
        <w:r w:rsidRPr="007C7B75">
          <w:rPr>
            <w:rFonts w:ascii="Arial" w:eastAsia="Times New Roman" w:hAnsi="Arial" w:cs="Arial"/>
            <w:color w:val="0000EE"/>
            <w:kern w:val="0"/>
            <w:u w:val="single"/>
            <w14:ligatures w14:val="none"/>
          </w:rPr>
          <w:t>https://www.certifi.com/blog/how-insurers-are-using-ai-in-2025/</w:t>
        </w:r>
      </w:hyperlink>
    </w:p>
    <w:p w14:paraId="25D941C5"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Ant Financial Applies AI in Financial Sector - Alibaba Cloud Community,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0" w:history="1">
        <w:r w:rsidRPr="007C7B75">
          <w:rPr>
            <w:rFonts w:ascii="Arial" w:eastAsia="Times New Roman" w:hAnsi="Arial" w:cs="Arial"/>
            <w:color w:val="0000EE"/>
            <w:kern w:val="0"/>
            <w:u w:val="single"/>
            <w14:ligatures w14:val="none"/>
          </w:rPr>
          <w:t>https://www.alibabacloud.com/blog/ant-financial-applies-ai-in-financial-sector_595687</w:t>
        </w:r>
      </w:hyperlink>
    </w:p>
    <w:p w14:paraId="1ABCE016"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The 2025 Guide to Fraud Detection and Prevention in Insurance - Strada,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1" w:history="1">
        <w:r w:rsidRPr="007C7B75">
          <w:rPr>
            <w:rFonts w:ascii="Arial" w:eastAsia="Times New Roman" w:hAnsi="Arial" w:cs="Arial"/>
            <w:color w:val="0000EE"/>
            <w:kern w:val="0"/>
            <w:u w:val="single"/>
            <w14:ligatures w14:val="none"/>
          </w:rPr>
          <w:t>https://www.getstrada.com/blog/insurance-fraud-detection</w:t>
        </w:r>
      </w:hyperlink>
    </w:p>
    <w:p w14:paraId="5AED6456"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How China's Leading Insurtech Players are Leveraging Blockchain Technology,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2" w:history="1">
        <w:r w:rsidRPr="007C7B75">
          <w:rPr>
            <w:rFonts w:ascii="Arial" w:eastAsia="Times New Roman" w:hAnsi="Arial" w:cs="Arial"/>
            <w:color w:val="0000EE"/>
            <w:kern w:val="0"/>
            <w:u w:val="single"/>
            <w14:ligatures w14:val="none"/>
          </w:rPr>
          <w:t>https://bcgdv.medium.com/how-chinas-leading-insurtech-players-are-leveraging-blockchain-technology-5f85426bf882</w:t>
        </w:r>
      </w:hyperlink>
    </w:p>
    <w:p w14:paraId="602F27DC"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Blockchain applications in health insurance: a review of applications, challenges, and prospects - Frontiers,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3" w:history="1">
        <w:r w:rsidRPr="007C7B75">
          <w:rPr>
            <w:rFonts w:ascii="Arial" w:eastAsia="Times New Roman" w:hAnsi="Arial" w:cs="Arial"/>
            <w:color w:val="0000EE"/>
            <w:kern w:val="0"/>
            <w:u w:val="single"/>
            <w14:ligatures w14:val="none"/>
          </w:rPr>
          <w:t>https://www.frontiersin.org/journals/blockchain/articles/10.3389/fbloc.2025.1699290/full</w:t>
        </w:r>
      </w:hyperlink>
    </w:p>
    <w:p w14:paraId="0C18FCFD"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Blockchain in Healthcare: Latest 2025 Trends for Data Privacy &amp; Claims,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4" w:history="1">
        <w:r w:rsidRPr="007C7B75">
          <w:rPr>
            <w:rFonts w:ascii="Arial" w:eastAsia="Times New Roman" w:hAnsi="Arial" w:cs="Arial"/>
            <w:color w:val="0000EE"/>
            <w:kern w:val="0"/>
            <w:u w:val="single"/>
            <w14:ligatures w14:val="none"/>
          </w:rPr>
          <w:t>https://thepermatech.com/blockchain-in-healthcare-2025-privacy-trends/</w:t>
        </w:r>
      </w:hyperlink>
    </w:p>
    <w:p w14:paraId="35AE3620"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Healthcare Insurance Fraud Detection System Using Blockchain - ijrpr,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5" w:history="1">
        <w:r w:rsidRPr="007C7B75">
          <w:rPr>
            <w:rFonts w:ascii="Arial" w:eastAsia="Times New Roman" w:hAnsi="Arial" w:cs="Arial"/>
            <w:color w:val="0000EE"/>
            <w:kern w:val="0"/>
            <w:u w:val="single"/>
            <w14:ligatures w14:val="none"/>
          </w:rPr>
          <w:t>https://ijrpr.com/uploads/V6ISSUE6/IJRPR47920.pdf</w:t>
        </w:r>
      </w:hyperlink>
    </w:p>
    <w:p w14:paraId="775F36A6"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lastRenderedPageBreak/>
        <w:t xml:space="preserve">IRDAI's 2025 Insurance Fraud Monitoring Framework explained: The New expectations for Insurers and the Critical Role of Technology in meeting them - iNube,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6" w:history="1">
        <w:r w:rsidRPr="007C7B75">
          <w:rPr>
            <w:rFonts w:ascii="Arial" w:eastAsia="Times New Roman" w:hAnsi="Arial" w:cs="Arial"/>
            <w:color w:val="0000EE"/>
            <w:kern w:val="0"/>
            <w:u w:val="single"/>
            <w14:ligatures w14:val="none"/>
          </w:rPr>
          <w:t>https://inubesolutions.com/resource/irdais-2025-insurance-fraud-monitoring-framework-explained-the-new-expectations-for-insurers-and-the-critical-role-of-technology-in-meeting-them/</w:t>
        </w:r>
      </w:hyperlink>
    </w:p>
    <w:p w14:paraId="1AC07405"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Counter Fraud Annual Report 2024/25 - Aneurin Bevan University Health Board - NHS Wales,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7" w:history="1">
        <w:r w:rsidRPr="007C7B75">
          <w:rPr>
            <w:rFonts w:ascii="Arial" w:eastAsia="Times New Roman" w:hAnsi="Arial" w:cs="Arial"/>
            <w:color w:val="0000EE"/>
            <w:kern w:val="0"/>
            <w:u w:val="single"/>
            <w14:ligatures w14:val="none"/>
          </w:rPr>
          <w:t>https://abuhb.nhs.wales/files/key-documents/governance-and-assurance/counter-fraud-annual-report-2024-25-final-pdf/</w:t>
        </w:r>
      </w:hyperlink>
    </w:p>
    <w:p w14:paraId="642FA514"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Using data to monitor and manage counter fraud work - HFMA,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8" w:history="1">
        <w:r w:rsidRPr="007C7B75">
          <w:rPr>
            <w:rFonts w:ascii="Arial" w:eastAsia="Times New Roman" w:hAnsi="Arial" w:cs="Arial"/>
            <w:color w:val="0000EE"/>
            <w:kern w:val="0"/>
            <w:u w:val="single"/>
            <w14:ligatures w14:val="none"/>
          </w:rPr>
          <w:t>https://www.hfma.org.uk/system/files/2024-11/HMFA%20NHSCFA%20briefing%20Nov%2024.pdf</w:t>
        </w:r>
      </w:hyperlink>
    </w:p>
    <w:p w14:paraId="12DCD220"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Wuxi hospital probed for insurance fraud - China Daily HK,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49" w:history="1">
        <w:r w:rsidRPr="007C7B75">
          <w:rPr>
            <w:rFonts w:ascii="Arial" w:eastAsia="Times New Roman" w:hAnsi="Arial" w:cs="Arial"/>
            <w:color w:val="0000EE"/>
            <w:kern w:val="0"/>
            <w:u w:val="single"/>
            <w14:ligatures w14:val="none"/>
          </w:rPr>
          <w:t>https://www.chinadailyhk.com/hk/article/593672</w:t>
        </w:r>
      </w:hyperlink>
    </w:p>
    <w:p w14:paraId="3C75D1A5"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NHS Counter Fraud Authority annual report and accounts 2024 to 2025 - GOV.UK,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50" w:history="1">
        <w:r w:rsidRPr="007C7B75">
          <w:rPr>
            <w:rFonts w:ascii="Arial" w:eastAsia="Times New Roman" w:hAnsi="Arial" w:cs="Arial"/>
            <w:color w:val="0000EE"/>
            <w:kern w:val="0"/>
            <w:u w:val="single"/>
            <w14:ligatures w14:val="none"/>
          </w:rPr>
          <w:t>https://assets.publishing.service.gov.uk/media/6878d89ea52cca025ef5bdf5/nhs-counter-fraud-authority-annual-report-2024-to-2025.pdf</w:t>
        </w:r>
      </w:hyperlink>
    </w:p>
    <w:p w14:paraId="0EF86D61" w14:textId="77777777" w:rsidR="007C7B75" w:rsidRPr="007C7B75" w:rsidRDefault="007C7B75" w:rsidP="007C7B75">
      <w:pPr>
        <w:numPr>
          <w:ilvl w:val="0"/>
          <w:numId w:val="37"/>
        </w:numPr>
        <w:spacing w:after="0" w:line="240" w:lineRule="auto"/>
        <w:ind w:left="600"/>
        <w:textAlignment w:val="baseline"/>
        <w:rPr>
          <w:rFonts w:ascii="Arial" w:eastAsia="Times New Roman" w:hAnsi="Arial" w:cs="Arial"/>
          <w:color w:val="000000"/>
          <w:kern w:val="0"/>
          <w:sz w:val="22"/>
          <w:szCs w:val="22"/>
          <w14:ligatures w14:val="none"/>
        </w:rPr>
      </w:pPr>
      <w:r w:rsidRPr="007C7B75">
        <w:rPr>
          <w:rFonts w:ascii="Arial" w:eastAsia="Times New Roman" w:hAnsi="Arial" w:cs="Arial"/>
          <w:color w:val="000000"/>
          <w:kern w:val="0"/>
          <w14:ligatures w14:val="none"/>
        </w:rPr>
        <w:t xml:space="preserve">CEO of Health Care Software Company Convicted of $1 Billion in Medicare Fraud, </w:t>
      </w:r>
      <w:r w:rsidRPr="007C7B75">
        <w:rPr>
          <w:rFonts w:ascii="Microsoft YaHei" w:eastAsia="Microsoft YaHei" w:hAnsi="Microsoft YaHei" w:cs="Microsoft YaHei" w:hint="eastAsia"/>
          <w:color w:val="000000"/>
          <w:kern w:val="0"/>
          <w14:ligatures w14:val="none"/>
        </w:rPr>
        <w:t>访问时间为</w:t>
      </w:r>
      <w:r w:rsidRPr="007C7B75">
        <w:rPr>
          <w:rFonts w:ascii="Arial" w:eastAsia="Times New Roman" w:hAnsi="Arial" w:cs="Arial"/>
          <w:color w:val="000000"/>
          <w:kern w:val="0"/>
          <w14:ligatures w14:val="none"/>
        </w:rPr>
        <w:t xml:space="preserve"> </w:t>
      </w:r>
      <w:r w:rsidRPr="007C7B75">
        <w:rPr>
          <w:rFonts w:ascii="Microsoft YaHei" w:eastAsia="Microsoft YaHei" w:hAnsi="Microsoft YaHei" w:cs="Microsoft YaHei" w:hint="eastAsia"/>
          <w:color w:val="000000"/>
          <w:kern w:val="0"/>
          <w14:ligatures w14:val="none"/>
        </w:rPr>
        <w:t>一月</w:t>
      </w:r>
      <w:r w:rsidRPr="007C7B75">
        <w:rPr>
          <w:rFonts w:ascii="Arial" w:eastAsia="Times New Roman" w:hAnsi="Arial" w:cs="Arial"/>
          <w:color w:val="000000"/>
          <w:kern w:val="0"/>
          <w14:ligatures w14:val="none"/>
        </w:rPr>
        <w:t xml:space="preserve"> 6, 2026</w:t>
      </w:r>
      <w:r w:rsidRPr="007C7B75">
        <w:rPr>
          <w:rFonts w:ascii="Microsoft YaHei" w:eastAsia="Microsoft YaHei" w:hAnsi="Microsoft YaHei" w:cs="Microsoft YaHei" w:hint="eastAsia"/>
          <w:color w:val="000000"/>
          <w:kern w:val="0"/>
          <w14:ligatures w14:val="none"/>
        </w:rPr>
        <w:t>，</w:t>
      </w:r>
      <w:r w:rsidRPr="007C7B75">
        <w:rPr>
          <w:rFonts w:ascii="Arial" w:eastAsia="Times New Roman" w:hAnsi="Arial" w:cs="Arial"/>
          <w:color w:val="000000"/>
          <w:kern w:val="0"/>
          <w14:ligatures w14:val="none"/>
        </w:rPr>
        <w:t xml:space="preserve"> </w:t>
      </w:r>
      <w:hyperlink r:id="rId51" w:history="1">
        <w:r w:rsidRPr="007C7B75">
          <w:rPr>
            <w:rFonts w:ascii="Arial" w:eastAsia="Times New Roman" w:hAnsi="Arial" w:cs="Arial"/>
            <w:color w:val="0000EE"/>
            <w:kern w:val="0"/>
            <w:u w:val="single"/>
            <w14:ligatures w14:val="none"/>
          </w:rPr>
          <w:t>https://www.afslaw.com/perspectives/investigations-blog/ceo-health-care-software-company-convicted-1-billion-medicare</w:t>
        </w:r>
      </w:hyperlink>
    </w:p>
    <w:p w14:paraId="7A31F9B0" w14:textId="77777777" w:rsidR="007C7B75" w:rsidRDefault="007C7B75"/>
    <w:sectPr w:rsidR="007C7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D5A"/>
    <w:multiLevelType w:val="multilevel"/>
    <w:tmpl w:val="B3F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A1C"/>
    <w:multiLevelType w:val="multilevel"/>
    <w:tmpl w:val="A97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E44E7"/>
    <w:multiLevelType w:val="multilevel"/>
    <w:tmpl w:val="284A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D1683"/>
    <w:multiLevelType w:val="multilevel"/>
    <w:tmpl w:val="C9A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5CB8"/>
    <w:multiLevelType w:val="multilevel"/>
    <w:tmpl w:val="726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524E"/>
    <w:multiLevelType w:val="multilevel"/>
    <w:tmpl w:val="747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6347D"/>
    <w:multiLevelType w:val="multilevel"/>
    <w:tmpl w:val="CFC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966C8"/>
    <w:multiLevelType w:val="multilevel"/>
    <w:tmpl w:val="961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378AA"/>
    <w:multiLevelType w:val="multilevel"/>
    <w:tmpl w:val="BA5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E4177"/>
    <w:multiLevelType w:val="multilevel"/>
    <w:tmpl w:val="7E0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21244"/>
    <w:multiLevelType w:val="multilevel"/>
    <w:tmpl w:val="B95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A1C2D"/>
    <w:multiLevelType w:val="multilevel"/>
    <w:tmpl w:val="1E9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17294"/>
    <w:multiLevelType w:val="multilevel"/>
    <w:tmpl w:val="AEC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37D03"/>
    <w:multiLevelType w:val="multilevel"/>
    <w:tmpl w:val="79B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8633D"/>
    <w:multiLevelType w:val="multilevel"/>
    <w:tmpl w:val="BEA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E3781"/>
    <w:multiLevelType w:val="multilevel"/>
    <w:tmpl w:val="3AC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81250"/>
    <w:multiLevelType w:val="multilevel"/>
    <w:tmpl w:val="903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41693"/>
    <w:multiLevelType w:val="multilevel"/>
    <w:tmpl w:val="4F4E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F18C9"/>
    <w:multiLevelType w:val="multilevel"/>
    <w:tmpl w:val="24D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951F3"/>
    <w:multiLevelType w:val="multilevel"/>
    <w:tmpl w:val="448C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E538D7"/>
    <w:multiLevelType w:val="multilevel"/>
    <w:tmpl w:val="B49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571F4"/>
    <w:multiLevelType w:val="multilevel"/>
    <w:tmpl w:val="D6B68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0E6041"/>
    <w:multiLevelType w:val="multilevel"/>
    <w:tmpl w:val="D34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72249"/>
    <w:multiLevelType w:val="multilevel"/>
    <w:tmpl w:val="ED82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001807"/>
    <w:multiLevelType w:val="multilevel"/>
    <w:tmpl w:val="D5A4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D45573"/>
    <w:multiLevelType w:val="multilevel"/>
    <w:tmpl w:val="BEC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622D1"/>
    <w:multiLevelType w:val="multilevel"/>
    <w:tmpl w:val="D12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7666F"/>
    <w:multiLevelType w:val="multilevel"/>
    <w:tmpl w:val="1688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065E8"/>
    <w:multiLevelType w:val="multilevel"/>
    <w:tmpl w:val="75C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24351">
    <w:abstractNumId w:val="10"/>
  </w:num>
  <w:num w:numId="2" w16cid:durableId="1546719681">
    <w:abstractNumId w:val="0"/>
  </w:num>
  <w:num w:numId="3" w16cid:durableId="1857423043">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6157104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096900118">
    <w:abstractNumId w:val="4"/>
  </w:num>
  <w:num w:numId="6" w16cid:durableId="171373167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34448684">
    <w:abstractNumId w:val="22"/>
  </w:num>
  <w:num w:numId="8" w16cid:durableId="60072785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66087450">
    <w:abstractNumId w:val="11"/>
  </w:num>
  <w:num w:numId="10" w16cid:durableId="331376478">
    <w:abstractNumId w:val="6"/>
  </w:num>
  <w:num w:numId="11" w16cid:durableId="1656883649">
    <w:abstractNumId w:val="14"/>
  </w:num>
  <w:num w:numId="12" w16cid:durableId="349793532">
    <w:abstractNumId w:val="27"/>
  </w:num>
  <w:num w:numId="13" w16cid:durableId="96647154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46474015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4367891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416047468">
    <w:abstractNumId w:val="5"/>
  </w:num>
  <w:num w:numId="17" w16cid:durableId="802961590">
    <w:abstractNumId w:val="1"/>
  </w:num>
  <w:num w:numId="18" w16cid:durableId="1281185298">
    <w:abstractNumId w:val="26"/>
  </w:num>
  <w:num w:numId="19" w16cid:durableId="1855877457">
    <w:abstractNumId w:val="16"/>
  </w:num>
  <w:num w:numId="20" w16cid:durableId="81150216">
    <w:abstractNumId w:val="28"/>
  </w:num>
  <w:num w:numId="21" w16cid:durableId="538591091">
    <w:abstractNumId w:val="2"/>
  </w:num>
  <w:num w:numId="22" w16cid:durableId="39204507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1577565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062361529">
    <w:abstractNumId w:val="21"/>
    <w:lvlOverride w:ilvl="0">
      <w:lvl w:ilvl="0">
        <w:numFmt w:val="decimal"/>
        <w:lvlText w:val="%1."/>
        <w:lvlJc w:val="left"/>
      </w:lvl>
    </w:lvlOverride>
  </w:num>
  <w:num w:numId="25" w16cid:durableId="810561933">
    <w:abstractNumId w:val="21"/>
    <w:lvlOverride w:ilvl="0">
      <w:lvl w:ilvl="0">
        <w:numFmt w:val="decimal"/>
        <w:lvlText w:val="%1."/>
        <w:lvlJc w:val="left"/>
      </w:lvl>
    </w:lvlOverride>
  </w:num>
  <w:num w:numId="26" w16cid:durableId="561599648">
    <w:abstractNumId w:val="7"/>
  </w:num>
  <w:num w:numId="27" w16cid:durableId="129501914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4194800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0612265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36454035">
    <w:abstractNumId w:val="17"/>
  </w:num>
  <w:num w:numId="31" w16cid:durableId="79279607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1351429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619873418">
    <w:abstractNumId w:val="8"/>
  </w:num>
  <w:num w:numId="34" w16cid:durableId="1945839377">
    <w:abstractNumId w:val="9"/>
  </w:num>
  <w:num w:numId="35" w16cid:durableId="2110349857">
    <w:abstractNumId w:val="24"/>
  </w:num>
  <w:num w:numId="36" w16cid:durableId="1283420796">
    <w:abstractNumId w:val="23"/>
  </w:num>
  <w:num w:numId="37" w16cid:durableId="15414325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75"/>
    <w:rsid w:val="007C7B75"/>
    <w:rsid w:val="00CD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3EC3"/>
  <w15:chartTrackingRefBased/>
  <w15:docId w15:val="{B04652B1-C04D-9C49-AEA2-A6E62B31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7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7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75"/>
    <w:rPr>
      <w:rFonts w:eastAsiaTheme="majorEastAsia" w:cstheme="majorBidi"/>
      <w:color w:val="272727" w:themeColor="text1" w:themeTint="D8"/>
    </w:rPr>
  </w:style>
  <w:style w:type="paragraph" w:styleId="Title">
    <w:name w:val="Title"/>
    <w:basedOn w:val="Normal"/>
    <w:next w:val="Normal"/>
    <w:link w:val="TitleChar"/>
    <w:uiPriority w:val="10"/>
    <w:qFormat/>
    <w:rsid w:val="007C7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75"/>
    <w:pPr>
      <w:spacing w:before="160"/>
      <w:jc w:val="center"/>
    </w:pPr>
    <w:rPr>
      <w:i/>
      <w:iCs/>
      <w:color w:val="404040" w:themeColor="text1" w:themeTint="BF"/>
    </w:rPr>
  </w:style>
  <w:style w:type="character" w:customStyle="1" w:styleId="QuoteChar">
    <w:name w:val="Quote Char"/>
    <w:basedOn w:val="DefaultParagraphFont"/>
    <w:link w:val="Quote"/>
    <w:uiPriority w:val="29"/>
    <w:rsid w:val="007C7B75"/>
    <w:rPr>
      <w:i/>
      <w:iCs/>
      <w:color w:val="404040" w:themeColor="text1" w:themeTint="BF"/>
    </w:rPr>
  </w:style>
  <w:style w:type="paragraph" w:styleId="ListParagraph">
    <w:name w:val="List Paragraph"/>
    <w:basedOn w:val="Normal"/>
    <w:uiPriority w:val="34"/>
    <w:qFormat/>
    <w:rsid w:val="007C7B75"/>
    <w:pPr>
      <w:ind w:left="720"/>
      <w:contextualSpacing/>
    </w:pPr>
  </w:style>
  <w:style w:type="character" w:styleId="IntenseEmphasis">
    <w:name w:val="Intense Emphasis"/>
    <w:basedOn w:val="DefaultParagraphFont"/>
    <w:uiPriority w:val="21"/>
    <w:qFormat/>
    <w:rsid w:val="007C7B75"/>
    <w:rPr>
      <w:i/>
      <w:iCs/>
      <w:color w:val="0F4761" w:themeColor="accent1" w:themeShade="BF"/>
    </w:rPr>
  </w:style>
  <w:style w:type="paragraph" w:styleId="IntenseQuote">
    <w:name w:val="Intense Quote"/>
    <w:basedOn w:val="Normal"/>
    <w:next w:val="Normal"/>
    <w:link w:val="IntenseQuoteChar"/>
    <w:uiPriority w:val="30"/>
    <w:qFormat/>
    <w:rsid w:val="007C7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75"/>
    <w:rPr>
      <w:i/>
      <w:iCs/>
      <w:color w:val="0F4761" w:themeColor="accent1" w:themeShade="BF"/>
    </w:rPr>
  </w:style>
  <w:style w:type="character" w:styleId="IntenseReference">
    <w:name w:val="Intense Reference"/>
    <w:basedOn w:val="DefaultParagraphFont"/>
    <w:uiPriority w:val="32"/>
    <w:qFormat/>
    <w:rsid w:val="007C7B75"/>
    <w:rPr>
      <w:b/>
      <w:bCs/>
      <w:smallCaps/>
      <w:color w:val="0F4761" w:themeColor="accent1" w:themeShade="BF"/>
      <w:spacing w:val="5"/>
    </w:rPr>
  </w:style>
  <w:style w:type="paragraph" w:styleId="NormalWeb">
    <w:name w:val="Normal (Web)"/>
    <w:basedOn w:val="Normal"/>
    <w:uiPriority w:val="99"/>
    <w:semiHidden/>
    <w:unhideWhenUsed/>
    <w:rsid w:val="007C7B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C7B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presource.org/executive-pleads-in-1-billion-conspiracy/" TargetMode="External"/><Relationship Id="rId18" Type="http://schemas.openxmlformats.org/officeDocument/2006/relationships/hyperlink" Target="https://www.gov.uk/government/news/pharmacists-who-illegally-supplied-more-than-55-million-doses-of-controlled-drugs-sentenced" TargetMode="External"/><Relationship Id="rId26" Type="http://schemas.openxmlformats.org/officeDocument/2006/relationships/hyperlink" Target="https://eu.36kr.com/en/p/3025557229987077" TargetMode="External"/><Relationship Id="rId39" Type="http://schemas.openxmlformats.org/officeDocument/2006/relationships/hyperlink" Target="https://www.certifi.com/blog/how-insurers-are-using-ai-in-2025/" TargetMode="External"/><Relationship Id="rId21" Type="http://schemas.openxmlformats.org/officeDocument/2006/relationships/hyperlink" Target="https://fachanwaelte-strafrecht-potsdamer-platz.de/de/news/verteidigung/110-abrechnungsbetrug-eines-privatliquidierenden-arztes-bei-verstoss-gegen-die-persoenliche-leistungserbringungspflicht" TargetMode="External"/><Relationship Id="rId34" Type="http://schemas.openxmlformats.org/officeDocument/2006/relationships/hyperlink" Target="https://www.icac.org.hk/en/p/press/index_id_2194.html" TargetMode="External"/><Relationship Id="rId42" Type="http://schemas.openxmlformats.org/officeDocument/2006/relationships/hyperlink" Target="https://bcgdv.medium.com/how-chinas-leading-insurtech-players-are-leveraging-blockchain-technology-5f85426bf882" TargetMode="External"/><Relationship Id="rId47" Type="http://schemas.openxmlformats.org/officeDocument/2006/relationships/hyperlink" Target="https://abuhb.nhs.wales/files/key-documents/governance-and-assurance/counter-fraud-annual-report-2024-25-final-pdf/" TargetMode="External"/><Relationship Id="rId50" Type="http://schemas.openxmlformats.org/officeDocument/2006/relationships/hyperlink" Target="https://assets.publishing.service.gov.uk/media/6878d89ea52cca025ef5bdf5/nhs-counter-fraud-authority-annual-report-2024-to-2025.pdf" TargetMode="External"/><Relationship Id="rId7" Type="http://schemas.openxmlformats.org/officeDocument/2006/relationships/hyperlink" Target="https://www.cms.gov/files/document/overviewfwacommonfraudtypesfactsheet072616pdf" TargetMode="External"/><Relationship Id="rId2" Type="http://schemas.openxmlformats.org/officeDocument/2006/relationships/styles" Target="styles.xml"/><Relationship Id="rId16" Type="http://schemas.openxmlformats.org/officeDocument/2006/relationships/hyperlink" Target="https://nwssp.nhs.wales/ourservices/counter-fraud-service/convictions-in-nhs-wales/pharmacist-struck-off-following-conviction-for-76-475-fraud/" TargetMode="External"/><Relationship Id="rId29" Type="http://schemas.openxmlformats.org/officeDocument/2006/relationships/hyperlink" Target="https://vietnamnews.vn/society/1729768/scam-ring-accused-of-fracturing-their-own-bones-for-insurance-payouts.html" TargetMode="External"/><Relationship Id="rId11" Type="http://schemas.openxmlformats.org/officeDocument/2006/relationships/hyperlink" Target="https://oig.hhs.gov/fraud/enforcement/ceo-of-health-care-software-company-convicted-of-1b-fraud-conspiracy/" TargetMode="External"/><Relationship Id="rId24" Type="http://schemas.openxmlformats.org/officeDocument/2006/relationships/hyperlink" Target="https://www.yicaiglobal.com/star50news/2024_11_066756572182043688971" TargetMode="External"/><Relationship Id="rId32" Type="http://schemas.openxmlformats.org/officeDocument/2006/relationships/hyperlink" Target="https://world.thaipbs.or.th/detail/fake-patient-scam-reveals-corruption-loopholes-in-thai-healthcare/56864" TargetMode="External"/><Relationship Id="rId37" Type="http://schemas.openxmlformats.org/officeDocument/2006/relationships/hyperlink" Target="https://group.pingan.com/media/perspectives/2025/driving-innovation-with-generative-ai.html" TargetMode="External"/><Relationship Id="rId40" Type="http://schemas.openxmlformats.org/officeDocument/2006/relationships/hyperlink" Target="https://www.alibabacloud.com/blog/ant-financial-applies-ai-in-financial-sector_595687" TargetMode="External"/><Relationship Id="rId45" Type="http://schemas.openxmlformats.org/officeDocument/2006/relationships/hyperlink" Target="https://ijrpr.com/uploads/V6ISSUE6/IJRPR47920.pdf" TargetMode="External"/><Relationship Id="rId53" Type="http://schemas.openxmlformats.org/officeDocument/2006/relationships/theme" Target="theme/theme1.xml"/><Relationship Id="rId5" Type="http://schemas.openxmlformats.org/officeDocument/2006/relationships/hyperlink" Target="https://www.rgare.com/knowledge-center/article/global-health-brief--health-insurance-fraud--waste--and-abuse" TargetMode="External"/><Relationship Id="rId10" Type="http://schemas.openxmlformats.org/officeDocument/2006/relationships/hyperlink" Target="https://pmc.ncbi.nlm.nih.gov/articles/PMC8482647/" TargetMode="External"/><Relationship Id="rId19" Type="http://schemas.openxmlformats.org/officeDocument/2006/relationships/hyperlink" Target="https://cfa.nhs.uk/about-nhscfa/latest-news/NHSCFA-investigation-results-in-three-year-prison-sentence" TargetMode="External"/><Relationship Id="rId31" Type="http://schemas.openxmlformats.org/officeDocument/2006/relationships/hyperlink" Target="https://www.insurancebusinessmag.com/asia/news/breaking-news/woman-cuts-off-limbs-for-insurance-payout-49742.aspx" TargetMode="External"/><Relationship Id="rId44" Type="http://schemas.openxmlformats.org/officeDocument/2006/relationships/hyperlink" Target="https://thepermatech.com/blockchain-in-healthcare-2025-privacy-trend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itecase.com/insight-our-thinking/healthcare-fraud-enforcement-2025-year-aggressive-action-expanding-risk" TargetMode="External"/><Relationship Id="rId14" Type="http://schemas.openxmlformats.org/officeDocument/2006/relationships/hyperlink" Target="https://www.insurancejournal.com/news/southeast/2025/12/22/851981.htm" TargetMode="External"/><Relationship Id="rId22" Type="http://schemas.openxmlformats.org/officeDocument/2006/relationships/hyperlink" Target="https://www.aerztezeitung.de/Wirtschaft/Tausende-Hausbesuche-vorgetaeuscht-Arzt-bald-vor-Gericht-461180.html" TargetMode="External"/><Relationship Id="rId27" Type="http://schemas.openxmlformats.org/officeDocument/2006/relationships/hyperlink" Target="http://english.scio.gov.cn/m/pressroom/2024-10/11/content_117478589_5.html" TargetMode="External"/><Relationship Id="rId30" Type="http://schemas.openxmlformats.org/officeDocument/2006/relationships/hyperlink" Target="https://vietnamnet.vn/en/phu-tho-man-breaks-victims-bones-for-insurance-scam-worth-over-usd-240-000-2462947.html" TargetMode="External"/><Relationship Id="rId35" Type="http://schemas.openxmlformats.org/officeDocument/2006/relationships/hyperlink" Target="https://www.chinadailyhk.com/hk/article/619682" TargetMode="External"/><Relationship Id="rId43" Type="http://schemas.openxmlformats.org/officeDocument/2006/relationships/hyperlink" Target="https://www.frontiersin.org/journals/blockchain/articles/10.3389/fbloc.2025.1699290/full" TargetMode="External"/><Relationship Id="rId48" Type="http://schemas.openxmlformats.org/officeDocument/2006/relationships/hyperlink" Target="https://www.hfma.org.uk/system/files/2024-11/HMFA%20NHSCFA%20briefing%20Nov%2024.pdf" TargetMode="External"/><Relationship Id="rId8" Type="http://schemas.openxmlformats.org/officeDocument/2006/relationships/hyperlink" Target="https://www.phillipsandcohen.com/upcoding-unbundling-fragmentation/" TargetMode="External"/><Relationship Id="rId51" Type="http://schemas.openxmlformats.org/officeDocument/2006/relationships/hyperlink" Target="https://www.afslaw.com/perspectives/investigations-blog/ceo-health-care-software-company-convicted-1-billion-medicare" TargetMode="External"/><Relationship Id="rId3" Type="http://schemas.openxmlformats.org/officeDocument/2006/relationships/settings" Target="settings.xml"/><Relationship Id="rId12" Type="http://schemas.openxmlformats.org/officeDocument/2006/relationships/hyperlink" Target="https://www.justice.gov/opa/pr/ceo-health-care-software-company-convicted-1b-fraud-conspiracy" TargetMode="External"/><Relationship Id="rId17" Type="http://schemas.openxmlformats.org/officeDocument/2006/relationships/hyperlink" Target="https://pharmaceutical-journal.com/article/news/pharmacist-jailed-after-submitting-more-than-1500-false-payment-claims-to-the-nhs" TargetMode="External"/><Relationship Id="rId25" Type="http://schemas.openxmlformats.org/officeDocument/2006/relationships/hyperlink" Target="https://www.chinadaily.com.cn/a/202411/06/WS672b03d0a310f1265a1cbc74.html" TargetMode="External"/><Relationship Id="rId33" Type="http://schemas.openxmlformats.org/officeDocument/2006/relationships/hyperlink" Target="https://www.icac.org.hk/en/p/press/index_id_2204.html" TargetMode="External"/><Relationship Id="rId38" Type="http://schemas.openxmlformats.org/officeDocument/2006/relationships/hyperlink" Target="https://group.pingan.com/media/podcasts/technology-powered-growth-ep2.html" TargetMode="External"/><Relationship Id="rId46" Type="http://schemas.openxmlformats.org/officeDocument/2006/relationships/hyperlink" Target="https://inubesolutions.com/resource/irdais-2025-insurance-fraud-monitoring-framework-explained-the-new-expectations-for-insurers-and-the-critical-role-of-technology-in-meeting-them/" TargetMode="External"/><Relationship Id="rId20" Type="http://schemas.openxmlformats.org/officeDocument/2006/relationships/hyperlink" Target="https://www.zoll.de/SharedDocs/Downloads/DE/Links-fuer-Inhaltseiten/Fachthemen/FIU/fiu_jahresbericht_2023_en.pdf?__blob=publicationFile&amp;v=2" TargetMode="External"/><Relationship Id="rId41" Type="http://schemas.openxmlformats.org/officeDocument/2006/relationships/hyperlink" Target="https://www.getstrada.com/blog/insurance-fraud-detection" TargetMode="External"/><Relationship Id="rId1" Type="http://schemas.openxmlformats.org/officeDocument/2006/relationships/numbering" Target="numbering.xml"/><Relationship Id="rId6" Type="http://schemas.openxmlformats.org/officeDocument/2006/relationships/hyperlink" Target="https://www.fbi.gov/investigate/white-collar-crime/health-care-fraud" TargetMode="External"/><Relationship Id="rId15" Type="http://schemas.openxmlformats.org/officeDocument/2006/relationships/hyperlink" Target="https://www.justice.gov/opa/pr/national-health-care-fraud-takedown-results-324-defendants-charged-connection-over-146" TargetMode="External"/><Relationship Id="rId23" Type="http://schemas.openxmlformats.org/officeDocument/2006/relationships/hyperlink" Target="https://www.mdpi.com/2076-3417/15/20/11143" TargetMode="External"/><Relationship Id="rId28" Type="http://schemas.openxmlformats.org/officeDocument/2006/relationships/hyperlink" Target="https://english.www.gov.cn/news/202410/22/content_WS671744a4c6d0868f4e8ec2a7.html" TargetMode="External"/><Relationship Id="rId36" Type="http://schemas.openxmlformats.org/officeDocument/2006/relationships/hyperlink" Target="https://eaic2024.hk/city-report.pdf" TargetMode="External"/><Relationship Id="rId49" Type="http://schemas.openxmlformats.org/officeDocument/2006/relationships/hyperlink" Target="https://www.chinadailyhk.com/hk/article/593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8631</Words>
  <Characters>16589</Characters>
  <Application>Microsoft Office Word</Application>
  <DocSecurity>0</DocSecurity>
  <Lines>434</Lines>
  <Paragraphs>184</Paragraphs>
  <ScaleCrop>false</ScaleCrop>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Li</dc:creator>
  <cp:keywords/>
  <dc:description/>
  <cp:lastModifiedBy>Tiger Li</cp:lastModifiedBy>
  <cp:revision>1</cp:revision>
  <dcterms:created xsi:type="dcterms:W3CDTF">2026-01-07T03:23:00Z</dcterms:created>
  <dcterms:modified xsi:type="dcterms:W3CDTF">2026-01-07T03:23:00Z</dcterms:modified>
</cp:coreProperties>
</file>