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hint="eastAsia" w:ascii="黑体" w:eastAsia="黑体"/>
          <w:b/>
          <w:sz w:val="72"/>
          <w:szCs w:val="72"/>
          <w:lang w:val="en-US" w:eastAsia="zh-CN"/>
        </w:rPr>
      </w:pPr>
    </w:p>
    <w:p>
      <w:pPr>
        <w:spacing w:line="400" w:lineRule="atLeast"/>
        <w:jc w:val="center"/>
        <w:rPr>
          <w:rFonts w:hint="eastAsia" w:ascii="黑体" w:eastAsia="黑体"/>
          <w:b/>
          <w:sz w:val="72"/>
          <w:szCs w:val="72"/>
          <w:lang w:val="en-US" w:eastAsia="zh-CN"/>
        </w:rPr>
      </w:pPr>
    </w:p>
    <w:p>
      <w:pPr>
        <w:spacing w:line="400" w:lineRule="atLeast"/>
        <w:jc w:val="center"/>
        <w:rPr>
          <w:rFonts w:hint="eastAsia" w:ascii="黑体" w:eastAsia="黑体"/>
          <w:b/>
          <w:sz w:val="72"/>
          <w:szCs w:val="72"/>
          <w:lang w:val="en-US" w:eastAsia="zh-CN"/>
        </w:rPr>
      </w:pPr>
    </w:p>
    <w:p>
      <w:pPr>
        <w:spacing w:line="400" w:lineRule="atLeast"/>
        <w:jc w:val="center"/>
        <w:rPr>
          <w:rFonts w:hint="eastAsia" w:ascii="黑体" w:eastAsia="黑体"/>
          <w:b/>
          <w:sz w:val="72"/>
          <w:szCs w:val="72"/>
          <w:lang w:val="en-US" w:eastAsia="zh-CN"/>
        </w:rPr>
      </w:pPr>
    </w:p>
    <w:p>
      <w:pPr>
        <w:spacing w:line="400" w:lineRule="atLeast"/>
        <w:jc w:val="center"/>
        <w:rPr>
          <w:rFonts w:hint="eastAsia" w:ascii="黑体" w:eastAsia="黑体"/>
          <w:b/>
          <w:sz w:val="72"/>
          <w:szCs w:val="72"/>
          <w:lang w:val="en-US" w:eastAsia="zh-CN"/>
        </w:rPr>
      </w:pPr>
    </w:p>
    <w:p>
      <w:pPr>
        <w:spacing w:line="400" w:lineRule="atLeast"/>
        <w:jc w:val="center"/>
        <w:rPr>
          <w:rFonts w:hint="eastAsia" w:ascii="黑体" w:eastAsia="黑体"/>
          <w:b/>
          <w:sz w:val="72"/>
          <w:szCs w:val="72"/>
          <w:lang w:val="en-US" w:eastAsia="zh-CN"/>
        </w:rPr>
      </w:pPr>
      <w:r>
        <w:rPr>
          <w:rFonts w:hint="eastAsia" w:ascii="黑体" w:eastAsia="黑体"/>
          <w:b/>
          <w:sz w:val="72"/>
          <w:szCs w:val="72"/>
          <w:lang w:val="en-US" w:eastAsia="zh-CN"/>
        </w:rPr>
        <w:t>校园宿舍管理</w:t>
      </w:r>
    </w:p>
    <w:p>
      <w:pPr>
        <w:spacing w:line="400" w:lineRule="atLeast"/>
        <w:jc w:val="center"/>
        <w:rPr>
          <w:rFonts w:hint="eastAsia" w:ascii="黑体" w:eastAsia="黑体"/>
          <w:b/>
          <w:sz w:val="72"/>
          <w:szCs w:val="72"/>
        </w:rPr>
      </w:pPr>
      <w:r>
        <w:rPr>
          <w:rFonts w:hint="eastAsia" w:ascii="黑体" w:eastAsia="黑体"/>
          <w:b/>
          <w:sz w:val="72"/>
          <w:szCs w:val="72"/>
        </w:rPr>
        <w:t>系统需求规格说明书</w:t>
      </w:r>
    </w:p>
    <w:p>
      <w:pPr>
        <w:spacing w:line="400" w:lineRule="atLeast"/>
        <w:rPr>
          <w:rFonts w:hint="eastAsia"/>
        </w:rPr>
      </w:pPr>
    </w:p>
    <w:p>
      <w:pPr>
        <w:spacing w:line="400" w:lineRule="atLeast"/>
        <w:rPr>
          <w:rFonts w:hint="eastAsia"/>
        </w:rPr>
      </w:pPr>
    </w:p>
    <w:p>
      <w:pPr>
        <w:spacing w:line="40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</w:t>
      </w: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rPr>
          <w:rFonts w:hint="eastAsia"/>
          <w:lang w:val="en-US" w:eastAsia="zh-CN"/>
        </w:rPr>
      </w:pPr>
    </w:p>
    <w:p>
      <w:pPr>
        <w:spacing w:line="400" w:lineRule="atLeast"/>
        <w:ind w:firstLine="6930" w:firstLineChars="33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编写者：钟泰文</w:t>
      </w:r>
    </w:p>
    <w:p>
      <w:pPr>
        <w:pStyle w:val="2"/>
        <w:jc w:val="center"/>
        <w:rPr>
          <w:rFonts w:hint="eastAsia"/>
        </w:rPr>
      </w:pPr>
      <w:bookmarkStart w:id="0" w:name="_Toc450777228"/>
      <w:r>
        <w:rPr>
          <w:rFonts w:hint="eastAsia"/>
        </w:rPr>
        <w:t>第一章 项目概述</w:t>
      </w:r>
      <w:bookmarkEnd w:id="0"/>
    </w:p>
    <w:p>
      <w:pPr>
        <w:pStyle w:val="3"/>
        <w:rPr>
          <w:rFonts w:hint="eastAsia" w:ascii="宋体" w:hAnsi="宋体" w:eastAsia="宋体"/>
        </w:rPr>
      </w:pPr>
      <w:bookmarkStart w:id="1" w:name="_Toc450777229"/>
      <w:bookmarkStart w:id="2" w:name="_Toc27629"/>
      <w:r>
        <w:rPr>
          <w:rFonts w:hint="eastAsia" w:ascii="宋体" w:hAnsi="宋体" w:eastAsia="宋体"/>
        </w:rPr>
        <w:t>第一节 项目背景</w:t>
      </w:r>
      <w:bookmarkEnd w:id="1"/>
      <w:bookmarkEnd w:id="2"/>
    </w:p>
    <w:p>
      <w:pPr>
        <w:spacing w:line="400" w:lineRule="exact"/>
        <w:ind w:firstLine="480" w:firstLineChars="200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在</w:t>
      </w:r>
      <w:r>
        <w:rPr>
          <w:rFonts w:hint="eastAsia"/>
          <w:sz w:val="24"/>
          <w:lang w:val="en-US" w:eastAsia="zh-CN"/>
        </w:rPr>
        <w:t>高校，很多学校在宿舍的管理方面依然是用原始的方法进行管理记录，如今已经是21世纪了很多科学先进的技术已经很成熟，并能够运用与我们切身的实际生活中。而作为高校由于学生数量多，而作为寝室管理员他们的工作却很多包括了：卫生检查，考勤，登记学生信息等。为了方便管理，节省大量的劳动力，开发一个宿舍管理平台，是实现校园信息化管理必要的选择。</w:t>
      </w:r>
    </w:p>
    <w:p>
      <w:pPr>
        <w:pStyle w:val="3"/>
        <w:rPr>
          <w:rFonts w:hint="eastAsia" w:ascii="宋体" w:hAnsi="宋体" w:eastAsia="宋体"/>
        </w:rPr>
      </w:pPr>
      <w:bookmarkStart w:id="3" w:name="_Toc450777230"/>
      <w:bookmarkStart w:id="4" w:name="_Toc13687"/>
      <w:r>
        <w:rPr>
          <w:rFonts w:hint="eastAsia" w:ascii="宋体" w:hAnsi="宋体" w:eastAsia="宋体"/>
        </w:rPr>
        <w:t>第二节 项目介绍</w:t>
      </w:r>
      <w:bookmarkEnd w:id="3"/>
      <w:bookmarkEnd w:id="4"/>
    </w:p>
    <w:p>
      <w:pPr>
        <w:pStyle w:val="4"/>
        <w:rPr>
          <w:rFonts w:hint="eastAsia"/>
        </w:rPr>
      </w:pPr>
      <w:bookmarkStart w:id="5" w:name="_Toc6698"/>
      <w:bookmarkStart w:id="6" w:name="_Toc450777231"/>
      <w:r>
        <w:rPr>
          <w:rFonts w:hint="eastAsia"/>
        </w:rPr>
        <w:t>一</w:t>
      </w:r>
      <w:r>
        <w:t>、</w:t>
      </w:r>
      <w:r>
        <w:rPr>
          <w:rFonts w:hint="eastAsia"/>
        </w:rPr>
        <w:t>总体介绍</w:t>
      </w:r>
      <w:bookmarkEnd w:id="5"/>
      <w:bookmarkEnd w:id="6"/>
    </w:p>
    <w:p>
      <w:p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校园管理系统由4个系统组成，分别是通用系统，学生系统，宿管系统，学院系统 。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通用系统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这个</w:t>
      </w:r>
      <w:r>
        <w:rPr>
          <w:rFonts w:hint="eastAsia"/>
          <w:sz w:val="24"/>
          <w:lang w:val="en-US" w:eastAsia="zh-CN"/>
        </w:rPr>
        <w:t>系统是学生系统、宿管系统、学院系统的包含的系统，它主要的功能是对宿舍信息的查询、网络管理、宿检及考勤的反应</w:t>
      </w:r>
    </w:p>
    <w:p>
      <w:pPr>
        <w:pStyle w:val="4"/>
        <w:rPr>
          <w:rFonts w:hint="eastAsia"/>
        </w:rPr>
      </w:pPr>
      <w:bookmarkStart w:id="7" w:name="_Toc8355"/>
      <w:bookmarkStart w:id="8" w:name="_Toc450777233"/>
      <w:r>
        <w:rPr>
          <w:rFonts w:hint="eastAsia"/>
        </w:rPr>
        <w:t>三</w:t>
      </w:r>
      <w:r>
        <w:t>、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系统</w:t>
      </w:r>
      <w:bookmarkEnd w:id="7"/>
      <w:bookmarkEnd w:id="8"/>
    </w:p>
    <w:p>
      <w:p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sz w:val="24"/>
        </w:rPr>
        <w:t>这个</w:t>
      </w:r>
      <w:r>
        <w:rPr>
          <w:rFonts w:hint="eastAsia"/>
          <w:sz w:val="24"/>
          <w:lang w:val="en-US" w:eastAsia="zh-CN"/>
        </w:rPr>
        <w:t>子</w:t>
      </w:r>
      <w:r>
        <w:rPr>
          <w:rFonts w:hint="eastAsia"/>
          <w:sz w:val="24"/>
        </w:rPr>
        <w:t>系统主要用于</w:t>
      </w:r>
      <w:r>
        <w:rPr>
          <w:rFonts w:hint="eastAsia"/>
          <w:sz w:val="24"/>
          <w:lang w:val="en-US" w:eastAsia="zh-CN"/>
        </w:rPr>
        <w:t>帮助学生在生活上的问题，如：维修申请、水电费</w:t>
      </w:r>
    </w:p>
    <w:p>
      <w:pPr>
        <w:pStyle w:val="4"/>
        <w:rPr>
          <w:rFonts w:hint="eastAsia"/>
        </w:rPr>
      </w:pPr>
      <w:bookmarkStart w:id="9" w:name="_Toc450777234"/>
      <w:bookmarkStart w:id="10" w:name="_Toc7957"/>
      <w:r>
        <w:rPr>
          <w:rFonts w:hint="eastAsia"/>
        </w:rPr>
        <w:t>四</w:t>
      </w:r>
      <w:r>
        <w:t>、</w:t>
      </w:r>
      <w:r>
        <w:rPr>
          <w:rFonts w:hint="eastAsia"/>
          <w:lang w:val="en-US" w:eastAsia="zh-CN"/>
        </w:rPr>
        <w:t>宿管</w:t>
      </w:r>
      <w:r>
        <w:rPr>
          <w:rFonts w:hint="eastAsia"/>
        </w:rPr>
        <w:t>系统</w:t>
      </w:r>
      <w:bookmarkEnd w:id="9"/>
      <w:bookmarkEnd w:id="10"/>
    </w:p>
    <w:p>
      <w:p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这个子系统主要用于</w:t>
      </w:r>
      <w:r>
        <w:rPr>
          <w:rFonts w:hint="eastAsia"/>
          <w:sz w:val="24"/>
          <w:lang w:val="en-US" w:eastAsia="zh-CN"/>
        </w:rPr>
        <w:t>帮助宿舍管理的考勤工作、请假登记以及接收维修申请</w:t>
      </w:r>
    </w:p>
    <w:p>
      <w:pPr>
        <w:spacing w:line="400" w:lineRule="exact"/>
        <w:rPr>
          <w:rFonts w:hint="eastAsia"/>
          <w:b/>
          <w:bCs/>
          <w:sz w:val="32"/>
          <w:szCs w:val="32"/>
        </w:rPr>
      </w:pPr>
    </w:p>
    <w:p>
      <w:pPr>
        <w:spacing w:line="400" w:lineRule="exact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五</w:t>
      </w:r>
      <w:r>
        <w:rPr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  <w:lang w:val="en-US" w:eastAsia="zh-CN"/>
        </w:rPr>
        <w:t>学院系统</w:t>
      </w:r>
    </w:p>
    <w:p>
      <w:pPr>
        <w:ind w:firstLine="480" w:firstLineChars="200"/>
        <w:rPr>
          <w:rFonts w:hint="eastAsia"/>
          <w:sz w:val="24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这个子系统</w:t>
      </w:r>
      <w:r>
        <w:rPr>
          <w:rFonts w:hint="eastAsia"/>
          <w:sz w:val="24"/>
          <w:lang w:val="en-US" w:eastAsia="zh-CN"/>
        </w:rPr>
        <w:t>相当于管理员系统。主要的是对宿舍的基本信息进行增删改查、新生入住信息录入、设备的更新和学院宿检</w:t>
      </w:r>
    </w:p>
    <w:p>
      <w:pPr>
        <w:pStyle w:val="2"/>
        <w:jc w:val="center"/>
        <w:rPr>
          <w:rFonts w:hint="eastAsia"/>
          <w:kern w:val="2"/>
        </w:rPr>
      </w:pPr>
      <w:bookmarkStart w:id="11" w:name="_Toc450777235"/>
      <w:bookmarkStart w:id="12" w:name="_Toc15949"/>
      <w:r>
        <w:rPr>
          <w:rFonts w:hint="eastAsia"/>
          <w:kern w:val="2"/>
        </w:rPr>
        <w:t>第二章 需求划分</w:t>
      </w:r>
      <w:bookmarkEnd w:id="11"/>
      <w:bookmarkEnd w:id="12"/>
    </w:p>
    <w:p>
      <w:pPr>
        <w:pStyle w:val="3"/>
        <w:rPr>
          <w:sz w:val="36"/>
          <w:szCs w:val="36"/>
        </w:rPr>
      </w:pPr>
      <w:bookmarkStart w:id="13" w:name="_Toc450777236"/>
      <w:r>
        <w:rPr>
          <w:rFonts w:hint="eastAsia"/>
          <w:b w:val="0"/>
          <w:bCs w:val="0"/>
          <w:sz w:val="36"/>
          <w:szCs w:val="36"/>
        </w:rPr>
        <w:t xml:space="preserve">第一节 </w:t>
      </w:r>
      <w:r>
        <w:rPr>
          <w:rFonts w:hint="eastAsia"/>
          <w:sz w:val="36"/>
          <w:szCs w:val="36"/>
          <w:lang w:val="en-US" w:eastAsia="zh-CN"/>
        </w:rPr>
        <w:t>通用</w:t>
      </w:r>
      <w:r>
        <w:rPr>
          <w:rFonts w:hint="eastAsia"/>
          <w:sz w:val="36"/>
          <w:szCs w:val="36"/>
        </w:rPr>
        <w:t>系统</w:t>
      </w:r>
      <w:bookmarkEnd w:id="13"/>
    </w:p>
    <w:p>
      <w:pPr>
        <w:spacing w:line="400" w:lineRule="exact"/>
        <w:rPr>
          <w:rFonts w:hint="eastAsia"/>
          <w:sz w:val="24"/>
          <w:lang w:val="en-US" w:eastAsia="zh-CN"/>
        </w:rPr>
      </w:pPr>
      <w:bookmarkStart w:id="14" w:name="_Toc450777237"/>
      <w:r>
        <w:rPr>
          <w:rFonts w:hint="eastAsia"/>
          <w:sz w:val="24"/>
          <w:lang w:val="en-US" w:eastAsia="zh-CN"/>
        </w:rPr>
        <w:t>一、用户</w:t>
      </w:r>
      <w:bookmarkEnd w:id="14"/>
      <w:r>
        <w:rPr>
          <w:rFonts w:hint="eastAsia"/>
          <w:sz w:val="24"/>
          <w:lang w:val="en-US" w:eastAsia="zh-CN"/>
        </w:rPr>
        <w:t>信息管理</w:t>
      </w:r>
    </w:p>
    <w:p>
      <w:p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功能点1：</w:t>
      </w:r>
      <w:r>
        <w:rPr>
          <w:rFonts w:hint="eastAsia"/>
          <w:sz w:val="24"/>
          <w:lang w:val="en-US" w:eastAsia="zh-CN"/>
        </w:rPr>
        <w:t>用户登录</w:t>
      </w:r>
    </w:p>
    <w:p>
      <w:p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输入：</w:t>
      </w:r>
      <w:r>
        <w:rPr>
          <w:rFonts w:hint="eastAsia"/>
          <w:sz w:val="24"/>
          <w:lang w:val="en-US" w:eastAsia="zh-CN"/>
        </w:rPr>
        <w:t>输入账号（学生、教师和宿管分别有相对于的账号）</w:t>
      </w:r>
    </w:p>
    <w:p>
      <w:pPr>
        <w:spacing w:line="400" w:lineRule="exact"/>
        <w:ind w:left="720" w:hanging="720" w:hanging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输出：</w:t>
      </w:r>
      <w:r>
        <w:rPr>
          <w:rFonts w:hint="eastAsia"/>
          <w:sz w:val="24"/>
          <w:lang w:val="en-US" w:eastAsia="zh-CN"/>
        </w:rPr>
        <w:t>根据不同的角色进入不同的界面，如学生进入学生端，教师进入教师端，宿管进入宿管端</w:t>
      </w:r>
    </w:p>
    <w:p>
      <w:pPr>
        <w:spacing w:line="400" w:lineRule="exac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验证：</w:t>
      </w:r>
      <w:r>
        <w:rPr>
          <w:rFonts w:hint="eastAsia"/>
          <w:sz w:val="24"/>
          <w:lang w:val="en-US" w:eastAsia="zh-CN"/>
        </w:rPr>
        <w:t>账号是否是纯数字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流程图：</w:t>
      </w:r>
    </w:p>
    <w:p>
      <w:r>
        <w:drawing>
          <wp:inline distT="0" distB="0" distL="114300" distR="114300">
            <wp:extent cx="5272405" cy="1522095"/>
            <wp:effectExtent l="0" t="0" r="1079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二、宿舍信息管理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功能点1：宿舍入住信息查询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输入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val="en-US" w:eastAsia="zh-CN"/>
        </w:rPr>
        <w:t>不输入任何信息、输入对应的宿舍地址或者学号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输出：根据不同信息输出对应的宿舍的入住信息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160145"/>
            <wp:effectExtent l="0" t="0" r="1143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功能点2：宿舍网络ip地址查询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输入：对应的宿舍地址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输出：输出对应宿舍地址的所有床位的ip地址信息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</w:p>
    <w:p>
      <w:pPr>
        <w:spacing w:line="400" w:lineRule="exact"/>
        <w:ind w:left="720" w:hanging="720" w:hangingChars="300"/>
        <w:rPr>
          <w:rFonts w:hint="eastAsia"/>
          <w:sz w:val="24"/>
          <w:lang w:val="en-US" w:eastAsia="zh-CN"/>
        </w:rPr>
      </w:pP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ind w:firstLine="420" w:firstLineChars="200"/>
      </w:pPr>
      <w:r>
        <w:drawing>
          <wp:inline distT="0" distB="0" distL="114300" distR="114300">
            <wp:extent cx="5270500" cy="1235710"/>
            <wp:effectExtent l="0" t="0" r="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功能点3：宿检查询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输入：宿舍地址或者不输入，如果不输入，默认加入高到低条件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输出：对应的宿检情况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pPr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70500" cy="1151890"/>
            <wp:effectExtent l="0" t="0" r="0" b="38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学生</w:t>
      </w:r>
      <w:r>
        <w:rPr>
          <w:rFonts w:hint="eastAsia"/>
          <w:sz w:val="36"/>
          <w:szCs w:val="36"/>
        </w:rPr>
        <w:t>系统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一、生活管理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功能点1：水电费查询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输入：输入对应的宿舍地址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输出：对应该月的水电费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r>
        <w:drawing>
          <wp:inline distT="0" distB="0" distL="114300" distR="114300">
            <wp:extent cx="5268595" cy="2194560"/>
            <wp:effectExtent l="0" t="0" r="1905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875" w:beforeLines="601" w:beforeAutospacing="0" w:afterAutospacing="0"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功能2：网费缴费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输入：宿舍地址和具体床位，点击支付按钮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输出：弹出二维码，扫码支付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pPr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71770" cy="1087755"/>
            <wp:effectExtent l="0" t="0" r="11430" b="444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lang w:val="en-US" w:eastAsia="zh-CN"/>
        </w:rPr>
        <w:t>功能3：水电费缴费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输入：宿舍地址，点击支付按钮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输出：弹出二维码，扫码支付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r>
        <w:drawing>
          <wp:inline distT="0" distB="0" distL="114300" distR="114300">
            <wp:extent cx="5272405" cy="1238250"/>
            <wp:effectExtent l="0" t="0" r="10795" b="635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功能4：维修申请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输入：宿舍地址，维修原因等信息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输出：申请成功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r>
        <w:drawing>
          <wp:inline distT="0" distB="0" distL="114300" distR="114300">
            <wp:extent cx="4914900" cy="1670050"/>
            <wp:effectExtent l="0" t="0" r="0" b="635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宿管</w:t>
      </w:r>
      <w:r>
        <w:rPr>
          <w:rFonts w:hint="eastAsia"/>
          <w:sz w:val="36"/>
          <w:szCs w:val="36"/>
        </w:rPr>
        <w:t>系统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一、学生管理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功能1：请假登记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输入：宿舍地址，请假原因等信息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输出：登记成功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r>
        <w:drawing>
          <wp:inline distT="0" distB="0" distL="114300" distR="114300">
            <wp:extent cx="4806950" cy="1346200"/>
            <wp:effectExtent l="0" t="0" r="635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功能2：销假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输入：点击销假按钮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输出：销假成功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1350" cy="1295400"/>
            <wp:effectExtent l="0" t="0" r="6350" b="0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功能3：每周考勤登记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输入：夜不归宿的学生信息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输出：添加成功</w:t>
      </w:r>
    </w:p>
    <w:p>
      <w:p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7150" cy="1543050"/>
            <wp:effectExtent l="0" t="0" r="6350" b="635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二、维修管理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功能1：查看维修申请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输入：点击申请处理按钮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输出：所有的维修申请</w:t>
      </w:r>
    </w:p>
    <w:p>
      <w:pPr>
        <w:numPr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r>
        <w:drawing>
          <wp:inline distT="0" distB="0" distL="114300" distR="114300">
            <wp:extent cx="4991100" cy="1390650"/>
            <wp:effectExtent l="0" t="0" r="0" b="635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功能2：处理维修申请</w:t>
      </w:r>
    </w:p>
    <w:p>
      <w:pPr>
        <w:numPr>
          <w:ilvl w:val="0"/>
          <w:numId w:val="0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输入：点击处理完毕按钮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r>
        <w:drawing>
          <wp:inline distT="0" distB="0" distL="114300" distR="114300">
            <wp:extent cx="3708400" cy="1499235"/>
            <wp:effectExtent l="0" t="0" r="0" b="1206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学院</w:t>
      </w:r>
      <w:r>
        <w:rPr>
          <w:rFonts w:hint="eastAsia"/>
          <w:sz w:val="36"/>
          <w:szCs w:val="36"/>
        </w:rPr>
        <w:t>系统</w:t>
      </w:r>
    </w:p>
    <w:p>
      <w:pPr>
        <w:numPr>
          <w:ilvl w:val="0"/>
          <w:numId w:val="3"/>
        </w:numPr>
        <w:spacing w:line="400" w:lineRule="exact"/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学生管理</w:t>
      </w:r>
    </w:p>
    <w:p>
      <w:pPr>
        <w:numPr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功能1：学生入住信息录入</w:t>
      </w:r>
    </w:p>
    <w:p>
      <w:pPr>
        <w:numPr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>输入：添加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xlsx表</w:t>
      </w:r>
    </w:p>
    <w:p>
      <w:pPr>
        <w:numPr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输出：添加成功</w:t>
      </w:r>
    </w:p>
    <w:p>
      <w:pPr>
        <w:numPr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流程图：</w:t>
      </w:r>
    </w:p>
    <w:p>
      <w:r>
        <w:drawing>
          <wp:inline distT="0" distB="0" distL="114300" distR="114300">
            <wp:extent cx="4616450" cy="1479550"/>
            <wp:effectExtent l="0" t="0" r="6350" b="635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功能2：学生入住信息修改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>输入：对应的修改信息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输出：修改成功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流程图：</w:t>
      </w:r>
    </w:p>
    <w:p>
      <w:r>
        <w:drawing>
          <wp:inline distT="0" distB="0" distL="114300" distR="114300">
            <wp:extent cx="4654550" cy="1638300"/>
            <wp:effectExtent l="0" t="0" r="6350" b="0"/>
            <wp:docPr id="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功能3：用户注册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输入：用户信息（学生、宿管和教师）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输出：注册成功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r>
        <w:drawing>
          <wp:inline distT="0" distB="0" distL="114300" distR="114300">
            <wp:extent cx="5273675" cy="1478280"/>
            <wp:effectExtent l="0" t="0" r="9525" b="7620"/>
            <wp:docPr id="3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二、宿舍管理</w:t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功能1：每周宿检情况录入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sz w:val="24"/>
          <w:lang w:val="en-US" w:eastAsia="zh-CN"/>
        </w:rPr>
        <w:t>输入：添加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xlsx表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输出：添加成功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流程图：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81500" cy="1447800"/>
            <wp:effectExtent l="0" t="0" r="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功能2：查询宿舍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输入：查询条件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输出：分页显示对应的查询结果</w:t>
      </w:r>
    </w:p>
    <w:p>
      <w:pPr>
        <w:numPr>
          <w:ilvl w:val="0"/>
          <w:numId w:val="0"/>
        </w:numPr>
        <w:spacing w:line="400" w:lineRule="exac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流程图：</w:t>
      </w:r>
    </w:p>
    <w:p>
      <w:r>
        <w:drawing>
          <wp:inline distT="0" distB="0" distL="114300" distR="114300">
            <wp:extent cx="4375150" cy="1352550"/>
            <wp:effectExtent l="0" t="0" r="6350" b="6350"/>
            <wp:docPr id="3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功能3：修改宿舍信息</w:t>
      </w:r>
      <w:bookmarkStart w:id="15" w:name="_GoBack"/>
      <w:bookmarkEnd w:id="15"/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输入：修改信息</w:t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输出：修改成功</w:t>
      </w:r>
    </w:p>
    <w:p>
      <w:pPr>
        <w:numPr>
          <w:ilvl w:val="0"/>
          <w:numId w:val="0"/>
        </w:numPr>
        <w:spacing w:line="400" w:lineRule="exac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流程图：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5000" cy="1365250"/>
            <wp:effectExtent l="0" t="0" r="0" b="6350"/>
            <wp:docPr id="3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</w:pPr>
    </w:p>
    <w:p>
      <w:pPr>
        <w:spacing w:beforeAutospacing="0" w:line="400" w:lineRule="exac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D7874A"/>
    <w:multiLevelType w:val="singleLevel"/>
    <w:tmpl w:val="D2D7874A"/>
    <w:lvl w:ilvl="0" w:tentative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1">
    <w:nsid w:val="2DC7A423"/>
    <w:multiLevelType w:val="singleLevel"/>
    <w:tmpl w:val="2DC7A4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CDADEB7"/>
    <w:multiLevelType w:val="singleLevel"/>
    <w:tmpl w:val="6CDADEB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34CAB"/>
    <w:rsid w:val="251A1DC9"/>
    <w:rsid w:val="33080265"/>
    <w:rsid w:val="33D871A5"/>
    <w:rsid w:val="36D0161F"/>
    <w:rsid w:val="7E83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2018-10-08T02:05:00Z</dcterms:created>
  <dc:creator>扶我起来学习</dc:creator>
  <cp:lastModifiedBy>扶我起来学习</cp:lastModifiedBy>
  <dcterms:modified xsi:type="dcterms:W3CDTF">2018-10-09T11:30:50Z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