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优惠券页增加加息券的展示</w:t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项目背景</w:t>
      </w:r>
    </w:p>
    <w:p>
      <w:pPr>
        <w:numPr>
          <w:ilvl w:val="0"/>
          <w:numId w:val="0"/>
        </w:numPr>
        <w:ind w:firstLine="420" w:firstLineChars="0"/>
        <w:rPr>
          <w:rFonts w:ascii="Arial Normal" w:hAnsi="Arial Normal" w:eastAsia="Arial Normal" w:cs="Arial Normal"/>
          <w:color w:val="000000"/>
          <w:sz w:val="24"/>
          <w:szCs w:val="24"/>
        </w:rPr>
      </w:pPr>
      <w:r>
        <w:rPr>
          <w:rFonts w:ascii="Arial Normal" w:hAnsi="Arial Normal" w:eastAsia="Arial Normal" w:cs="Arial Normal"/>
          <w:color w:val="000000"/>
          <w:sz w:val="24"/>
          <w:szCs w:val="24"/>
        </w:rPr>
        <w:t>平台稳健发展，现开发加息券需求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Arial Normal" w:hAnsi="Arial Normal" w:eastAsia="宋体" w:cs="Arial Normal"/>
          <w:color w:val="000000"/>
          <w:sz w:val="30"/>
          <w:szCs w:val="30"/>
          <w:lang w:val="en-US" w:eastAsia="zh-CN"/>
        </w:rPr>
      </w:pPr>
      <w:r>
        <w:rPr>
          <w:rFonts w:hint="eastAsia" w:ascii="Arial Normal" w:hAnsi="Arial Normal" w:eastAsia="宋体" w:cs="Arial Normal"/>
          <w:color w:val="000000"/>
          <w:sz w:val="30"/>
          <w:szCs w:val="30"/>
          <w:lang w:val="en-US" w:eastAsia="zh-CN"/>
        </w:rPr>
        <w:t>需求描述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pc端优惠券页增加加息券的展示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h5端我的红包变更为优惠券，在优惠券页增加展示加息券信息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Arial Normal" w:hAnsi="Arial Normal" w:eastAsia="宋体" w:cs="Arial Normal"/>
          <w:color w:val="auto"/>
          <w:sz w:val="30"/>
          <w:szCs w:val="30"/>
          <w:lang w:val="en-US" w:eastAsia="zh-CN"/>
        </w:rPr>
      </w:pPr>
      <w:r>
        <w:rPr>
          <w:rFonts w:hint="eastAsia" w:ascii="Arial Normal" w:hAnsi="Arial Normal" w:eastAsia="宋体" w:cs="Arial Normal"/>
          <w:color w:val="auto"/>
          <w:sz w:val="30"/>
          <w:szCs w:val="30"/>
          <w:lang w:val="en-US" w:eastAsia="zh-CN"/>
        </w:rPr>
        <w:t>涉及代码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优惠券数量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UserFacade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assetInfoQuery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红包数量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RedPacketServiceImpl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getRedPacketNum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我的红包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RedPacketController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myRedPacket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查询红包列表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RedPacketServiceImpl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queryRedPacketList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查询语句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BsRedPacketInfoMapper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selectRedPacketListNew</w:t>
      </w:r>
    </w:p>
    <w:p>
      <w:pPr>
        <w:numPr>
          <w:ilvl w:val="0"/>
          <w:numId w:val="0"/>
        </w:numP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页面模板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pc端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assets/my_red_packet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h5端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red_pack/my_red_packet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h5端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assets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加息券相应新增</w:t>
      </w:r>
    </w:p>
    <w:p>
      <w:pPr>
        <w:numPr>
          <w:ilvl w:val="0"/>
          <w:numId w:val="0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 w:ascii="Arial Normal" w:hAnsi="Arial Normal" w:eastAsia="宋体" w:cs="Arial Normal"/>
          <w:color w:val="auto"/>
          <w:sz w:val="30"/>
          <w:szCs w:val="30"/>
          <w:lang w:val="en-US" w:eastAsia="zh-CN"/>
        </w:rPr>
        <w:t>业务逻辑</w:t>
      </w:r>
    </w:p>
    <w:p>
      <w:pPr>
        <w:numPr>
          <w:ilvl w:val="0"/>
          <w:numId w:val="2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h5端我的资产页面assets中“我的红包”改成“优惠券”</w:t>
      </w:r>
    </w:p>
    <w:p>
      <w:pPr>
        <w:numPr>
          <w:ilvl w:val="0"/>
          <w:numId w:val="2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优惠券的数量包括加息券。在UserFacade的assetInfoQuery中增加查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询加息券的方法，查询的表格为新增的bs_interest_ticket_info，先分别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查询可使用红包和可使用加息券的数量，然后再相加后得到优惠券的数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量。</w:t>
      </w:r>
    </w:p>
    <w:p>
      <w:pPr>
        <w:numPr>
          <w:ilvl w:val="0"/>
          <w:numId w:val="2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在my_red_packet页面中点击优惠券之后，现在只有“我的红包”选项，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因此需要增加“加息券”对应的页面。</w:t>
      </w:r>
    </w:p>
    <w:p>
      <w:pPr>
        <w:numPr>
          <w:ilvl w:val="0"/>
          <w:numId w:val="2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点击优惠券选项，后台调用RedPacketController的myRedPacket来查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询未使用，已使用和已过期的红包列表。现在需要在myRedPacket中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增加查询各状态的加息券的列表，查询的表格为bs_interest_ticket_info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和bs_interest_ticket_grant_attribute，展示未使用和已过期加息券时查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询出提示信息</w:t>
      </w:r>
      <w:r>
        <w:rPr>
          <w:rFonts w:ascii="宋体" w:hAnsi="宋体" w:eastAsia="宋体" w:cs="宋体"/>
          <w:color w:val="FF0000"/>
          <w:sz w:val="24"/>
          <w:szCs w:val="24"/>
        </w:rPr>
        <w:t>加息券使用条件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invest_limit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color w:val="FF0000"/>
          <w:sz w:val="24"/>
          <w:szCs w:val="24"/>
        </w:rPr>
        <w:t>产品期限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term_limit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color w:val="FF0000"/>
          <w:sz w:val="24"/>
          <w:szCs w:val="24"/>
        </w:rPr>
        <w:t>产品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color w:val="FF0000"/>
          <w:sz w:val="24"/>
          <w:szCs w:val="24"/>
        </w:rPr>
        <w:t>限制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product_limit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使用有效期开始时间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use_time_start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使用有效期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结束时间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use_time_end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展示已使用加息券时需要连接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bs_sub_account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查询出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产品名称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product_name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bs_interest_ticket_info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表的</w:t>
      </w: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加息券使用时间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use_time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页面上的样式和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排序规则见原型。</w:t>
      </w:r>
    </w:p>
    <w:p>
      <w:pPr>
        <w:numPr>
          <w:ilvl w:val="0"/>
          <w:numId w:val="2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app端和h5端需要查询加息券名称，所以需要查询出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bs_interest_ticket_grant_attribute中的</w:t>
      </w:r>
      <w:r>
        <w:rPr>
          <w:rFonts w:hint="eastAsia" w:ascii="Arial Normal" w:hAnsi="Arial Normal" w:eastAsia="Arial Normal" w:cs="Arial Normal"/>
          <w:color w:val="FF0000"/>
          <w:sz w:val="24"/>
          <w:szCs w:val="24"/>
          <w:lang w:val="en-US" w:eastAsia="zh-CN"/>
        </w:rPr>
        <w:t>加息券名称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ticket_name</w:t>
      </w:r>
    </w:p>
    <w:p>
      <w:pPr>
        <w:numPr>
          <w:ilvl w:val="0"/>
          <w:numId w:val="2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区分未使用，已使用和已过期的规则如下：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未使用：status为INIT，use_time_end大于当前时间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已过期：status为INIT，use_time_end小于当前时间，不小于当前90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 xml:space="preserve"> 天前的时间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已使用：status为USED，update_time不小于当前90天前的时间</w:t>
      </w:r>
    </w:p>
    <w:p>
      <w:pPr>
        <w:numPr>
          <w:ilvl w:val="0"/>
          <w:numId w:val="2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app端新增优惠券/asset/tickets/v_1.0.0接口，用来展示加息券。同时我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  <w:t>的资产页/asset/my_asset/v_1.0.3接口redPacketNum的取值由原来的</w:t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  <w:t/>
      </w: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ab/>
        <w:t>统计红包个数变为同时优惠券个数（红包+加息券）。</w:t>
      </w: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、pc端我的红包页面的卡片上没有“立即使用”功能，现在加息券需要添加。</w:t>
      </w:r>
    </w:p>
    <w:p>
      <w:pPr>
        <w:numPr>
          <w:ilvl w:val="0"/>
          <w:numId w:val="0"/>
        </w:numP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原型地址：</w:t>
      </w:r>
    </w:p>
    <w:p>
      <w:pPr>
        <w:numPr>
          <w:ilvl w:val="0"/>
          <w:numId w:val="0"/>
        </w:numP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</w:pPr>
      <w:r>
        <w:rPr>
          <w:rFonts w:hint="eastAsia" w:ascii="Arial Normal" w:hAnsi="Arial Normal" w:eastAsia="Arial Normal" w:cs="Arial Normal"/>
          <w:color w:val="000000"/>
          <w:sz w:val="24"/>
          <w:szCs w:val="24"/>
          <w:lang w:val="en-US" w:eastAsia="zh-CN"/>
        </w:rPr>
        <w:t>svn://114.215.203.101/pinting/doc/项目需求/原型/2018年需求/3月份-加息券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2009A4"/>
    <w:multiLevelType w:val="singleLevel"/>
    <w:tmpl w:val="A02009A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DE4BA0A"/>
    <w:multiLevelType w:val="singleLevel"/>
    <w:tmpl w:val="2DE4BA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E04A54"/>
    <w:rsid w:val="0B41089A"/>
    <w:rsid w:val="0BBB0A35"/>
    <w:rsid w:val="0D433A81"/>
    <w:rsid w:val="0D443CB4"/>
    <w:rsid w:val="0EF0278C"/>
    <w:rsid w:val="116261A5"/>
    <w:rsid w:val="12DD6A40"/>
    <w:rsid w:val="161C333B"/>
    <w:rsid w:val="17B8255F"/>
    <w:rsid w:val="18A4623E"/>
    <w:rsid w:val="1AEA1C03"/>
    <w:rsid w:val="1FBB15E5"/>
    <w:rsid w:val="21585EF6"/>
    <w:rsid w:val="21F77274"/>
    <w:rsid w:val="2256344D"/>
    <w:rsid w:val="22CC7EC5"/>
    <w:rsid w:val="266C1268"/>
    <w:rsid w:val="269248F6"/>
    <w:rsid w:val="28D92B62"/>
    <w:rsid w:val="2A9462C7"/>
    <w:rsid w:val="2D4D1E2F"/>
    <w:rsid w:val="30F805C1"/>
    <w:rsid w:val="33995226"/>
    <w:rsid w:val="373C519C"/>
    <w:rsid w:val="3A846472"/>
    <w:rsid w:val="3CF85CA7"/>
    <w:rsid w:val="4001033A"/>
    <w:rsid w:val="43F51EB0"/>
    <w:rsid w:val="460C38FA"/>
    <w:rsid w:val="462B0349"/>
    <w:rsid w:val="4BC21201"/>
    <w:rsid w:val="4D42318D"/>
    <w:rsid w:val="4F214C01"/>
    <w:rsid w:val="4FF70CEE"/>
    <w:rsid w:val="518129A3"/>
    <w:rsid w:val="52B80297"/>
    <w:rsid w:val="530C5D2B"/>
    <w:rsid w:val="53AE4C9A"/>
    <w:rsid w:val="561F760F"/>
    <w:rsid w:val="56B23446"/>
    <w:rsid w:val="595C1F96"/>
    <w:rsid w:val="597D355B"/>
    <w:rsid w:val="5C854489"/>
    <w:rsid w:val="5E7567AA"/>
    <w:rsid w:val="5FB84673"/>
    <w:rsid w:val="5FC51C33"/>
    <w:rsid w:val="60CE08E3"/>
    <w:rsid w:val="61AE6782"/>
    <w:rsid w:val="62555A65"/>
    <w:rsid w:val="62593EF9"/>
    <w:rsid w:val="646900B6"/>
    <w:rsid w:val="687F2460"/>
    <w:rsid w:val="6E1A78A9"/>
    <w:rsid w:val="6F321414"/>
    <w:rsid w:val="71E524D0"/>
    <w:rsid w:val="766A5178"/>
    <w:rsid w:val="7806329B"/>
    <w:rsid w:val="786E541D"/>
    <w:rsid w:val="787E40C8"/>
    <w:rsid w:val="7B9D7131"/>
    <w:rsid w:val="7FC00EC4"/>
    <w:rsid w:val="7FE42772"/>
    <w:rsid w:val="7FFD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zp155</dc:creator>
  <cp:lastModifiedBy>zp155</cp:lastModifiedBy>
  <dcterms:modified xsi:type="dcterms:W3CDTF">2018-04-11T02:47:28Z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