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奖励金到账微信通知-修改为rabbitMQ</w:t>
      </w:r>
    </w:p>
    <w:p>
      <w:pPr>
        <w:rPr>
          <w:rFonts w:hint="eastAsia"/>
          <w:lang w:val="en-US" w:eastAsia="zh-CN"/>
        </w:rPr>
      </w:pPr>
    </w:p>
    <w:p>
      <w:pPr>
        <w:numPr>
          <w:ilvl w:val="0"/>
          <w:numId w:val="1"/>
        </w:numPr>
        <w:rPr>
          <w:rFonts w:hint="eastAsia"/>
          <w:sz w:val="28"/>
          <w:szCs w:val="28"/>
          <w:lang w:val="en-US" w:eastAsia="zh-CN"/>
        </w:rPr>
      </w:pPr>
      <w:r>
        <w:rPr>
          <w:rFonts w:hint="eastAsia"/>
          <w:sz w:val="28"/>
          <w:szCs w:val="28"/>
          <w:lang w:val="en-US" w:eastAsia="zh-CN"/>
        </w:rPr>
        <w:t>涉及业务：</w:t>
      </w:r>
    </w:p>
    <w:p>
      <w:pPr>
        <w:keepNext w:val="0"/>
        <w:keepLines w:val="0"/>
        <w:pageBreakBefore w:val="0"/>
        <w:widowControl w:val="0"/>
        <w:numPr>
          <w:ilvl w:val="1"/>
          <w:numId w:val="1"/>
        </w:numPr>
        <w:tabs>
          <w:tab w:val="left" w:pos="979"/>
        </w:tabs>
        <w:kinsoku/>
        <w:wordWrap/>
        <w:overflowPunct/>
        <w:topLinePunct w:val="0"/>
        <w:autoSpaceDE/>
        <w:autoSpaceDN/>
        <w:bidi w:val="0"/>
        <w:adjustRightInd/>
        <w:snapToGrid/>
        <w:spacing w:line="360" w:lineRule="auto"/>
        <w:ind w:left="839" w:leftChars="0" w:hanging="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购买首期奖励金到账：购买用户有推荐人的情况下，购买后会根据购买金额发放首期奖励金和生成奖励金发放计划；在发放首期奖励金时发送微信通知。入rabbitMQ的日志在business查看，执行发微信通知的日志在管理台查看。</w:t>
      </w:r>
    </w:p>
    <w:p>
      <w:pPr>
        <w:keepNext w:val="0"/>
        <w:keepLines w:val="0"/>
        <w:pageBreakBefore w:val="0"/>
        <w:widowControl w:val="0"/>
        <w:numPr>
          <w:ilvl w:val="1"/>
          <w:numId w:val="1"/>
        </w:numPr>
        <w:tabs>
          <w:tab w:val="left" w:pos="979"/>
        </w:tabs>
        <w:kinsoku/>
        <w:wordWrap/>
        <w:overflowPunct/>
        <w:topLinePunct w:val="0"/>
        <w:autoSpaceDE/>
        <w:autoSpaceDN/>
        <w:bidi w:val="0"/>
        <w:adjustRightInd/>
        <w:snapToGrid/>
        <w:spacing w:line="360" w:lineRule="auto"/>
        <w:ind w:left="839" w:leftChars="0" w:hanging="420" w:firstLineChars="0"/>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color w:val="auto"/>
          <w:sz w:val="24"/>
          <w:szCs w:val="24"/>
          <w:highlight w:val="none"/>
          <w:lang w:val="en-US" w:eastAsia="zh-CN"/>
        </w:rPr>
        <w:t>奖励金到账微信通知定时：</w:t>
      </w:r>
      <w:r>
        <w:rPr>
          <w:rFonts w:hint="eastAsia" w:ascii="宋体" w:hAnsi="宋体" w:eastAsia="宋体" w:cs="宋体"/>
          <w:color w:val="auto"/>
          <w:sz w:val="24"/>
          <w:szCs w:val="24"/>
          <w:highlight w:val="none"/>
        </w:rPr>
        <w:t>SysUserBonusGrantNoticeTask</w:t>
      </w:r>
      <w:r>
        <w:rPr>
          <w:rFonts w:hint="eastAsia" w:ascii="宋体" w:hAnsi="宋体" w:eastAsia="宋体" w:cs="宋体"/>
          <w:color w:val="auto"/>
          <w:sz w:val="24"/>
          <w:szCs w:val="24"/>
          <w:highlight w:val="none"/>
          <w:lang w:val="en-US" w:eastAsia="zh-CN"/>
        </w:rPr>
        <w:t>定时任务，</w:t>
      </w:r>
      <w:r>
        <w:rPr>
          <w:rFonts w:hint="eastAsia" w:ascii="宋体" w:hAnsi="宋体" w:eastAsia="宋体" w:cs="宋体"/>
          <w:color w:val="auto"/>
          <w:sz w:val="24"/>
          <w:szCs w:val="24"/>
          <w:highlight w:val="none"/>
        </w:rPr>
        <w:t>对当日定时发放的奖励金已到账的做通知</w:t>
      </w:r>
      <w:r>
        <w:rPr>
          <w:rFonts w:hint="eastAsia" w:ascii="宋体" w:hAnsi="宋体" w:eastAsia="宋体" w:cs="宋体"/>
          <w:color w:val="auto"/>
          <w:sz w:val="24"/>
          <w:szCs w:val="24"/>
          <w:highlight w:val="none"/>
          <w:lang w:eastAsia="zh-CN"/>
        </w:rPr>
        <w:t>。</w:t>
      </w:r>
      <w:r>
        <w:rPr>
          <w:rFonts w:hint="eastAsia" w:ascii="宋体" w:hAnsi="宋体" w:eastAsia="宋体" w:cs="宋体"/>
          <w:sz w:val="24"/>
          <w:szCs w:val="24"/>
          <w:lang w:val="en-US" w:eastAsia="zh-CN"/>
        </w:rPr>
        <w:t>入rabbitMQ的日志在schedule查看，执行发微信通知的日志在管理台查看。</w:t>
      </w:r>
    </w:p>
    <w:p>
      <w:pPr>
        <w:keepNext w:val="0"/>
        <w:keepLines w:val="0"/>
        <w:pageBreakBefore w:val="0"/>
        <w:widowControl w:val="0"/>
        <w:numPr>
          <w:ilvl w:val="1"/>
          <w:numId w:val="1"/>
        </w:numPr>
        <w:tabs>
          <w:tab w:val="left" w:pos="979"/>
        </w:tabs>
        <w:kinsoku/>
        <w:wordWrap/>
        <w:overflowPunct/>
        <w:topLinePunct w:val="0"/>
        <w:autoSpaceDE/>
        <w:autoSpaceDN/>
        <w:bidi w:val="0"/>
        <w:adjustRightInd/>
        <w:snapToGrid/>
        <w:spacing w:line="360" w:lineRule="auto"/>
        <w:ind w:left="839" w:leftChars="0" w:hanging="420" w:firstLineChars="0"/>
        <w:textAlignment w:val="auto"/>
        <w:outlineLvl w:val="9"/>
        <w:rPr>
          <w:rFonts w:hint="eastAsia" w:ascii="宋体" w:hAnsi="宋体" w:eastAsia="宋体" w:cs="宋体"/>
          <w:color w:val="auto"/>
          <w:sz w:val="24"/>
          <w:szCs w:val="24"/>
          <w:highlight w:val="none"/>
          <w:lang w:val="en-US" w:eastAsia="zh-CN"/>
        </w:rPr>
      </w:pPr>
      <w:r>
        <w:rPr>
          <w:rFonts w:hint="eastAsia" w:ascii="宋体" w:hAnsi="宋体" w:eastAsia="宋体" w:cs="宋体"/>
          <w:sz w:val="24"/>
          <w:szCs w:val="24"/>
          <w:lang w:val="en-US" w:eastAsia="zh-CN"/>
        </w:rPr>
        <w:t>回款加息奖励金发：理财人到期回款时，使用了加息券的投资会将加的利息以奖励金的形式发放并发微信通知。入rabbitMQ的日志在schedule查看，执行发微信通知的日志在管理台查看。</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Ps:rabbitMQ有查看队列的页面，具体事项问邹晟</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86"/>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B51E52"/>
    <w:multiLevelType w:val="multilevel"/>
    <w:tmpl w:val="8DB51E52"/>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45597C"/>
    <w:rsid w:val="196A4765"/>
    <w:rsid w:val="29D8161C"/>
    <w:rsid w:val="44F20DB3"/>
    <w:rsid w:val="45B37B36"/>
    <w:rsid w:val="538865B0"/>
    <w:rsid w:val="546F2A20"/>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2018-08-09T01:38:00Z</dcterms:created>
  <dc:creator>邊雅甜</dc:creator>
  <cp:lastModifiedBy>邊雅甜</cp:lastModifiedBy>
  <dcterms:modified xsi:type="dcterms:W3CDTF">2018-08-09T02:26:24Z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