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80F8C" w14:textId="0352DC78" w:rsidR="00300650" w:rsidRDefault="00300650" w:rsidP="00300650">
      <w:pPr>
        <w:tabs>
          <w:tab w:val="num" w:pos="720"/>
        </w:tabs>
        <w:ind w:left="720" w:hanging="360"/>
      </w:pPr>
      <w:r>
        <w:t>Feature Description</w:t>
      </w:r>
    </w:p>
    <w:p w14:paraId="65D55CC5" w14:textId="77777777" w:rsidR="00300650" w:rsidRPr="00300650" w:rsidRDefault="00300650" w:rsidP="00300650">
      <w:pPr>
        <w:numPr>
          <w:ilvl w:val="0"/>
          <w:numId w:val="1"/>
        </w:numPr>
      </w:pPr>
      <w:r w:rsidRPr="00300650">
        <w:t>The goal of the FEA is for seat map offers and ancillary offers to respect frequent flyer tier level benefits (e.g. make certain item free of charge or discounted)</w:t>
      </w:r>
    </w:p>
    <w:p w14:paraId="4554D6F2" w14:textId="77777777" w:rsidR="00300650" w:rsidRPr="00300650" w:rsidRDefault="00300650" w:rsidP="00300650">
      <w:pPr>
        <w:numPr>
          <w:ilvl w:val="0"/>
          <w:numId w:val="1"/>
        </w:numPr>
      </w:pPr>
      <w:r w:rsidRPr="00300650">
        <w:t>For initial seat sale (&amp; initial ancillary sale - dependency on FEA that adds support for this)</w:t>
      </w:r>
    </w:p>
    <w:p w14:paraId="62C6D289" w14:textId="77777777" w:rsidR="00300650" w:rsidRPr="00300650" w:rsidRDefault="00300650" w:rsidP="00300650">
      <w:pPr>
        <w:numPr>
          <w:ilvl w:val="1"/>
          <w:numId w:val="1"/>
        </w:numPr>
      </w:pPr>
      <w:r w:rsidRPr="00300650">
        <w:t>RMX needs to store FF# and tier level in the Offer</w:t>
      </w:r>
    </w:p>
    <w:p w14:paraId="0087BCB2" w14:textId="77777777" w:rsidR="00300650" w:rsidRPr="00300650" w:rsidRDefault="00300650" w:rsidP="00300650">
      <w:pPr>
        <w:numPr>
          <w:ilvl w:val="1"/>
          <w:numId w:val="1"/>
        </w:numPr>
      </w:pPr>
      <w:r w:rsidRPr="00300650">
        <w:t xml:space="preserve">OMS needs to validate FF# and tier level stored in the offer vs. FF# provided in </w:t>
      </w:r>
      <w:proofErr w:type="spellStart"/>
      <w:r w:rsidRPr="00300650">
        <w:t>OrderCreateRQ</w:t>
      </w:r>
      <w:proofErr w:type="spellEnd"/>
      <w:r w:rsidRPr="00300650">
        <w:t xml:space="preserve"> and tier level obtained from Customer Insight.</w:t>
      </w:r>
    </w:p>
    <w:p w14:paraId="725EB3DB" w14:textId="77777777" w:rsidR="00300650" w:rsidRPr="00300650" w:rsidRDefault="00300650" w:rsidP="00300650">
      <w:pPr>
        <w:numPr>
          <w:ilvl w:val="0"/>
          <w:numId w:val="1"/>
        </w:numPr>
      </w:pPr>
      <w:r w:rsidRPr="00300650">
        <w:t>For adding seat/ancillaries to existing Order</w:t>
      </w:r>
    </w:p>
    <w:p w14:paraId="3626C56E" w14:textId="77777777" w:rsidR="00300650" w:rsidRPr="00300650" w:rsidRDefault="00300650" w:rsidP="00300650">
      <w:pPr>
        <w:numPr>
          <w:ilvl w:val="1"/>
          <w:numId w:val="1"/>
        </w:numPr>
      </w:pPr>
      <w:r w:rsidRPr="00300650">
        <w:t>As Offers will be prepared for a specific Order with specific FF# and tier level in it, OMS Order version/timestamp validation is sufficient.</w:t>
      </w:r>
    </w:p>
    <w:p w14:paraId="0870EF7F" w14:textId="77777777" w:rsidR="00300650" w:rsidRPr="00300650" w:rsidRDefault="00300650" w:rsidP="00300650">
      <w:r w:rsidRPr="00300650">
        <w:t> </w:t>
      </w:r>
    </w:p>
    <w:p w14:paraId="6FA08924" w14:textId="77777777" w:rsidR="00300650" w:rsidRPr="00300650" w:rsidRDefault="00300650" w:rsidP="00300650">
      <w:r w:rsidRPr="00300650">
        <w:rPr>
          <w:b/>
          <w:bCs/>
          <w:u w:val="single"/>
        </w:rPr>
        <w:t>Acceptance Criteria* - What should be checked/ tested</w:t>
      </w:r>
    </w:p>
    <w:p w14:paraId="7CBA1825" w14:textId="77777777" w:rsidR="00300650" w:rsidRPr="00300650" w:rsidRDefault="00300650" w:rsidP="00300650">
      <w:pPr>
        <w:numPr>
          <w:ilvl w:val="0"/>
          <w:numId w:val="2"/>
        </w:numPr>
      </w:pPr>
      <w:r w:rsidRPr="00300650">
        <w:t xml:space="preserve">Verify on the exiting Paid Air order with the FF </w:t>
      </w:r>
      <w:proofErr w:type="gramStart"/>
      <w:r w:rsidRPr="00300650">
        <w:t>added ,</w:t>
      </w:r>
      <w:proofErr w:type="gramEnd"/>
      <w:r w:rsidRPr="00300650">
        <w:t xml:space="preserve"> user </w:t>
      </w:r>
      <w:proofErr w:type="gramStart"/>
      <w:r w:rsidRPr="00300650">
        <w:t>is able to</w:t>
      </w:r>
      <w:proofErr w:type="gramEnd"/>
      <w:r w:rsidRPr="00300650">
        <w:t xml:space="preserve"> add seats and ancillaries to the order with the discounted price as per the respective frequent flyer Tier Band for single pax RT. Verify the seats and ancillaries are added. Verify EMD is </w:t>
      </w:r>
      <w:proofErr w:type="gramStart"/>
      <w:r w:rsidRPr="00300650">
        <w:t>issued  in</w:t>
      </w:r>
      <w:proofErr w:type="gramEnd"/>
      <w:r w:rsidRPr="00300650">
        <w:t xml:space="preserve"> API and PNR and AE is generated in PNR for single PAX RT. </w:t>
      </w:r>
      <w:proofErr w:type="gramStart"/>
      <w:r w:rsidRPr="00300650">
        <w:t>( if</w:t>
      </w:r>
      <w:proofErr w:type="gramEnd"/>
      <w:r w:rsidRPr="00300650">
        <w:t xml:space="preserve"> the seats /ancillaries are FREE 0.00 then only AE will be generated with HK1/CONFIRMED status and if non chargeable NO EMD and NO AE will be issued.</w:t>
      </w:r>
    </w:p>
    <w:p w14:paraId="0A3D3D34" w14:textId="77777777" w:rsidR="00300650" w:rsidRPr="00300650" w:rsidRDefault="00300650" w:rsidP="00300650">
      <w:pPr>
        <w:numPr>
          <w:ilvl w:val="0"/>
          <w:numId w:val="2"/>
        </w:numPr>
      </w:pPr>
      <w:r w:rsidRPr="00300650">
        <w:t xml:space="preserve">Verify on the exiting Paid Air order with the FF </w:t>
      </w:r>
      <w:proofErr w:type="gramStart"/>
      <w:r w:rsidRPr="00300650">
        <w:t>added ,</w:t>
      </w:r>
      <w:proofErr w:type="gramEnd"/>
      <w:r w:rsidRPr="00300650">
        <w:t xml:space="preserve"> user </w:t>
      </w:r>
      <w:proofErr w:type="gramStart"/>
      <w:r w:rsidRPr="00300650">
        <w:t>is able to</w:t>
      </w:r>
      <w:proofErr w:type="gramEnd"/>
      <w:r w:rsidRPr="00300650">
        <w:t xml:space="preserve"> add seats and ancillaries to the order with the discounted price as per the respective frequent flyer Tier Band for </w:t>
      </w:r>
      <w:proofErr w:type="gramStart"/>
      <w:r w:rsidRPr="00300650">
        <w:t>multi Pax</w:t>
      </w:r>
      <w:proofErr w:type="gramEnd"/>
      <w:r w:rsidRPr="00300650">
        <w:t xml:space="preserve"> (2ADTS) OW. Verify the seats and ancillaries are added. Verify EMD is </w:t>
      </w:r>
      <w:proofErr w:type="gramStart"/>
      <w:r w:rsidRPr="00300650">
        <w:t>issued  in</w:t>
      </w:r>
      <w:proofErr w:type="gramEnd"/>
      <w:r w:rsidRPr="00300650">
        <w:t xml:space="preserve"> API and PNR and AE is generated in PNR for single PAX RT. </w:t>
      </w:r>
      <w:proofErr w:type="gramStart"/>
      <w:r w:rsidRPr="00300650">
        <w:t>( if</w:t>
      </w:r>
      <w:proofErr w:type="gramEnd"/>
      <w:r w:rsidRPr="00300650">
        <w:t xml:space="preserve"> the seats /ancillaries are FREE 0.00 then only AE will be generated with HK1/CONFIRMED status and if non chargeable NO EMD and NO AE will be issued.</w:t>
      </w:r>
    </w:p>
    <w:p w14:paraId="6A61ADCF" w14:textId="77777777" w:rsidR="00300650" w:rsidRPr="00300650" w:rsidRDefault="00300650" w:rsidP="00300650">
      <w:pPr>
        <w:numPr>
          <w:ilvl w:val="0"/>
          <w:numId w:val="2"/>
        </w:numPr>
      </w:pPr>
      <w:r w:rsidRPr="00300650">
        <w:t xml:space="preserve">Verify on the exiting Paid Air order with the 2 diff FF TIERWISE </w:t>
      </w:r>
      <w:proofErr w:type="gramStart"/>
      <w:r w:rsidRPr="00300650">
        <w:t>added ,</w:t>
      </w:r>
      <w:proofErr w:type="gramEnd"/>
      <w:r w:rsidRPr="00300650">
        <w:t xml:space="preserve"> user </w:t>
      </w:r>
      <w:proofErr w:type="gramStart"/>
      <w:r w:rsidRPr="00300650">
        <w:t>is able to</w:t>
      </w:r>
      <w:proofErr w:type="gramEnd"/>
      <w:r w:rsidRPr="00300650">
        <w:t xml:space="preserve"> add seats and ancillaries to the order with the discounted price (lower of two bands) as per the respective frequent flyer Tier Band for single pax RT. Verify the seats and ancillaries are added. Verify EMD is </w:t>
      </w:r>
      <w:proofErr w:type="gramStart"/>
      <w:r w:rsidRPr="00300650">
        <w:t>issued  in</w:t>
      </w:r>
      <w:proofErr w:type="gramEnd"/>
      <w:r w:rsidRPr="00300650">
        <w:t xml:space="preserve"> API and PNR and AE is generated in PNR for single PAX RT. </w:t>
      </w:r>
      <w:proofErr w:type="gramStart"/>
      <w:r w:rsidRPr="00300650">
        <w:t>( if</w:t>
      </w:r>
      <w:proofErr w:type="gramEnd"/>
      <w:r w:rsidRPr="00300650">
        <w:t xml:space="preserve"> the seats /ancillaries are FREE 0.00 then only AE will be generated with HK1/CONFIRMED status and if non chargeable NO EMD and NO AE will be issued.</w:t>
      </w:r>
    </w:p>
    <w:p w14:paraId="6EB2DE38" w14:textId="77777777" w:rsidR="00482A74" w:rsidRDefault="00482A74"/>
    <w:sectPr w:rsidR="00482A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242ED"/>
    <w:multiLevelType w:val="multilevel"/>
    <w:tmpl w:val="7F765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3C2DF8"/>
    <w:multiLevelType w:val="multilevel"/>
    <w:tmpl w:val="904E6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64505">
    <w:abstractNumId w:val="1"/>
  </w:num>
  <w:num w:numId="2" w16cid:durableId="1883713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650"/>
    <w:rsid w:val="00300650"/>
    <w:rsid w:val="00482A74"/>
    <w:rsid w:val="00991625"/>
    <w:rsid w:val="00BB77C8"/>
    <w:rsid w:val="00BE3E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997F8"/>
  <w15:chartTrackingRefBased/>
  <w15:docId w15:val="{7B429338-89F3-4502-8B27-3C86CAFC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650"/>
    <w:rPr>
      <w:rFonts w:eastAsiaTheme="majorEastAsia" w:cstheme="majorBidi"/>
      <w:color w:val="272727" w:themeColor="text1" w:themeTint="D8"/>
    </w:rPr>
  </w:style>
  <w:style w:type="paragraph" w:styleId="Title">
    <w:name w:val="Title"/>
    <w:basedOn w:val="Normal"/>
    <w:next w:val="Normal"/>
    <w:link w:val="TitleChar"/>
    <w:uiPriority w:val="10"/>
    <w:qFormat/>
    <w:rsid w:val="00300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650"/>
    <w:pPr>
      <w:spacing w:before="160"/>
      <w:jc w:val="center"/>
    </w:pPr>
    <w:rPr>
      <w:i/>
      <w:iCs/>
      <w:color w:val="404040" w:themeColor="text1" w:themeTint="BF"/>
    </w:rPr>
  </w:style>
  <w:style w:type="character" w:customStyle="1" w:styleId="QuoteChar">
    <w:name w:val="Quote Char"/>
    <w:basedOn w:val="DefaultParagraphFont"/>
    <w:link w:val="Quote"/>
    <w:uiPriority w:val="29"/>
    <w:rsid w:val="00300650"/>
    <w:rPr>
      <w:i/>
      <w:iCs/>
      <w:color w:val="404040" w:themeColor="text1" w:themeTint="BF"/>
    </w:rPr>
  </w:style>
  <w:style w:type="paragraph" w:styleId="ListParagraph">
    <w:name w:val="List Paragraph"/>
    <w:basedOn w:val="Normal"/>
    <w:uiPriority w:val="34"/>
    <w:qFormat/>
    <w:rsid w:val="00300650"/>
    <w:pPr>
      <w:ind w:left="720"/>
      <w:contextualSpacing/>
    </w:pPr>
  </w:style>
  <w:style w:type="character" w:styleId="IntenseEmphasis">
    <w:name w:val="Intense Emphasis"/>
    <w:basedOn w:val="DefaultParagraphFont"/>
    <w:uiPriority w:val="21"/>
    <w:qFormat/>
    <w:rsid w:val="00300650"/>
    <w:rPr>
      <w:i/>
      <w:iCs/>
      <w:color w:val="0F4761" w:themeColor="accent1" w:themeShade="BF"/>
    </w:rPr>
  </w:style>
  <w:style w:type="paragraph" w:styleId="IntenseQuote">
    <w:name w:val="Intense Quote"/>
    <w:basedOn w:val="Normal"/>
    <w:next w:val="Normal"/>
    <w:link w:val="IntenseQuoteChar"/>
    <w:uiPriority w:val="30"/>
    <w:qFormat/>
    <w:rsid w:val="00300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650"/>
    <w:rPr>
      <w:i/>
      <w:iCs/>
      <w:color w:val="0F4761" w:themeColor="accent1" w:themeShade="BF"/>
    </w:rPr>
  </w:style>
  <w:style w:type="character" w:styleId="IntenseReference">
    <w:name w:val="Intense Reference"/>
    <w:basedOn w:val="DefaultParagraphFont"/>
    <w:uiPriority w:val="32"/>
    <w:qFormat/>
    <w:rsid w:val="003006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935185">
      <w:bodyDiv w:val="1"/>
      <w:marLeft w:val="0"/>
      <w:marRight w:val="0"/>
      <w:marTop w:val="0"/>
      <w:marBottom w:val="0"/>
      <w:divBdr>
        <w:top w:val="none" w:sz="0" w:space="0" w:color="auto"/>
        <w:left w:val="none" w:sz="0" w:space="0" w:color="auto"/>
        <w:bottom w:val="none" w:sz="0" w:space="0" w:color="auto"/>
        <w:right w:val="none" w:sz="0" w:space="0" w:color="auto"/>
      </w:divBdr>
    </w:div>
    <w:div w:id="182284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413</Words>
  <Characters>1816</Characters>
  <Application>Microsoft Office Word</Application>
  <DocSecurity>0</DocSecurity>
  <Lines>31</Lines>
  <Paragraphs>11</Paragraphs>
  <ScaleCrop>false</ScaleCrop>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Naveen X [C]</dc:creator>
  <cp:keywords/>
  <dc:description/>
  <cp:lastModifiedBy>Kumar, Naveen X [C]</cp:lastModifiedBy>
  <cp:revision>3</cp:revision>
  <dcterms:created xsi:type="dcterms:W3CDTF">2025-11-05T09:23:00Z</dcterms:created>
  <dcterms:modified xsi:type="dcterms:W3CDTF">2025-11-05T09:25:00Z</dcterms:modified>
</cp:coreProperties>
</file>