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BB" w:rsidRDefault="00EB5F17" w:rsidP="00823801">
      <w:pPr>
        <w:pStyle w:val="a9"/>
        <w:rPr>
          <w:rFonts w:hint="eastAsia"/>
        </w:rPr>
      </w:pPr>
      <w:bookmarkStart w:id="0" w:name="_Toc359950693"/>
      <w:r>
        <w:rPr>
          <w:rFonts w:hint="eastAsia"/>
        </w:rPr>
        <w:t>RMS-RA</w:t>
      </w:r>
      <w:r>
        <w:rPr>
          <w:rFonts w:hint="eastAsia"/>
        </w:rPr>
        <w:t>部门销售数据核对操作说明</w:t>
      </w:r>
      <w:bookmarkEnd w:id="0"/>
    </w:p>
    <w:sdt>
      <w:sdtPr>
        <w:rPr>
          <w:lang w:val="zh-CN"/>
        </w:rPr>
        <w:id w:val="3915606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kern w:val="2"/>
          <w:sz w:val="21"/>
          <w:szCs w:val="24"/>
          <w:lang w:val="en-US"/>
        </w:rPr>
      </w:sdtEndPr>
      <w:sdtContent>
        <w:p w:rsidR="00C90FE7" w:rsidRDefault="00C90FE7" w:rsidP="00C90FE7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C90FE7" w:rsidRDefault="00C90FE7">
          <w:pPr>
            <w:pStyle w:val="10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59950693" w:history="1">
            <w:r w:rsidRPr="009B2527">
              <w:rPr>
                <w:rStyle w:val="a6"/>
                <w:noProof/>
              </w:rPr>
              <w:t>RMS-RA</w:t>
            </w:r>
            <w:r w:rsidRPr="009B2527">
              <w:rPr>
                <w:rStyle w:val="a6"/>
                <w:rFonts w:hint="eastAsia"/>
                <w:noProof/>
              </w:rPr>
              <w:t>部门销售数据核对操作说明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pPr>
            <w:pStyle w:val="10"/>
            <w:tabs>
              <w:tab w:val="left" w:pos="420"/>
              <w:tab w:val="right" w:leader="middle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9950694" w:history="1">
            <w:r w:rsidRPr="009B2527">
              <w:rPr>
                <w:rStyle w:val="a6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B2527">
              <w:rPr>
                <w:rStyle w:val="a6"/>
                <w:noProof/>
              </w:rPr>
              <w:t>RA</w:t>
            </w:r>
            <w:r w:rsidRPr="009B2527">
              <w:rPr>
                <w:rStyle w:val="a6"/>
                <w:rFonts w:hint="eastAsia"/>
                <w:noProof/>
              </w:rPr>
              <w:t>系统销售日报导出到</w:t>
            </w:r>
            <w:r w:rsidRPr="009B2527">
              <w:rPr>
                <w:rStyle w:val="a6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pPr>
            <w:pStyle w:val="20"/>
            <w:tabs>
              <w:tab w:val="left" w:pos="840"/>
              <w:tab w:val="right" w:leader="middle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9950695" w:history="1">
            <w:r w:rsidRPr="009B2527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9B2527">
              <w:rPr>
                <w:rStyle w:val="a6"/>
                <w:rFonts w:hint="eastAsia"/>
                <w:noProof/>
              </w:rPr>
              <w:t>登录</w:t>
            </w:r>
            <w:r w:rsidRPr="009B2527">
              <w:rPr>
                <w:rStyle w:val="a6"/>
                <w:noProof/>
              </w:rPr>
              <w:t>RA</w:t>
            </w:r>
            <w:r w:rsidRPr="009B2527">
              <w:rPr>
                <w:rStyle w:val="a6"/>
                <w:rFonts w:hint="eastAsia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pPr>
            <w:pStyle w:val="20"/>
            <w:tabs>
              <w:tab w:val="left" w:pos="840"/>
              <w:tab w:val="right" w:leader="middle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9950696" w:history="1">
            <w:r w:rsidRPr="009B2527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9B2527">
              <w:rPr>
                <w:rStyle w:val="a6"/>
                <w:rFonts w:hint="eastAsia"/>
                <w:noProof/>
              </w:rPr>
              <w:t>销售日报表查询数据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pPr>
            <w:pStyle w:val="20"/>
            <w:tabs>
              <w:tab w:val="left" w:pos="840"/>
              <w:tab w:val="right" w:leader="middle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9950697" w:history="1">
            <w:r w:rsidRPr="009B2527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9B2527">
              <w:rPr>
                <w:rStyle w:val="a6"/>
                <w:rFonts w:hint="eastAsia"/>
                <w:noProof/>
              </w:rPr>
              <w:t>销售日报表数据导出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pPr>
            <w:pStyle w:val="10"/>
            <w:tabs>
              <w:tab w:val="left" w:pos="420"/>
              <w:tab w:val="right" w:leader="middle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9950698" w:history="1">
            <w:r w:rsidRPr="009B2527">
              <w:rPr>
                <w:rStyle w:val="a6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B2527">
              <w:rPr>
                <w:rStyle w:val="a6"/>
                <w:noProof/>
              </w:rPr>
              <w:t>PLSQL</w:t>
            </w:r>
            <w:r w:rsidRPr="009B2527">
              <w:rPr>
                <w:rStyle w:val="a6"/>
                <w:rFonts w:hint="eastAsia"/>
                <w:noProof/>
              </w:rPr>
              <w:t>语句查询销售数据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pPr>
            <w:pStyle w:val="20"/>
            <w:tabs>
              <w:tab w:val="left" w:pos="840"/>
              <w:tab w:val="right" w:leader="middle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9950699" w:history="1">
            <w:r w:rsidRPr="009B2527">
              <w:rPr>
                <w:rStyle w:val="a6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9B2527">
              <w:rPr>
                <w:rStyle w:val="a6"/>
                <w:rFonts w:hint="eastAsia"/>
                <w:noProof/>
              </w:rPr>
              <w:t>使用</w:t>
            </w:r>
            <w:r w:rsidRPr="009B2527">
              <w:rPr>
                <w:rStyle w:val="a6"/>
                <w:noProof/>
              </w:rPr>
              <w:t>PLSQL</w:t>
            </w:r>
            <w:r w:rsidRPr="009B2527">
              <w:rPr>
                <w:rStyle w:val="a6"/>
                <w:rFonts w:hint="eastAsia"/>
                <w:noProof/>
              </w:rPr>
              <w:t>登陆</w:t>
            </w:r>
            <w:r w:rsidRPr="009B2527">
              <w:rPr>
                <w:rStyle w:val="a6"/>
                <w:noProof/>
              </w:rPr>
              <w:t>RMS</w:t>
            </w:r>
            <w:r w:rsidRPr="009B2527">
              <w:rPr>
                <w:rStyle w:val="a6"/>
                <w:rFonts w:hint="eastAsia"/>
                <w:noProof/>
              </w:rPr>
              <w:t>数据库，运行脚本如下：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pPr>
            <w:pStyle w:val="20"/>
            <w:tabs>
              <w:tab w:val="left" w:pos="840"/>
              <w:tab w:val="right" w:leader="middle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9950700" w:history="1">
            <w:r w:rsidRPr="009B2527">
              <w:rPr>
                <w:rStyle w:val="a6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9B2527">
              <w:rPr>
                <w:rStyle w:val="a6"/>
                <w:rFonts w:hint="eastAsia"/>
                <w:noProof/>
              </w:rPr>
              <w:t>导出</w:t>
            </w:r>
            <w:r w:rsidRPr="009B2527">
              <w:rPr>
                <w:rStyle w:val="a6"/>
                <w:noProof/>
              </w:rPr>
              <w:t>PLSQL</w:t>
            </w:r>
            <w:r w:rsidRPr="009B2527">
              <w:rPr>
                <w:rStyle w:val="a6"/>
                <w:rFonts w:hint="eastAsia"/>
                <w:noProof/>
              </w:rPr>
              <w:t>查询结果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pPr>
            <w:pStyle w:val="10"/>
            <w:tabs>
              <w:tab w:val="left" w:pos="420"/>
              <w:tab w:val="right" w:leader="middle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9950701" w:history="1">
            <w:r w:rsidRPr="009B2527">
              <w:rPr>
                <w:rStyle w:val="a6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B2527">
              <w:rPr>
                <w:rStyle w:val="a6"/>
                <w:noProof/>
              </w:rPr>
              <w:t>Excel</w:t>
            </w:r>
            <w:r w:rsidRPr="009B2527">
              <w:rPr>
                <w:rStyle w:val="a6"/>
                <w:rFonts w:hint="eastAsia"/>
                <w:noProof/>
              </w:rPr>
              <w:t>表格制作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E7" w:rsidRDefault="00C90FE7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C90FE7" w:rsidRPr="00C90FE7" w:rsidRDefault="00C90FE7" w:rsidP="00C90FE7">
      <w:pPr>
        <w:rPr>
          <w:rFonts w:hint="eastAsia"/>
        </w:rPr>
      </w:pPr>
    </w:p>
    <w:p w:rsidR="00EB5F17" w:rsidRDefault="00C614FD" w:rsidP="007C4827">
      <w:pPr>
        <w:pStyle w:val="1"/>
        <w:rPr>
          <w:rFonts w:hint="eastAsia"/>
        </w:rPr>
      </w:pPr>
      <w:bookmarkStart w:id="1" w:name="_Toc359950694"/>
      <w:r>
        <w:rPr>
          <w:rFonts w:hint="eastAsia"/>
        </w:rPr>
        <w:t>RA</w:t>
      </w:r>
      <w:r>
        <w:rPr>
          <w:rFonts w:hint="eastAsia"/>
        </w:rPr>
        <w:t>系统销售日报导出到</w:t>
      </w:r>
      <w:r>
        <w:rPr>
          <w:rFonts w:hint="eastAsia"/>
        </w:rPr>
        <w:t>excel</w:t>
      </w:r>
      <w:bookmarkEnd w:id="1"/>
    </w:p>
    <w:p w:rsidR="00C90FE7" w:rsidRDefault="00C90FE7" w:rsidP="00B73F29">
      <w:pPr>
        <w:pStyle w:val="2"/>
        <w:rPr>
          <w:rFonts w:hint="eastAsia"/>
        </w:rPr>
      </w:pPr>
      <w:bookmarkStart w:id="2" w:name="_Toc359950695"/>
      <w:r>
        <w:rPr>
          <w:rFonts w:hint="eastAsia"/>
        </w:rPr>
        <w:t>登录</w:t>
      </w:r>
      <w:r>
        <w:rPr>
          <w:rFonts w:hint="eastAsia"/>
        </w:rPr>
        <w:t>RA</w:t>
      </w:r>
      <w:r>
        <w:rPr>
          <w:rFonts w:hint="eastAsia"/>
        </w:rPr>
        <w:t>系统</w:t>
      </w:r>
      <w:bookmarkEnd w:id="2"/>
    </w:p>
    <w:p w:rsidR="00EB5F17" w:rsidRDefault="00EB5F17" w:rsidP="00C90FE7">
      <w:pPr>
        <w:rPr>
          <w:rFonts w:hint="eastAsia"/>
        </w:rPr>
      </w:pPr>
      <w:r>
        <w:rPr>
          <w:rFonts w:hint="eastAsia"/>
        </w:rPr>
        <w:t>打开浏览器，地址：</w:t>
      </w:r>
      <w:hyperlink r:id="rId8" w:history="1">
        <w:r>
          <w:rPr>
            <w:rStyle w:val="a6"/>
          </w:rPr>
          <w:t>http://raap1.bbg.com.cn:9704/analytics</w:t>
        </w:r>
      </w:hyperlink>
      <w:r>
        <w:rPr>
          <w:rFonts w:hint="eastAsia"/>
        </w:rPr>
        <w:t>，输入用户</w:t>
      </w:r>
      <w:r>
        <w:rPr>
          <w:rFonts w:hint="eastAsia"/>
        </w:rPr>
        <w:t>ID</w:t>
      </w:r>
      <w:r>
        <w:rPr>
          <w:rFonts w:hint="eastAsia"/>
        </w:rPr>
        <w:t>和口令，登录系统。</w:t>
      </w:r>
    </w:p>
    <w:p w:rsidR="007C4827" w:rsidRDefault="00EB5F17" w:rsidP="0082380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2225" cy="2902585"/>
            <wp:effectExtent l="19050" t="19050" r="285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02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01" w:rsidRDefault="00823801" w:rsidP="00823801">
      <w:pPr>
        <w:pStyle w:val="2"/>
        <w:rPr>
          <w:rFonts w:hint="eastAsia"/>
        </w:rPr>
      </w:pPr>
      <w:bookmarkStart w:id="3" w:name="_Toc359950696"/>
      <w:r>
        <w:rPr>
          <w:rFonts w:hint="eastAsia"/>
        </w:rPr>
        <w:lastRenderedPageBreak/>
        <w:t>销售日报表查询</w:t>
      </w:r>
      <w:r w:rsidR="001F431F">
        <w:rPr>
          <w:rFonts w:hint="eastAsia"/>
        </w:rPr>
        <w:t>数据</w:t>
      </w:r>
      <w:bookmarkEnd w:id="3"/>
    </w:p>
    <w:p w:rsidR="004D38AE" w:rsidRPr="004D38AE" w:rsidRDefault="004D38AE" w:rsidP="004D38AE">
      <w:pPr>
        <w:rPr>
          <w:rFonts w:hint="eastAsia"/>
        </w:rPr>
      </w:pPr>
      <w:r>
        <w:rPr>
          <w:rFonts w:hint="eastAsia"/>
        </w:rPr>
        <w:t>登录系统后，在窗口的右上角的【仪表盘】下拉菜单选择：</w:t>
      </w:r>
      <w:r>
        <w:rPr>
          <w:rFonts w:hint="eastAsia"/>
        </w:rPr>
        <w:t>BBG_RA</w:t>
      </w:r>
      <w:r>
        <w:sym w:font="Wingdings" w:char="F0E0"/>
      </w:r>
      <w:r>
        <w:rPr>
          <w:rFonts w:hint="eastAsia"/>
        </w:rPr>
        <w:t>商品销售和毛利</w:t>
      </w:r>
    </w:p>
    <w:p w:rsidR="00B73F29" w:rsidRDefault="004D38AE" w:rsidP="00B73F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3495" cy="316865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AF" w:rsidRDefault="009256AF" w:rsidP="00B73F29">
      <w:pPr>
        <w:rPr>
          <w:rFonts w:hint="eastAsia"/>
        </w:rPr>
      </w:pPr>
      <w:r>
        <w:rPr>
          <w:rFonts w:hint="eastAsia"/>
        </w:rPr>
        <w:t>然后点击【销售日报表】</w:t>
      </w:r>
      <w:r w:rsidR="003F189E">
        <w:rPr>
          <w:rFonts w:hint="eastAsia"/>
        </w:rPr>
        <w:t>，</w:t>
      </w:r>
      <w:r w:rsidR="00B23F08">
        <w:rPr>
          <w:rFonts w:hint="eastAsia"/>
        </w:rPr>
        <w:t>点击日期条件边上的</w:t>
      </w:r>
      <w:r w:rsidR="00B23F08">
        <w:rPr>
          <w:rFonts w:hint="eastAsia"/>
          <w:noProof/>
        </w:rPr>
        <w:drawing>
          <wp:inline distT="0" distB="0" distL="0" distR="0">
            <wp:extent cx="159385" cy="180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F08">
        <w:rPr>
          <w:rFonts w:hint="eastAsia"/>
        </w:rPr>
        <w:t>选择需要查询的日期，点击【确定】。再点击报表条件右边的【确定】开始查询。</w:t>
      </w:r>
    </w:p>
    <w:p w:rsidR="003F189E" w:rsidRDefault="003F189E" w:rsidP="00B73F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2795" cy="690880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9E" w:rsidRDefault="003F189E" w:rsidP="00B73F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6615" cy="18923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31F" w:rsidRDefault="001F431F" w:rsidP="001F431F">
      <w:pPr>
        <w:pStyle w:val="2"/>
        <w:rPr>
          <w:rFonts w:hint="eastAsia"/>
        </w:rPr>
      </w:pPr>
      <w:bookmarkStart w:id="4" w:name="_Toc359950697"/>
      <w:r>
        <w:rPr>
          <w:rFonts w:hint="eastAsia"/>
        </w:rPr>
        <w:t>销售日报表数据导出</w:t>
      </w:r>
      <w:bookmarkEnd w:id="4"/>
    </w:p>
    <w:p w:rsidR="003C18C6" w:rsidRDefault="003C18C6" w:rsidP="003C18C6">
      <w:pPr>
        <w:rPr>
          <w:rFonts w:hint="eastAsia"/>
        </w:rPr>
      </w:pPr>
      <w:r>
        <w:rPr>
          <w:rFonts w:hint="eastAsia"/>
        </w:rPr>
        <w:t>在查询出的销售日报表结果的窗口的左下角点击【导出】菜单，选择【</w:t>
      </w:r>
      <w:r>
        <w:rPr>
          <w:rFonts w:hint="eastAsia"/>
        </w:rPr>
        <w:t>Excel</w:t>
      </w:r>
      <w:r>
        <w:rPr>
          <w:rFonts w:hint="eastAsia"/>
        </w:rPr>
        <w:t>】，保存</w:t>
      </w:r>
      <w:r>
        <w:rPr>
          <w:rFonts w:hint="eastAsia"/>
        </w:rPr>
        <w:t>Excel</w:t>
      </w:r>
      <w:r>
        <w:rPr>
          <w:rFonts w:hint="eastAsia"/>
        </w:rPr>
        <w:t>文件到自己想要的位置。</w:t>
      </w:r>
    </w:p>
    <w:p w:rsidR="003C18C6" w:rsidRPr="003C18C6" w:rsidRDefault="003C18C6" w:rsidP="003C18C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83560" cy="138239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17" w:rsidRDefault="00EB5F17" w:rsidP="007C4827">
      <w:pPr>
        <w:pStyle w:val="1"/>
        <w:rPr>
          <w:rFonts w:hint="eastAsia"/>
        </w:rPr>
      </w:pPr>
      <w:bookmarkStart w:id="5" w:name="_Toc359950698"/>
      <w:r>
        <w:rPr>
          <w:rFonts w:hint="eastAsia"/>
        </w:rPr>
        <w:t>PLSQL</w:t>
      </w:r>
      <w:r>
        <w:rPr>
          <w:rFonts w:hint="eastAsia"/>
        </w:rPr>
        <w:t>语句查询销售数据</w:t>
      </w:r>
      <w:bookmarkEnd w:id="5"/>
    </w:p>
    <w:p w:rsidR="00BA3FD6" w:rsidRDefault="00BA3FD6" w:rsidP="00B7499E">
      <w:pPr>
        <w:pStyle w:val="2"/>
        <w:rPr>
          <w:rFonts w:hint="eastAsia"/>
        </w:rPr>
      </w:pPr>
      <w:bookmarkStart w:id="6" w:name="_Toc359950699"/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登陆</w:t>
      </w:r>
      <w:r>
        <w:rPr>
          <w:rFonts w:hint="eastAsia"/>
        </w:rPr>
        <w:t>RMS</w:t>
      </w:r>
      <w:r>
        <w:rPr>
          <w:rFonts w:hint="eastAsia"/>
        </w:rPr>
        <w:t>数据库，运行脚本如下：</w:t>
      </w:r>
      <w:bookmarkEnd w:id="6"/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2"/>
          <w:szCs w:val="22"/>
          <w:highlight w:val="white"/>
        </w:rPr>
        <w:t>SELECT * FROM RA_RMS.BBG_RA_SALES_DATA_V</w:t>
      </w:r>
    </w:p>
    <w:p w:rsidR="00BA3FD6" w:rsidRDefault="00BA3FD6" w:rsidP="00BA3FD6">
      <w:pPr>
        <w:rPr>
          <w:rFonts w:ascii="Courier New" w:hAnsi="Courier New" w:cs="Courier New" w:hint="eastAsia"/>
          <w:i/>
          <w:iCs/>
          <w:color w:val="FF0000"/>
          <w:kern w:val="0"/>
          <w:sz w:val="22"/>
          <w:szCs w:val="22"/>
        </w:rPr>
      </w:pPr>
      <w:r>
        <w:rPr>
          <w:rFonts w:ascii="Courier New" w:hAnsi="Courier New" w:cs="Courier New"/>
          <w:i/>
          <w:iCs/>
          <w:color w:val="FF0000"/>
          <w:kern w:val="0"/>
          <w:sz w:val="22"/>
          <w:szCs w:val="22"/>
          <w:highlight w:val="white"/>
        </w:rPr>
        <w:t xml:space="preserve"> ORDER BY DEPT;</w:t>
      </w:r>
    </w:p>
    <w:p w:rsidR="00BA3FD6" w:rsidRDefault="00BA3FD6" w:rsidP="00BA3FD6">
      <w:pPr>
        <w:rPr>
          <w:rFonts w:ascii="Courier New" w:hAnsi="Courier New" w:cs="Courier New" w:hint="eastAsia"/>
          <w:i/>
          <w:iCs/>
          <w:kern w:val="0"/>
          <w:sz w:val="22"/>
          <w:szCs w:val="22"/>
        </w:rPr>
      </w:pPr>
      <w:r w:rsidRPr="00BA3FD6">
        <w:rPr>
          <w:rFonts w:ascii="Courier New" w:hAnsi="Courier New" w:cs="Courier New" w:hint="eastAsia"/>
          <w:i/>
          <w:iCs/>
          <w:kern w:val="0"/>
          <w:sz w:val="22"/>
          <w:szCs w:val="22"/>
        </w:rPr>
        <w:t>说明</w:t>
      </w:r>
      <w:r>
        <w:rPr>
          <w:rFonts w:ascii="Courier New" w:hAnsi="Courier New" w:cs="Courier New" w:hint="eastAsia"/>
          <w:i/>
          <w:iCs/>
          <w:kern w:val="0"/>
          <w:sz w:val="22"/>
          <w:szCs w:val="22"/>
        </w:rPr>
        <w:t>：以上语句没有日期条件，只限定</w:t>
      </w:r>
      <w:proofErr w:type="gramStart"/>
      <w:r>
        <w:rPr>
          <w:rFonts w:ascii="Courier New" w:hAnsi="Courier New" w:cs="Courier New" w:hint="eastAsia"/>
          <w:i/>
          <w:iCs/>
          <w:kern w:val="0"/>
          <w:sz w:val="22"/>
          <w:szCs w:val="22"/>
        </w:rPr>
        <w:t>查昨日</w:t>
      </w:r>
      <w:proofErr w:type="gramEnd"/>
      <w:r>
        <w:rPr>
          <w:rFonts w:ascii="Courier New" w:hAnsi="Courier New" w:cs="Courier New" w:hint="eastAsia"/>
          <w:i/>
          <w:iCs/>
          <w:kern w:val="0"/>
          <w:sz w:val="22"/>
          <w:szCs w:val="22"/>
        </w:rPr>
        <w:t>的销售数据，如需要查其余日期的销售数据，则使用下面语句（注意日期条件）：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T.DEPT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T.UNITS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QTY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T.TOTAL_RETAIL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CASE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THEN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T.VAT_RATE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ELSE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AMT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T.TOTAL_COST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CASE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THEN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VAT_RATE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ACTIVE_DATE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V.ACTIVE_DATE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VAT_ITEM V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V.ITEM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V.VAT_REGION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V.VAT_TYPE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'C'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'B'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V.ACTIVE_DATE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T.TRAN_DATE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ITEM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VAT_REGION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VAT_TYPE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'C'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'B'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ELSE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COST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T.TOTAL_RETAIL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CASE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THEN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T.VAT_RATE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ELSE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T.TOTAL_COST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CASE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THEN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VAT_RATE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ACTIVE_DATE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V.ACTIVE_DATE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VAT_ITEM V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V.ITEM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V.VAT_REGION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V.VAT_TYPE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'C'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'B'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V.ACTIVE_DATE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T.TRAN_DATE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ITEM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VAT_REGION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VAT_TYPE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'C'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'B'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ELSE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PROFIT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T.TOTAL_COST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CASE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THEN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VAT_RATE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ACTIVE_DATE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V.ACTIVE_DATE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VAT_ITEM V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V.ITEM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V.VAT_REGION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V.VAT_TYPE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'C'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'B'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V.ACTIVE_DATE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T.TRAN_DATE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ITEM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VAT_REGION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VAT_TYPE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'C'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'B'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ELSE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COST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T.TOTAL_RETAIL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CASE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THEN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T.VAT_RATE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ELSE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T.TOTAL_COST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CASE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THEN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VAT_RATE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ACTIVE_DATE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V.ACTIVE_DATE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VAT_ITEM V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V.ITEM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V.VAT_REGION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V.VAT_TYPE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'C'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'B'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V.ACTIVE_DATE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T.TRAN_DATE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ITEM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T.ITEM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VAT_REGION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VAT_TYPE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'C'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'B'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ELSE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))))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T.TOTAL_RETAIL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CASE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THEN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   T.VAT_RATE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100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ELSE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  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0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                 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PROFIT_RATE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RA_RMS.TRAN_DATA_HISTORY_PACK_V T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T.TRAN_CODE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)</w:t>
      </w:r>
    </w:p>
    <w:p w:rsidR="00BA3FD6" w:rsidRP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T.TRAN_DATE 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DATE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'2013-06-23'</w:t>
      </w:r>
      <w:r>
        <w:rPr>
          <w:rFonts w:ascii="Courier New" w:hAnsi="Courier New" w:cs="Courier New" w:hint="eastAsia"/>
          <w:color w:val="0000FF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  <w:szCs w:val="22"/>
          <w:highlight w:val="white"/>
        </w:rPr>
        <w:t>–</w:t>
      </w:r>
      <w:r>
        <w:rPr>
          <w:rFonts w:ascii="Courier New" w:hAnsi="Courier New" w:cs="Courier New" w:hint="eastAsia"/>
          <w:color w:val="FF0000"/>
          <w:kern w:val="0"/>
          <w:sz w:val="22"/>
          <w:szCs w:val="22"/>
          <w:highlight w:val="white"/>
        </w:rPr>
        <w:t>此处为日期条件</w:t>
      </w:r>
    </w:p>
    <w:p w:rsidR="00BA3FD6" w:rsidRDefault="00BA3FD6" w:rsidP="00BA3F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GROUP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T.DEPT</w:t>
      </w:r>
    </w:p>
    <w:p w:rsidR="00BA3FD6" w:rsidRDefault="00BA3FD6" w:rsidP="00BA3FD6">
      <w:pPr>
        <w:rPr>
          <w:rFonts w:ascii="Courier New" w:hAnsi="Courier New" w:cs="Courier New" w:hint="eastAsia"/>
          <w:color w:val="00008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ORDER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szCs w:val="22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T.DEPT</w:t>
      </w:r>
      <w:r>
        <w:rPr>
          <w:rFonts w:ascii="Courier New" w:hAnsi="Courier New" w:cs="Courier New"/>
          <w:color w:val="000080"/>
          <w:kern w:val="0"/>
          <w:sz w:val="22"/>
          <w:szCs w:val="22"/>
          <w:highlight w:val="white"/>
        </w:rPr>
        <w:t>;</w:t>
      </w:r>
    </w:p>
    <w:p w:rsidR="00B7499E" w:rsidRDefault="00B7499E" w:rsidP="00B7499E">
      <w:pPr>
        <w:pStyle w:val="2"/>
        <w:rPr>
          <w:rFonts w:hint="eastAsia"/>
        </w:rPr>
      </w:pPr>
      <w:bookmarkStart w:id="7" w:name="_Toc359950700"/>
      <w:r>
        <w:rPr>
          <w:rFonts w:hint="eastAsia"/>
        </w:rPr>
        <w:t>导出</w:t>
      </w:r>
      <w:r>
        <w:rPr>
          <w:rFonts w:hint="eastAsia"/>
        </w:rPr>
        <w:t>PLSQL</w:t>
      </w:r>
      <w:r>
        <w:rPr>
          <w:rFonts w:hint="eastAsia"/>
        </w:rPr>
        <w:t>查询结果</w:t>
      </w:r>
      <w:bookmarkEnd w:id="7"/>
    </w:p>
    <w:p w:rsidR="00B7499E" w:rsidRPr="00B7499E" w:rsidRDefault="00B7499E" w:rsidP="00B7499E">
      <w:pPr>
        <w:rPr>
          <w:rFonts w:hint="eastAsia"/>
        </w:rPr>
      </w:pPr>
      <w:r>
        <w:rPr>
          <w:rFonts w:hint="eastAsia"/>
        </w:rPr>
        <w:t>查询出来的数据如果没有完全显示，则需要点击</w:t>
      </w:r>
      <w:r>
        <w:rPr>
          <w:rFonts w:hint="eastAsia"/>
          <w:noProof/>
        </w:rPr>
        <w:drawing>
          <wp:inline distT="0" distB="0" distL="0" distR="0">
            <wp:extent cx="266065" cy="180975"/>
            <wp:effectExtent l="1905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查询出所有行数据。</w:t>
      </w:r>
    </w:p>
    <w:p w:rsidR="00B7499E" w:rsidRDefault="00B7499E" w:rsidP="00B749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3135" cy="4038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9E" w:rsidRDefault="00B7499E" w:rsidP="00B7499E">
      <w:pPr>
        <w:rPr>
          <w:rFonts w:hint="eastAsia"/>
        </w:rPr>
      </w:pPr>
      <w:r>
        <w:rPr>
          <w:rFonts w:hint="eastAsia"/>
        </w:rPr>
        <w:t>然后再导出到</w:t>
      </w:r>
      <w:r>
        <w:rPr>
          <w:rFonts w:hint="eastAsia"/>
        </w:rPr>
        <w:t>EXCEL</w:t>
      </w:r>
      <w:r>
        <w:rPr>
          <w:rFonts w:hint="eastAsia"/>
        </w:rPr>
        <w:t>文件：</w:t>
      </w:r>
      <w:proofErr w:type="gramStart"/>
      <w:r>
        <w:rPr>
          <w:rFonts w:hint="eastAsia"/>
        </w:rPr>
        <w:t>全选查询</w:t>
      </w:r>
      <w:proofErr w:type="gramEnd"/>
      <w:r>
        <w:rPr>
          <w:rFonts w:hint="eastAsia"/>
        </w:rPr>
        <w:t>结果行，右键</w:t>
      </w:r>
      <w:r>
        <w:sym w:font="Wingdings" w:char="F0E0"/>
      </w:r>
      <w:r>
        <w:rPr>
          <w:rFonts w:hint="eastAsia"/>
        </w:rPr>
        <w:t>复制到</w:t>
      </w:r>
      <w:r>
        <w:rPr>
          <w:rFonts w:hint="eastAsia"/>
        </w:rPr>
        <w:t>Excel</w:t>
      </w:r>
      <w:r>
        <w:t>…</w:t>
      </w:r>
    </w:p>
    <w:p w:rsidR="00B7499E" w:rsidRPr="00B7499E" w:rsidRDefault="00B7499E" w:rsidP="00B7499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81885" cy="31686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17" w:rsidRDefault="00EB5F17" w:rsidP="007C4827">
      <w:pPr>
        <w:pStyle w:val="1"/>
        <w:rPr>
          <w:rFonts w:hint="eastAsia"/>
        </w:rPr>
      </w:pPr>
      <w:bookmarkStart w:id="8" w:name="_Toc359950701"/>
      <w:r>
        <w:t>E</w:t>
      </w:r>
      <w:r>
        <w:rPr>
          <w:rFonts w:hint="eastAsia"/>
        </w:rPr>
        <w:t>xcel</w:t>
      </w:r>
      <w:r>
        <w:rPr>
          <w:rFonts w:hint="eastAsia"/>
        </w:rPr>
        <w:t>表格制作</w:t>
      </w:r>
      <w:bookmarkEnd w:id="8"/>
    </w:p>
    <w:p w:rsidR="00B7499E" w:rsidRDefault="00B7499E" w:rsidP="00B7499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主要做的工作是：核对每个部门的销</w:t>
      </w:r>
      <w:r w:rsidR="008F6C1E">
        <w:rPr>
          <w:rFonts w:hint="eastAsia"/>
        </w:rPr>
        <w:t>售金额、销售成本在</w:t>
      </w:r>
      <w:r w:rsidR="008F6C1E">
        <w:rPr>
          <w:rFonts w:hint="eastAsia"/>
        </w:rPr>
        <w:t>RMS</w:t>
      </w:r>
      <w:r w:rsidR="008F6C1E">
        <w:rPr>
          <w:rFonts w:hint="eastAsia"/>
        </w:rPr>
        <w:t>系统中和</w:t>
      </w:r>
      <w:r w:rsidR="008F6C1E">
        <w:rPr>
          <w:rFonts w:hint="eastAsia"/>
        </w:rPr>
        <w:t>RA</w:t>
      </w:r>
      <w:r w:rsidR="008F6C1E">
        <w:rPr>
          <w:rFonts w:hint="eastAsia"/>
        </w:rPr>
        <w:t>系统中的差异情况。</w:t>
      </w:r>
    </w:p>
    <w:p w:rsidR="008F6C1E" w:rsidRPr="00B7499E" w:rsidRDefault="008F6C1E" w:rsidP="00B7499E">
      <w:r>
        <w:rPr>
          <w:noProof/>
        </w:rPr>
        <w:drawing>
          <wp:inline distT="0" distB="0" distL="0" distR="0">
            <wp:extent cx="5274310" cy="297174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C1E" w:rsidRPr="00B7499E" w:rsidSect="00BF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EBE" w:rsidRDefault="00F54EBE" w:rsidP="00EB5F17">
      <w:r>
        <w:separator/>
      </w:r>
    </w:p>
  </w:endnote>
  <w:endnote w:type="continuationSeparator" w:id="0">
    <w:p w:rsidR="00F54EBE" w:rsidRDefault="00F54EBE" w:rsidP="00EB5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EBE" w:rsidRDefault="00F54EBE" w:rsidP="00EB5F17">
      <w:r>
        <w:separator/>
      </w:r>
    </w:p>
  </w:footnote>
  <w:footnote w:type="continuationSeparator" w:id="0">
    <w:p w:rsidR="00F54EBE" w:rsidRDefault="00F54EBE" w:rsidP="00EB5F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C1E0D"/>
    <w:multiLevelType w:val="hybridMultilevel"/>
    <w:tmpl w:val="675CD480"/>
    <w:lvl w:ilvl="0" w:tplc="C3BA3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26C6E"/>
    <w:multiLevelType w:val="multilevel"/>
    <w:tmpl w:val="8C806C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F17"/>
    <w:rsid w:val="001F431F"/>
    <w:rsid w:val="003C18C6"/>
    <w:rsid w:val="003F189E"/>
    <w:rsid w:val="004D38AE"/>
    <w:rsid w:val="005764F0"/>
    <w:rsid w:val="007C4827"/>
    <w:rsid w:val="00823801"/>
    <w:rsid w:val="008F6C1E"/>
    <w:rsid w:val="009256AF"/>
    <w:rsid w:val="009837D7"/>
    <w:rsid w:val="00B23F08"/>
    <w:rsid w:val="00B73F29"/>
    <w:rsid w:val="00B7499E"/>
    <w:rsid w:val="00BA3FD6"/>
    <w:rsid w:val="00BF34BB"/>
    <w:rsid w:val="00C614FD"/>
    <w:rsid w:val="00C90FE7"/>
    <w:rsid w:val="00EB5F17"/>
    <w:rsid w:val="00F5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82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C4827"/>
    <w:pPr>
      <w:keepNext/>
      <w:keepLines/>
      <w:numPr>
        <w:numId w:val="19"/>
      </w:numPr>
      <w:spacing w:before="340" w:after="330" w:line="360" w:lineRule="auto"/>
      <w:outlineLvl w:val="0"/>
    </w:pPr>
    <w:rPr>
      <w:rFonts w:ascii="Arial" w:eastAsia="黑体" w:hAnsi="Arial"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C4827"/>
    <w:pPr>
      <w:keepNext/>
      <w:keepLines/>
      <w:numPr>
        <w:ilvl w:val="1"/>
        <w:numId w:val="19"/>
      </w:numPr>
      <w:spacing w:before="260" w:after="260" w:line="360" w:lineRule="auto"/>
      <w:outlineLvl w:val="1"/>
    </w:pPr>
    <w:rPr>
      <w:rFonts w:ascii="Arial" w:eastAsia="黑体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C4827"/>
    <w:pPr>
      <w:keepNext/>
      <w:keepLines/>
      <w:numPr>
        <w:ilvl w:val="2"/>
        <w:numId w:val="19"/>
      </w:numPr>
      <w:spacing w:before="260" w:after="260"/>
      <w:outlineLvl w:val="2"/>
    </w:pPr>
    <w:rPr>
      <w:rFonts w:ascii="Arial" w:eastAsia="黑体" w:hAnsi="Arial" w:cstheme="majorBidi"/>
      <w:b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7C4827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="Arial" w:eastAsia="黑体" w:hAnsi="Arial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C4827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C4827"/>
    <w:pPr>
      <w:keepNext/>
      <w:keepLines/>
      <w:numPr>
        <w:ilvl w:val="5"/>
        <w:numId w:val="19"/>
      </w:numPr>
      <w:spacing w:before="240" w:after="64" w:line="320" w:lineRule="auto"/>
      <w:outlineLvl w:val="5"/>
    </w:pPr>
    <w:rPr>
      <w:rFonts w:ascii="Arial" w:eastAsia="黑体" w:hAnsi="Arial" w:cstheme="majorBidi"/>
      <w:b/>
      <w:bCs/>
      <w:sz w:val="24"/>
    </w:rPr>
  </w:style>
  <w:style w:type="paragraph" w:styleId="7">
    <w:name w:val="heading 7"/>
    <w:basedOn w:val="a"/>
    <w:next w:val="a"/>
    <w:link w:val="7Char"/>
    <w:qFormat/>
    <w:rsid w:val="007C4827"/>
    <w:pPr>
      <w:keepNext/>
      <w:keepLines/>
      <w:numPr>
        <w:ilvl w:val="6"/>
        <w:numId w:val="19"/>
      </w:numPr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Char"/>
    <w:qFormat/>
    <w:rsid w:val="007C4827"/>
    <w:pPr>
      <w:keepNext/>
      <w:keepLines/>
      <w:numPr>
        <w:ilvl w:val="7"/>
        <w:numId w:val="19"/>
      </w:numPr>
      <w:spacing w:before="240" w:after="64" w:line="320" w:lineRule="auto"/>
      <w:outlineLvl w:val="7"/>
    </w:pPr>
    <w:rPr>
      <w:rFonts w:ascii="Arial" w:eastAsia="黑体" w:hAnsi="Arial" w:cstheme="majorBidi"/>
      <w:sz w:val="24"/>
    </w:rPr>
  </w:style>
  <w:style w:type="paragraph" w:styleId="9">
    <w:name w:val="heading 9"/>
    <w:basedOn w:val="a"/>
    <w:next w:val="a"/>
    <w:link w:val="9Char"/>
    <w:qFormat/>
    <w:rsid w:val="007C4827"/>
    <w:pPr>
      <w:keepNext/>
      <w:keepLines/>
      <w:numPr>
        <w:ilvl w:val="8"/>
        <w:numId w:val="19"/>
      </w:numPr>
      <w:spacing w:before="240" w:after="64" w:line="320" w:lineRule="auto"/>
      <w:outlineLvl w:val="8"/>
    </w:pPr>
    <w:rPr>
      <w:rFonts w:ascii="Arial" w:eastAsia="黑体" w:hAnsi="Arial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F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F17"/>
    <w:rPr>
      <w:sz w:val="18"/>
      <w:szCs w:val="18"/>
    </w:rPr>
  </w:style>
  <w:style w:type="paragraph" w:styleId="a5">
    <w:name w:val="List Paragraph"/>
    <w:basedOn w:val="a"/>
    <w:uiPriority w:val="34"/>
    <w:qFormat/>
    <w:rsid w:val="007C482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5F1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B5F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5F17"/>
    <w:rPr>
      <w:sz w:val="18"/>
      <w:szCs w:val="18"/>
    </w:rPr>
  </w:style>
  <w:style w:type="character" w:customStyle="1" w:styleId="1Char">
    <w:name w:val="标题 1 Char"/>
    <w:basedOn w:val="a0"/>
    <w:link w:val="1"/>
    <w:rsid w:val="007C4827"/>
    <w:rPr>
      <w:rFonts w:ascii="Arial" w:eastAsia="黑体" w:hAnsi="Arial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C4827"/>
    <w:rPr>
      <w:rFonts w:ascii="Arial" w:eastAsia="黑体" w:hAnsi="Arial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C4827"/>
    <w:rPr>
      <w:rFonts w:ascii="Arial" w:eastAsia="黑体" w:hAnsi="Arial" w:cstheme="majorBidi"/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7C4827"/>
    <w:rPr>
      <w:rFonts w:ascii="Arial" w:eastAsia="黑体" w:hAnsi="Arial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C4827"/>
    <w:rPr>
      <w:rFonts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C4827"/>
    <w:rPr>
      <w:rFonts w:ascii="Arial" w:eastAsia="黑体" w:hAnsi="Arial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C4827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7C4827"/>
    <w:rPr>
      <w:rFonts w:ascii="Arial" w:eastAsia="黑体" w:hAnsi="Arial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7C4827"/>
    <w:rPr>
      <w:rFonts w:ascii="Arial" w:eastAsia="黑体" w:hAnsi="Arial" w:cstheme="majorBidi"/>
      <w:kern w:val="2"/>
      <w:sz w:val="21"/>
      <w:szCs w:val="21"/>
    </w:rPr>
  </w:style>
  <w:style w:type="paragraph" w:styleId="a8">
    <w:name w:val="caption"/>
    <w:basedOn w:val="a"/>
    <w:next w:val="a"/>
    <w:semiHidden/>
    <w:unhideWhenUsed/>
    <w:qFormat/>
    <w:rsid w:val="007C4827"/>
    <w:rPr>
      <w:rFonts w:asciiTheme="majorHAnsi" w:eastAsia="黑体" w:hAnsiTheme="majorHAnsi" w:cstheme="majorBidi"/>
      <w:sz w:val="20"/>
      <w:szCs w:val="20"/>
    </w:rPr>
  </w:style>
  <w:style w:type="paragraph" w:styleId="a9">
    <w:name w:val="Title"/>
    <w:basedOn w:val="a"/>
    <w:next w:val="a"/>
    <w:link w:val="Char2"/>
    <w:qFormat/>
    <w:rsid w:val="007C482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7C482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3"/>
    <w:qFormat/>
    <w:rsid w:val="007C48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rsid w:val="007C482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7C4827"/>
    <w:rPr>
      <w:b/>
      <w:bCs/>
    </w:rPr>
  </w:style>
  <w:style w:type="character" w:styleId="ac">
    <w:name w:val="Emphasis"/>
    <w:basedOn w:val="a0"/>
    <w:qFormat/>
    <w:rsid w:val="007C4827"/>
    <w:rPr>
      <w:i/>
      <w:iCs/>
    </w:rPr>
  </w:style>
  <w:style w:type="paragraph" w:styleId="ad">
    <w:name w:val="No Spacing"/>
    <w:uiPriority w:val="1"/>
    <w:qFormat/>
    <w:rsid w:val="007C4827"/>
    <w:pPr>
      <w:widowControl w:val="0"/>
      <w:jc w:val="both"/>
    </w:pPr>
    <w:rPr>
      <w:kern w:val="2"/>
      <w:sz w:val="21"/>
      <w:szCs w:val="24"/>
    </w:rPr>
  </w:style>
  <w:style w:type="paragraph" w:styleId="ae">
    <w:name w:val="Quote"/>
    <w:basedOn w:val="a"/>
    <w:next w:val="a"/>
    <w:link w:val="Char4"/>
    <w:uiPriority w:val="29"/>
    <w:qFormat/>
    <w:rsid w:val="007C4827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7C4827"/>
    <w:rPr>
      <w:i/>
      <w:iCs/>
      <w:color w:val="000000" w:themeColor="text1"/>
      <w:kern w:val="2"/>
      <w:sz w:val="21"/>
      <w:szCs w:val="24"/>
    </w:rPr>
  </w:style>
  <w:style w:type="paragraph" w:styleId="af">
    <w:name w:val="Intense Quote"/>
    <w:basedOn w:val="a"/>
    <w:next w:val="a"/>
    <w:link w:val="Char5"/>
    <w:uiPriority w:val="30"/>
    <w:qFormat/>
    <w:rsid w:val="007C48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7C4827"/>
    <w:rPr>
      <w:b/>
      <w:bCs/>
      <w:i/>
      <w:iCs/>
      <w:color w:val="4F81BD" w:themeColor="accent1"/>
      <w:kern w:val="2"/>
      <w:sz w:val="21"/>
      <w:szCs w:val="24"/>
    </w:rPr>
  </w:style>
  <w:style w:type="character" w:styleId="af0">
    <w:name w:val="Subtle Emphasis"/>
    <w:basedOn w:val="a0"/>
    <w:uiPriority w:val="19"/>
    <w:qFormat/>
    <w:rsid w:val="007C482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7C482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7C482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7C482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7C482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C4827"/>
    <w:pPr>
      <w:numPr>
        <w:numId w:val="0"/>
      </w:numPr>
      <w:spacing w:line="578" w:lineRule="auto"/>
      <w:outlineLvl w:val="9"/>
    </w:pPr>
    <w:rPr>
      <w:rFonts w:ascii="Times New Roman" w:eastAsia="宋体" w:hAnsi="Times New Roman"/>
    </w:rPr>
  </w:style>
  <w:style w:type="paragraph" w:styleId="10">
    <w:name w:val="toc 1"/>
    <w:basedOn w:val="a"/>
    <w:next w:val="a"/>
    <w:autoRedefine/>
    <w:uiPriority w:val="39"/>
    <w:unhideWhenUsed/>
    <w:rsid w:val="00C90FE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90FE7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90FE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90FE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90FE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90FE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90FE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C90FE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C90FE7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ap1.bbg.com.cn:9704/analyt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CEF7-F08A-4732-A4E5-8AA9A2CE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2013-06-25T09:23:00Z</dcterms:created>
  <dcterms:modified xsi:type="dcterms:W3CDTF">2013-06-25T11:09:00Z</dcterms:modified>
</cp:coreProperties>
</file>