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5E4" w:rsidRPr="00932FCB" w:rsidRDefault="00587644" w:rsidP="00932FCB">
      <w:pPr>
        <w:pStyle w:val="2"/>
        <w:jc w:val="center"/>
      </w:pPr>
      <w:r w:rsidRPr="00932FCB">
        <w:rPr>
          <w:rFonts w:hint="eastAsia"/>
        </w:rPr>
        <w:t>快乐购日志系统解决方案</w:t>
      </w:r>
    </w:p>
    <w:p w:rsidR="00587644" w:rsidRDefault="00587644"/>
    <w:p w:rsidR="0070554E" w:rsidRDefault="0070554E">
      <w:pPr>
        <w:rPr>
          <w:rFonts w:hint="eastAsia"/>
        </w:rPr>
      </w:pPr>
      <w:r>
        <w:rPr>
          <w:rFonts w:hint="eastAsia"/>
        </w:rPr>
        <w:t>项目背景：</w:t>
      </w:r>
    </w:p>
    <w:p w:rsidR="0070554E" w:rsidRDefault="0070554E">
      <w:pPr>
        <w:rPr>
          <w:rFonts w:hint="eastAsia"/>
        </w:rPr>
      </w:pPr>
      <w:proofErr w:type="gramStart"/>
      <w:r>
        <w:rPr>
          <w:rFonts w:hint="eastAsia"/>
        </w:rPr>
        <w:t>因现有</w:t>
      </w:r>
      <w:proofErr w:type="gramEnd"/>
      <w:r>
        <w:rPr>
          <w:rFonts w:hint="eastAsia"/>
        </w:rPr>
        <w:t>日志存在各个地方，查找和分析都不太方便，现需进行统一管理，统一管理后</w:t>
      </w:r>
      <w:r w:rsidR="00B86587">
        <w:rPr>
          <w:rFonts w:hint="eastAsia"/>
        </w:rPr>
        <w:t>需进行分析和监控并报警，并且还需用日志预测和找出系统隐藏的问题，经过多方探测和资料分析，</w:t>
      </w:r>
    </w:p>
    <w:p w:rsidR="003F6533" w:rsidRDefault="00370B70">
      <w:pPr>
        <w:rPr>
          <w:rFonts w:hint="eastAsia"/>
        </w:rPr>
      </w:pPr>
      <w:r>
        <w:rPr>
          <w:rFonts w:hint="eastAsia"/>
        </w:rPr>
        <w:t>采用阿里的日志服务</w:t>
      </w:r>
      <w:r w:rsidR="00B86587">
        <w:rPr>
          <w:rFonts w:hint="eastAsia"/>
        </w:rPr>
        <w:t>对我们现在这种状况完全能很好的</w:t>
      </w:r>
      <w:r w:rsidR="00CA6176">
        <w:rPr>
          <w:rFonts w:hint="eastAsia"/>
        </w:rPr>
        <w:t>解决这个问题，具体实施方案如下：</w:t>
      </w:r>
    </w:p>
    <w:p w:rsidR="00370B70" w:rsidRDefault="00370B70">
      <w:pPr>
        <w:rPr>
          <w:rFonts w:hint="eastAsia"/>
        </w:rPr>
      </w:pPr>
    </w:p>
    <w:p w:rsidR="00370B70" w:rsidRDefault="009D1CB3">
      <w:pPr>
        <w:rPr>
          <w:rFonts w:hint="eastAsia"/>
        </w:rPr>
      </w:pPr>
      <w:r>
        <w:rPr>
          <w:rFonts w:hint="eastAsia"/>
        </w:rPr>
        <w:t>快乐购日志的分类</w:t>
      </w:r>
    </w:p>
    <w:p w:rsidR="00DB6727" w:rsidRDefault="00DB6727">
      <w:pPr>
        <w:rPr>
          <w:rFonts w:hint="eastAsia"/>
        </w:rPr>
      </w:pPr>
    </w:p>
    <w:p w:rsidR="00DB6727" w:rsidRDefault="00DB6727" w:rsidP="00DB672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根据类型分类</w:t>
      </w:r>
    </w:p>
    <w:p w:rsidR="00DB6727" w:rsidRDefault="00F3550B" w:rsidP="00DB672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共分为三大类</w:t>
      </w:r>
    </w:p>
    <w:p w:rsidR="00F3550B" w:rsidRDefault="00DB6727" w:rsidP="00DB672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第一类</w:t>
      </w:r>
      <w:r w:rsidR="00F3550B">
        <w:rPr>
          <w:rFonts w:hint="eastAsia"/>
        </w:rPr>
        <w:t>是操作系统</w:t>
      </w:r>
    </w:p>
    <w:p w:rsidR="00F3550B" w:rsidRDefault="00F3550B" w:rsidP="00DB672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操作系统日志包括：</w:t>
      </w:r>
    </w:p>
    <w:p w:rsidR="00F3550B" w:rsidRDefault="00F3550B" w:rsidP="00F3550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操作系统的</w:t>
      </w:r>
      <w:r>
        <w:t>message</w:t>
      </w:r>
      <w:r>
        <w:rPr>
          <w:rFonts w:hint="eastAsia"/>
        </w:rPr>
        <w:t>日志系统错误日志</w:t>
      </w:r>
    </w:p>
    <w:p w:rsidR="00F3550B" w:rsidRDefault="00F3550B" w:rsidP="00F3550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last</w:t>
      </w:r>
      <w:r>
        <w:rPr>
          <w:rFonts w:hint="eastAsia"/>
        </w:rPr>
        <w:t>系统登录日志</w:t>
      </w:r>
    </w:p>
    <w:p w:rsidR="00F3550B" w:rsidRDefault="00F3550B" w:rsidP="00F3550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secure</w:t>
      </w:r>
      <w:r>
        <w:rPr>
          <w:rFonts w:hint="eastAsia"/>
        </w:rPr>
        <w:t>系统安全日志</w:t>
      </w:r>
    </w:p>
    <w:p w:rsidR="00F3550B" w:rsidRDefault="00F3550B" w:rsidP="00F3550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btmp</w:t>
      </w:r>
      <w:proofErr w:type="spellEnd"/>
      <w:r>
        <w:rPr>
          <w:rFonts w:hint="eastAsia"/>
        </w:rPr>
        <w:t>记录登录失败的用户、时间以及远程</w:t>
      </w:r>
      <w:proofErr w:type="spellStart"/>
      <w:r>
        <w:t>ip</w:t>
      </w:r>
      <w:proofErr w:type="spellEnd"/>
      <w:r>
        <w:rPr>
          <w:rFonts w:hint="eastAsia"/>
        </w:rPr>
        <w:t>地址的日志</w:t>
      </w:r>
    </w:p>
    <w:p w:rsidR="00DB6727" w:rsidRDefault="00F3550B" w:rsidP="00DB672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第二类</w:t>
      </w:r>
      <w:r w:rsidR="00DB6727">
        <w:rPr>
          <w:rFonts w:hint="eastAsia"/>
        </w:rPr>
        <w:t>中间件</w:t>
      </w:r>
      <w:r>
        <w:rPr>
          <w:rFonts w:hint="eastAsia"/>
        </w:rPr>
        <w:t>日志</w:t>
      </w:r>
    </w:p>
    <w:p w:rsidR="00F3550B" w:rsidRDefault="00F3550B" w:rsidP="00F3550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tomcat</w:t>
      </w:r>
      <w:r>
        <w:rPr>
          <w:rFonts w:hint="eastAsia"/>
        </w:rPr>
        <w:t>日志</w:t>
      </w:r>
    </w:p>
    <w:p w:rsidR="00F3550B" w:rsidRDefault="00F3550B" w:rsidP="00F3550B">
      <w:pPr>
        <w:pStyle w:val="a7"/>
        <w:numPr>
          <w:ilvl w:val="0"/>
          <w:numId w:val="6"/>
        </w:numPr>
        <w:ind w:firstLineChars="0"/>
      </w:pPr>
      <w:proofErr w:type="spellStart"/>
      <w:r>
        <w:t>php</w:t>
      </w:r>
      <w:proofErr w:type="spellEnd"/>
      <w:r>
        <w:rPr>
          <w:rFonts w:hint="eastAsia"/>
        </w:rPr>
        <w:t>日志</w:t>
      </w:r>
    </w:p>
    <w:p w:rsidR="00185269" w:rsidRDefault="00185269" w:rsidP="00F3550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nginx</w:t>
      </w:r>
      <w:proofErr w:type="spellEnd"/>
      <w:r>
        <w:rPr>
          <w:rFonts w:hint="eastAsia"/>
        </w:rPr>
        <w:t>访问日志</w:t>
      </w:r>
    </w:p>
    <w:p w:rsidR="00185269" w:rsidRDefault="00185269" w:rsidP="00185269">
      <w:pPr>
        <w:ind w:left="360"/>
        <w:rPr>
          <w:rFonts w:hint="eastAsia"/>
        </w:rPr>
      </w:pPr>
      <w:r>
        <w:rPr>
          <w:rFonts w:hint="eastAsia"/>
        </w:rPr>
        <w:t>说明：</w:t>
      </w:r>
    </w:p>
    <w:p w:rsidR="00185269" w:rsidRDefault="00185269" w:rsidP="00185269">
      <w:pPr>
        <w:ind w:left="360"/>
        <w:rPr>
          <w:rFonts w:hint="eastAsia"/>
        </w:rPr>
      </w:pPr>
      <w:r>
        <w:rPr>
          <w:rFonts w:hint="eastAsia"/>
        </w:rPr>
        <w:t>这三种类型日志每种类型一个日志服务项目，每个日志项目按业务项目区分，具体看下面对应的表格。</w:t>
      </w:r>
    </w:p>
    <w:p w:rsidR="00F3550B" w:rsidRDefault="00F3550B" w:rsidP="00DB672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第三类程序记录的业务日志</w:t>
      </w:r>
    </w:p>
    <w:p w:rsidR="00F3550B" w:rsidRDefault="00F3550B" w:rsidP="00F3550B">
      <w:pPr>
        <w:pStyle w:val="a7"/>
        <w:numPr>
          <w:ilvl w:val="0"/>
          <w:numId w:val="7"/>
        </w:numPr>
        <w:ind w:firstLineChars="0"/>
      </w:pPr>
      <w:r>
        <w:t>server</w:t>
      </w:r>
      <w:r>
        <w:rPr>
          <w:rFonts w:hint="eastAsia"/>
        </w:rPr>
        <w:t>端日志</w:t>
      </w:r>
    </w:p>
    <w:p w:rsidR="00DF4747" w:rsidRDefault="00DF4747" w:rsidP="00DF4747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格式定义：</w:t>
      </w:r>
    </w:p>
    <w:p w:rsidR="00DF4747" w:rsidRDefault="00DF4747" w:rsidP="00DF4747">
      <w:pPr>
        <w:pStyle w:val="a7"/>
        <w:ind w:left="720" w:firstLineChars="0" w:firstLine="0"/>
      </w:pPr>
      <w:r>
        <w:t>Time|project_name|log_type|client_ip|client_agent|loglevel|logcontent</w:t>
      </w:r>
    </w:p>
    <w:p w:rsidR="00DF4747" w:rsidRDefault="00DF4747" w:rsidP="00DF4747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说明：</w:t>
      </w:r>
    </w:p>
    <w:p w:rsidR="00DF4747" w:rsidRDefault="00DF4747" w:rsidP="00DF4747">
      <w:pPr>
        <w:pStyle w:val="a7"/>
        <w:ind w:left="720" w:firstLineChars="0" w:firstLine="0"/>
        <w:rPr>
          <w:rFonts w:hint="eastAsia"/>
        </w:rPr>
      </w:pPr>
      <w:r>
        <w:t>Time:</w:t>
      </w:r>
      <w:r>
        <w:rPr>
          <w:rFonts w:hint="eastAsia"/>
        </w:rPr>
        <w:t>表示日志产生的时间</w:t>
      </w:r>
      <w:r w:rsidR="00935F9F">
        <w:rPr>
          <w:rFonts w:hint="eastAsia"/>
        </w:rPr>
        <w:t>用</w:t>
      </w:r>
      <w:proofErr w:type="spellStart"/>
      <w:r w:rsidR="00935F9F">
        <w:t>datetime</w:t>
      </w:r>
      <w:proofErr w:type="spellEnd"/>
      <w:r w:rsidR="00935F9F">
        <w:rPr>
          <w:rFonts w:hint="eastAsia"/>
        </w:rPr>
        <w:t>格式</w:t>
      </w:r>
    </w:p>
    <w:p w:rsidR="00DF4747" w:rsidRDefault="00DF4747" w:rsidP="00DF4747">
      <w:pPr>
        <w:pStyle w:val="a7"/>
        <w:ind w:left="720" w:firstLineChars="0" w:firstLine="0"/>
      </w:pPr>
      <w:proofErr w:type="spellStart"/>
      <w:r>
        <w:t>Project_name</w:t>
      </w:r>
      <w:proofErr w:type="spellEnd"/>
      <w:r>
        <w:rPr>
          <w:rFonts w:hint="eastAsia"/>
        </w:rPr>
        <w:t>：表示来自哪个项目</w:t>
      </w:r>
    </w:p>
    <w:p w:rsidR="00DF4747" w:rsidRDefault="00DF4747" w:rsidP="00DF4747">
      <w:pPr>
        <w:pStyle w:val="a7"/>
        <w:ind w:left="720" w:firstLineChars="0" w:firstLine="0"/>
        <w:rPr>
          <w:rFonts w:hint="eastAsia"/>
        </w:rPr>
      </w:pPr>
      <w:proofErr w:type="spellStart"/>
      <w:r>
        <w:t>Log_type</w:t>
      </w:r>
      <w:proofErr w:type="spellEnd"/>
      <w:r>
        <w:t>:</w:t>
      </w:r>
      <w:r>
        <w:rPr>
          <w:rFonts w:hint="eastAsia"/>
        </w:rPr>
        <w:t>表示日志类型（比如</w:t>
      </w:r>
      <w:r w:rsidR="00A74B97">
        <w:rPr>
          <w:rFonts w:hint="eastAsia"/>
        </w:rPr>
        <w:t>哪个业务点的用来监控报警日志）</w:t>
      </w:r>
    </w:p>
    <w:p w:rsidR="00A74B97" w:rsidRDefault="00A74B97" w:rsidP="00DF4747">
      <w:pPr>
        <w:pStyle w:val="a7"/>
        <w:ind w:left="720" w:firstLineChars="0" w:firstLine="0"/>
      </w:pPr>
      <w:proofErr w:type="spellStart"/>
      <w:r>
        <w:t>Client_ip</w:t>
      </w:r>
      <w:proofErr w:type="spellEnd"/>
      <w:r>
        <w:t>:</w:t>
      </w:r>
      <w:r>
        <w:rPr>
          <w:rFonts w:hint="eastAsia"/>
        </w:rPr>
        <w:t>表示</w:t>
      </w:r>
      <w:r w:rsidR="00B924B5">
        <w:rPr>
          <w:rFonts w:hint="eastAsia"/>
        </w:rPr>
        <w:t>访问都的</w:t>
      </w:r>
      <w:r w:rsidR="00B924B5">
        <w:rPr>
          <w:rFonts w:hint="eastAsia"/>
        </w:rPr>
        <w:t>IP</w:t>
      </w:r>
      <w:r w:rsidR="00B924B5">
        <w:rPr>
          <w:rFonts w:hint="eastAsia"/>
        </w:rPr>
        <w:t>，最好是外</w:t>
      </w:r>
      <w:proofErr w:type="gramStart"/>
      <w:r w:rsidR="00B924B5">
        <w:rPr>
          <w:rFonts w:hint="eastAsia"/>
        </w:rPr>
        <w:t>网真实</w:t>
      </w:r>
      <w:proofErr w:type="gramEnd"/>
      <w:r w:rsidR="00B924B5">
        <w:rPr>
          <w:rFonts w:hint="eastAsia"/>
        </w:rPr>
        <w:t>IP</w:t>
      </w:r>
      <w:r w:rsidR="00B924B5">
        <w:rPr>
          <w:rFonts w:hint="eastAsia"/>
        </w:rPr>
        <w:t>，没有填</w:t>
      </w:r>
      <w:r w:rsidR="00B924B5">
        <w:t>null</w:t>
      </w:r>
    </w:p>
    <w:p w:rsidR="00B924B5" w:rsidRDefault="00B924B5" w:rsidP="00DF4747">
      <w:pPr>
        <w:pStyle w:val="a7"/>
        <w:ind w:left="720" w:firstLineChars="0" w:firstLine="0"/>
        <w:rPr>
          <w:rFonts w:hint="eastAsia"/>
        </w:rPr>
      </w:pPr>
      <w:proofErr w:type="spellStart"/>
      <w:r>
        <w:t>Client_agent</w:t>
      </w:r>
      <w:proofErr w:type="spellEnd"/>
      <w:r>
        <w:t>:</w:t>
      </w:r>
      <w:r>
        <w:rPr>
          <w:rFonts w:hint="eastAsia"/>
        </w:rPr>
        <w:t>表示客户端使用</w:t>
      </w:r>
      <w:proofErr w:type="gramStart"/>
      <w:r>
        <w:rPr>
          <w:rFonts w:hint="eastAsia"/>
        </w:rPr>
        <w:t>什么访问</w:t>
      </w:r>
      <w:proofErr w:type="gramEnd"/>
      <w:r>
        <w:rPr>
          <w:rFonts w:hint="eastAsia"/>
        </w:rPr>
        <w:t>进来的，比如</w:t>
      </w:r>
      <w:proofErr w:type="spellStart"/>
      <w:r>
        <w:t>ios,android</w:t>
      </w:r>
      <w:proofErr w:type="spellEnd"/>
      <w:r>
        <w:t>,</w:t>
      </w:r>
      <w:r w:rsidR="009B0F5E">
        <w:rPr>
          <w:rFonts w:hint="eastAsia"/>
        </w:rPr>
        <w:t>浏览器</w:t>
      </w:r>
      <w:r w:rsidR="009B0F5E">
        <w:t>,</w:t>
      </w:r>
      <w:r w:rsidR="009B0F5E">
        <w:rPr>
          <w:rFonts w:hint="eastAsia"/>
        </w:rPr>
        <w:t>没有填</w:t>
      </w:r>
      <w:r w:rsidR="009B0F5E">
        <w:t>null</w:t>
      </w:r>
    </w:p>
    <w:p w:rsidR="009B0F5E" w:rsidRDefault="00935F9F" w:rsidP="00DF4747">
      <w:pPr>
        <w:pStyle w:val="a7"/>
        <w:ind w:left="720" w:firstLineChars="0" w:firstLine="0"/>
      </w:pPr>
      <w:proofErr w:type="spellStart"/>
      <w:r>
        <w:t>L</w:t>
      </w:r>
      <w:r w:rsidR="009B0F5E">
        <w:t>og</w:t>
      </w:r>
      <w:r>
        <w:t>level</w:t>
      </w:r>
      <w:proofErr w:type="spellEnd"/>
      <w:r>
        <w:t>:</w:t>
      </w:r>
      <w:r>
        <w:rPr>
          <w:rFonts w:hint="eastAsia"/>
        </w:rPr>
        <w:t>表示日志的级别（有</w:t>
      </w:r>
      <w:proofErr w:type="spellStart"/>
      <w:r>
        <w:t>info,debug,info,error</w:t>
      </w:r>
      <w:proofErr w:type="spellEnd"/>
      <w:r>
        <w:rPr>
          <w:rFonts w:hint="eastAsia"/>
        </w:rPr>
        <w:t>）</w:t>
      </w:r>
    </w:p>
    <w:p w:rsidR="00935F9F" w:rsidRPr="00A74B97" w:rsidRDefault="00935F9F" w:rsidP="00DF4747">
      <w:pPr>
        <w:pStyle w:val="a7"/>
        <w:ind w:left="720" w:firstLineChars="0" w:firstLine="0"/>
        <w:rPr>
          <w:rFonts w:hint="eastAsia"/>
        </w:rPr>
      </w:pPr>
      <w:proofErr w:type="spellStart"/>
      <w:r>
        <w:t>Logcontent</w:t>
      </w:r>
      <w:proofErr w:type="spellEnd"/>
      <w:r>
        <w:t>:</w:t>
      </w:r>
      <w:r>
        <w:rPr>
          <w:rFonts w:hint="eastAsia"/>
        </w:rPr>
        <w:t>表示日志的内容，用</w:t>
      </w:r>
      <w:proofErr w:type="spellStart"/>
      <w:r>
        <w:t>json</w:t>
      </w:r>
      <w:proofErr w:type="spellEnd"/>
      <w:r>
        <w:rPr>
          <w:rFonts w:hint="eastAsia"/>
        </w:rPr>
        <w:t>格式或自定义格式（自己能看懂），日志内容不能含用</w:t>
      </w:r>
      <w:r>
        <w:rPr>
          <w:rFonts w:hint="eastAsia"/>
        </w:rPr>
        <w:t>|</w:t>
      </w:r>
      <w:r>
        <w:rPr>
          <w:rFonts w:hint="eastAsia"/>
        </w:rPr>
        <w:t>符号。</w:t>
      </w:r>
    </w:p>
    <w:p w:rsidR="00F3550B" w:rsidRDefault="00F3550B" w:rsidP="00F3550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客户端日志</w:t>
      </w:r>
    </w:p>
    <w:p w:rsidR="003B54B6" w:rsidRDefault="003B54B6" w:rsidP="003B54B6">
      <w:pPr>
        <w:pStyle w:val="a7"/>
        <w:ind w:left="720" w:firstLineChars="0" w:firstLine="0"/>
        <w:rPr>
          <w:rFonts w:hint="eastAsia"/>
        </w:rPr>
      </w:pPr>
      <w:r>
        <w:t>Time|project_name|log_type|client_ip|client_agent|loglevel|logcontent</w:t>
      </w:r>
    </w:p>
    <w:p w:rsidR="003B54B6" w:rsidRDefault="003B54B6" w:rsidP="003B54B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说明：</w:t>
      </w:r>
    </w:p>
    <w:p w:rsidR="003B54B6" w:rsidRDefault="003B54B6" w:rsidP="003B54B6">
      <w:pPr>
        <w:pStyle w:val="a7"/>
        <w:ind w:left="720" w:firstLineChars="0" w:firstLine="0"/>
        <w:rPr>
          <w:rFonts w:hint="eastAsia"/>
        </w:rPr>
      </w:pPr>
      <w:r>
        <w:t>Time:</w:t>
      </w:r>
      <w:r>
        <w:rPr>
          <w:rFonts w:hint="eastAsia"/>
        </w:rPr>
        <w:t>表示日志产生的时间用</w:t>
      </w:r>
      <w:proofErr w:type="spellStart"/>
      <w:r>
        <w:t>datetime</w:t>
      </w:r>
      <w:proofErr w:type="spellEnd"/>
      <w:r>
        <w:rPr>
          <w:rFonts w:hint="eastAsia"/>
        </w:rPr>
        <w:t>格式</w:t>
      </w:r>
    </w:p>
    <w:p w:rsidR="003B54B6" w:rsidRDefault="003B54B6" w:rsidP="003B54B6">
      <w:pPr>
        <w:pStyle w:val="a7"/>
        <w:ind w:left="720" w:firstLineChars="0" w:firstLine="0"/>
      </w:pPr>
      <w:proofErr w:type="spellStart"/>
      <w:r>
        <w:t>Project_name</w:t>
      </w:r>
      <w:proofErr w:type="spellEnd"/>
      <w:r>
        <w:rPr>
          <w:rFonts w:hint="eastAsia"/>
        </w:rPr>
        <w:t>：表示来自哪个项目</w:t>
      </w:r>
    </w:p>
    <w:p w:rsidR="003B54B6" w:rsidRDefault="003B54B6" w:rsidP="003B54B6">
      <w:pPr>
        <w:pStyle w:val="a7"/>
        <w:ind w:left="720" w:firstLineChars="0" w:firstLine="0"/>
        <w:rPr>
          <w:rFonts w:hint="eastAsia"/>
        </w:rPr>
      </w:pPr>
      <w:proofErr w:type="spellStart"/>
      <w:r>
        <w:lastRenderedPageBreak/>
        <w:t>Log_type</w:t>
      </w:r>
      <w:proofErr w:type="spellEnd"/>
      <w:r>
        <w:t>:</w:t>
      </w:r>
      <w:r>
        <w:rPr>
          <w:rFonts w:hint="eastAsia"/>
        </w:rPr>
        <w:t>表示日志类型（比如哪个业务点的用来监控报警日志）</w:t>
      </w:r>
    </w:p>
    <w:p w:rsidR="003B54B6" w:rsidRDefault="003B54B6" w:rsidP="003B54B6">
      <w:pPr>
        <w:pStyle w:val="a7"/>
        <w:ind w:left="720" w:firstLineChars="0" w:firstLine="0"/>
      </w:pPr>
      <w:proofErr w:type="spellStart"/>
      <w:r>
        <w:t>Client_ip</w:t>
      </w:r>
      <w:proofErr w:type="spellEnd"/>
      <w:r>
        <w:t>:</w:t>
      </w:r>
      <w:r>
        <w:rPr>
          <w:rFonts w:hint="eastAsia"/>
        </w:rPr>
        <w:t>表示访问都的</w:t>
      </w:r>
      <w:r>
        <w:rPr>
          <w:rFonts w:hint="eastAsia"/>
        </w:rPr>
        <w:t>IP</w:t>
      </w:r>
      <w:r>
        <w:rPr>
          <w:rFonts w:hint="eastAsia"/>
        </w:rPr>
        <w:t>，最好是外</w:t>
      </w:r>
      <w:proofErr w:type="gramStart"/>
      <w:r>
        <w:rPr>
          <w:rFonts w:hint="eastAsia"/>
        </w:rPr>
        <w:t>网真实</w:t>
      </w:r>
      <w:proofErr w:type="gramEnd"/>
      <w:r>
        <w:rPr>
          <w:rFonts w:hint="eastAsia"/>
        </w:rPr>
        <w:t>IP</w:t>
      </w:r>
      <w:r>
        <w:rPr>
          <w:rFonts w:hint="eastAsia"/>
        </w:rPr>
        <w:t>，没有填</w:t>
      </w:r>
      <w:r>
        <w:t>null</w:t>
      </w:r>
    </w:p>
    <w:p w:rsidR="003B54B6" w:rsidRDefault="003B54B6" w:rsidP="003B54B6">
      <w:pPr>
        <w:pStyle w:val="a7"/>
        <w:ind w:left="720" w:firstLineChars="0" w:firstLine="0"/>
        <w:rPr>
          <w:rFonts w:hint="eastAsia"/>
        </w:rPr>
      </w:pPr>
      <w:proofErr w:type="spellStart"/>
      <w:r>
        <w:t>Client_agent</w:t>
      </w:r>
      <w:proofErr w:type="spellEnd"/>
      <w:r>
        <w:t>:</w:t>
      </w:r>
      <w:r>
        <w:rPr>
          <w:rFonts w:hint="eastAsia"/>
        </w:rPr>
        <w:t>表示客户端使用</w:t>
      </w:r>
      <w:proofErr w:type="gramStart"/>
      <w:r>
        <w:rPr>
          <w:rFonts w:hint="eastAsia"/>
        </w:rPr>
        <w:t>什么访问</w:t>
      </w:r>
      <w:proofErr w:type="gramEnd"/>
      <w:r>
        <w:rPr>
          <w:rFonts w:hint="eastAsia"/>
        </w:rPr>
        <w:t>进来的，比如</w:t>
      </w:r>
      <w:proofErr w:type="spellStart"/>
      <w:r>
        <w:t>ios,android</w:t>
      </w:r>
      <w:proofErr w:type="spellEnd"/>
      <w:r>
        <w:t>,</w:t>
      </w:r>
      <w:r>
        <w:rPr>
          <w:rFonts w:hint="eastAsia"/>
        </w:rPr>
        <w:t>浏览器</w:t>
      </w:r>
      <w:r>
        <w:t>,</w:t>
      </w:r>
      <w:r>
        <w:rPr>
          <w:rFonts w:hint="eastAsia"/>
        </w:rPr>
        <w:t>没有填</w:t>
      </w:r>
      <w:r>
        <w:t>null</w:t>
      </w:r>
    </w:p>
    <w:p w:rsidR="003B54B6" w:rsidRDefault="003B54B6" w:rsidP="003B54B6">
      <w:pPr>
        <w:pStyle w:val="a7"/>
        <w:ind w:left="720" w:firstLineChars="0" w:firstLine="0"/>
      </w:pPr>
      <w:proofErr w:type="spellStart"/>
      <w:r>
        <w:t>Loglevel</w:t>
      </w:r>
      <w:proofErr w:type="spellEnd"/>
      <w:r>
        <w:t>:</w:t>
      </w:r>
      <w:r>
        <w:rPr>
          <w:rFonts w:hint="eastAsia"/>
        </w:rPr>
        <w:t>表示日志的级别（有</w:t>
      </w:r>
      <w:proofErr w:type="spellStart"/>
      <w:r>
        <w:t>info,debug,info,error</w:t>
      </w:r>
      <w:proofErr w:type="spellEnd"/>
      <w:r>
        <w:rPr>
          <w:rFonts w:hint="eastAsia"/>
        </w:rPr>
        <w:t>）</w:t>
      </w:r>
    </w:p>
    <w:p w:rsidR="003B54B6" w:rsidRPr="00A74B97" w:rsidRDefault="003B54B6" w:rsidP="003B54B6">
      <w:pPr>
        <w:pStyle w:val="a7"/>
        <w:ind w:left="720" w:firstLineChars="0" w:firstLine="0"/>
        <w:rPr>
          <w:rFonts w:hint="eastAsia"/>
        </w:rPr>
      </w:pPr>
      <w:proofErr w:type="spellStart"/>
      <w:r>
        <w:t>Logcontent</w:t>
      </w:r>
      <w:proofErr w:type="spellEnd"/>
      <w:r>
        <w:t>:</w:t>
      </w:r>
      <w:r>
        <w:rPr>
          <w:rFonts w:hint="eastAsia"/>
        </w:rPr>
        <w:t>表示日志的内容，用</w:t>
      </w:r>
      <w:proofErr w:type="spellStart"/>
      <w:r>
        <w:t>json</w:t>
      </w:r>
      <w:proofErr w:type="spellEnd"/>
      <w:r>
        <w:rPr>
          <w:rFonts w:hint="eastAsia"/>
        </w:rPr>
        <w:t>格式或自定义格式（自己能看懂），日志内容不能含用</w:t>
      </w:r>
      <w:r>
        <w:rPr>
          <w:rFonts w:hint="eastAsia"/>
        </w:rPr>
        <w:t>|</w:t>
      </w:r>
      <w:r>
        <w:rPr>
          <w:rFonts w:hint="eastAsia"/>
        </w:rPr>
        <w:t>符号。</w:t>
      </w:r>
    </w:p>
    <w:p w:rsidR="003B54B6" w:rsidRDefault="003B54B6" w:rsidP="003B54B6">
      <w:pPr>
        <w:pStyle w:val="a7"/>
        <w:ind w:left="720" w:firstLineChars="0" w:firstLine="0"/>
        <w:rPr>
          <w:rFonts w:hint="eastAsia"/>
        </w:rPr>
      </w:pPr>
    </w:p>
    <w:p w:rsidR="003B54B6" w:rsidRDefault="001F68AD" w:rsidP="003B54B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增加这个的目的是有可能客户端和服务端有区别，再确定</w:t>
      </w:r>
      <w:r w:rsidR="003B54B6">
        <w:rPr>
          <w:rFonts w:hint="eastAsia"/>
        </w:rPr>
        <w:t>。</w:t>
      </w:r>
    </w:p>
    <w:p w:rsidR="004241A2" w:rsidRDefault="00CA6964" w:rsidP="00CA6964">
      <w:r>
        <w:rPr>
          <w:rFonts w:hint="eastAsia"/>
        </w:rPr>
        <w:t>根据以上分类，对应到日志服务的列表如下：</w:t>
      </w:r>
    </w:p>
    <w:p w:rsidR="004241A2" w:rsidRDefault="004241A2" w:rsidP="00162AA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185269" w:rsidTr="00185269">
        <w:tc>
          <w:tcPr>
            <w:tcW w:w="2720" w:type="dxa"/>
          </w:tcPr>
          <w:p w:rsidR="00185269" w:rsidRPr="00A8525C" w:rsidRDefault="00185269" w:rsidP="00CD2223">
            <w:pPr>
              <w:rPr>
                <w:rFonts w:hint="eastAsia"/>
                <w:b/>
              </w:rPr>
            </w:pPr>
            <w:r w:rsidRPr="00A8525C">
              <w:rPr>
                <w:rFonts w:hint="eastAsia"/>
                <w:b/>
              </w:rPr>
              <w:t>项目名称</w:t>
            </w:r>
          </w:p>
        </w:tc>
        <w:tc>
          <w:tcPr>
            <w:tcW w:w="2721" w:type="dxa"/>
          </w:tcPr>
          <w:p w:rsidR="00185269" w:rsidRPr="00A8525C" w:rsidRDefault="00185269" w:rsidP="00CD2223">
            <w:pPr>
              <w:rPr>
                <w:rFonts w:hint="eastAsia"/>
                <w:b/>
              </w:rPr>
            </w:pPr>
            <w:proofErr w:type="spellStart"/>
            <w:r w:rsidRPr="00A8525C">
              <w:rPr>
                <w:b/>
              </w:rPr>
              <w:t>Logstore</w:t>
            </w:r>
            <w:proofErr w:type="spellEnd"/>
            <w:r w:rsidRPr="00A8525C">
              <w:rPr>
                <w:rFonts w:hint="eastAsia"/>
                <w:b/>
              </w:rPr>
              <w:t>名称</w:t>
            </w:r>
          </w:p>
        </w:tc>
        <w:tc>
          <w:tcPr>
            <w:tcW w:w="2721" w:type="dxa"/>
          </w:tcPr>
          <w:p w:rsidR="00185269" w:rsidRPr="00A8525C" w:rsidRDefault="00162AA7" w:rsidP="004241A2">
            <w:pPr>
              <w:rPr>
                <w:b/>
              </w:rPr>
            </w:pPr>
            <w:r w:rsidRPr="00A8525C">
              <w:rPr>
                <w:rFonts w:hint="eastAsia"/>
                <w:b/>
              </w:rPr>
              <w:t>备注</w:t>
            </w:r>
          </w:p>
        </w:tc>
      </w:tr>
      <w:tr w:rsidR="00162AA7" w:rsidTr="00185269">
        <w:tc>
          <w:tcPr>
            <w:tcW w:w="2720" w:type="dxa"/>
            <w:vMerge w:val="restart"/>
          </w:tcPr>
          <w:p w:rsidR="00162AA7" w:rsidRDefault="00162AA7" w:rsidP="004241A2">
            <w:proofErr w:type="spellStart"/>
            <w:r>
              <w:t>Os_project</w:t>
            </w:r>
            <w:proofErr w:type="spellEnd"/>
          </w:p>
        </w:tc>
        <w:tc>
          <w:tcPr>
            <w:tcW w:w="2721" w:type="dxa"/>
          </w:tcPr>
          <w:p w:rsidR="00162AA7" w:rsidRDefault="00162AA7" w:rsidP="00CD2223">
            <w:pPr>
              <w:rPr>
                <w:rFonts w:hint="eastAsia"/>
              </w:rPr>
            </w:pPr>
            <w:proofErr w:type="spellStart"/>
            <w:r>
              <w:t>Message_log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CD2223">
            <w:pPr>
              <w:rPr>
                <w:rFonts w:hint="eastAsia"/>
              </w:rPr>
            </w:pPr>
            <w:proofErr w:type="spellStart"/>
            <w:r>
              <w:t>Last_log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CD2223">
            <w:pPr>
              <w:rPr>
                <w:rFonts w:hint="eastAsia"/>
              </w:rPr>
            </w:pPr>
            <w:proofErr w:type="spellStart"/>
            <w:r>
              <w:t>Secure_log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  <w:bookmarkStart w:id="0" w:name="_GoBack"/>
        <w:bookmarkEnd w:id="0"/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CD2223">
            <w:pPr>
              <w:rPr>
                <w:rFonts w:hint="eastAsia"/>
              </w:rPr>
            </w:pPr>
            <w:proofErr w:type="spellStart"/>
            <w:r>
              <w:t>Btmp_log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CD2223">
            <w:pPr>
              <w:rPr>
                <w:rFonts w:hint="eastAsia"/>
              </w:rPr>
            </w:pPr>
            <w:proofErr w:type="spellStart"/>
            <w:r>
              <w:t>Nginx_access_log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 w:val="restart"/>
          </w:tcPr>
          <w:p w:rsidR="00162AA7" w:rsidRDefault="00162AA7" w:rsidP="004241A2">
            <w:proofErr w:type="spellStart"/>
            <w:r>
              <w:t>Nginx_access_project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Api_access_log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Wx_access_log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Wap_access_log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Game_access_log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Oauth_access_log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Wxhb_access_log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r>
              <w:t>………………</w:t>
            </w:r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 w:val="restart"/>
          </w:tcPr>
          <w:p w:rsidR="00162AA7" w:rsidRDefault="00162AA7" w:rsidP="004241A2">
            <w:proofErr w:type="spellStart"/>
            <w:r>
              <w:t>Tomcat_log_project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Api_tomcat_log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Quqiugou_tomcat_log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Note_tomcat_log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r>
              <w:t>…………………</w:t>
            </w:r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 w:val="restart"/>
          </w:tcPr>
          <w:p w:rsidR="00162AA7" w:rsidRDefault="00162AA7" w:rsidP="004241A2">
            <w:proofErr w:type="spellStart"/>
            <w:r>
              <w:t>Php_log_project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Gw_php_log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Wx_php_log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Wap_php_log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Wxhb_php_log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proofErr w:type="spellStart"/>
            <w:r>
              <w:t>Game_php_log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4241A2">
            <w:r>
              <w:t>………………</w:t>
            </w:r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 w:val="restart"/>
          </w:tcPr>
          <w:p w:rsidR="00162AA7" w:rsidRDefault="00162AA7" w:rsidP="004241A2">
            <w:proofErr w:type="spellStart"/>
            <w:r>
              <w:t>Program_project</w:t>
            </w:r>
            <w:proofErr w:type="spellEnd"/>
          </w:p>
        </w:tc>
        <w:tc>
          <w:tcPr>
            <w:tcW w:w="2721" w:type="dxa"/>
          </w:tcPr>
          <w:p w:rsidR="00162AA7" w:rsidRDefault="00162AA7" w:rsidP="00CD2223">
            <w:proofErr w:type="spellStart"/>
            <w:r>
              <w:t>Server_log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  <w:tr w:rsidR="00162AA7" w:rsidTr="00185269">
        <w:tc>
          <w:tcPr>
            <w:tcW w:w="2720" w:type="dxa"/>
            <w:vMerge/>
          </w:tcPr>
          <w:p w:rsidR="00162AA7" w:rsidRDefault="00162AA7" w:rsidP="004241A2"/>
        </w:tc>
        <w:tc>
          <w:tcPr>
            <w:tcW w:w="2721" w:type="dxa"/>
          </w:tcPr>
          <w:p w:rsidR="00162AA7" w:rsidRDefault="00162AA7" w:rsidP="00CD2223">
            <w:proofErr w:type="spellStart"/>
            <w:r>
              <w:t>Client_log</w:t>
            </w:r>
            <w:proofErr w:type="spellEnd"/>
          </w:p>
        </w:tc>
        <w:tc>
          <w:tcPr>
            <w:tcW w:w="2721" w:type="dxa"/>
          </w:tcPr>
          <w:p w:rsidR="00162AA7" w:rsidRDefault="00162AA7" w:rsidP="004241A2"/>
        </w:tc>
      </w:tr>
    </w:tbl>
    <w:p w:rsidR="00185269" w:rsidRDefault="00185269" w:rsidP="00081464">
      <w:pPr>
        <w:rPr>
          <w:rFonts w:hint="eastAsia"/>
        </w:rPr>
      </w:pPr>
    </w:p>
    <w:p w:rsidR="00175C38" w:rsidRPr="004241A2" w:rsidRDefault="00175C38" w:rsidP="004241A2">
      <w:pPr>
        <w:ind w:left="360"/>
        <w:rPr>
          <w:rFonts w:hint="eastAsia"/>
        </w:rPr>
      </w:pPr>
      <w:r>
        <w:rPr>
          <w:rFonts w:hint="eastAsia"/>
        </w:rPr>
        <w:t>注用此种方法，可以用采集所记录的</w:t>
      </w:r>
      <w:r>
        <w:rPr>
          <w:rFonts w:hint="eastAsia"/>
        </w:rPr>
        <w:t>IP</w:t>
      </w:r>
      <w:r>
        <w:rPr>
          <w:rFonts w:hint="eastAsia"/>
        </w:rPr>
        <w:t>来区分是什么应用的机器。</w:t>
      </w:r>
    </w:p>
    <w:p w:rsidR="004241A2" w:rsidRPr="00081464" w:rsidRDefault="004241A2" w:rsidP="004241A2">
      <w:pPr>
        <w:ind w:left="360"/>
        <w:rPr>
          <w:rFonts w:hint="eastAsia"/>
        </w:rPr>
      </w:pPr>
    </w:p>
    <w:p w:rsidR="004241A2" w:rsidRDefault="004241A2" w:rsidP="004241A2">
      <w:pPr>
        <w:ind w:left="360"/>
        <w:rPr>
          <w:rFonts w:hint="eastAsia"/>
        </w:rPr>
      </w:pPr>
    </w:p>
    <w:p w:rsidR="004241A2" w:rsidRDefault="004241A2" w:rsidP="00DB6727">
      <w:pPr>
        <w:pStyle w:val="a7"/>
        <w:ind w:left="360" w:firstLineChars="0" w:firstLine="0"/>
        <w:rPr>
          <w:rFonts w:hint="eastAsia"/>
        </w:rPr>
      </w:pPr>
    </w:p>
    <w:p w:rsidR="004241A2" w:rsidRPr="004241A2" w:rsidRDefault="004241A2" w:rsidP="004241A2">
      <w:r>
        <w:rPr>
          <w:rFonts w:hint="eastAsia"/>
        </w:rPr>
        <w:t xml:space="preserve">   </w:t>
      </w:r>
      <w:r>
        <w:t xml:space="preserve"> </w:t>
      </w:r>
    </w:p>
    <w:p w:rsidR="004265FA" w:rsidRDefault="004265FA" w:rsidP="00DB6727">
      <w:pPr>
        <w:pStyle w:val="a7"/>
        <w:ind w:left="360" w:firstLineChars="0" w:firstLine="0"/>
        <w:rPr>
          <w:rFonts w:hint="eastAsia"/>
        </w:rPr>
      </w:pPr>
    </w:p>
    <w:p w:rsidR="004265FA" w:rsidRDefault="004265FA" w:rsidP="00DB6727">
      <w:pPr>
        <w:pStyle w:val="a7"/>
        <w:ind w:left="360" w:firstLineChars="0" w:firstLine="0"/>
      </w:pPr>
    </w:p>
    <w:p w:rsidR="00370B70" w:rsidRDefault="00370B70">
      <w:pPr>
        <w:rPr>
          <w:rFonts w:hint="eastAsia"/>
        </w:rPr>
      </w:pPr>
    </w:p>
    <w:p w:rsidR="004265FA" w:rsidRDefault="004265FA">
      <w:pPr>
        <w:rPr>
          <w:rFonts w:hint="eastAsia"/>
        </w:rPr>
      </w:pPr>
    </w:p>
    <w:p w:rsidR="004265FA" w:rsidRDefault="004265FA">
      <w:pPr>
        <w:rPr>
          <w:rFonts w:hint="eastAsia"/>
        </w:rPr>
      </w:pPr>
    </w:p>
    <w:p w:rsidR="00A44012" w:rsidRDefault="00A44012"/>
    <w:p w:rsidR="00A44012" w:rsidRDefault="00A44012"/>
    <w:p w:rsidR="00A44012" w:rsidRDefault="00A44012"/>
    <w:sectPr w:rsidR="00A44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5BB" w:rsidRDefault="000D65BB" w:rsidP="00DB6727">
      <w:r>
        <w:separator/>
      </w:r>
    </w:p>
  </w:endnote>
  <w:endnote w:type="continuationSeparator" w:id="0">
    <w:p w:rsidR="000D65BB" w:rsidRDefault="000D65BB" w:rsidP="00DB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5BB" w:rsidRDefault="000D65BB" w:rsidP="00DB6727">
      <w:r>
        <w:separator/>
      </w:r>
    </w:p>
  </w:footnote>
  <w:footnote w:type="continuationSeparator" w:id="0">
    <w:p w:rsidR="000D65BB" w:rsidRDefault="000D65BB" w:rsidP="00DB6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4AFA"/>
    <w:multiLevelType w:val="hybridMultilevel"/>
    <w:tmpl w:val="D6168D78"/>
    <w:lvl w:ilvl="0" w:tplc="2FB82E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8F29AA"/>
    <w:multiLevelType w:val="hybridMultilevel"/>
    <w:tmpl w:val="3F342A5A"/>
    <w:lvl w:ilvl="0" w:tplc="59326C9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33D4680"/>
    <w:multiLevelType w:val="hybridMultilevel"/>
    <w:tmpl w:val="FC4C8A88"/>
    <w:lvl w:ilvl="0" w:tplc="1C2073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E378F0"/>
    <w:multiLevelType w:val="multilevel"/>
    <w:tmpl w:val="C46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F67C25"/>
    <w:multiLevelType w:val="hybridMultilevel"/>
    <w:tmpl w:val="26526E7A"/>
    <w:lvl w:ilvl="0" w:tplc="D7ACA2A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4BC04FF"/>
    <w:multiLevelType w:val="hybridMultilevel"/>
    <w:tmpl w:val="92AEC784"/>
    <w:lvl w:ilvl="0" w:tplc="BA6071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C25B46"/>
    <w:multiLevelType w:val="multilevel"/>
    <w:tmpl w:val="B958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0147"/>
    <w:rsid w:val="00081464"/>
    <w:rsid w:val="000D65BB"/>
    <w:rsid w:val="001506C8"/>
    <w:rsid w:val="001548EC"/>
    <w:rsid w:val="00162AA7"/>
    <w:rsid w:val="00175C38"/>
    <w:rsid w:val="00185269"/>
    <w:rsid w:val="001D4D6F"/>
    <w:rsid w:val="001D6CA8"/>
    <w:rsid w:val="001F68AD"/>
    <w:rsid w:val="002547E8"/>
    <w:rsid w:val="00291CEF"/>
    <w:rsid w:val="00370B70"/>
    <w:rsid w:val="003B54B6"/>
    <w:rsid w:val="003F6533"/>
    <w:rsid w:val="004241A2"/>
    <w:rsid w:val="004256D1"/>
    <w:rsid w:val="004265FA"/>
    <w:rsid w:val="00587644"/>
    <w:rsid w:val="00690147"/>
    <w:rsid w:val="006D6D54"/>
    <w:rsid w:val="0070554E"/>
    <w:rsid w:val="008D052E"/>
    <w:rsid w:val="00932FCB"/>
    <w:rsid w:val="00935F9F"/>
    <w:rsid w:val="009679F5"/>
    <w:rsid w:val="00995296"/>
    <w:rsid w:val="009B0F5E"/>
    <w:rsid w:val="009D1CB3"/>
    <w:rsid w:val="00A44012"/>
    <w:rsid w:val="00A562B2"/>
    <w:rsid w:val="00A67EBD"/>
    <w:rsid w:val="00A74B97"/>
    <w:rsid w:val="00A8525C"/>
    <w:rsid w:val="00B5507D"/>
    <w:rsid w:val="00B820EA"/>
    <w:rsid w:val="00B86587"/>
    <w:rsid w:val="00B924B5"/>
    <w:rsid w:val="00BD02A8"/>
    <w:rsid w:val="00C00429"/>
    <w:rsid w:val="00CA6176"/>
    <w:rsid w:val="00CA65E4"/>
    <w:rsid w:val="00CA6964"/>
    <w:rsid w:val="00D30E1F"/>
    <w:rsid w:val="00D535DD"/>
    <w:rsid w:val="00DB6727"/>
    <w:rsid w:val="00DF4747"/>
    <w:rsid w:val="00DF5CF2"/>
    <w:rsid w:val="00E45AB6"/>
    <w:rsid w:val="00EF32D1"/>
    <w:rsid w:val="00F25B63"/>
    <w:rsid w:val="00F3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0E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0E1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30E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0E1F"/>
  </w:style>
  <w:style w:type="character" w:styleId="a4">
    <w:name w:val="Hyperlink"/>
    <w:basedOn w:val="a0"/>
    <w:uiPriority w:val="99"/>
    <w:semiHidden/>
    <w:unhideWhenUsed/>
    <w:rsid w:val="00D30E1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B6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672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6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6727"/>
    <w:rPr>
      <w:sz w:val="18"/>
      <w:szCs w:val="18"/>
    </w:rPr>
  </w:style>
  <w:style w:type="paragraph" w:styleId="a7">
    <w:name w:val="List Paragraph"/>
    <w:basedOn w:val="a"/>
    <w:uiPriority w:val="34"/>
    <w:qFormat/>
    <w:rsid w:val="00DB6727"/>
    <w:pPr>
      <w:ind w:firstLineChars="200" w:firstLine="420"/>
    </w:pPr>
  </w:style>
  <w:style w:type="table" w:styleId="a8">
    <w:name w:val="Table Grid"/>
    <w:basedOn w:val="a1"/>
    <w:uiPriority w:val="59"/>
    <w:rsid w:val="004241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11557</TotalTime>
  <Pages>3</Pages>
  <Words>243</Words>
  <Characters>1391</Characters>
  <Application>Microsoft Office Word</Application>
  <DocSecurity>0</DocSecurity>
  <Lines>11</Lines>
  <Paragraphs>3</Paragraphs>
  <ScaleCrop>false</ScaleCrop>
  <Company>基础架构处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ZK</cp:lastModifiedBy>
  <cp:revision>43</cp:revision>
  <dcterms:created xsi:type="dcterms:W3CDTF">2017-10-26T01:19:00Z</dcterms:created>
  <dcterms:modified xsi:type="dcterms:W3CDTF">2017-11-06T08:28:00Z</dcterms:modified>
</cp:coreProperties>
</file>