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Téléporteuse : le plan quadrillé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Dessiner le plan de la maison dans la grille. La chaudière doit se trouver dans la case C4 (c'est là qu'on pose la carte scellée CRISTAL).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</w:t>
            </w:r>
          </w:p>
        </w:tc>
      </w:tr>
      <w:tr>
        <w:trPr>
          <w:trHeight w:val="2200" w:hRule="atLeast"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</w:tr>
      <w:tr>
        <w:trPr>
          <w:trHeight w:val="2200" w:hRule="atLeast"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2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</w:tr>
      <w:tr>
        <w:trPr>
          <w:trHeight w:val="2200" w:hRule="atLeast"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3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</w:tr>
      <w:tr>
        <w:trPr>
          <w:trHeight w:val="2200" w:hRule="atLeast"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4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</w:tr>
      <w:tr>
        <w:trPr>
          <w:trHeight w:val="2200" w:hRule="atLeast"/>
        </w:trPr>
        <w:tc>
          <w:tcPr>
            <w:tcW w:type="dxa" w:w="6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5</w:t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Technopathe : la machine des Invisibles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Additionnez les valeurs des ampoules allumées (●) sur chaque rangée. Le total donne une lettre : A = 1, B = 2…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1400"/>
        <w:gridCol w:w="1400"/>
        <w:gridCol w:w="1400"/>
        <w:gridCol w:w="1400"/>
        <w:gridCol w:w="1038"/>
      </w:tblGrid>
      <w:tr>
        <w:trPr>
          <w:tblHeader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Rangée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Lettre</w:t>
            </w:r>
          </w:p>
        </w:tc>
      </w:tr>
      <w:tr>
        <w:trPr>
          <w:trHeight w:val="1200" w:hRule="atLeast"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>1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0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>2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0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>3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0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>4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○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56"/>
                <w:szCs w:val="56"/>
              </w:rPr>
              <w:t xml:space="preserve">●</w:t>
            </w:r>
          </w:p>
        </w:tc>
        <w:tc>
          <w:tcPr>
            <w:tcW w:type="dxa" w:w="10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63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A = 1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B = 2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C = 3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D = 4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E = 5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F = 6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G = 7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H = 8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I = 9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J = 10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K = 11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L = 12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M = 13</w:t>
            </w:r>
          </w:p>
        </w:tc>
      </w:tr>
      <w:tr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N = 14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O = 15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P = 16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Q = 17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R = 18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S = 19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T = 20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U = 21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V = 22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W = 23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X = 24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Y = 25</w:t>
            </w:r>
          </w:p>
        </w:tc>
        <w:tc>
          <w:tcPr>
            <w:tcW w:type="dxa" w:w="7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Z = 26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Polyglotte : le message en langue secrète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À poser près de la roue elfique.</w:t>
      </w:r>
    </w:p>
    <w:p>
      <w:pPr>
        <w:spacing w:after="80"/>
      </w:pPr>
      <w:r>
        <w:t xml:space="preserve"/>
      </w:r>
    </w:p>
    <w:p>
      <w:pPr>
        <w:spacing w:after="120"/>
        <w:jc w:val="center"/>
      </w:pPr>
      <w:r>
        <w:rPr>
          <w:rFonts w:ascii="Cinzel" w:cs="Cinzel" w:eastAsia="Cinzel" w:hAnsi="Cinzel"/>
          <w:b/>
          <w:bCs/>
          <w:sz w:val="96"/>
          <w:szCs w:val="96"/>
        </w:rPr>
        <w:t xml:space="preserve">OH PRW HVW RUDJH</w:t>
      </w:r>
    </w:p>
    <w:p>
      <w:pPr>
        <w:spacing w:after="8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Un secret de Sophie : mes messages commencent toujours par LE…</w:t>
      </w:r>
    </w:p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Téléporteuse : la carte scellée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Découper, plier en deux, fermer avec un sceau (autocollant, cire…) et poser à la chaudière.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400"/>
              <w:left w:type="dxa" w:w="90"/>
              <w:bottom w:type="dxa" w:w="400"/>
              <w:right w:type="dxa" w:w="90"/>
            </w:tcMar>
          </w:tcPr>
          <w:p>
            <w:pPr>
              <w:spacing w:after="120"/>
              <w:jc w:val="center"/>
            </w:pPr>
            <w:r>
              <w:rPr>
                <w:b/>
                <w:bCs/>
                <w:sz w:val="40"/>
                <w:szCs w:val="40"/>
              </w:rPr>
              <w:t xml:space="preserve">Sophie s'est téléportée ici !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60"/>
                <w:szCs w:val="60"/>
              </w:rPr>
              <w:t xml:space="preserve">✦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32"/>
                <w:szCs w:val="32"/>
              </w:rPr>
              <w:t xml:space="preserve">Le mot secret est :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4B2E83"/>
                <w:sz w:val="96"/>
                <w:szCs w:val="96"/>
              </w:rPr>
              <w:t xml:space="preserve">CRISTAL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Flasheuse : le gabarit LUMIÈRE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Scotcher la feuille sur un carton fin, percer chaque point avec une aiguille. Dans le noir, la lampe placée côté imprimé projette le mot au mur. Tester avant !</w:t>
      </w:r>
    </w:p>
    <w:p>
      <w:pPr>
        <w:jc w:val="center"/>
      </w:pPr>
      <w:r>
        <w:drawing>
          <wp:inline distT="0" distB="0" distL="0" distR="0">
            <wp:extent cx="57150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Chargeuse : les lettres ÉCLAIR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Gabarit à décalquer sur du papier de soie. Découper chaque lettre en petits morceaux légers (les ballons chargés doivent pouvoir les soulever).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rHeight w:val="4200" w:hRule="atLeast"/>
        </w:trPr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É</w:t>
            </w:r>
          </w:p>
        </w:tc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C</w:t>
            </w:r>
          </w:p>
        </w:tc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L</w:t>
            </w:r>
          </w:p>
        </w:tc>
      </w:tr>
      <w:tr>
        <w:trPr>
          <w:trHeight w:val="4200" w:hRule="atLeast"/>
        </w:trPr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A</w:t>
            </w:r>
          </w:p>
        </w:tc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I</w:t>
            </w:r>
          </w:p>
        </w:tc>
        <w:tc>
          <w:tcPr>
            <w:tcW w:type="dxa" w:w="32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220"/>
                <w:szCs w:val="220"/>
              </w:rPr>
              <w:t xml:space="preserve">R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Empathe : les cartes émotions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Découper les 8 cartes. Chaque amie en tire une et la mime sans parler.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rHeight w:val="2900" w:hRule="atLeast"/>
        </w:trPr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😊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Joie</w:t>
            </w:r>
          </w:p>
        </w:tc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😨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Peur</w:t>
            </w:r>
          </w:p>
        </w:tc>
      </w:tr>
      <w:tr>
        <w:trPr>
          <w:trHeight w:val="2900" w:hRule="atLeast"/>
        </w:trPr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😠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Colère</w:t>
            </w:r>
          </w:p>
        </w:tc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😢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Tristesse</w:t>
            </w:r>
          </w:p>
        </w:tc>
      </w:tr>
      <w:tr>
        <w:trPr>
          <w:trHeight w:val="2900" w:hRule="atLeast"/>
        </w:trPr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😲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Surprise</w:t>
            </w:r>
          </w:p>
        </w:tc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🤢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Dégoût</w:t>
            </w:r>
          </w:p>
        </w:tc>
      </w:tr>
      <w:tr>
        <w:trPr>
          <w:trHeight w:val="2900" w:hRule="atLeast"/>
        </w:trPr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😎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Fierté</w:t>
            </w:r>
          </w:p>
        </w:tc>
        <w:tc>
          <w:tcPr>
            <w:tcW w:type="dxa" w:w="481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bCs/>
                <w:sz w:val="90"/>
                <w:szCs w:val="90"/>
              </w:rPr>
              <w:t xml:space="preserve">😳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48"/>
                <w:szCs w:val="48"/>
              </w:rPr>
              <w:t xml:space="preserve">Timidité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4B2E83"/>
          <w:sz w:val="40"/>
          <w:szCs w:val="40"/>
        </w:rPr>
        <w:t xml:space="preserve">Télépathe : les messages à chuchoter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Le MJ en choisit un (le plus court si c'est difficile).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300"/>
              <w:left w:type="dxa" w:w="90"/>
              <w:bottom w:type="dxa" w:w="300"/>
              <w:right w:type="dxa" w:w="9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« Le mot secret de Sophie est ÉTINCELLE. »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300"/>
              <w:left w:type="dxa" w:w="90"/>
              <w:bottom w:type="dxa" w:w="300"/>
              <w:right w:type="dxa" w:w="9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« Les Invisibles ont volé la clé : murmurez ÉTINCELLE au Transmetteur. »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300"/>
              <w:left w:type="dxa" w:w="90"/>
              <w:bottom w:type="dxa" w:w="300"/>
              <w:right w:type="dxa" w:w="9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« Sophie vous confie son mot magique : ÉTINCELLE. »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t xml:space="preserve">Givreuse : l'étiquette à glisser dans le sachet étanche</w:t>
      </w: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200"/>
              <w:left w:type="dxa" w:w="90"/>
              <w:bottom w:type="dxa" w:w="20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72"/>
                <w:szCs w:val="72"/>
              </w:rPr>
              <w:t xml:space="preserve">GIVRE</w:t>
            </w:r>
          </w:p>
        </w:tc>
      </w:tr>
    </w:tbl>
    <w:p>
      <w:r>
        <w:br w:type="page"/>
      </w:r>
    </w:p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0"/>
              <w:left w:type="dxa" w:w="90"/>
              <w:bottom w:type="dxa" w:w="500"/>
              <w:right w:type="dxa" w:w="90"/>
            </w:tcMar>
          </w:tcPr>
          <w:p>
            <w:pPr>
              <w:spacing w:after="120"/>
              <w:jc w:val="center"/>
            </w:pPr>
            <w:r>
              <w:rPr>
                <w:b/>
                <w:bCs/>
                <w:sz w:val="110"/>
                <w:szCs w:val="110"/>
              </w:rPr>
              <w:t xml:space="preserve">⛔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4B2E83"/>
                <w:sz w:val="64"/>
                <w:szCs w:val="64"/>
              </w:rPr>
              <w:t xml:space="preserve">BARRIÈRE DES INVISIBLES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36"/>
                <w:szCs w:val="36"/>
              </w:rPr>
              <w:t xml:space="preserve">Zone interdite aux Gardiennes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0"/>
              <w:left w:type="dxa" w:w="90"/>
              <w:bottom w:type="dxa" w:w="500"/>
              <w:right w:type="dxa" w:w="90"/>
            </w:tcMar>
          </w:tcPr>
          <w:p>
            <w:pPr>
              <w:spacing w:after="120"/>
              <w:jc w:val="center"/>
            </w:pPr>
            <w:r>
              <w:rPr>
                <w:b/>
                <w:bCs/>
                <w:sz w:val="110"/>
                <w:szCs w:val="110"/>
              </w:rPr>
              <w:t xml:space="preserve">⛔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4B2E83"/>
                <w:sz w:val="64"/>
                <w:szCs w:val="64"/>
              </w:rPr>
              <w:t xml:space="preserve">BARRIÈRE DES INVISIBLES</w:t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sz w:val="36"/>
                <w:szCs w:val="36"/>
              </w:rPr>
              <w:t xml:space="preserve">Zone interdite aux Gardiennes</w:t>
            </w:r>
          </w:p>
        </w:tc>
      </w:tr>
    </w:tbl>
    <w:p>
      <w:pPr>
        <w:spacing w:after="80"/>
      </w:pPr>
      <w: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4B2E83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5A3E9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bf5930efc8ab5fa1866f96fc98e9d25247ce3b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2026-10-11T18:43:03.964Z</dcterms:created>
  <dcterms:modified xsi:type="dcterms:W3CDTF">2026-10-11T18:43:03.964Z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