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Hemos cumplido con la mayoría de las actividades en los tiempos definidos, gracias a la buena organización del equipo y la comunicación constante. El uso de la carta Gantt nos ha permitido mantener claridad sobre las tareas y sus plazos. Aunque algunos detalles menores tomaron más tiempo del esperado, logramos ajustarnos y avanzar de forma ordenada</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Las dificultades se han enfrentado con disposición al trabajo en equipo y apoyándonos mutuamente cuando alguien ha tenido problemas técnicos o de tiempo. Además, hemos buscado orientación con el docente y revisado documentación extra para resolver dudas</w:t>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Hasta ahora evaluamos positivamente nuestro trabajo, destacando la responsabilidad y el compromiso de todos los integrantes. Hemos avanzado de manera constante y con buenos resultados en la construcción del software. Para mejorar, creemos que podemos reforzar la puntualidad en la entrega de pequeños avances intermedios y organizar mejor las reuniones de coordinación.</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Una de las inquietudes es asegurarnos de que nuestro software cumpla con todas las necesidades reales de Gendarmería, incluyendo detalles que tal vez no hemos considerado. Nos gustaría preguntar al docente cómo validar mejor los requerimientos con el usuario final y qué estrategias recomienda para garantizar que el producto final sea lo más completo posible.</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En general, las actividades han estado bien distribuidas entre los miembros del grupo y cada uno ha cumplido con su parte. Sin embargo, consideramos que en la siguiente fase algunos integrantes podrían asumir tareas de pruebas y documentación para equilibrar la carga de trabajo. También podrían añadirse nuevas actividades relacionadas con mejoras en la interfaz de usuario.</w:t>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u0gvqupo9la3"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El trabajo en grupo ha sido muy positivo, ya que existe buena comunicación, respeto y apoyo mutuo. Todos los integrantes participan activamente y aportan ideas que enriquecen el proyecto. Como aspecto a mejorar, podríamos optimizar la coordinación de los tiempos de reunión para aprovechar mejor cada instancia y mantener aún más fluidez en el avance.</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Kwpk87BNVA6josi6y64+B1D/A==">CgMxLjAyDmgudTBndnF1cG85bGEzOAByITFCa1pFZWxURG13TlV4R011RUc2Zi1ZWXFzUFJNbDNkag==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