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Часть 8. Страница 15. «Мечты»</w:t>
      </w:r>
    </w:p>
    <w:p>
      <w:pPr>
        <w:pStyle w:val="Heading2"/>
      </w:pPr>
      <w:r>
        <w:t>1. Страницы, входящие в документ</w:t>
      </w:r>
    </w:p>
    <w:p>
      <w:r>
        <w:t>Страница 15 — «Мечты»</w:t>
      </w:r>
    </w:p>
    <w:p>
      <w:pPr>
        <w:pStyle w:val="Heading2"/>
      </w:pPr>
      <w:r>
        <w:t>2. Назначение страницы</w:t>
      </w:r>
    </w:p>
    <w:p>
      <w:r>
        <w:t>Страница предназначена для фиксации мечт, желаний и целей пользователя. В отличие от обычных анкетных страниц, здесь используются отдельные текстовые блоки с ограниченным объемом информации, максимально повторяющие бумажную версию дневника.</w:t>
      </w:r>
    </w:p>
    <w:p>
      <w:pPr>
        <w:pStyle w:val="Heading2"/>
      </w:pPr>
      <w:r>
        <w:t>3. Тип страницы</w:t>
      </w:r>
    </w:p>
    <w:p>
      <w:r>
        <w:t>DreamsTemplate</w:t>
      </w:r>
    </w:p>
    <w:p>
      <w:pPr>
        <w:pStyle w:val="Heading2"/>
      </w:pPr>
      <w:r>
        <w:t>4. Структура страницы</w:t>
      </w:r>
    </w:p>
    <w:p>
      <w:r>
        <w:t>Страница состоит из пяти независимых текстовых блоков для заполнения:</w:t>
      </w:r>
    </w:p>
    <w:p>
      <w:pPr>
        <w:pStyle w:val="ListBullet"/>
      </w:pPr>
      <w:r>
        <w:t>Блок 1 — верхний левый</w:t>
      </w:r>
    </w:p>
    <w:p>
      <w:pPr>
        <w:pStyle w:val="ListBullet"/>
      </w:pPr>
      <w:r>
        <w:t>Блок 2 — средний левый</w:t>
      </w:r>
    </w:p>
    <w:p>
      <w:pPr>
        <w:pStyle w:val="ListBullet"/>
      </w:pPr>
      <w:r>
        <w:t>Блок 3 — нижний левый</w:t>
      </w:r>
    </w:p>
    <w:p>
      <w:pPr>
        <w:pStyle w:val="ListBullet"/>
      </w:pPr>
      <w:r>
        <w:t>Блок 4 — большой правый блок</w:t>
      </w:r>
    </w:p>
    <w:p>
      <w:pPr>
        <w:pStyle w:val="ListBullet"/>
      </w:pPr>
      <w:r>
        <w:t>Блок 5 — «Самое сокровенное»</w:t>
      </w:r>
    </w:p>
    <w:p>
      <w:pPr>
        <w:pStyle w:val="Heading2"/>
      </w:pPr>
      <w:r>
        <w:t>5. Логика заполнения</w:t>
      </w:r>
    </w:p>
    <w:p>
      <w:r>
        <w:t>Каждый блок представляет собой отдельное текстовое поле. Пользователь самостоятельно решает, сколько мечт размещать в каждом блоке.</w:t>
      </w:r>
    </w:p>
    <w:p>
      <w:pPr>
        <w:pStyle w:val="Heading2"/>
      </w:pPr>
      <w:r>
        <w:t>6. Ограничение объема текста</w:t>
      </w:r>
    </w:p>
    <w:p>
      <w:r>
        <w:t>Ключевое требование: цифровая версия должна сохранять ограничения бумажной страницы.</w:t>
      </w:r>
    </w:p>
    <w:p>
      <w:pPr>
        <w:pStyle w:val="ListBullet"/>
      </w:pPr>
      <w:r>
        <w:t>Блоки 1–3: короткие записи, ориентировочно 3 строки текста.</w:t>
      </w:r>
    </w:p>
    <w:p>
      <w:pPr>
        <w:pStyle w:val="ListBullet"/>
      </w:pPr>
      <w:r>
        <w:t>Блок 4: увеличенный блок, ориентировочно 10–12 строк текста.</w:t>
      </w:r>
    </w:p>
    <w:p>
      <w:pPr>
        <w:pStyle w:val="ListBullet"/>
      </w:pPr>
      <w:r>
        <w:t>Блок 5 «Самое сокровенное»: короткая запись, ориентировочно 1–2 строки текста.</w:t>
      </w:r>
    </w:p>
    <w:p>
      <w:pPr>
        <w:pStyle w:val="ListBullet"/>
      </w:pPr>
      <w:r>
        <w:t>После достижения лимита ввод новых символов запрещается.</w:t>
      </w:r>
    </w:p>
    <w:p>
      <w:pPr>
        <w:pStyle w:val="ListBullet"/>
      </w:pPr>
      <w:r>
        <w:t>Автоматического расширения блоков не предусмотрено.</w:t>
      </w:r>
    </w:p>
    <w:p>
      <w:pPr>
        <w:pStyle w:val="ListBullet"/>
      </w:pPr>
      <w:r>
        <w:t>Перенос текста за пределы блока запрещен.</w:t>
      </w:r>
    </w:p>
    <w:p>
      <w:pPr>
        <w:pStyle w:val="Heading2"/>
      </w:pPr>
      <w:r>
        <w:t>7. Статусы страницы</w:t>
      </w:r>
    </w:p>
    <w:p>
      <w:pPr>
        <w:pStyle w:val="ListBullet"/>
      </w:pPr>
      <w:r>
        <w:t>Заполнить — все блоки пустые.</w:t>
      </w:r>
    </w:p>
    <w:p>
      <w:pPr>
        <w:pStyle w:val="ListBullet"/>
      </w:pPr>
      <w:r>
        <w:t>Черновик — заполнен хотя бы один блок.</w:t>
      </w:r>
    </w:p>
    <w:p>
      <w:pPr>
        <w:pStyle w:val="ListBullet"/>
      </w:pPr>
      <w:r>
        <w:t>Заполнена — заполнены все пять блоков.</w:t>
      </w:r>
    </w:p>
    <w:p>
      <w:pPr>
        <w:pStyle w:val="ListBullet"/>
      </w:pPr>
      <w:r>
        <w:t>Не использовать — страница исключается из PDF.</w:t>
      </w:r>
    </w:p>
    <w:p>
      <w:pPr>
        <w:pStyle w:val="Heading2"/>
      </w:pPr>
      <w:r>
        <w:t>8. Отображение в структуре дневника</w:t>
      </w:r>
    </w:p>
    <w:p>
      <w:r>
        <w:t>Раздел: «Мои увлечения и мечты».</w:t>
        <w:br/>
        <w:t>Страница отображается как отдельный элемент структуры с индикатором заполнения.</w:t>
      </w:r>
    </w:p>
    <w:p>
      <w:pPr>
        <w:pStyle w:val="Heading2"/>
      </w:pPr>
      <w:r>
        <w:t>9. PDF-экспорт</w:t>
      </w:r>
    </w:p>
    <w:p>
      <w:pPr>
        <w:pStyle w:val="ListBullet"/>
      </w:pPr>
      <w:r>
        <w:t>Расположение блоков должно полностью повторять бумажную версию.</w:t>
      </w:r>
    </w:p>
    <w:p>
      <w:pPr>
        <w:pStyle w:val="ListBullet"/>
      </w:pPr>
      <w:r>
        <w:t>Размер каждого блока фиксирован.</w:t>
      </w:r>
    </w:p>
    <w:p>
      <w:pPr>
        <w:pStyle w:val="ListBullet"/>
      </w:pPr>
      <w:r>
        <w:t>Текст отображается внутри своего блока.</w:t>
      </w:r>
    </w:p>
    <w:p>
      <w:pPr>
        <w:pStyle w:val="ListBullet"/>
      </w:pPr>
      <w:r>
        <w:t>Текст не может выходить за пределы блока.</w:t>
      </w:r>
    </w:p>
    <w:p>
      <w:pPr>
        <w:pStyle w:val="ListBullet"/>
      </w:pPr>
      <w:r>
        <w:t>Страница со статусом «Не использовать» не экспортируется.</w:t>
      </w:r>
    </w:p>
    <w:p>
      <w:pPr>
        <w:pStyle w:val="Heading2"/>
      </w:pPr>
      <w:r>
        <w:t>10. JSON-модель страницы</w:t>
      </w:r>
    </w:p>
    <w:p>
      <w:r>
        <w:t>{</w:t>
        <w:br/>
        <w:t xml:space="preserve">  "pageType": "DreamsTemplate",</w:t>
        <w:br/>
        <w:t xml:space="preserve">  "dreamBlock1": "",</w:t>
        <w:br/>
        <w:t xml:space="preserve">  "dreamBlock2": "",</w:t>
        <w:br/>
        <w:t xml:space="preserve">  "dreamBlock3": "",</w:t>
        <w:br/>
        <w:t xml:space="preserve">  "dreamBlock4": "",</w:t>
        <w:br/>
        <w:t xml:space="preserve">  "secretDream": "",</w:t>
        <w:br/>
        <w:t xml:space="preserve">  "status": "draft | completed | skipped"</w:t>
        <w:br/>
        <w:t>}</w:t>
      </w:r>
    </w:p>
    <w:p>
      <w:pPr>
        <w:pStyle w:val="Heading2"/>
      </w:pPr>
      <w:r>
        <w:t>11. Критерии приемки</w:t>
      </w:r>
    </w:p>
    <w:p>
      <w:pPr>
        <w:pStyle w:val="ListBullet"/>
      </w:pPr>
      <w:r>
        <w:t>Все пять блоков отображаются согласно бумажной версии.</w:t>
      </w:r>
    </w:p>
    <w:p>
      <w:pPr>
        <w:pStyle w:val="ListBullet"/>
      </w:pPr>
      <w:r>
        <w:t>Для каждого блока действует собственное ограничение объема текста.</w:t>
      </w:r>
    </w:p>
    <w:p>
      <w:pPr>
        <w:pStyle w:val="ListBullet"/>
      </w:pPr>
      <w:r>
        <w:t>Текст не выходит за пределы блока.</w:t>
      </w:r>
    </w:p>
    <w:p>
      <w:pPr>
        <w:pStyle w:val="ListBullet"/>
      </w:pPr>
      <w:r>
        <w:t>Статусы страницы работают корректно.</w:t>
      </w:r>
    </w:p>
    <w:p>
      <w:pPr>
        <w:pStyle w:val="ListBullet"/>
      </w:pPr>
      <w:r>
        <w:t>PDF визуально соответствует оригинальному дневнику.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