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6"/>
        <w:gridCol w:w="705"/>
        <w:gridCol w:w="567"/>
        <w:gridCol w:w="708"/>
        <w:gridCol w:w="3124"/>
      </w:tblGrid>
      <w:tr w:rsidR="00DC7008" w:rsidTr="0064610D">
        <w:tc>
          <w:tcPr>
            <w:tcW w:w="5386" w:type="dxa"/>
            <w:shd w:val="clear" w:color="auto" w:fill="BDD6EE" w:themeFill="accent1" w:themeFillTint="66"/>
            <w:vAlign w:val="center"/>
          </w:tcPr>
          <w:p w:rsidR="00DC7008" w:rsidRDefault="00DC7008" w:rsidP="00DC7008">
            <w:pPr>
              <w:jc w:val="center"/>
            </w:pPr>
            <w:r>
              <w:t>Localización Argentina 2013</w:t>
            </w:r>
          </w:p>
        </w:tc>
        <w:tc>
          <w:tcPr>
            <w:tcW w:w="705" w:type="dxa"/>
            <w:shd w:val="clear" w:color="auto" w:fill="BDD6EE" w:themeFill="accent1" w:themeFillTint="66"/>
            <w:vAlign w:val="center"/>
          </w:tcPr>
          <w:p w:rsidR="00DC7008" w:rsidRDefault="00DC7008" w:rsidP="00DC7008">
            <w:pPr>
              <w:jc w:val="center"/>
            </w:pPr>
            <w:proofErr w:type="spellStart"/>
            <w:r>
              <w:t>Dex</w:t>
            </w:r>
            <w:proofErr w:type="spellEnd"/>
          </w:p>
        </w:tc>
        <w:tc>
          <w:tcPr>
            <w:tcW w:w="567" w:type="dxa"/>
            <w:shd w:val="clear" w:color="auto" w:fill="BDD6EE" w:themeFill="accent1" w:themeFillTint="66"/>
            <w:vAlign w:val="center"/>
          </w:tcPr>
          <w:p w:rsidR="00DC7008" w:rsidRDefault="00DC7008" w:rsidP="00DC7008">
            <w:pPr>
              <w:jc w:val="center"/>
            </w:pPr>
            <w:proofErr w:type="spellStart"/>
            <w:r>
              <w:t>Doc</w:t>
            </w:r>
            <w:proofErr w:type="spellEnd"/>
          </w:p>
        </w:tc>
        <w:tc>
          <w:tcPr>
            <w:tcW w:w="708" w:type="dxa"/>
            <w:shd w:val="clear" w:color="auto" w:fill="BDD6EE" w:themeFill="accent1" w:themeFillTint="66"/>
            <w:vAlign w:val="center"/>
          </w:tcPr>
          <w:p w:rsidR="00DC7008" w:rsidRDefault="00DC7008" w:rsidP="00DC7008">
            <w:pPr>
              <w:jc w:val="center"/>
            </w:pPr>
            <w:proofErr w:type="spellStart"/>
            <w:r>
              <w:t>Sql</w:t>
            </w:r>
            <w:proofErr w:type="spellEnd"/>
          </w:p>
        </w:tc>
        <w:tc>
          <w:tcPr>
            <w:tcW w:w="3124" w:type="dxa"/>
            <w:shd w:val="clear" w:color="auto" w:fill="BDD6EE" w:themeFill="accent1" w:themeFillTint="66"/>
            <w:vAlign w:val="center"/>
          </w:tcPr>
          <w:p w:rsidR="00DC7008" w:rsidRDefault="00DC7008" w:rsidP="00DC7008">
            <w:pPr>
              <w:jc w:val="center"/>
            </w:pPr>
            <w:r>
              <w:t>Valores por Defecto</w:t>
            </w:r>
          </w:p>
        </w:tc>
      </w:tr>
      <w:tr w:rsidR="00DC7008" w:rsidTr="0064610D">
        <w:tc>
          <w:tcPr>
            <w:tcW w:w="5386" w:type="dxa"/>
          </w:tcPr>
          <w:p w:rsidR="00DC7008" w:rsidRDefault="00DC7008">
            <w:r>
              <w:t>Ajuste por Inflación</w:t>
            </w:r>
          </w:p>
        </w:tc>
        <w:tc>
          <w:tcPr>
            <w:tcW w:w="705" w:type="dxa"/>
            <w:shd w:val="clear" w:color="auto" w:fill="70AD47" w:themeFill="accent6"/>
          </w:tcPr>
          <w:p w:rsidR="00DC7008" w:rsidRDefault="00DC7008"/>
        </w:tc>
        <w:tc>
          <w:tcPr>
            <w:tcW w:w="567" w:type="dxa"/>
          </w:tcPr>
          <w:p w:rsidR="00DC7008" w:rsidRDefault="00DC7008"/>
        </w:tc>
        <w:tc>
          <w:tcPr>
            <w:tcW w:w="708" w:type="dxa"/>
          </w:tcPr>
          <w:p w:rsidR="00DC7008" w:rsidRDefault="00DC7008"/>
        </w:tc>
        <w:tc>
          <w:tcPr>
            <w:tcW w:w="3124" w:type="dxa"/>
            <w:shd w:val="clear" w:color="auto" w:fill="70AD47" w:themeFill="accent6"/>
          </w:tcPr>
          <w:p w:rsidR="00DC7008" w:rsidRDefault="00DC7008"/>
        </w:tc>
      </w:tr>
      <w:tr w:rsidR="00DC7008" w:rsidTr="0064610D">
        <w:tc>
          <w:tcPr>
            <w:tcW w:w="5386" w:type="dxa"/>
          </w:tcPr>
          <w:p w:rsidR="00DC7008" w:rsidRDefault="00DC7008">
            <w:r>
              <w:t>Análisis Crediticio</w:t>
            </w:r>
          </w:p>
        </w:tc>
        <w:tc>
          <w:tcPr>
            <w:tcW w:w="705" w:type="dxa"/>
            <w:shd w:val="clear" w:color="auto" w:fill="70AD47" w:themeFill="accent6"/>
          </w:tcPr>
          <w:p w:rsidR="00DC7008" w:rsidRDefault="00DC7008" w:rsidP="00DC7008"/>
        </w:tc>
        <w:tc>
          <w:tcPr>
            <w:tcW w:w="567" w:type="dxa"/>
          </w:tcPr>
          <w:p w:rsidR="00DC7008" w:rsidRDefault="00DC7008"/>
        </w:tc>
        <w:tc>
          <w:tcPr>
            <w:tcW w:w="708" w:type="dxa"/>
          </w:tcPr>
          <w:p w:rsidR="00DC7008" w:rsidRDefault="00DC7008"/>
        </w:tc>
        <w:tc>
          <w:tcPr>
            <w:tcW w:w="3124" w:type="dxa"/>
            <w:shd w:val="clear" w:color="auto" w:fill="70AD47" w:themeFill="accent6"/>
          </w:tcPr>
          <w:p w:rsidR="00DC7008" w:rsidRDefault="00DC7008"/>
        </w:tc>
      </w:tr>
      <w:tr w:rsidR="00DC7008" w:rsidTr="0064610D">
        <w:tc>
          <w:tcPr>
            <w:tcW w:w="5386" w:type="dxa"/>
          </w:tcPr>
          <w:p w:rsidR="00DC7008" w:rsidRDefault="00DC7008">
            <w:r>
              <w:t>Documentos Legales</w:t>
            </w:r>
          </w:p>
        </w:tc>
        <w:tc>
          <w:tcPr>
            <w:tcW w:w="705" w:type="dxa"/>
            <w:shd w:val="clear" w:color="auto" w:fill="70AD47" w:themeFill="accent6"/>
          </w:tcPr>
          <w:p w:rsidR="00DC7008" w:rsidRDefault="00DC7008" w:rsidP="00DC7008"/>
        </w:tc>
        <w:tc>
          <w:tcPr>
            <w:tcW w:w="567" w:type="dxa"/>
          </w:tcPr>
          <w:p w:rsidR="00DC7008" w:rsidRDefault="00DC7008"/>
        </w:tc>
        <w:tc>
          <w:tcPr>
            <w:tcW w:w="708" w:type="dxa"/>
          </w:tcPr>
          <w:p w:rsidR="00DC7008" w:rsidRDefault="00DC7008"/>
        </w:tc>
        <w:tc>
          <w:tcPr>
            <w:tcW w:w="3124" w:type="dxa"/>
            <w:shd w:val="clear" w:color="auto" w:fill="70AD47" w:themeFill="accent6"/>
          </w:tcPr>
          <w:p w:rsidR="00DC7008" w:rsidRDefault="00DC7008"/>
        </w:tc>
      </w:tr>
      <w:tr w:rsidR="00DC7008" w:rsidTr="0064610D">
        <w:tc>
          <w:tcPr>
            <w:tcW w:w="5386" w:type="dxa"/>
          </w:tcPr>
          <w:p w:rsidR="00DC7008" w:rsidRDefault="00DC7008">
            <w:r>
              <w:t>Facturación electrónica</w:t>
            </w:r>
          </w:p>
        </w:tc>
        <w:tc>
          <w:tcPr>
            <w:tcW w:w="705" w:type="dxa"/>
            <w:shd w:val="clear" w:color="auto" w:fill="70AD47" w:themeFill="accent6"/>
          </w:tcPr>
          <w:p w:rsidR="00DC7008" w:rsidRDefault="00DC7008" w:rsidP="00DC7008"/>
        </w:tc>
        <w:tc>
          <w:tcPr>
            <w:tcW w:w="567" w:type="dxa"/>
          </w:tcPr>
          <w:p w:rsidR="00DC7008" w:rsidRDefault="00DC7008"/>
        </w:tc>
        <w:tc>
          <w:tcPr>
            <w:tcW w:w="708" w:type="dxa"/>
          </w:tcPr>
          <w:p w:rsidR="00DC7008" w:rsidRDefault="00DC7008"/>
        </w:tc>
        <w:tc>
          <w:tcPr>
            <w:tcW w:w="3124" w:type="dxa"/>
            <w:shd w:val="clear" w:color="auto" w:fill="70AD47" w:themeFill="accent6"/>
          </w:tcPr>
          <w:p w:rsidR="00DC7008" w:rsidRDefault="00DC7008"/>
        </w:tc>
      </w:tr>
      <w:tr w:rsidR="00DC7008" w:rsidTr="0064610D">
        <w:tc>
          <w:tcPr>
            <w:tcW w:w="5386" w:type="dxa"/>
          </w:tcPr>
          <w:p w:rsidR="00DC7008" w:rsidRDefault="00DC7008">
            <w:r>
              <w:t>Impresión de cheques</w:t>
            </w:r>
          </w:p>
        </w:tc>
        <w:tc>
          <w:tcPr>
            <w:tcW w:w="705" w:type="dxa"/>
            <w:shd w:val="clear" w:color="auto" w:fill="70AD47" w:themeFill="accent6"/>
          </w:tcPr>
          <w:p w:rsidR="00DC7008" w:rsidRDefault="00DC7008"/>
        </w:tc>
        <w:tc>
          <w:tcPr>
            <w:tcW w:w="567" w:type="dxa"/>
          </w:tcPr>
          <w:p w:rsidR="00DC7008" w:rsidRDefault="00DC7008"/>
        </w:tc>
        <w:tc>
          <w:tcPr>
            <w:tcW w:w="708" w:type="dxa"/>
          </w:tcPr>
          <w:p w:rsidR="00DC7008" w:rsidRDefault="00DC7008"/>
        </w:tc>
        <w:tc>
          <w:tcPr>
            <w:tcW w:w="3124" w:type="dxa"/>
            <w:shd w:val="clear" w:color="auto" w:fill="70AD47" w:themeFill="accent6"/>
          </w:tcPr>
          <w:p w:rsidR="00DC7008" w:rsidRDefault="00DC7008"/>
        </w:tc>
      </w:tr>
      <w:tr w:rsidR="00B401F1" w:rsidTr="00F626FB">
        <w:tc>
          <w:tcPr>
            <w:tcW w:w="5386" w:type="dxa"/>
          </w:tcPr>
          <w:p w:rsidR="00B401F1" w:rsidRDefault="00B401F1">
            <w:r>
              <w:t>Instalador de objetos no tablas</w:t>
            </w:r>
          </w:p>
        </w:tc>
        <w:tc>
          <w:tcPr>
            <w:tcW w:w="5104" w:type="dxa"/>
            <w:gridSpan w:val="4"/>
            <w:shd w:val="clear" w:color="auto" w:fill="FFFF00"/>
          </w:tcPr>
          <w:p w:rsidR="00B401F1" w:rsidRDefault="00B401F1" w:rsidP="00B401F1">
            <w:pPr>
              <w:jc w:val="center"/>
            </w:pPr>
            <w:r>
              <w:t>NO HA</w:t>
            </w:r>
            <w:r w:rsidR="00F626FB">
              <w:t>Y</w:t>
            </w:r>
            <w:r>
              <w:t xml:space="preserve"> PARA LA VERSIÓN 2013</w:t>
            </w:r>
          </w:p>
        </w:tc>
      </w:tr>
      <w:tr w:rsidR="00DC7008" w:rsidTr="0064610D">
        <w:tc>
          <w:tcPr>
            <w:tcW w:w="5386" w:type="dxa"/>
          </w:tcPr>
          <w:p w:rsidR="00DC7008" w:rsidRDefault="00DC7008">
            <w:proofErr w:type="spellStart"/>
            <w:r>
              <w:t>Listador</w:t>
            </w:r>
            <w:proofErr w:type="spellEnd"/>
            <w:r>
              <w:t xml:space="preserve"> de Impuestos</w:t>
            </w:r>
          </w:p>
        </w:tc>
        <w:tc>
          <w:tcPr>
            <w:tcW w:w="705" w:type="dxa"/>
            <w:shd w:val="clear" w:color="auto" w:fill="70AD47" w:themeFill="accent6"/>
          </w:tcPr>
          <w:p w:rsidR="00DC7008" w:rsidRDefault="00DC7008"/>
        </w:tc>
        <w:tc>
          <w:tcPr>
            <w:tcW w:w="567" w:type="dxa"/>
          </w:tcPr>
          <w:p w:rsidR="00DC7008" w:rsidRDefault="00DC7008"/>
        </w:tc>
        <w:tc>
          <w:tcPr>
            <w:tcW w:w="708" w:type="dxa"/>
          </w:tcPr>
          <w:p w:rsidR="00DC7008" w:rsidRDefault="00DC7008"/>
        </w:tc>
        <w:tc>
          <w:tcPr>
            <w:tcW w:w="3124" w:type="dxa"/>
            <w:shd w:val="clear" w:color="auto" w:fill="70AD47" w:themeFill="accent6"/>
          </w:tcPr>
          <w:p w:rsidR="00DC7008" w:rsidRDefault="00DC7008"/>
        </w:tc>
      </w:tr>
      <w:tr w:rsidR="00DC7008" w:rsidTr="0064610D">
        <w:tc>
          <w:tcPr>
            <w:tcW w:w="5386" w:type="dxa"/>
          </w:tcPr>
          <w:p w:rsidR="00DC7008" w:rsidRDefault="00DC7008">
            <w:r>
              <w:t>Medios cobros pagos</w:t>
            </w:r>
          </w:p>
        </w:tc>
        <w:tc>
          <w:tcPr>
            <w:tcW w:w="705" w:type="dxa"/>
            <w:shd w:val="clear" w:color="auto" w:fill="70AD47" w:themeFill="accent6"/>
          </w:tcPr>
          <w:p w:rsidR="00DC7008" w:rsidRDefault="00DC7008"/>
        </w:tc>
        <w:tc>
          <w:tcPr>
            <w:tcW w:w="567" w:type="dxa"/>
          </w:tcPr>
          <w:p w:rsidR="00DC7008" w:rsidRDefault="00DC7008"/>
        </w:tc>
        <w:tc>
          <w:tcPr>
            <w:tcW w:w="708" w:type="dxa"/>
          </w:tcPr>
          <w:p w:rsidR="00DC7008" w:rsidRDefault="00DC7008"/>
        </w:tc>
        <w:tc>
          <w:tcPr>
            <w:tcW w:w="3124" w:type="dxa"/>
            <w:shd w:val="clear" w:color="auto" w:fill="70AD47" w:themeFill="accent6"/>
          </w:tcPr>
          <w:p w:rsidR="00DC7008" w:rsidRDefault="00DC7008"/>
        </w:tc>
      </w:tr>
      <w:tr w:rsidR="00DC7008" w:rsidTr="0064610D">
        <w:tc>
          <w:tcPr>
            <w:tcW w:w="5386" w:type="dxa"/>
          </w:tcPr>
          <w:p w:rsidR="00DC7008" w:rsidRDefault="00DC7008">
            <w:r>
              <w:t>Percepciones</w:t>
            </w:r>
          </w:p>
        </w:tc>
        <w:tc>
          <w:tcPr>
            <w:tcW w:w="705" w:type="dxa"/>
            <w:shd w:val="clear" w:color="auto" w:fill="70AD47" w:themeFill="accent6"/>
          </w:tcPr>
          <w:p w:rsidR="00DC7008" w:rsidRDefault="00DC7008"/>
        </w:tc>
        <w:tc>
          <w:tcPr>
            <w:tcW w:w="567" w:type="dxa"/>
          </w:tcPr>
          <w:p w:rsidR="00DC7008" w:rsidRDefault="00DC7008"/>
        </w:tc>
        <w:tc>
          <w:tcPr>
            <w:tcW w:w="708" w:type="dxa"/>
          </w:tcPr>
          <w:p w:rsidR="00DC7008" w:rsidRDefault="00DC7008"/>
        </w:tc>
        <w:tc>
          <w:tcPr>
            <w:tcW w:w="3124" w:type="dxa"/>
            <w:shd w:val="clear" w:color="auto" w:fill="70AD47" w:themeFill="accent6"/>
          </w:tcPr>
          <w:p w:rsidR="00DC7008" w:rsidRDefault="00DC7008"/>
        </w:tc>
      </w:tr>
      <w:tr w:rsidR="00DC7008" w:rsidTr="0064610D">
        <w:tc>
          <w:tcPr>
            <w:tcW w:w="5386" w:type="dxa"/>
          </w:tcPr>
          <w:p w:rsidR="00DC7008" w:rsidRDefault="00DC7008">
            <w:r>
              <w:t xml:space="preserve">Nuevo </w:t>
            </w:r>
            <w:proofErr w:type="spellStart"/>
            <w:r>
              <w:t>Citi</w:t>
            </w:r>
            <w:proofErr w:type="spellEnd"/>
          </w:p>
        </w:tc>
        <w:tc>
          <w:tcPr>
            <w:tcW w:w="705" w:type="dxa"/>
            <w:shd w:val="clear" w:color="auto" w:fill="70AD47" w:themeFill="accent6"/>
          </w:tcPr>
          <w:p w:rsidR="00DC7008" w:rsidRDefault="00DC7008"/>
        </w:tc>
        <w:tc>
          <w:tcPr>
            <w:tcW w:w="567" w:type="dxa"/>
          </w:tcPr>
          <w:p w:rsidR="00DC7008" w:rsidRDefault="00DC7008"/>
        </w:tc>
        <w:tc>
          <w:tcPr>
            <w:tcW w:w="708" w:type="dxa"/>
          </w:tcPr>
          <w:p w:rsidR="00DC7008" w:rsidRDefault="00DC7008"/>
        </w:tc>
        <w:tc>
          <w:tcPr>
            <w:tcW w:w="3124" w:type="dxa"/>
            <w:shd w:val="clear" w:color="auto" w:fill="70AD47" w:themeFill="accent6"/>
          </w:tcPr>
          <w:p w:rsidR="00DC7008" w:rsidRDefault="00DC7008"/>
        </w:tc>
      </w:tr>
      <w:tr w:rsidR="00DC7008" w:rsidTr="0064610D">
        <w:tc>
          <w:tcPr>
            <w:tcW w:w="5386" w:type="dxa"/>
          </w:tcPr>
          <w:p w:rsidR="00DC7008" w:rsidRDefault="00DC7008">
            <w:proofErr w:type="spellStart"/>
            <w:r>
              <w:t>Shipping</w:t>
            </w:r>
            <w:proofErr w:type="spellEnd"/>
            <w:r>
              <w:t xml:space="preserve"> </w:t>
            </w:r>
            <w:proofErr w:type="spellStart"/>
            <w:r>
              <w:t>Documents</w:t>
            </w:r>
            <w:proofErr w:type="spellEnd"/>
          </w:p>
        </w:tc>
        <w:tc>
          <w:tcPr>
            <w:tcW w:w="705" w:type="dxa"/>
            <w:shd w:val="clear" w:color="auto" w:fill="70AD47" w:themeFill="accent6"/>
          </w:tcPr>
          <w:p w:rsidR="00DC7008" w:rsidRDefault="00DC7008"/>
        </w:tc>
        <w:tc>
          <w:tcPr>
            <w:tcW w:w="567" w:type="dxa"/>
          </w:tcPr>
          <w:p w:rsidR="00DC7008" w:rsidRDefault="00DC7008"/>
        </w:tc>
        <w:tc>
          <w:tcPr>
            <w:tcW w:w="708" w:type="dxa"/>
          </w:tcPr>
          <w:p w:rsidR="00DC7008" w:rsidRDefault="00DC7008"/>
        </w:tc>
        <w:tc>
          <w:tcPr>
            <w:tcW w:w="3124" w:type="dxa"/>
            <w:shd w:val="clear" w:color="auto" w:fill="70AD47" w:themeFill="accent6"/>
          </w:tcPr>
          <w:p w:rsidR="00DC7008" w:rsidRDefault="00DC7008"/>
        </w:tc>
      </w:tr>
      <w:tr w:rsidR="00B401F1" w:rsidTr="0064610D">
        <w:tc>
          <w:tcPr>
            <w:tcW w:w="5386" w:type="dxa"/>
          </w:tcPr>
          <w:p w:rsidR="00B401F1" w:rsidRDefault="00B401F1">
            <w:proofErr w:type="spellStart"/>
            <w:r>
              <w:t>Dll</w:t>
            </w:r>
            <w:proofErr w:type="spellEnd"/>
            <w:r>
              <w:t xml:space="preserve"> Facturación electrónica ACA</w:t>
            </w:r>
          </w:p>
        </w:tc>
        <w:tc>
          <w:tcPr>
            <w:tcW w:w="705" w:type="dxa"/>
            <w:shd w:val="clear" w:color="auto" w:fill="70AD47" w:themeFill="accent6"/>
          </w:tcPr>
          <w:p w:rsidR="00B401F1" w:rsidRDefault="00B401F1"/>
        </w:tc>
        <w:tc>
          <w:tcPr>
            <w:tcW w:w="567" w:type="dxa"/>
          </w:tcPr>
          <w:p w:rsidR="00B401F1" w:rsidRDefault="00B401F1"/>
        </w:tc>
        <w:tc>
          <w:tcPr>
            <w:tcW w:w="708" w:type="dxa"/>
          </w:tcPr>
          <w:p w:rsidR="00B401F1" w:rsidRDefault="00B401F1"/>
        </w:tc>
        <w:tc>
          <w:tcPr>
            <w:tcW w:w="3124" w:type="dxa"/>
          </w:tcPr>
          <w:p w:rsidR="00B401F1" w:rsidRDefault="00B401F1"/>
        </w:tc>
      </w:tr>
      <w:tr w:rsidR="00DC7008" w:rsidTr="004A59DB">
        <w:tc>
          <w:tcPr>
            <w:tcW w:w="10490" w:type="dxa"/>
            <w:gridSpan w:val="5"/>
            <w:shd w:val="clear" w:color="auto" w:fill="BDD6EE" w:themeFill="accent1" w:themeFillTint="66"/>
          </w:tcPr>
          <w:p w:rsidR="00DC7008" w:rsidRDefault="00DC7008" w:rsidP="00DC7008">
            <w:pPr>
              <w:jc w:val="center"/>
            </w:pPr>
            <w:r>
              <w:t>Localización Argentina 2015</w:t>
            </w:r>
          </w:p>
        </w:tc>
      </w:tr>
      <w:tr w:rsidR="00DC7008" w:rsidTr="0064610D">
        <w:tc>
          <w:tcPr>
            <w:tcW w:w="5386" w:type="dxa"/>
          </w:tcPr>
          <w:p w:rsidR="00DC7008" w:rsidRDefault="00DC7008" w:rsidP="00B51F75">
            <w:r>
              <w:t>Ajuste por Inflación</w:t>
            </w:r>
          </w:p>
        </w:tc>
        <w:tc>
          <w:tcPr>
            <w:tcW w:w="705" w:type="dxa"/>
            <w:shd w:val="clear" w:color="auto" w:fill="70AD47" w:themeFill="accent6"/>
          </w:tcPr>
          <w:p w:rsidR="00DC7008" w:rsidRDefault="00DC7008" w:rsidP="00B51F75"/>
        </w:tc>
        <w:tc>
          <w:tcPr>
            <w:tcW w:w="567" w:type="dxa"/>
          </w:tcPr>
          <w:p w:rsidR="00DC7008" w:rsidRDefault="00DC7008" w:rsidP="00B51F75"/>
        </w:tc>
        <w:tc>
          <w:tcPr>
            <w:tcW w:w="708" w:type="dxa"/>
          </w:tcPr>
          <w:p w:rsidR="00DC7008" w:rsidRDefault="00DC7008" w:rsidP="00B51F75"/>
        </w:tc>
        <w:tc>
          <w:tcPr>
            <w:tcW w:w="3124" w:type="dxa"/>
            <w:shd w:val="clear" w:color="auto" w:fill="70AD47" w:themeFill="accent6"/>
          </w:tcPr>
          <w:p w:rsidR="00DC7008" w:rsidRDefault="00DC7008" w:rsidP="00B51F75"/>
        </w:tc>
      </w:tr>
      <w:tr w:rsidR="00DC7008" w:rsidTr="0064610D">
        <w:tc>
          <w:tcPr>
            <w:tcW w:w="5386" w:type="dxa"/>
          </w:tcPr>
          <w:p w:rsidR="00DC7008" w:rsidRDefault="00DC7008" w:rsidP="00B51F75">
            <w:r>
              <w:t>Análisis Crediticio</w:t>
            </w:r>
          </w:p>
        </w:tc>
        <w:tc>
          <w:tcPr>
            <w:tcW w:w="705" w:type="dxa"/>
            <w:shd w:val="clear" w:color="auto" w:fill="70AD47" w:themeFill="accent6"/>
          </w:tcPr>
          <w:p w:rsidR="00DC7008" w:rsidRDefault="00DC7008" w:rsidP="00B51F75"/>
        </w:tc>
        <w:tc>
          <w:tcPr>
            <w:tcW w:w="567" w:type="dxa"/>
          </w:tcPr>
          <w:p w:rsidR="00DC7008" w:rsidRDefault="00DC7008" w:rsidP="00B51F75"/>
        </w:tc>
        <w:tc>
          <w:tcPr>
            <w:tcW w:w="708" w:type="dxa"/>
          </w:tcPr>
          <w:p w:rsidR="00DC7008" w:rsidRDefault="00DC7008" w:rsidP="00B51F75"/>
        </w:tc>
        <w:tc>
          <w:tcPr>
            <w:tcW w:w="3124" w:type="dxa"/>
            <w:shd w:val="clear" w:color="auto" w:fill="70AD47" w:themeFill="accent6"/>
          </w:tcPr>
          <w:p w:rsidR="00DC7008" w:rsidRDefault="00DC7008" w:rsidP="00B51F75"/>
        </w:tc>
      </w:tr>
      <w:tr w:rsidR="00DC7008" w:rsidTr="0064610D">
        <w:tc>
          <w:tcPr>
            <w:tcW w:w="5386" w:type="dxa"/>
          </w:tcPr>
          <w:p w:rsidR="00DC7008" w:rsidRDefault="00DC7008" w:rsidP="00B51F75">
            <w:r>
              <w:t>Documentos Legales</w:t>
            </w:r>
          </w:p>
        </w:tc>
        <w:tc>
          <w:tcPr>
            <w:tcW w:w="705" w:type="dxa"/>
            <w:shd w:val="clear" w:color="auto" w:fill="70AD47" w:themeFill="accent6"/>
          </w:tcPr>
          <w:p w:rsidR="00DC7008" w:rsidRDefault="00DC7008" w:rsidP="00B51F75"/>
        </w:tc>
        <w:tc>
          <w:tcPr>
            <w:tcW w:w="567" w:type="dxa"/>
          </w:tcPr>
          <w:p w:rsidR="00DC7008" w:rsidRDefault="00DC7008" w:rsidP="00B51F75"/>
        </w:tc>
        <w:tc>
          <w:tcPr>
            <w:tcW w:w="708" w:type="dxa"/>
          </w:tcPr>
          <w:p w:rsidR="00DC7008" w:rsidRDefault="00DC7008" w:rsidP="00B51F75"/>
        </w:tc>
        <w:tc>
          <w:tcPr>
            <w:tcW w:w="3124" w:type="dxa"/>
            <w:shd w:val="clear" w:color="auto" w:fill="70AD47" w:themeFill="accent6"/>
          </w:tcPr>
          <w:p w:rsidR="00DC7008" w:rsidRDefault="00DC7008" w:rsidP="00B51F75"/>
        </w:tc>
      </w:tr>
      <w:tr w:rsidR="00DC7008" w:rsidTr="0064610D">
        <w:tc>
          <w:tcPr>
            <w:tcW w:w="5386" w:type="dxa"/>
          </w:tcPr>
          <w:p w:rsidR="00DC7008" w:rsidRDefault="00DC7008" w:rsidP="00B51F75">
            <w:r>
              <w:t>Facturación electrónica</w:t>
            </w:r>
          </w:p>
        </w:tc>
        <w:tc>
          <w:tcPr>
            <w:tcW w:w="705" w:type="dxa"/>
            <w:shd w:val="clear" w:color="auto" w:fill="70AD47" w:themeFill="accent6"/>
          </w:tcPr>
          <w:p w:rsidR="00DC7008" w:rsidRDefault="00DC7008" w:rsidP="00B51F75"/>
        </w:tc>
        <w:tc>
          <w:tcPr>
            <w:tcW w:w="567" w:type="dxa"/>
          </w:tcPr>
          <w:p w:rsidR="00DC7008" w:rsidRDefault="00DC7008" w:rsidP="00B51F75"/>
        </w:tc>
        <w:tc>
          <w:tcPr>
            <w:tcW w:w="708" w:type="dxa"/>
          </w:tcPr>
          <w:p w:rsidR="00DC7008" w:rsidRDefault="00DC7008" w:rsidP="00B51F75"/>
        </w:tc>
        <w:tc>
          <w:tcPr>
            <w:tcW w:w="3124" w:type="dxa"/>
            <w:shd w:val="clear" w:color="auto" w:fill="70AD47" w:themeFill="accent6"/>
          </w:tcPr>
          <w:p w:rsidR="00DC7008" w:rsidRDefault="00DC7008" w:rsidP="00B51F75"/>
        </w:tc>
      </w:tr>
      <w:tr w:rsidR="00DC7008" w:rsidTr="0064610D">
        <w:tc>
          <w:tcPr>
            <w:tcW w:w="5386" w:type="dxa"/>
          </w:tcPr>
          <w:p w:rsidR="00DC7008" w:rsidRDefault="00DC7008" w:rsidP="00B51F75">
            <w:r>
              <w:t>Impresión de cheques</w:t>
            </w:r>
          </w:p>
        </w:tc>
        <w:tc>
          <w:tcPr>
            <w:tcW w:w="705" w:type="dxa"/>
            <w:shd w:val="clear" w:color="auto" w:fill="70AD47" w:themeFill="accent6"/>
          </w:tcPr>
          <w:p w:rsidR="00DC7008" w:rsidRDefault="00DC7008" w:rsidP="00B51F75"/>
        </w:tc>
        <w:tc>
          <w:tcPr>
            <w:tcW w:w="567" w:type="dxa"/>
          </w:tcPr>
          <w:p w:rsidR="00DC7008" w:rsidRDefault="00DC7008" w:rsidP="00B51F75"/>
        </w:tc>
        <w:tc>
          <w:tcPr>
            <w:tcW w:w="708" w:type="dxa"/>
          </w:tcPr>
          <w:p w:rsidR="00DC7008" w:rsidRDefault="00DC7008" w:rsidP="00B51F75"/>
        </w:tc>
        <w:tc>
          <w:tcPr>
            <w:tcW w:w="3124" w:type="dxa"/>
            <w:shd w:val="clear" w:color="auto" w:fill="70AD47" w:themeFill="accent6"/>
          </w:tcPr>
          <w:p w:rsidR="00DC7008" w:rsidRDefault="00DC7008" w:rsidP="00B51F75"/>
        </w:tc>
      </w:tr>
      <w:tr w:rsidR="00DC7008" w:rsidTr="0064610D">
        <w:tc>
          <w:tcPr>
            <w:tcW w:w="5386" w:type="dxa"/>
          </w:tcPr>
          <w:p w:rsidR="00DC7008" w:rsidRDefault="00DC7008" w:rsidP="00B51F75">
            <w:r>
              <w:t>Instalador de objetos no tablas</w:t>
            </w:r>
          </w:p>
        </w:tc>
        <w:tc>
          <w:tcPr>
            <w:tcW w:w="705" w:type="dxa"/>
            <w:shd w:val="clear" w:color="auto" w:fill="70AD47" w:themeFill="accent6"/>
          </w:tcPr>
          <w:p w:rsidR="00DC7008" w:rsidRDefault="00DC7008" w:rsidP="00B51F75"/>
        </w:tc>
        <w:tc>
          <w:tcPr>
            <w:tcW w:w="567" w:type="dxa"/>
          </w:tcPr>
          <w:p w:rsidR="00DC7008" w:rsidRDefault="00DC7008" w:rsidP="00B51F75"/>
        </w:tc>
        <w:tc>
          <w:tcPr>
            <w:tcW w:w="708" w:type="dxa"/>
          </w:tcPr>
          <w:p w:rsidR="00DC7008" w:rsidRDefault="00DC7008" w:rsidP="00B51F75"/>
        </w:tc>
        <w:tc>
          <w:tcPr>
            <w:tcW w:w="3124" w:type="dxa"/>
            <w:shd w:val="clear" w:color="auto" w:fill="FFFFFF" w:themeFill="background1"/>
          </w:tcPr>
          <w:p w:rsidR="00DC7008" w:rsidRDefault="00DC7008" w:rsidP="00B51F75"/>
        </w:tc>
      </w:tr>
      <w:tr w:rsidR="00DC7008" w:rsidTr="0064610D">
        <w:tc>
          <w:tcPr>
            <w:tcW w:w="5386" w:type="dxa"/>
          </w:tcPr>
          <w:p w:rsidR="00DC7008" w:rsidRDefault="00DC7008" w:rsidP="00B51F75">
            <w:proofErr w:type="spellStart"/>
            <w:r>
              <w:t>Listador</w:t>
            </w:r>
            <w:proofErr w:type="spellEnd"/>
            <w:r>
              <w:t xml:space="preserve"> de Impuestos</w:t>
            </w:r>
          </w:p>
        </w:tc>
        <w:tc>
          <w:tcPr>
            <w:tcW w:w="705" w:type="dxa"/>
            <w:shd w:val="clear" w:color="auto" w:fill="70AD47" w:themeFill="accent6"/>
          </w:tcPr>
          <w:p w:rsidR="00DC7008" w:rsidRDefault="00DC7008" w:rsidP="00B51F75"/>
        </w:tc>
        <w:tc>
          <w:tcPr>
            <w:tcW w:w="567" w:type="dxa"/>
          </w:tcPr>
          <w:p w:rsidR="00DC7008" w:rsidRDefault="00DC7008" w:rsidP="00B51F75"/>
        </w:tc>
        <w:tc>
          <w:tcPr>
            <w:tcW w:w="708" w:type="dxa"/>
          </w:tcPr>
          <w:p w:rsidR="00DC7008" w:rsidRDefault="00DC7008" w:rsidP="00B51F75"/>
        </w:tc>
        <w:tc>
          <w:tcPr>
            <w:tcW w:w="3124" w:type="dxa"/>
            <w:shd w:val="clear" w:color="auto" w:fill="70AD47" w:themeFill="accent6"/>
          </w:tcPr>
          <w:p w:rsidR="00DC7008" w:rsidRDefault="00DC7008" w:rsidP="00B51F75"/>
        </w:tc>
      </w:tr>
      <w:tr w:rsidR="00DC7008" w:rsidTr="0064610D">
        <w:tc>
          <w:tcPr>
            <w:tcW w:w="5386" w:type="dxa"/>
          </w:tcPr>
          <w:p w:rsidR="00DC7008" w:rsidRDefault="00DC7008" w:rsidP="00B51F75">
            <w:r>
              <w:t>Medios cobros pagos</w:t>
            </w:r>
          </w:p>
        </w:tc>
        <w:tc>
          <w:tcPr>
            <w:tcW w:w="705" w:type="dxa"/>
            <w:shd w:val="clear" w:color="auto" w:fill="70AD47" w:themeFill="accent6"/>
          </w:tcPr>
          <w:p w:rsidR="00DC7008" w:rsidRDefault="00DC7008" w:rsidP="00B51F75"/>
        </w:tc>
        <w:tc>
          <w:tcPr>
            <w:tcW w:w="567" w:type="dxa"/>
          </w:tcPr>
          <w:p w:rsidR="00DC7008" w:rsidRDefault="00DC7008" w:rsidP="00B51F75"/>
        </w:tc>
        <w:tc>
          <w:tcPr>
            <w:tcW w:w="708" w:type="dxa"/>
          </w:tcPr>
          <w:p w:rsidR="00DC7008" w:rsidRDefault="00DC7008" w:rsidP="00B51F75"/>
        </w:tc>
        <w:tc>
          <w:tcPr>
            <w:tcW w:w="3124" w:type="dxa"/>
            <w:shd w:val="clear" w:color="auto" w:fill="70AD47" w:themeFill="accent6"/>
          </w:tcPr>
          <w:p w:rsidR="00DC7008" w:rsidRDefault="00DC7008" w:rsidP="00B51F75"/>
        </w:tc>
        <w:bookmarkStart w:id="0" w:name="_GoBack"/>
        <w:bookmarkEnd w:id="0"/>
      </w:tr>
      <w:tr w:rsidR="00DC7008" w:rsidTr="0064610D">
        <w:tc>
          <w:tcPr>
            <w:tcW w:w="5386" w:type="dxa"/>
          </w:tcPr>
          <w:p w:rsidR="00DC7008" w:rsidRDefault="00DC7008" w:rsidP="00B51F75">
            <w:r>
              <w:t>Percepciones</w:t>
            </w:r>
          </w:p>
        </w:tc>
        <w:tc>
          <w:tcPr>
            <w:tcW w:w="705" w:type="dxa"/>
            <w:shd w:val="clear" w:color="auto" w:fill="70AD47" w:themeFill="accent6"/>
          </w:tcPr>
          <w:p w:rsidR="00DC7008" w:rsidRDefault="00DC7008" w:rsidP="00B51F75"/>
        </w:tc>
        <w:tc>
          <w:tcPr>
            <w:tcW w:w="567" w:type="dxa"/>
          </w:tcPr>
          <w:p w:rsidR="00DC7008" w:rsidRDefault="00DC7008" w:rsidP="00B51F75"/>
        </w:tc>
        <w:tc>
          <w:tcPr>
            <w:tcW w:w="708" w:type="dxa"/>
          </w:tcPr>
          <w:p w:rsidR="00DC7008" w:rsidRDefault="00DC7008" w:rsidP="00B51F75"/>
        </w:tc>
        <w:tc>
          <w:tcPr>
            <w:tcW w:w="3124" w:type="dxa"/>
            <w:shd w:val="clear" w:color="auto" w:fill="70AD47" w:themeFill="accent6"/>
          </w:tcPr>
          <w:p w:rsidR="00DC7008" w:rsidRDefault="00DC7008" w:rsidP="00B51F75"/>
        </w:tc>
      </w:tr>
      <w:tr w:rsidR="00DC7008" w:rsidTr="0064610D">
        <w:tc>
          <w:tcPr>
            <w:tcW w:w="5386" w:type="dxa"/>
          </w:tcPr>
          <w:p w:rsidR="00DC7008" w:rsidRDefault="00DC7008" w:rsidP="00B51F75">
            <w:r>
              <w:t xml:space="preserve">Nuevo </w:t>
            </w:r>
            <w:proofErr w:type="spellStart"/>
            <w:r>
              <w:t>Citi</w:t>
            </w:r>
            <w:proofErr w:type="spellEnd"/>
          </w:p>
        </w:tc>
        <w:tc>
          <w:tcPr>
            <w:tcW w:w="705" w:type="dxa"/>
            <w:shd w:val="clear" w:color="auto" w:fill="70AD47" w:themeFill="accent6"/>
          </w:tcPr>
          <w:p w:rsidR="00DC7008" w:rsidRDefault="00DC7008" w:rsidP="00B51F75"/>
        </w:tc>
        <w:tc>
          <w:tcPr>
            <w:tcW w:w="567" w:type="dxa"/>
          </w:tcPr>
          <w:p w:rsidR="00DC7008" w:rsidRDefault="00DC7008" w:rsidP="00B51F75"/>
        </w:tc>
        <w:tc>
          <w:tcPr>
            <w:tcW w:w="708" w:type="dxa"/>
          </w:tcPr>
          <w:p w:rsidR="00DC7008" w:rsidRDefault="00DC7008" w:rsidP="00B51F75"/>
        </w:tc>
        <w:tc>
          <w:tcPr>
            <w:tcW w:w="3124" w:type="dxa"/>
            <w:shd w:val="clear" w:color="auto" w:fill="70AD47" w:themeFill="accent6"/>
          </w:tcPr>
          <w:p w:rsidR="00DC7008" w:rsidRDefault="00DC7008" w:rsidP="00B51F75"/>
        </w:tc>
      </w:tr>
      <w:tr w:rsidR="00633C76" w:rsidTr="00633C76">
        <w:tc>
          <w:tcPr>
            <w:tcW w:w="5386" w:type="dxa"/>
          </w:tcPr>
          <w:p w:rsidR="00633C76" w:rsidRDefault="00633C76" w:rsidP="00B51F75">
            <w:proofErr w:type="spellStart"/>
            <w:r>
              <w:t>Shipping</w:t>
            </w:r>
            <w:proofErr w:type="spellEnd"/>
            <w:r>
              <w:t xml:space="preserve"> </w:t>
            </w:r>
            <w:proofErr w:type="spellStart"/>
            <w:r>
              <w:t>Documents</w:t>
            </w:r>
            <w:proofErr w:type="spellEnd"/>
          </w:p>
        </w:tc>
        <w:tc>
          <w:tcPr>
            <w:tcW w:w="5104" w:type="dxa"/>
            <w:gridSpan w:val="4"/>
            <w:shd w:val="clear" w:color="auto" w:fill="FFFF00"/>
          </w:tcPr>
          <w:p w:rsidR="00633C76" w:rsidRDefault="00633C76" w:rsidP="00633C76">
            <w:pPr>
              <w:jc w:val="center"/>
            </w:pPr>
            <w:r>
              <w:t>NO HA</w:t>
            </w:r>
            <w:r w:rsidR="00F626FB">
              <w:t>Y</w:t>
            </w:r>
            <w:r>
              <w:t xml:space="preserve"> PARA LA VERSIÓN 2015</w:t>
            </w:r>
          </w:p>
        </w:tc>
      </w:tr>
      <w:tr w:rsidR="00DC7008" w:rsidTr="00457CD0">
        <w:tc>
          <w:tcPr>
            <w:tcW w:w="10490" w:type="dxa"/>
            <w:gridSpan w:val="5"/>
            <w:shd w:val="clear" w:color="auto" w:fill="BDD6EE" w:themeFill="accent1" w:themeFillTint="66"/>
          </w:tcPr>
          <w:p w:rsidR="00DC7008" w:rsidRDefault="00DC7008" w:rsidP="00DC7008">
            <w:pPr>
              <w:jc w:val="center"/>
            </w:pPr>
            <w:r>
              <w:t>Localización Argentina 2016</w:t>
            </w:r>
          </w:p>
        </w:tc>
      </w:tr>
      <w:tr w:rsidR="00DC7008" w:rsidTr="0064610D">
        <w:tc>
          <w:tcPr>
            <w:tcW w:w="5386" w:type="dxa"/>
          </w:tcPr>
          <w:p w:rsidR="00DC7008" w:rsidRDefault="00DC7008" w:rsidP="00B51F75">
            <w:r>
              <w:t>Ajuste por Inflación</w:t>
            </w:r>
            <w:r w:rsidR="00633C76">
              <w:t xml:space="preserve"> </w:t>
            </w:r>
          </w:p>
        </w:tc>
        <w:tc>
          <w:tcPr>
            <w:tcW w:w="705" w:type="dxa"/>
            <w:shd w:val="clear" w:color="auto" w:fill="70AD47" w:themeFill="accent6"/>
          </w:tcPr>
          <w:p w:rsidR="00DC7008" w:rsidRDefault="00DC7008" w:rsidP="00B51F75"/>
        </w:tc>
        <w:tc>
          <w:tcPr>
            <w:tcW w:w="567" w:type="dxa"/>
          </w:tcPr>
          <w:p w:rsidR="00DC7008" w:rsidRDefault="00DC7008" w:rsidP="00B51F75"/>
        </w:tc>
        <w:tc>
          <w:tcPr>
            <w:tcW w:w="708" w:type="dxa"/>
          </w:tcPr>
          <w:p w:rsidR="00DC7008" w:rsidRDefault="00DC7008" w:rsidP="00B51F75"/>
        </w:tc>
        <w:tc>
          <w:tcPr>
            <w:tcW w:w="3124" w:type="dxa"/>
            <w:shd w:val="clear" w:color="auto" w:fill="70AD47" w:themeFill="accent6"/>
          </w:tcPr>
          <w:p w:rsidR="00DC7008" w:rsidRDefault="00DC7008" w:rsidP="00B51F75"/>
        </w:tc>
      </w:tr>
      <w:tr w:rsidR="00DC7008" w:rsidTr="0064610D">
        <w:tc>
          <w:tcPr>
            <w:tcW w:w="5386" w:type="dxa"/>
          </w:tcPr>
          <w:p w:rsidR="00DC7008" w:rsidRDefault="00DC7008" w:rsidP="00B51F75">
            <w:r>
              <w:t>Análisis Crediticio</w:t>
            </w:r>
          </w:p>
        </w:tc>
        <w:tc>
          <w:tcPr>
            <w:tcW w:w="705" w:type="dxa"/>
            <w:shd w:val="clear" w:color="auto" w:fill="70AD47" w:themeFill="accent6"/>
          </w:tcPr>
          <w:p w:rsidR="00DC7008" w:rsidRDefault="00DC7008" w:rsidP="00B51F75"/>
        </w:tc>
        <w:tc>
          <w:tcPr>
            <w:tcW w:w="567" w:type="dxa"/>
          </w:tcPr>
          <w:p w:rsidR="00DC7008" w:rsidRDefault="00DC7008" w:rsidP="00B51F75"/>
        </w:tc>
        <w:tc>
          <w:tcPr>
            <w:tcW w:w="708" w:type="dxa"/>
          </w:tcPr>
          <w:p w:rsidR="00DC7008" w:rsidRDefault="00DC7008" w:rsidP="00B51F75"/>
        </w:tc>
        <w:tc>
          <w:tcPr>
            <w:tcW w:w="3124" w:type="dxa"/>
            <w:shd w:val="clear" w:color="auto" w:fill="70AD47" w:themeFill="accent6"/>
          </w:tcPr>
          <w:p w:rsidR="00DC7008" w:rsidRDefault="00DC7008" w:rsidP="00B51F75"/>
        </w:tc>
      </w:tr>
      <w:tr w:rsidR="00DC7008" w:rsidTr="0064610D">
        <w:tc>
          <w:tcPr>
            <w:tcW w:w="5386" w:type="dxa"/>
          </w:tcPr>
          <w:p w:rsidR="00DC7008" w:rsidRDefault="00DC7008" w:rsidP="00B51F75">
            <w:r>
              <w:t>Documentos Legales</w:t>
            </w:r>
          </w:p>
        </w:tc>
        <w:tc>
          <w:tcPr>
            <w:tcW w:w="705" w:type="dxa"/>
            <w:shd w:val="clear" w:color="auto" w:fill="70AD47" w:themeFill="accent6"/>
          </w:tcPr>
          <w:p w:rsidR="00DC7008" w:rsidRDefault="00DC7008" w:rsidP="00B51F75"/>
        </w:tc>
        <w:tc>
          <w:tcPr>
            <w:tcW w:w="567" w:type="dxa"/>
          </w:tcPr>
          <w:p w:rsidR="00DC7008" w:rsidRDefault="00DC7008" w:rsidP="00B51F75"/>
        </w:tc>
        <w:tc>
          <w:tcPr>
            <w:tcW w:w="708" w:type="dxa"/>
          </w:tcPr>
          <w:p w:rsidR="00DC7008" w:rsidRDefault="00DC7008" w:rsidP="00B51F75"/>
        </w:tc>
        <w:tc>
          <w:tcPr>
            <w:tcW w:w="3124" w:type="dxa"/>
            <w:shd w:val="clear" w:color="auto" w:fill="70AD47" w:themeFill="accent6"/>
          </w:tcPr>
          <w:p w:rsidR="00DC7008" w:rsidRDefault="00DC7008" w:rsidP="00B51F75"/>
        </w:tc>
      </w:tr>
      <w:tr w:rsidR="00DC7008" w:rsidTr="0064610D">
        <w:tc>
          <w:tcPr>
            <w:tcW w:w="5386" w:type="dxa"/>
          </w:tcPr>
          <w:p w:rsidR="00DC7008" w:rsidRDefault="00DC7008" w:rsidP="00B51F75">
            <w:r>
              <w:t>Facturación electrónica</w:t>
            </w:r>
          </w:p>
        </w:tc>
        <w:tc>
          <w:tcPr>
            <w:tcW w:w="705" w:type="dxa"/>
            <w:shd w:val="clear" w:color="auto" w:fill="70AD47" w:themeFill="accent6"/>
          </w:tcPr>
          <w:p w:rsidR="00DC7008" w:rsidRDefault="00DC7008" w:rsidP="00B51F75"/>
        </w:tc>
        <w:tc>
          <w:tcPr>
            <w:tcW w:w="567" w:type="dxa"/>
          </w:tcPr>
          <w:p w:rsidR="00DC7008" w:rsidRDefault="00DC7008" w:rsidP="00B51F75"/>
        </w:tc>
        <w:tc>
          <w:tcPr>
            <w:tcW w:w="708" w:type="dxa"/>
          </w:tcPr>
          <w:p w:rsidR="00DC7008" w:rsidRDefault="00DC7008" w:rsidP="00B51F75"/>
        </w:tc>
        <w:tc>
          <w:tcPr>
            <w:tcW w:w="3124" w:type="dxa"/>
            <w:shd w:val="clear" w:color="auto" w:fill="70AD47" w:themeFill="accent6"/>
          </w:tcPr>
          <w:p w:rsidR="00DC7008" w:rsidRDefault="00DC7008" w:rsidP="00B51F75"/>
        </w:tc>
      </w:tr>
      <w:tr w:rsidR="00DC7008" w:rsidTr="0064610D">
        <w:tc>
          <w:tcPr>
            <w:tcW w:w="5386" w:type="dxa"/>
          </w:tcPr>
          <w:p w:rsidR="00DC7008" w:rsidRDefault="00DC7008" w:rsidP="00B51F75">
            <w:r>
              <w:t>Impresión de cheques</w:t>
            </w:r>
          </w:p>
        </w:tc>
        <w:tc>
          <w:tcPr>
            <w:tcW w:w="705" w:type="dxa"/>
            <w:shd w:val="clear" w:color="auto" w:fill="70AD47" w:themeFill="accent6"/>
          </w:tcPr>
          <w:p w:rsidR="00DC7008" w:rsidRDefault="00DC7008" w:rsidP="00B51F75"/>
        </w:tc>
        <w:tc>
          <w:tcPr>
            <w:tcW w:w="567" w:type="dxa"/>
          </w:tcPr>
          <w:p w:rsidR="00DC7008" w:rsidRDefault="00DC7008" w:rsidP="00B51F75"/>
        </w:tc>
        <w:tc>
          <w:tcPr>
            <w:tcW w:w="708" w:type="dxa"/>
          </w:tcPr>
          <w:p w:rsidR="00DC7008" w:rsidRDefault="00DC7008" w:rsidP="00B51F75"/>
        </w:tc>
        <w:tc>
          <w:tcPr>
            <w:tcW w:w="3124" w:type="dxa"/>
            <w:shd w:val="clear" w:color="auto" w:fill="70AD47" w:themeFill="accent6"/>
          </w:tcPr>
          <w:p w:rsidR="00DC7008" w:rsidRDefault="00DC7008" w:rsidP="00B51F75"/>
        </w:tc>
      </w:tr>
      <w:tr w:rsidR="00DC7008" w:rsidTr="0064610D">
        <w:tc>
          <w:tcPr>
            <w:tcW w:w="5386" w:type="dxa"/>
          </w:tcPr>
          <w:p w:rsidR="00DC7008" w:rsidRDefault="00DC7008" w:rsidP="00B51F75">
            <w:r>
              <w:t>Instalador de objetos no tablas</w:t>
            </w:r>
          </w:p>
        </w:tc>
        <w:tc>
          <w:tcPr>
            <w:tcW w:w="705" w:type="dxa"/>
            <w:shd w:val="clear" w:color="auto" w:fill="70AD47" w:themeFill="accent6"/>
          </w:tcPr>
          <w:p w:rsidR="00DC7008" w:rsidRDefault="00DC7008" w:rsidP="00B51F75"/>
        </w:tc>
        <w:tc>
          <w:tcPr>
            <w:tcW w:w="567" w:type="dxa"/>
          </w:tcPr>
          <w:p w:rsidR="00DC7008" w:rsidRDefault="00DC7008" w:rsidP="00B51F75"/>
        </w:tc>
        <w:tc>
          <w:tcPr>
            <w:tcW w:w="708" w:type="dxa"/>
          </w:tcPr>
          <w:p w:rsidR="00DC7008" w:rsidRDefault="00DC7008" w:rsidP="00B51F75"/>
        </w:tc>
        <w:tc>
          <w:tcPr>
            <w:tcW w:w="3124" w:type="dxa"/>
          </w:tcPr>
          <w:p w:rsidR="00DC7008" w:rsidRDefault="00DC7008" w:rsidP="00B51F75"/>
        </w:tc>
      </w:tr>
      <w:tr w:rsidR="00DC7008" w:rsidTr="0064610D">
        <w:tc>
          <w:tcPr>
            <w:tcW w:w="5386" w:type="dxa"/>
          </w:tcPr>
          <w:p w:rsidR="00DC7008" w:rsidRDefault="00DC7008" w:rsidP="00B51F75">
            <w:proofErr w:type="spellStart"/>
            <w:r>
              <w:t>Listador</w:t>
            </w:r>
            <w:proofErr w:type="spellEnd"/>
            <w:r>
              <w:t xml:space="preserve"> de Impuestos</w:t>
            </w:r>
          </w:p>
        </w:tc>
        <w:tc>
          <w:tcPr>
            <w:tcW w:w="705" w:type="dxa"/>
            <w:shd w:val="clear" w:color="auto" w:fill="70AD47" w:themeFill="accent6"/>
          </w:tcPr>
          <w:p w:rsidR="00DC7008" w:rsidRDefault="00DC7008" w:rsidP="00B51F75"/>
        </w:tc>
        <w:tc>
          <w:tcPr>
            <w:tcW w:w="567" w:type="dxa"/>
          </w:tcPr>
          <w:p w:rsidR="00DC7008" w:rsidRDefault="00DC7008" w:rsidP="00B51F75"/>
        </w:tc>
        <w:tc>
          <w:tcPr>
            <w:tcW w:w="708" w:type="dxa"/>
          </w:tcPr>
          <w:p w:rsidR="00DC7008" w:rsidRDefault="00DC7008" w:rsidP="00B51F75"/>
        </w:tc>
        <w:tc>
          <w:tcPr>
            <w:tcW w:w="3124" w:type="dxa"/>
            <w:shd w:val="clear" w:color="auto" w:fill="70AD47" w:themeFill="accent6"/>
          </w:tcPr>
          <w:p w:rsidR="00DC7008" w:rsidRDefault="00DC7008" w:rsidP="00B51F75"/>
        </w:tc>
      </w:tr>
      <w:tr w:rsidR="00DC7008" w:rsidTr="0064610D">
        <w:tc>
          <w:tcPr>
            <w:tcW w:w="5386" w:type="dxa"/>
          </w:tcPr>
          <w:p w:rsidR="00DC7008" w:rsidRDefault="00DC7008" w:rsidP="00B51F75">
            <w:r>
              <w:t>Medios cobros pagos</w:t>
            </w:r>
          </w:p>
        </w:tc>
        <w:tc>
          <w:tcPr>
            <w:tcW w:w="705" w:type="dxa"/>
            <w:shd w:val="clear" w:color="auto" w:fill="70AD47" w:themeFill="accent6"/>
          </w:tcPr>
          <w:p w:rsidR="00DC7008" w:rsidRDefault="00DC7008" w:rsidP="00B51F75"/>
        </w:tc>
        <w:tc>
          <w:tcPr>
            <w:tcW w:w="567" w:type="dxa"/>
          </w:tcPr>
          <w:p w:rsidR="00DC7008" w:rsidRDefault="00DC7008" w:rsidP="00B51F75"/>
        </w:tc>
        <w:tc>
          <w:tcPr>
            <w:tcW w:w="708" w:type="dxa"/>
          </w:tcPr>
          <w:p w:rsidR="00DC7008" w:rsidRDefault="00DC7008" w:rsidP="00B51F75"/>
        </w:tc>
        <w:tc>
          <w:tcPr>
            <w:tcW w:w="3124" w:type="dxa"/>
            <w:shd w:val="clear" w:color="auto" w:fill="70AD47" w:themeFill="accent6"/>
          </w:tcPr>
          <w:p w:rsidR="00DC7008" w:rsidRDefault="00DC7008" w:rsidP="00B51F75"/>
        </w:tc>
      </w:tr>
      <w:tr w:rsidR="00DC7008" w:rsidTr="0064610D">
        <w:tc>
          <w:tcPr>
            <w:tcW w:w="5386" w:type="dxa"/>
          </w:tcPr>
          <w:p w:rsidR="00DC7008" w:rsidRDefault="00DC7008" w:rsidP="00B51F75">
            <w:r>
              <w:t>Percepciones</w:t>
            </w:r>
          </w:p>
        </w:tc>
        <w:tc>
          <w:tcPr>
            <w:tcW w:w="705" w:type="dxa"/>
            <w:shd w:val="clear" w:color="auto" w:fill="70AD47" w:themeFill="accent6"/>
          </w:tcPr>
          <w:p w:rsidR="00DC7008" w:rsidRDefault="00DC7008" w:rsidP="00B51F75"/>
        </w:tc>
        <w:tc>
          <w:tcPr>
            <w:tcW w:w="567" w:type="dxa"/>
          </w:tcPr>
          <w:p w:rsidR="00DC7008" w:rsidRDefault="00DC7008" w:rsidP="00B51F75"/>
        </w:tc>
        <w:tc>
          <w:tcPr>
            <w:tcW w:w="708" w:type="dxa"/>
          </w:tcPr>
          <w:p w:rsidR="00DC7008" w:rsidRDefault="00DC7008" w:rsidP="00B51F75"/>
        </w:tc>
        <w:tc>
          <w:tcPr>
            <w:tcW w:w="3124" w:type="dxa"/>
            <w:shd w:val="clear" w:color="auto" w:fill="70AD47" w:themeFill="accent6"/>
          </w:tcPr>
          <w:p w:rsidR="00DC7008" w:rsidRDefault="00DC7008" w:rsidP="00B51F75"/>
        </w:tc>
      </w:tr>
      <w:tr w:rsidR="00DC7008" w:rsidTr="0064610D">
        <w:tc>
          <w:tcPr>
            <w:tcW w:w="5386" w:type="dxa"/>
          </w:tcPr>
          <w:p w:rsidR="00DC7008" w:rsidRDefault="00DC7008" w:rsidP="00B51F75">
            <w:r>
              <w:t xml:space="preserve">Nuevo </w:t>
            </w:r>
            <w:proofErr w:type="spellStart"/>
            <w:r>
              <w:t>Citi</w:t>
            </w:r>
            <w:proofErr w:type="spellEnd"/>
          </w:p>
        </w:tc>
        <w:tc>
          <w:tcPr>
            <w:tcW w:w="705" w:type="dxa"/>
            <w:shd w:val="clear" w:color="auto" w:fill="70AD47" w:themeFill="accent6"/>
          </w:tcPr>
          <w:p w:rsidR="00DC7008" w:rsidRDefault="00DC7008" w:rsidP="00B51F75"/>
        </w:tc>
        <w:tc>
          <w:tcPr>
            <w:tcW w:w="567" w:type="dxa"/>
          </w:tcPr>
          <w:p w:rsidR="00DC7008" w:rsidRDefault="00DC7008" w:rsidP="00B51F75"/>
        </w:tc>
        <w:tc>
          <w:tcPr>
            <w:tcW w:w="708" w:type="dxa"/>
            <w:shd w:val="clear" w:color="auto" w:fill="70AD47" w:themeFill="accent6"/>
          </w:tcPr>
          <w:p w:rsidR="00DC7008" w:rsidRDefault="00DC7008" w:rsidP="00B51F75"/>
        </w:tc>
        <w:tc>
          <w:tcPr>
            <w:tcW w:w="3124" w:type="dxa"/>
            <w:shd w:val="clear" w:color="auto" w:fill="70AD47" w:themeFill="accent6"/>
          </w:tcPr>
          <w:p w:rsidR="00DC7008" w:rsidRDefault="00DC7008" w:rsidP="00B51F75"/>
        </w:tc>
      </w:tr>
    </w:tbl>
    <w:p w:rsidR="00B51F75" w:rsidRDefault="00B51F75"/>
    <w:sectPr w:rsidR="00B51F75" w:rsidSect="00B51F7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F75"/>
    <w:rsid w:val="001C48C4"/>
    <w:rsid w:val="005C14D8"/>
    <w:rsid w:val="00633C76"/>
    <w:rsid w:val="0064610D"/>
    <w:rsid w:val="006A1AAD"/>
    <w:rsid w:val="00B401F1"/>
    <w:rsid w:val="00B51F75"/>
    <w:rsid w:val="00DC7008"/>
    <w:rsid w:val="00F6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B8D11C9-1CBE-4AF0-91A2-8B3BF93E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1F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toro vásquez</dc:creator>
  <cp:keywords/>
  <dc:description/>
  <cp:lastModifiedBy>Lina toro vásquez</cp:lastModifiedBy>
  <cp:revision>2</cp:revision>
  <dcterms:created xsi:type="dcterms:W3CDTF">2018-09-21T14:21:00Z</dcterms:created>
  <dcterms:modified xsi:type="dcterms:W3CDTF">2018-09-21T14:21:00Z</dcterms:modified>
</cp:coreProperties>
</file>