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FC8" w:rsidRPr="00BF3F95" w:rsidRDefault="00A92590" w:rsidP="00BF3F95">
      <w:pPr>
        <w:jc w:val="center"/>
        <w:rPr>
          <w:b/>
          <w:sz w:val="40"/>
          <w:szCs w:val="40"/>
          <w:lang w:val="es-AR"/>
        </w:rPr>
      </w:pPr>
      <w:r w:rsidRPr="00BF3F95">
        <w:rPr>
          <w:b/>
          <w:sz w:val="40"/>
          <w:szCs w:val="40"/>
          <w:lang w:val="es-AR"/>
        </w:rPr>
        <w:t xml:space="preserve">Reporte </w:t>
      </w:r>
      <w:r w:rsidR="00625E82">
        <w:rPr>
          <w:b/>
          <w:sz w:val="40"/>
          <w:szCs w:val="40"/>
          <w:lang w:val="es-AR"/>
        </w:rPr>
        <w:t xml:space="preserve">Factura </w:t>
      </w:r>
      <w:proofErr w:type="spellStart"/>
      <w:r w:rsidR="00625E82">
        <w:rPr>
          <w:b/>
          <w:sz w:val="40"/>
          <w:szCs w:val="40"/>
          <w:lang w:val="es-AR"/>
        </w:rPr>
        <w:t>Electronica</w:t>
      </w:r>
      <w:proofErr w:type="spellEnd"/>
    </w:p>
    <w:p w:rsidR="00A92590" w:rsidRDefault="00A92590">
      <w:pPr>
        <w:rPr>
          <w:lang w:val="es-AR"/>
        </w:rPr>
      </w:pPr>
    </w:p>
    <w:p w:rsidR="00A92590" w:rsidRDefault="00A92590">
      <w:pPr>
        <w:rPr>
          <w:b/>
          <w:lang w:val="es-AR"/>
        </w:rPr>
      </w:pPr>
      <w:proofErr w:type="spellStart"/>
      <w:r w:rsidRPr="00A92590">
        <w:rPr>
          <w:b/>
          <w:lang w:val="es-AR"/>
        </w:rPr>
        <w:t>Layout</w:t>
      </w:r>
      <w:proofErr w:type="spellEnd"/>
      <w:r>
        <w:rPr>
          <w:b/>
          <w:lang w:val="es-AR"/>
        </w:rPr>
        <w:t xml:space="preserve"> y Parámetros</w:t>
      </w:r>
    </w:p>
    <w:p w:rsidR="00625E82" w:rsidRDefault="00AB65D2" w:rsidP="00AB65D2">
      <w:pPr>
        <w:ind w:left="720"/>
      </w:pPr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5" o:title=""/>
          </v:shape>
          <o:OLEObject Type="Embed" ProgID="AcroExch.Document.DC" ShapeID="_x0000_i1029" DrawAspect="Icon" ObjectID="_1595931103" r:id="rId6"/>
        </w:object>
      </w:r>
    </w:p>
    <w:p w:rsidR="00AB65D2" w:rsidRDefault="00AB65D2" w:rsidP="00AB65D2">
      <w:pPr>
        <w:ind w:left="720"/>
        <w:rPr>
          <w:b/>
          <w:lang w:val="es-AR"/>
        </w:rPr>
      </w:pPr>
      <w:r>
        <w:rPr>
          <w:noProof/>
        </w:rPr>
        <w:drawing>
          <wp:inline distT="0" distB="0" distL="0" distR="0" wp14:anchorId="0779051C" wp14:editId="6499F251">
            <wp:extent cx="4924556" cy="204660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692" cy="205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90" w:rsidRDefault="00AB65D2" w:rsidP="00A92590">
      <w:pPr>
        <w:ind w:left="720"/>
        <w:rPr>
          <w:lang w:val="es-AR"/>
        </w:rPr>
      </w:pPr>
      <w:proofErr w:type="spellStart"/>
      <w:r>
        <w:rPr>
          <w:u w:val="single"/>
          <w:lang w:val="es-AR"/>
        </w:rPr>
        <w:t>Nro</w:t>
      </w:r>
      <w:proofErr w:type="spellEnd"/>
      <w:r>
        <w:rPr>
          <w:u w:val="single"/>
          <w:lang w:val="es-AR"/>
        </w:rPr>
        <w:t xml:space="preserve"> Factura:</w:t>
      </w:r>
      <w:r>
        <w:rPr>
          <w:lang w:val="es-AR"/>
        </w:rPr>
        <w:t xml:space="preserve"> Nro. Factura Completo.</w:t>
      </w:r>
    </w:p>
    <w:p w:rsidR="00AB65D2" w:rsidRPr="00AB65D2" w:rsidRDefault="00AB65D2" w:rsidP="00AB65D2">
      <w:pPr>
        <w:ind w:left="720"/>
        <w:rPr>
          <w:lang w:val="es-AR"/>
        </w:rPr>
      </w:pPr>
      <w:r>
        <w:rPr>
          <w:u w:val="single"/>
          <w:lang w:val="es-AR"/>
        </w:rPr>
        <w:t>Tipo de Factura</w:t>
      </w:r>
      <w:r>
        <w:rPr>
          <w:u w:val="single"/>
          <w:lang w:val="es-AR"/>
        </w:rPr>
        <w:t>:</w:t>
      </w:r>
      <w:r>
        <w:rPr>
          <w:lang w:val="es-AR"/>
        </w:rPr>
        <w:t xml:space="preserve"> </w:t>
      </w:r>
      <w:r>
        <w:rPr>
          <w:lang w:val="es-AR"/>
        </w:rPr>
        <w:t>Tipo de Factura(</w:t>
      </w:r>
      <w:proofErr w:type="spellStart"/>
      <w:r>
        <w:rPr>
          <w:lang w:val="es-AR"/>
        </w:rPr>
        <w:t>Numerico</w:t>
      </w:r>
      <w:proofErr w:type="spellEnd"/>
      <w:r>
        <w:rPr>
          <w:lang w:val="es-AR"/>
        </w:rPr>
        <w:t xml:space="preserve">) Corresponde al </w:t>
      </w:r>
      <w:proofErr w:type="spellStart"/>
      <w:r>
        <w:rPr>
          <w:lang w:val="es-AR"/>
        </w:rPr>
        <w:t>SopType</w:t>
      </w:r>
      <w:proofErr w:type="spellEnd"/>
    </w:p>
    <w:p w:rsidR="00FB68C1" w:rsidRDefault="00FB68C1" w:rsidP="00A92590">
      <w:pPr>
        <w:ind w:left="720"/>
        <w:rPr>
          <w:lang w:val="es-AR"/>
        </w:rPr>
      </w:pPr>
      <w:r w:rsidRPr="00BF3F95">
        <w:rPr>
          <w:u w:val="single"/>
          <w:lang w:val="es-AR"/>
        </w:rPr>
        <w:t>BASE:</w:t>
      </w:r>
      <w:r>
        <w:rPr>
          <w:lang w:val="es-AR"/>
        </w:rPr>
        <w:t xml:space="preserve"> Indica la base en la que se ejecuta la consulta</w:t>
      </w:r>
    </w:p>
    <w:p w:rsidR="00A92590" w:rsidRDefault="00A92590">
      <w:pPr>
        <w:rPr>
          <w:lang w:val="es-AR"/>
        </w:rPr>
      </w:pPr>
    </w:p>
    <w:p w:rsidR="00A92590" w:rsidRPr="00A92590" w:rsidRDefault="00A92590">
      <w:pPr>
        <w:rPr>
          <w:b/>
          <w:lang w:val="es-AR"/>
        </w:rPr>
      </w:pPr>
      <w:r w:rsidRPr="00A92590">
        <w:rPr>
          <w:b/>
          <w:lang w:val="es-AR"/>
        </w:rPr>
        <w:t>Instalación</w:t>
      </w:r>
      <w:r>
        <w:rPr>
          <w:b/>
          <w:lang w:val="es-AR"/>
        </w:rPr>
        <w:t xml:space="preserve"> y Configuración</w:t>
      </w:r>
    </w:p>
    <w:p w:rsidR="00A92590" w:rsidRDefault="00A92590" w:rsidP="00BF3F95">
      <w:pPr>
        <w:pStyle w:val="Prrafodelista"/>
        <w:numPr>
          <w:ilvl w:val="0"/>
          <w:numId w:val="1"/>
        </w:numPr>
        <w:rPr>
          <w:lang w:val="es-AR"/>
        </w:rPr>
      </w:pPr>
      <w:r w:rsidRPr="00BF3F95">
        <w:rPr>
          <w:lang w:val="es-AR"/>
        </w:rPr>
        <w:t xml:space="preserve">Correr en cada base </w:t>
      </w:r>
      <w:r w:rsidR="00AB65D2">
        <w:rPr>
          <w:lang w:val="es-AR"/>
        </w:rPr>
        <w:t xml:space="preserve">de compañía </w:t>
      </w:r>
      <w:r w:rsidRPr="00BF3F95">
        <w:rPr>
          <w:lang w:val="es-AR"/>
        </w:rPr>
        <w:t>que vaya a correr el reporte el script</w:t>
      </w:r>
    </w:p>
    <w:p w:rsidR="00AB65D2" w:rsidRDefault="00AB65D2" w:rsidP="00AB65D2">
      <w:pPr>
        <w:ind w:left="1440"/>
        <w:rPr>
          <w:lang w:val="es-AR"/>
        </w:rPr>
      </w:pPr>
      <w:r>
        <w:rPr>
          <w:lang w:val="es-AR"/>
        </w:rPr>
        <w:t>Creación de Funciones para Impuestos</w:t>
      </w:r>
    </w:p>
    <w:p w:rsidR="00AB65D2" w:rsidRDefault="00AB65D2" w:rsidP="00AB65D2">
      <w:pPr>
        <w:ind w:left="2160"/>
        <w:rPr>
          <w:lang w:val="es-AR"/>
        </w:rPr>
      </w:pPr>
      <w:r w:rsidRPr="00AB65D2">
        <w:rPr>
          <w:lang w:val="es-AR"/>
        </w:rPr>
        <w:t xml:space="preserve">FNC </w:t>
      </w:r>
      <w:proofErr w:type="spellStart"/>
      <w:r w:rsidRPr="00AB65D2">
        <w:rPr>
          <w:lang w:val="es-AR"/>
        </w:rPr>
        <w:t>GXPRFuncGetTax.sql</w:t>
      </w:r>
      <w:proofErr w:type="spellEnd"/>
    </w:p>
    <w:p w:rsidR="00AB65D2" w:rsidRPr="00AB65D2" w:rsidRDefault="00AB65D2" w:rsidP="00AB65D2">
      <w:pPr>
        <w:ind w:left="2160"/>
        <w:rPr>
          <w:lang w:val="es-AR"/>
        </w:rPr>
      </w:pPr>
      <w:r w:rsidRPr="00AB65D2">
        <w:rPr>
          <w:lang w:val="es-AR"/>
        </w:rPr>
        <w:t xml:space="preserve">FNC </w:t>
      </w:r>
      <w:proofErr w:type="spellStart"/>
      <w:r w:rsidRPr="00AB65D2">
        <w:rPr>
          <w:lang w:val="es-AR"/>
        </w:rPr>
        <w:t>GXPRFuncGetTaxItm.sql</w:t>
      </w:r>
      <w:proofErr w:type="spellEnd"/>
    </w:p>
    <w:p w:rsidR="00A92590" w:rsidRDefault="00A92590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Creación de Vista del Reporte</w:t>
      </w:r>
      <w:r>
        <w:rPr>
          <w:lang w:val="es-AR"/>
        </w:rPr>
        <w:tab/>
      </w:r>
      <w:r>
        <w:rPr>
          <w:lang w:val="es-AR"/>
        </w:rPr>
        <w:tab/>
      </w:r>
    </w:p>
    <w:p w:rsidR="00AB65D2" w:rsidRDefault="00AB65D2" w:rsidP="00AB65D2">
      <w:pPr>
        <w:ind w:left="2160"/>
        <w:rPr>
          <w:lang w:val="es-AR"/>
        </w:rPr>
      </w:pPr>
      <w:r w:rsidRPr="00AB65D2">
        <w:rPr>
          <w:lang w:val="es-AR"/>
        </w:rPr>
        <w:t xml:space="preserve">VW </w:t>
      </w:r>
      <w:proofErr w:type="spellStart"/>
      <w:r w:rsidRPr="00AB65D2">
        <w:rPr>
          <w:lang w:val="es-AR"/>
        </w:rPr>
        <w:t>GXPR_FC_ELECTRONICA.sql</w:t>
      </w:r>
      <w:proofErr w:type="spellEnd"/>
    </w:p>
    <w:p w:rsidR="00A92590" w:rsidRDefault="00A92590" w:rsidP="00A92590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Creación del Rol de Base de </w:t>
      </w:r>
      <w:proofErr w:type="spellStart"/>
      <w:r>
        <w:rPr>
          <w:lang w:val="es-AR"/>
        </w:rPr>
        <w:t>dAtos</w:t>
      </w:r>
      <w:proofErr w:type="spellEnd"/>
    </w:p>
    <w:p w:rsidR="00AB65D2" w:rsidRDefault="00AB65D2" w:rsidP="00AB65D2">
      <w:pPr>
        <w:ind w:left="2160"/>
        <w:rPr>
          <w:lang w:val="es-AR"/>
        </w:rPr>
      </w:pPr>
      <w:r w:rsidRPr="00AB65D2">
        <w:rPr>
          <w:lang w:val="es-AR"/>
        </w:rPr>
        <w:t xml:space="preserve">ROL </w:t>
      </w:r>
      <w:proofErr w:type="spellStart"/>
      <w:r w:rsidRPr="00AB65D2">
        <w:rPr>
          <w:lang w:val="es-AR"/>
        </w:rPr>
        <w:t>gpexp_facturaelectronica.sql</w:t>
      </w:r>
      <w:proofErr w:type="spellEnd"/>
    </w:p>
    <w:p w:rsidR="00A92590" w:rsidRDefault="00A92590" w:rsidP="00A92590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Permisos al Rol </w:t>
      </w:r>
    </w:p>
    <w:p w:rsidR="00A92590" w:rsidRPr="00AB65D2" w:rsidRDefault="00A92590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AB65D2" w:rsidRPr="00AB65D2">
        <w:t xml:space="preserve">GRNT </w:t>
      </w:r>
      <w:proofErr w:type="spellStart"/>
      <w:r w:rsidR="00AB65D2" w:rsidRPr="00AB65D2">
        <w:t>GXPR_FC_ELECTRONICA.sql</w:t>
      </w:r>
      <w:proofErr w:type="spellEnd"/>
      <w:r w:rsidRPr="00AB65D2">
        <w:tab/>
      </w:r>
    </w:p>
    <w:p w:rsidR="00AB65D2" w:rsidRPr="00AB65D2" w:rsidRDefault="00AB65D2" w:rsidP="00AB65D2">
      <w:pPr>
        <w:pStyle w:val="Prrafodelista"/>
        <w:numPr>
          <w:ilvl w:val="0"/>
          <w:numId w:val="1"/>
        </w:numPr>
        <w:rPr>
          <w:lang w:val="es-AR"/>
        </w:rPr>
      </w:pPr>
      <w:r w:rsidRPr="00AB65D2">
        <w:rPr>
          <w:lang w:val="es-AR"/>
        </w:rPr>
        <w:lastRenderedPageBreak/>
        <w:t xml:space="preserve">Correr en </w:t>
      </w:r>
      <w:r>
        <w:rPr>
          <w:lang w:val="es-AR"/>
        </w:rPr>
        <w:t>la Base de datos DYNAMICS</w:t>
      </w:r>
    </w:p>
    <w:p w:rsidR="00AB65D2" w:rsidRPr="00AB65D2" w:rsidRDefault="00AB65D2" w:rsidP="00AB65D2">
      <w:pPr>
        <w:ind w:left="1440"/>
        <w:rPr>
          <w:lang w:val="es-AR"/>
        </w:rPr>
      </w:pPr>
      <w:r w:rsidRPr="00AB65D2">
        <w:rPr>
          <w:lang w:val="es-AR"/>
        </w:rPr>
        <w:t xml:space="preserve">Creación del Rol de Base de </w:t>
      </w:r>
      <w:proofErr w:type="spellStart"/>
      <w:r w:rsidRPr="00AB65D2">
        <w:rPr>
          <w:lang w:val="es-AR"/>
        </w:rPr>
        <w:t>dAtos</w:t>
      </w:r>
      <w:proofErr w:type="spellEnd"/>
    </w:p>
    <w:p w:rsidR="00AB65D2" w:rsidRPr="00AB65D2" w:rsidRDefault="00AB65D2" w:rsidP="00AB65D2">
      <w:pPr>
        <w:ind w:left="2160"/>
        <w:rPr>
          <w:lang w:val="es-AR"/>
        </w:rPr>
      </w:pPr>
      <w:r w:rsidRPr="00AB65D2">
        <w:rPr>
          <w:lang w:val="es-AR"/>
        </w:rPr>
        <w:t xml:space="preserve">ROL </w:t>
      </w:r>
      <w:proofErr w:type="spellStart"/>
      <w:r w:rsidRPr="00AB65D2">
        <w:rPr>
          <w:lang w:val="es-AR"/>
        </w:rPr>
        <w:t>gpexp_facturaelectronica.sql</w:t>
      </w:r>
      <w:proofErr w:type="spellEnd"/>
    </w:p>
    <w:p w:rsidR="00A92590" w:rsidRPr="00AB65D2" w:rsidRDefault="00AB65D2" w:rsidP="00AB65D2">
      <w:pPr>
        <w:ind w:left="1440"/>
        <w:rPr>
          <w:lang w:val="es-AR"/>
        </w:rPr>
      </w:pPr>
      <w:r>
        <w:rPr>
          <w:lang w:val="es-AR"/>
        </w:rPr>
        <w:t>Permisos al Rol</w:t>
      </w:r>
    </w:p>
    <w:p w:rsidR="00AB65D2" w:rsidRDefault="00AB65D2" w:rsidP="00FA5464">
      <w:pPr>
        <w:ind w:left="2160"/>
        <w:rPr>
          <w:lang w:val="es-AR"/>
        </w:rPr>
      </w:pPr>
      <w:r w:rsidRPr="00AB65D2">
        <w:rPr>
          <w:lang w:val="es-AR"/>
        </w:rPr>
        <w:t xml:space="preserve">GRNT </w:t>
      </w:r>
      <w:proofErr w:type="spellStart"/>
      <w:r w:rsidRPr="00AB65D2">
        <w:rPr>
          <w:lang w:val="es-AR"/>
        </w:rPr>
        <w:t>DYNAMICS.sql</w:t>
      </w:r>
      <w:proofErr w:type="spellEnd"/>
    </w:p>
    <w:p w:rsidR="00A92590" w:rsidRPr="00FA5464" w:rsidRDefault="00A92590" w:rsidP="00FA5464">
      <w:pPr>
        <w:pStyle w:val="Prrafodelista"/>
        <w:numPr>
          <w:ilvl w:val="0"/>
          <w:numId w:val="1"/>
        </w:numPr>
        <w:rPr>
          <w:lang w:val="es-AR"/>
        </w:rPr>
      </w:pPr>
      <w:r w:rsidRPr="00FA5464">
        <w:rPr>
          <w:lang w:val="es-AR"/>
        </w:rPr>
        <w:t>Asociar el Rol al Grupo de Trabajo dentro de seguridad de la Base</w:t>
      </w:r>
      <w:r w:rsidR="00FA5464">
        <w:rPr>
          <w:lang w:val="es-AR"/>
        </w:rPr>
        <w:t xml:space="preserve"> para cada BASE en la que se haya creado el Rol, incluye DYNAMICS</w:t>
      </w:r>
    </w:p>
    <w:p w:rsidR="00A92590" w:rsidRDefault="00A92590" w:rsidP="00A92590">
      <w:pPr>
        <w:ind w:left="1440" w:firstLine="720"/>
        <w:rPr>
          <w:lang w:val="es-AR"/>
        </w:rPr>
      </w:pPr>
    </w:p>
    <w:p w:rsidR="00A92590" w:rsidRDefault="00FA5464" w:rsidP="00A92590">
      <w:pPr>
        <w:ind w:left="1440" w:firstLine="720"/>
        <w:rPr>
          <w:lang w:val="es-AR"/>
        </w:rPr>
      </w:pPr>
      <w:r>
        <w:rPr>
          <w:noProof/>
        </w:rPr>
        <w:drawing>
          <wp:inline distT="0" distB="0" distL="0" distR="0" wp14:anchorId="08F202DA" wp14:editId="476422DC">
            <wp:extent cx="3889818" cy="3506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898" cy="35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89" w:rsidRDefault="00830289" w:rsidP="00830289">
      <w:pPr>
        <w:pStyle w:val="Prrafodelista"/>
        <w:ind w:left="1080"/>
        <w:rPr>
          <w:lang w:val="es-AR"/>
        </w:rPr>
      </w:pPr>
    </w:p>
    <w:p w:rsidR="00BF3F95" w:rsidRPr="00830289" w:rsidRDefault="00A92590" w:rsidP="00830289">
      <w:pPr>
        <w:pStyle w:val="Prrafodelista"/>
        <w:numPr>
          <w:ilvl w:val="0"/>
          <w:numId w:val="1"/>
        </w:numPr>
        <w:rPr>
          <w:lang w:val="es-AR"/>
        </w:rPr>
      </w:pPr>
      <w:r w:rsidRPr="00830289">
        <w:rPr>
          <w:lang w:val="es-AR"/>
        </w:rPr>
        <w:t>En Visual Studio levantar el reporte y</w:t>
      </w:r>
      <w:r w:rsidR="00BF3F95" w:rsidRPr="00830289">
        <w:rPr>
          <w:lang w:val="es-AR"/>
        </w:rPr>
        <w:t xml:space="preserve"> re</w:t>
      </w:r>
      <w:r w:rsidR="00830289" w:rsidRPr="00830289">
        <w:rPr>
          <w:lang w:val="es-AR"/>
        </w:rPr>
        <w:t>a</w:t>
      </w:r>
      <w:r w:rsidR="00BF3F95" w:rsidRPr="00830289">
        <w:rPr>
          <w:lang w:val="es-AR"/>
        </w:rPr>
        <w:t>lizar las siguientes modificaciones en las definiciones de parámetros.</w:t>
      </w:r>
    </w:p>
    <w:p w:rsidR="00FA5464" w:rsidRDefault="00FA5464" w:rsidP="00FA5464">
      <w:pPr>
        <w:pStyle w:val="Prrafodelista"/>
        <w:ind w:left="1080"/>
        <w:rPr>
          <w:lang w:val="es-AR"/>
        </w:rPr>
      </w:pPr>
    </w:p>
    <w:p w:rsidR="00A92590" w:rsidRDefault="00BF3F95" w:rsidP="00BF3F95">
      <w:pPr>
        <w:ind w:left="720" w:firstLine="720"/>
        <w:rPr>
          <w:lang w:val="es-AR"/>
        </w:rPr>
      </w:pPr>
      <w:bookmarkStart w:id="0" w:name="_GoBack"/>
      <w:bookmarkEnd w:id="0"/>
      <w:r>
        <w:rPr>
          <w:lang w:val="es-AR"/>
        </w:rPr>
        <w:t>M</w:t>
      </w:r>
      <w:r w:rsidR="00A92590">
        <w:rPr>
          <w:lang w:val="es-AR"/>
        </w:rPr>
        <w:t xml:space="preserve">odificar </w:t>
      </w:r>
      <w:r w:rsidR="00FA5464">
        <w:rPr>
          <w:lang w:val="es-AR"/>
        </w:rPr>
        <w:t xml:space="preserve">el valor </w:t>
      </w:r>
      <w:r w:rsidR="00830289">
        <w:rPr>
          <w:lang w:val="es-AR"/>
        </w:rPr>
        <w:t xml:space="preserve">del Data </w:t>
      </w:r>
      <w:proofErr w:type="spellStart"/>
      <w:r w:rsidR="00830289">
        <w:rPr>
          <w:lang w:val="es-AR"/>
        </w:rPr>
        <w:t>Source</w:t>
      </w:r>
      <w:proofErr w:type="spellEnd"/>
      <w:r w:rsidR="00830289">
        <w:rPr>
          <w:lang w:val="es-AR"/>
        </w:rPr>
        <w:t xml:space="preserve"> especificando el nombre del Servidor.</w:t>
      </w:r>
    </w:p>
    <w:p w:rsidR="00A92590" w:rsidRDefault="00830289" w:rsidP="00830289">
      <w:pPr>
        <w:ind w:left="720" w:firstLine="720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506FD12D" wp14:editId="2EC50522">
            <wp:extent cx="4155135" cy="31781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182" cy="318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89" w:rsidRDefault="00830289" w:rsidP="00BF3F95">
      <w:pPr>
        <w:ind w:left="720" w:firstLine="720"/>
        <w:rPr>
          <w:lang w:val="es-AR"/>
        </w:rPr>
      </w:pPr>
    </w:p>
    <w:p w:rsidR="00BF3F95" w:rsidRDefault="00BF3F95" w:rsidP="00BF3F95">
      <w:pPr>
        <w:ind w:left="720" w:firstLine="720"/>
        <w:rPr>
          <w:lang w:val="es-AR"/>
        </w:rPr>
      </w:pPr>
      <w:r>
        <w:rPr>
          <w:lang w:val="es-AR"/>
        </w:rPr>
        <w:t xml:space="preserve">Realizar el </w:t>
      </w:r>
      <w:proofErr w:type="spellStart"/>
      <w:r>
        <w:rPr>
          <w:lang w:val="es-AR"/>
        </w:rPr>
        <w:t>Build</w:t>
      </w:r>
      <w:proofErr w:type="spellEnd"/>
      <w:r>
        <w:rPr>
          <w:lang w:val="es-AR"/>
        </w:rPr>
        <w:t xml:space="preserve"> y el </w:t>
      </w:r>
      <w:proofErr w:type="spellStart"/>
      <w:r>
        <w:rPr>
          <w:lang w:val="es-AR"/>
        </w:rPr>
        <w:t>Deploy</w:t>
      </w:r>
      <w:proofErr w:type="spellEnd"/>
      <w:r>
        <w:rPr>
          <w:lang w:val="es-AR"/>
        </w:rPr>
        <w:t xml:space="preserve"> al </w:t>
      </w:r>
      <w:proofErr w:type="spellStart"/>
      <w:r>
        <w:rPr>
          <w:lang w:val="es-AR"/>
        </w:rPr>
        <w:t>Report</w:t>
      </w:r>
      <w:proofErr w:type="spellEnd"/>
      <w:r>
        <w:rPr>
          <w:lang w:val="es-AR"/>
        </w:rPr>
        <w:t xml:space="preserve"> Server.</w:t>
      </w:r>
    </w:p>
    <w:p w:rsidR="00BF3F95" w:rsidRDefault="00BF3F95" w:rsidP="00BF3F95">
      <w:pPr>
        <w:ind w:left="720" w:firstLine="720"/>
        <w:rPr>
          <w:lang w:val="es-AR"/>
        </w:rPr>
      </w:pPr>
      <w:r>
        <w:rPr>
          <w:lang w:val="es-AR"/>
        </w:rPr>
        <w:tab/>
        <w:t xml:space="preserve">Considerar que el </w:t>
      </w:r>
      <w:proofErr w:type="spellStart"/>
      <w:r>
        <w:rPr>
          <w:lang w:val="es-AR"/>
        </w:rPr>
        <w:t>deploy</w:t>
      </w:r>
      <w:proofErr w:type="spellEnd"/>
      <w:r>
        <w:rPr>
          <w:lang w:val="es-AR"/>
        </w:rPr>
        <w:t xml:space="preserve"> se va a realizar en la variable de entorno del proyecto </w:t>
      </w:r>
      <w:proofErr w:type="spellStart"/>
      <w:r>
        <w:rPr>
          <w:lang w:val="es-AR"/>
        </w:rPr>
        <w:t>TargetServerURL</w:t>
      </w:r>
      <w:proofErr w:type="spellEnd"/>
    </w:p>
    <w:p w:rsidR="00BF3F95" w:rsidRDefault="00BF3F95" w:rsidP="00BF3F95">
      <w:pPr>
        <w:ind w:left="720" w:firstLine="720"/>
        <w:rPr>
          <w:lang w:val="es-AR"/>
        </w:rPr>
      </w:pPr>
    </w:p>
    <w:p w:rsidR="00BF3F95" w:rsidRPr="00A92590" w:rsidRDefault="00BF3F95" w:rsidP="00BF3F95">
      <w:pPr>
        <w:ind w:left="1440" w:firstLine="720"/>
        <w:rPr>
          <w:lang w:val="es-AR"/>
        </w:rPr>
      </w:pPr>
      <w:r>
        <w:rPr>
          <w:lang w:val="es-AR"/>
        </w:rPr>
        <w:tab/>
      </w:r>
      <w:r>
        <w:rPr>
          <w:noProof/>
        </w:rPr>
        <w:drawing>
          <wp:inline distT="0" distB="0" distL="0" distR="0" wp14:anchorId="245BDC44" wp14:editId="5988673A">
            <wp:extent cx="3780173" cy="20440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215" cy="20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F95" w:rsidRPr="00A92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030"/>
    <w:multiLevelType w:val="hybridMultilevel"/>
    <w:tmpl w:val="1B584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B72C5"/>
    <w:multiLevelType w:val="hybridMultilevel"/>
    <w:tmpl w:val="1F64A8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90"/>
    <w:rsid w:val="00625E82"/>
    <w:rsid w:val="00686379"/>
    <w:rsid w:val="00830289"/>
    <w:rsid w:val="00890510"/>
    <w:rsid w:val="00A92590"/>
    <w:rsid w:val="00AB65D2"/>
    <w:rsid w:val="00BF3F95"/>
    <w:rsid w:val="00FA5464"/>
    <w:rsid w:val="00FB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7A61"/>
  <w15:chartTrackingRefBased/>
  <w15:docId w15:val="{13C17B0A-3578-45D1-B141-E89B844D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2018-08-14T17:39:00Z</dcterms:created>
  <dcterms:modified xsi:type="dcterms:W3CDTF">2018-08-16T16:25:00Z</dcterms:modified>
</cp:coreProperties>
</file>