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50"/>
        <w:jc w:val="center"/>
      </w:pPr>
      <w:r>
        <w:rPr>
          <w:rFonts w:ascii="Arial" w:cs="Arial" w:eastAsia="Arial" w:hAnsi="Arial"/>
          <w:b/>
          <w:bCs/>
          <w:color w:val="0D47A1"/>
          <w:sz w:val="48"/>
          <w:szCs w:val="48"/>
        </w:rPr>
        <w:t xml:space="preserve">付費 AI 新聞 Newsletter</w:t>
      </w:r>
    </w:p>
    <w:p>
      <w:pPr>
        <w:spacing w:after="80"/>
        <w:jc w:val="center"/>
      </w:pPr>
      <w:r>
        <w:rPr>
          <w:rFonts w:ascii="Arial" w:cs="Arial" w:eastAsia="Arial" w:hAnsi="Arial"/>
          <w:color w:val="1565C0"/>
          <w:sz w:val="32"/>
          <w:szCs w:val="32"/>
        </w:rPr>
        <w:t xml:space="preserve">香港中小企市場可行性分析</w:t>
      </w:r>
    </w:p>
    <w:p>
      <w:pPr>
        <w:pBdr>
          <w:bottom w:val="single" w:color="0D47A1" w:sz="8" w:space="1"/>
        </w:pBdr>
        <w:spacing w:after="3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HKD $30/月 → 每日 5 條中英雙語 AI 新聞 + Affiliate 推薦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Franco So (蛏竣迪) | 2026 年 3 月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執行摘要</w:t>
      </w:r>
    </w:p>
    <w:p>
      <w:pPr>
        <w:shd w:fill="E3F2FD" w:val="clear"/>
        <w:spacing w:after="100"/>
        <w:ind w:left="200" w:right="200"/>
      </w:pPr>
      <w:r>
        <w:rPr>
          <w:rFonts w:ascii="Arial" w:cs="Arial" w:eastAsia="Arial" w:hAnsi="Arial"/>
          <w:b/>
          <w:bCs/>
          <w:color w:val="0D47A1"/>
          <w:sz w:val="21"/>
          <w:szCs w:val="21"/>
        </w:rPr>
        <w:t xml:space="preserve">結論：市場有真實需求，但定價和定位需要調整。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香港 360,000 間中小企對 AI 的需求強勁，71% 已採用或正在探索 AI。而全球市場上完全沒有中文 AI 新聞通訊，這是一個真正的市場空白。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但有三個關鍵問題需要解決：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FFEBEE" w:val="clear"/>
        <w:spacing w:after="100"/>
        <w:ind w:left="200" w:right="200"/>
      </w:pP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✖ 問題 1：HKD $30/月太便宜。需要 52,000 免費訂閱者才能產生足夠收入。</w:t>
      </w:r>
    </w:p>
    <w:p>
      <w:pPr>
        <w:shd w:fill="FFEBEE" w:val="clear"/>
        <w:spacing w:after="100"/>
        <w:ind w:left="200" w:right="200"/>
      </w:pP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✖ 問題 2：「AI 新聞」本身難以收費——全球最大的 AI 通訊都係免費的。</w:t>
      </w:r>
    </w:p>
    <w:p>
      <w:pPr>
        <w:shd w:fill="FFEBEE" w:val="clear"/>
        <w:spacing w:after="100"/>
        <w:ind w:left="200" w:right="200"/>
      </w:pP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✖ 問題 3：每日寫 5 條中英新聞對 solo operator 工作量很大。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E8F5E9" w:val="clear"/>
        <w:spacing w:after="100"/>
        <w:ind w:left="200" w:right="20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✔ 解決方案 1：加價到 HKD $58-78/月，減少所需訂閱者數量 60%。</w:t>
      </w:r>
    </w:p>
    <w:p>
      <w:pPr>
        <w:shd w:fill="E8F5E9" w:val="clear"/>
        <w:spacing w:after="100"/>
        <w:ind w:left="200" w:right="20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✔ 解決方案 2：從「AI 新聞」轉型為「AI 實戰情報」——賣分析而非新聞。</w:t>
      </w:r>
    </w:p>
    <w:p>
      <w:pPr>
        <w:shd w:fill="E8F5E9" w:val="clear"/>
        <w:spacing w:after="100"/>
        <w:ind w:left="200" w:right="20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✔ 解決方案 3：用 AI 工具自動化生產流程，每日只需 2-3 小時。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1. 香港中小企 AI 需求分析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市場數據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香港中小企對 AI 的需求強勁且持續增長：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3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指標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數據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來源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香港註冊中小企數量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360,000+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工貿署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已採用 AI 的中小企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31%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DBS 2025 調查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正在探索 AI 的中小企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40%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DBS 2025 調查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知識工作者使用 GenAI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88%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Microsoft/LinkedIn 2024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「完全準備好」的組織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僅 2%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Cisco AI Readiness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政府 AI 投資承諾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HK$350 億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2025 施政報告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E3F2FD" w:val="clear"/>
        <w:spacing w:after="100"/>
        <w:ind w:left="200" w:right="200"/>
      </w:pPr>
      <w:r>
        <w:rPr>
          <w:rFonts w:ascii="Arial" w:cs="Arial" w:eastAsia="Arial" w:hAnsi="Arial"/>
          <w:b/>
          <w:bCs/>
          <w:color w:val="0D47A1"/>
          <w:sz w:val="21"/>
          <w:szCs w:val="21"/>
        </w:rPr>
        <w:t xml:space="preserve">關鍵洞察：香港 SME 對 AI 的「熱情」超高，但「準備度」全球最低。這個差距 = 你的商機。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中小企採用 AI 的主要障礙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成本高 (41%) — 不知道邊個工具値得投資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數據安全擔憂 (41%) — 不確定 AI 工具是否安全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缺乏可靠外部支援 (38%) — 沒有針對香港的指導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E8F5E9" w:val="clear"/>
        <w:spacing w:after="100"/>
        <w:ind w:left="200" w:right="20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✅ 你的 Newsletter 可以直接解決這三個痛點: </w:t>
      </w:r>
      <w:r>
        <w:rPr>
          <w:rFonts w:ascii="Arial" w:cs="Arial" w:eastAsia="Arial" w:hAnsi="Arial"/>
          <w:color w:val="2E7D32"/>
          <w:sz w:val="19"/>
          <w:szCs w:val="19"/>
        </w:rPr>
        <w:t xml:space="preserve">推薦性價比高的工具、解釋安全性、提供本地化指導。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2. 定價分析：為什麼 $30/月太便宜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全球 AI Newsletter 定價對比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21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Newsletter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月費 (USD)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訂閱者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年收入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Rundown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免費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2,000,000+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~$10M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廣告 + 教育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TLDR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免費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920,000+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$5-7M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純廣告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Superhuman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免費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1,000,000+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$5M+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廣告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Stratechery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$12/月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~40,000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$3-5M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付費訂閱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Lenny's Newsletter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$15/月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$3.5M+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付費訂閱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SCMP Digital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~$10.6/月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付費訂閱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你的方案 (原)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$3.85/月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?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訂閱+Affiliate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建議方案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$7.50-10/月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?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訂閱+Affiliate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關鍵發現：所有成功的免費 AI 通訊都靠廣告變現，所有成功的付費通訊都賣「分析」而非「新聞」。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單位經濟學對比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53"/>
        <w:gridCol w:w="2853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指標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HKD $30/月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HKD $68/月 (建議)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扣除 Stripe 手續費後淫收入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$3.44/月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$8.05/月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達到 $1,000/月需要的付費訂閱者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290 人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124 人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達到 $5,000/月需要的付費訂閱者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1,453 人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621 人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客戶終身價值 (LTV, 4%月流失率)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$86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$201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達到 $5K/月需要的免費名單 (5%轉化)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29,060 人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12,420 人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可承受的最高獲客成本 (LTV/3)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$29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$67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FFF3E0" w:val="clear"/>
        <w:spacing w:after="100"/>
        <w:ind w:left="200" w:right="20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⚠️ 行業基準: </w:t>
      </w:r>
      <w:r>
        <w:rPr>
          <w:rFonts w:ascii="Arial" w:cs="Arial" w:eastAsia="Arial" w:hAnsi="Arial"/>
          <w:color w:val="E65100"/>
          <w:sz w:val="19"/>
          <w:szCs w:val="19"/>
        </w:rPr>
        <w:t xml:space="preserve">免費轉付費的轉化率約 5%。月流失率約 4%，即每年更換約 40% 訂閱者。年費計劃可減少 51% 流失率。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建議定價: </w:t>
      </w:r>
      <w:r>
        <w:rPr>
          <w:rFonts w:ascii="Arial" w:cs="Arial" w:eastAsia="Arial" w:hAnsi="Arial"/>
          <w:sz w:val="21"/>
          <w:szCs w:val="21"/>
        </w:rPr>
        <w:t xml:space="preserve">HKD $58-78/月，年費 HKD $580-680（打 85 折）。仍然低於 SCMP 的 HKD $83/月。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3. 競爭分析：零競爭的藍海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最大發現：全球沒有中文 AI Newsletter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經過深入研究，我們發現一個非常重要的事實：</w:t>
      </w:r>
    </w:p>
    <w:p>
      <w:pPr>
        <w:shd w:fill="E3F2FD" w:val="clear"/>
        <w:spacing w:after="100"/>
        <w:ind w:left="200" w:right="200"/>
      </w:pPr>
      <w:r>
        <w:rPr>
          <w:rFonts w:ascii="Arial" w:cs="Arial" w:eastAsia="Arial" w:hAnsi="Arial"/>
          <w:b/>
          <w:bCs/>
          <w:color w:val="0D47A1"/>
          <w:sz w:val="21"/>
          <w:szCs w:val="21"/>
        </w:rPr>
        <w:t xml:space="preserve">全球市場上完全沒有任何專門的中文 AI Newsletter——無論是繁體或簡體。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英文 AI newsletter 市場已經飽和（僅 Beehiiv 一個平台就有 3,150+ 個 AI newsletter）。但中文市場是完全空白。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最接近的競爭者：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ChinaTalk (65K 訂閱者) — 純英文，專注地緣政治而非實用 AI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Interconnected (Kevin Xu) — 中英雙語，專注中美科技關係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SCMP Tech — 有 AI 報導但不是專門 newsletter，且沒有 SME 用具推薦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E8F5E9" w:val="clear"/>
        <w:spacing w:after="100"/>
        <w:ind w:left="200" w:right="20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✅ 你的窶爭優勢: </w:t>
      </w:r>
      <w:r>
        <w:rPr>
          <w:rFonts w:ascii="Arial" w:cs="Arial" w:eastAsia="Arial" w:hAnsi="Arial"/>
          <w:color w:val="2E7D32"/>
          <w:sz w:val="19"/>
          <w:szCs w:val="19"/>
        </w:rPr>
        <w:t xml:space="preserve">全球唯一的中英雙語 AI 實戰 Newsletter，專為香港中小企而設。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4. 策略轉型：從「AI 新聞」變「AI 實戰情報」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為什麼「新聞」賣不到錢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全球所有靠「新聞策展」變現的 AI newsletter 都係免費的，靠廣告收入。成功收費的 newsletter 全部係賣「分析」和「專家意見」。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你的每條新聞應該包含：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新聞本身（簡潔）— 發生了什麼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對 HK SME 的影響分析 — 對你有什麼意義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實際行動建議 — 你應該做什麼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相關工具推薦 — 用什麼工具行動（含 affiliate link）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內容示例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「新聞」式寫法 vs 「情報」式寫法：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✖ 新聞式: </w:t>
      </w:r>
      <w:r>
        <w:rPr>
          <w:rFonts w:ascii="Arial" w:cs="Arial" w:eastAsia="Arial" w:hAnsi="Arial"/>
          <w:sz w:val="21"/>
          <w:szCs w:val="21"/>
        </w:rPr>
        <w:t xml:space="preserve">「OpenAI 發佈了 GPT-5，支援更多語言和更長上下文窗口。」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✔ 情報式: </w:t>
      </w:r>
      <w:r>
        <w:rPr>
          <w:rFonts w:ascii="Arial" w:cs="Arial" w:eastAsia="Arial" w:hAnsi="Arial"/>
          <w:sz w:val="21"/>
          <w:szCs w:val="21"/>
        </w:rPr>
        <w:t xml:space="preserve">「GPT-5 發佈，對 HK SME 三個即時影響：(1) 客服 chatbot 可處理更複雜的廣東話查詢 (2) 內容創作成本再降 40% (3) 你現有的 Jasper 訂閱可能需要重新評估。建議行動：先用免費版測試你的客服場景 [affiliate link]」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E3F2FD" w:val="clear"/>
        <w:spacing w:after="100"/>
        <w:ind w:left="200" w:right="200"/>
      </w:pPr>
      <w:r>
        <w:rPr>
          <w:rFonts w:ascii="Arial" w:cs="Arial" w:eastAsia="Arial" w:hAnsi="Arial"/>
          <w:b/>
          <w:bCs/>
          <w:color w:val="0D47A1"/>
          <w:sz w:val="21"/>
          <w:szCs w:val="21"/>
        </w:rPr>
        <w:t xml:space="preserve">唄種「情報」式內容係免費通訊做不到的，因為佢們沒有針對香港市場的分析。唄個就係你可以收費的原因。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5. Subscription + Affiliate 混合模式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收入結構建議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5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收入來源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佔比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付費訂閱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50-60%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毋月 HKD $68 × 付費訂閱者數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Affiliate 傭金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20-35%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每期最多 2-3 個 affiliate 推薦，自然融入內容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偶爾贊助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10-20%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工具公司贊助專題內容（標註「贊助」）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Affiliate 在付費內容的規則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每期最多 2-3 個 affiliate 推薦，80% 純價值內容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每個推薦都要有明確的披露聲明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只推薦你真正測試過的工具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研究顯示 57% 消費者對透明披露的創作者更信任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FFF3E0" w:val="clear"/>
        <w:spacing w:after="100"/>
        <w:ind w:left="200" w:right="20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⚠️ 注意: </w:t>
      </w:r>
      <w:r>
        <w:rPr>
          <w:rFonts w:ascii="Arial" w:cs="Arial" w:eastAsia="Arial" w:hAnsi="Arial"/>
          <w:color w:val="E65100"/>
          <w:sz w:val="19"/>
          <w:szCs w:val="19"/>
        </w:rPr>
        <w:t xml:space="preserve">ChatGPT Plus 和 Midjourney 目前沒有 affiliate program。你的推薦會自然傾向有 affiliate 的工具，要確保公正性。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6. 運作流程 + 工具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每日生產流程 (2-3 小時)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400"/>
        <w:gridCol w:w="27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工具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時長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8:00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自動篩選新聞 + 人工審閱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Feedly + Make.com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30-45 分鐘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8:45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用 Claude 寫英文摘要 + 分析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Pro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45-60 分鐘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9:45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翻譯成繁體中文 + 人工潤色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ChatGPT/DeepL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30-45 分鐘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10:30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排版 + 加 affiliate links + 排程發送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Beehiiv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15-20 分鐘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6.2 推薦平台: Beehiiv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揀 Beehiiv 而非 Substack 的原因：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0% 收入抽成（Substack 永久抓 10%）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內建 AI 翻譯功能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強大的增長工具（referral program、cross-promotion、boosts）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支援 affiliate link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免費版支援到 2,500 訂閱者，Scale plan $49/月解鎖付費訂閱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6.3 毋月運作成本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53"/>
        <w:gridCol w:w="2853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USD/月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HKD/月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Beehiiv Scale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$49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$382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Pro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$20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$156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ChatGPT Plus (翻譯用)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$20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$156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Feedly Pro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$8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$62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域名 + 其他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$11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$86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總計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$108</w:t>
            </w:r>
          </w:p>
        </w:tc>
        <w:tc>
          <w:tcPr>
            <w:tcW w:type="dxa" w:w="2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~$842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收支平衡點: </w:t>
      </w:r>
      <w:r>
        <w:rPr>
          <w:rFonts w:ascii="Arial" w:cs="Arial" w:eastAsia="Arial" w:hAnsi="Arial"/>
          <w:sz w:val="21"/>
          <w:szCs w:val="21"/>
        </w:rPr>
        <w:t xml:space="preserve">僅需 32-39 個付費訂閱者（HKD $68/月）即可覆蓋運作成本。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7. 香港支付 + 法律考量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 收款方式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Stripe（Beehiiv 內建）— 信用卡收款，香港已支援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FPS 轉數快（1,360 萬註冊）— 可作為補充收款方式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PayMe（290 萬用戶）— 小額收款方便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7.2 法律要求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商業登記: 開始營業後 1 個月內向稅務局登記，費用 HKD $2,250/年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PDPO 私隱條例: opt-in 訂閱已滿足同意要求，提供免費退訂機制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UEMO 非應郀電子訊息條例: 所有郵件必須包含發送者資訊 + 中英文退訂連結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稅務: 首 HKD 200 萬利潤僅繳 7.5% 利得稅，無增值稅/銷售稅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8. 第一年路線圖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600"/>
        <w:gridCol w:w="1800"/>
        <w:gridCol w:w="190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階段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月份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免費名單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付費訂閱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毋月訂閱收入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+ Affiliate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免費期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M1-3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500-1,000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推出付費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M4-6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1,500-2,500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50-100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$400-800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+$50-150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增長期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M7-9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2,500-4,000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100-175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$800-1,400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+$150-400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穩定期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M10-12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3,000-5,000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150-250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$1,200-2,000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+$300-600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E3F2FD" w:val="clear"/>
        <w:spacing w:after="100"/>
        <w:ind w:left="200" w:right="200"/>
      </w:pPr>
      <w:r>
        <w:rPr>
          <w:rFonts w:ascii="Arial" w:cs="Arial" w:eastAsia="Arial" w:hAnsi="Arial"/>
          <w:b/>
          <w:bCs/>
          <w:color w:val="0D47A1"/>
          <w:sz w:val="21"/>
          <w:szCs w:val="21"/>
        </w:rPr>
        <w:t xml:space="preserve">第 12 個月結合收入預測: $1,500-2,600 USD/月 = HKD $11,700-20,300/月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這係一個有意義的副業收入，而且同你的 AI Catalyst HK affiliate 網站完全互補。Newsletter 帶來的訂閱者可以導流到你的網站，網站的 SEO 流量可以轉化成 newsletter 訂閱者。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34"/>
          <w:szCs w:val="34"/>
        </w:rPr>
        <w:t xml:space="preserve">9. 總結 + 行動建議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答案：有需求，但需要三個調整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加價到 HKD $58-78/月 — $30 的單位經濟學太差，需要的免費名單太大。$68/月仍然低於 SCMP，但可行性大幅提高。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轉型為「AI 實戰情報」 — 不要賣新聞，賣針對香港中小企的分析和行動建議。唄個係免費通訊做不到的。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先免費再收費 — 前 3-6 個月免費建立信任和讀者群，然後推出付費版。目標第 6 個月運作成本收支平衡。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同 AI Catalyst HK 的協同效應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Newsletter 訂閱者 → 導流到你的 affiliate 網站 (更多流量 + 轉化)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網站 SEO 流量 → 轉化成 newsletter 訂閱者 (更多 email list)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Affiliate 推薦 → 同時出現在網站和 newsletter (提高轉化率)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內容可重用 → 網站文章精簡版變 newsletter，反之亦然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E3F2FD" w:val="clear"/>
        <w:spacing w:after="100"/>
        <w:ind w:left="200" w:right="200"/>
      </w:pPr>
      <w:r>
        <w:rPr>
          <w:rFonts w:ascii="Arial" w:cs="Arial" w:eastAsia="Arial" w:hAnsi="Arial"/>
          <w:b/>
          <w:bCs/>
          <w:color w:val="0D47A1"/>
          <w:sz w:val="21"/>
          <w:szCs w:val="21"/>
        </w:rPr>
        <w:t xml:space="preserve">總收入潛力（網站 + Newsletter）: 第 12 個月 HKD $25,000-50,000/月，到第二年有機突破 HKD $100,000/月。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1"/>
      </w:pBd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Franco So (蛏竣迪) | AI Catalyst HK | 機密文件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AI 新聞訂閱服務可行性分析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47A1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42424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2026-03-11T08:55:44.063Z</dcterms:created>
  <dcterms:modified xsi:type="dcterms:W3CDTF">2026-03-11T08:55:44.064Z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