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169F0D" w14:textId="77777777" w:rsidR="00A120D0" w:rsidRPr="001125AB" w:rsidRDefault="00A120D0" w:rsidP="00280590">
      <w:pPr>
        <w:suppressAutoHyphens/>
        <w:jc w:val="center"/>
        <w:rPr>
          <w:b/>
          <w:spacing w:val="-3"/>
          <w:sz w:val="22"/>
          <w:szCs w:val="22"/>
          <w:lang w:val="en-GB" w:eastAsia="zh-TW"/>
        </w:rPr>
      </w:pPr>
      <w:bookmarkStart w:id="0" w:name="_GoBack"/>
      <w:bookmarkEnd w:id="0"/>
    </w:p>
    <w:p w14:paraId="5CD4196E" w14:textId="77777777" w:rsidR="0082272A" w:rsidRDefault="00D12EF6" w:rsidP="00280590">
      <w:pPr>
        <w:suppressAutoHyphens/>
        <w:jc w:val="center"/>
        <w:rPr>
          <w:b/>
          <w:spacing w:val="-3"/>
          <w:sz w:val="22"/>
          <w:szCs w:val="22"/>
          <w:lang w:val="en-GB"/>
        </w:rPr>
      </w:pPr>
      <w:r w:rsidRPr="00235B2F">
        <w:rPr>
          <w:b/>
          <w:spacing w:val="-3"/>
          <w:sz w:val="22"/>
          <w:szCs w:val="22"/>
          <w:lang w:val="en-GB"/>
        </w:rPr>
        <w:t xml:space="preserve">THE GOVERNMENT OF </w:t>
      </w:r>
    </w:p>
    <w:p w14:paraId="677D0736" w14:textId="00409818" w:rsidR="00D12EF6" w:rsidRPr="00493D8C" w:rsidRDefault="00D12EF6" w:rsidP="0082272A">
      <w:pPr>
        <w:suppressAutoHyphens/>
        <w:jc w:val="center"/>
        <w:rPr>
          <w:b/>
          <w:spacing w:val="-3"/>
          <w:sz w:val="22"/>
          <w:szCs w:val="22"/>
          <w:lang w:val="en-GB" w:eastAsia="zh-HK"/>
        </w:rPr>
      </w:pPr>
      <w:r w:rsidRPr="00235B2F">
        <w:rPr>
          <w:b/>
          <w:spacing w:val="-3"/>
          <w:sz w:val="22"/>
          <w:szCs w:val="22"/>
          <w:lang w:val="en-GB"/>
        </w:rPr>
        <w:t>THE HONG KONG</w:t>
      </w:r>
      <w:r w:rsidR="0082272A">
        <w:rPr>
          <w:rFonts w:hint="eastAsia"/>
          <w:b/>
          <w:spacing w:val="-3"/>
          <w:sz w:val="22"/>
          <w:szCs w:val="22"/>
          <w:lang w:val="en-GB" w:eastAsia="zh-HK"/>
        </w:rPr>
        <w:t xml:space="preserve"> </w:t>
      </w:r>
      <w:r w:rsidRPr="00493D8C">
        <w:rPr>
          <w:b/>
          <w:spacing w:val="-3"/>
          <w:sz w:val="22"/>
          <w:szCs w:val="22"/>
          <w:lang w:val="en-GB"/>
        </w:rPr>
        <w:t>SPECIAL ADMINISTRATIVE REGION</w:t>
      </w:r>
    </w:p>
    <w:p w14:paraId="428A89CB" w14:textId="77777777" w:rsidR="00D12EF6" w:rsidRPr="00493D8C" w:rsidRDefault="00D12EF6" w:rsidP="00280590">
      <w:pPr>
        <w:suppressAutoHyphens/>
        <w:jc w:val="center"/>
        <w:rPr>
          <w:spacing w:val="-3"/>
          <w:sz w:val="22"/>
          <w:szCs w:val="22"/>
          <w:lang w:val="en-GB"/>
        </w:rPr>
      </w:pPr>
    </w:p>
    <w:p w14:paraId="57D50F28" w14:textId="77777777" w:rsidR="00D12EF6" w:rsidRPr="00493D8C" w:rsidRDefault="00D12EF6" w:rsidP="00280590">
      <w:pPr>
        <w:suppressAutoHyphens/>
        <w:jc w:val="center"/>
        <w:rPr>
          <w:b/>
          <w:spacing w:val="-3"/>
          <w:sz w:val="22"/>
          <w:szCs w:val="22"/>
          <w:lang w:val="en-GB"/>
        </w:rPr>
      </w:pPr>
      <w:r w:rsidRPr="00493D8C">
        <w:rPr>
          <w:b/>
          <w:spacing w:val="-3"/>
          <w:sz w:val="22"/>
          <w:szCs w:val="22"/>
          <w:lang w:val="en-GB"/>
        </w:rPr>
        <w:t>HIGHWAYS DEPARTMENT</w:t>
      </w:r>
    </w:p>
    <w:p w14:paraId="23B34647" w14:textId="77777777" w:rsidR="00D12EF6" w:rsidRPr="00493D8C" w:rsidRDefault="00D12EF6" w:rsidP="00280590">
      <w:pPr>
        <w:suppressAutoHyphens/>
        <w:jc w:val="center"/>
        <w:rPr>
          <w:spacing w:val="-3"/>
          <w:sz w:val="22"/>
          <w:szCs w:val="22"/>
          <w:lang w:val="en-GB"/>
        </w:rPr>
      </w:pPr>
    </w:p>
    <w:p w14:paraId="2F9BD5FB" w14:textId="2FF8C94E" w:rsidR="00D12EF6" w:rsidRPr="00493D8C" w:rsidRDefault="00D12EF6" w:rsidP="00280590">
      <w:pPr>
        <w:pStyle w:val="4"/>
        <w:keepNext w:val="0"/>
        <w:jc w:val="center"/>
        <w:rPr>
          <w:spacing w:val="-3"/>
          <w:sz w:val="22"/>
          <w:szCs w:val="22"/>
          <w:u w:val="none"/>
          <w:lang w:eastAsia="zh-TW"/>
        </w:rPr>
      </w:pPr>
      <w:r w:rsidRPr="00493D8C">
        <w:rPr>
          <w:sz w:val="22"/>
          <w:szCs w:val="22"/>
          <w:u w:val="none"/>
        </w:rPr>
        <w:t xml:space="preserve">CONTRACT NO. </w:t>
      </w:r>
      <w:r w:rsidR="00BA01C9" w:rsidRPr="00493D8C">
        <w:rPr>
          <w:sz w:val="22"/>
          <w:szCs w:val="22"/>
          <w:u w:val="none"/>
        </w:rPr>
        <w:t>HY/20</w:t>
      </w:r>
      <w:r w:rsidR="008332FF" w:rsidRPr="00493D8C">
        <w:rPr>
          <w:sz w:val="22"/>
          <w:szCs w:val="22"/>
          <w:u w:val="none"/>
        </w:rPr>
        <w:t>2</w:t>
      </w:r>
      <w:r w:rsidR="00B50F40" w:rsidRPr="00493D8C">
        <w:rPr>
          <w:sz w:val="22"/>
          <w:szCs w:val="22"/>
          <w:u w:val="none"/>
        </w:rPr>
        <w:t>2</w:t>
      </w:r>
      <w:r w:rsidR="00BA01C9" w:rsidRPr="00493D8C">
        <w:rPr>
          <w:sz w:val="22"/>
          <w:szCs w:val="22"/>
          <w:u w:val="none"/>
        </w:rPr>
        <w:t>/</w:t>
      </w:r>
      <w:r w:rsidR="00823CA8">
        <w:rPr>
          <w:sz w:val="22"/>
          <w:szCs w:val="22"/>
          <w:u w:val="none"/>
        </w:rPr>
        <w:t>14</w:t>
      </w:r>
    </w:p>
    <w:p w14:paraId="086CBCE7" w14:textId="77777777" w:rsidR="00D12EF6" w:rsidRPr="00493D8C" w:rsidRDefault="00D12EF6" w:rsidP="00280590">
      <w:pPr>
        <w:suppressAutoHyphens/>
        <w:jc w:val="center"/>
        <w:rPr>
          <w:spacing w:val="-3"/>
          <w:sz w:val="22"/>
          <w:szCs w:val="22"/>
          <w:lang w:val="en-GB"/>
        </w:rPr>
      </w:pPr>
    </w:p>
    <w:p w14:paraId="1A1F482B" w14:textId="490C73E2" w:rsidR="00823CA8" w:rsidRDefault="00823CA8" w:rsidP="00280590">
      <w:pPr>
        <w:suppressAutoHyphens/>
        <w:jc w:val="center"/>
        <w:rPr>
          <w:b/>
          <w:caps/>
          <w:sz w:val="22"/>
          <w:szCs w:val="22"/>
        </w:rPr>
      </w:pPr>
      <w:r>
        <w:rPr>
          <w:b/>
          <w:caps/>
          <w:sz w:val="22"/>
          <w:szCs w:val="22"/>
        </w:rPr>
        <w:t xml:space="preserve">MODIFICATION </w:t>
      </w:r>
      <w:r w:rsidR="00F65775">
        <w:rPr>
          <w:b/>
          <w:caps/>
          <w:sz w:val="22"/>
          <w:szCs w:val="22"/>
        </w:rPr>
        <w:t xml:space="preserve">WORKS </w:t>
      </w:r>
      <w:r>
        <w:rPr>
          <w:b/>
          <w:caps/>
          <w:sz w:val="22"/>
          <w:szCs w:val="22"/>
        </w:rPr>
        <w:t xml:space="preserve">OF NOISE BARRIERS </w:t>
      </w:r>
    </w:p>
    <w:p w14:paraId="3AF2A035" w14:textId="0ECE3CB3" w:rsidR="00823CA8" w:rsidRPr="00493D8C" w:rsidRDefault="00823CA8" w:rsidP="00823CA8">
      <w:pPr>
        <w:suppressAutoHyphens/>
        <w:jc w:val="center"/>
        <w:rPr>
          <w:b/>
          <w:caps/>
          <w:sz w:val="22"/>
          <w:szCs w:val="22"/>
        </w:rPr>
      </w:pPr>
      <w:r>
        <w:rPr>
          <w:b/>
          <w:caps/>
          <w:sz w:val="22"/>
          <w:szCs w:val="22"/>
        </w:rPr>
        <w:t>ALONG yUEN LONG HIGHWAY NEAR PARK SIGNATURE</w:t>
      </w:r>
    </w:p>
    <w:p w14:paraId="341ABA51" w14:textId="77777777" w:rsidR="00D12EF6" w:rsidRPr="00493D8C" w:rsidRDefault="00D12EF6" w:rsidP="00280590">
      <w:pPr>
        <w:suppressAutoHyphens/>
        <w:jc w:val="center"/>
        <w:rPr>
          <w:b/>
          <w:caps/>
          <w:sz w:val="22"/>
          <w:szCs w:val="22"/>
        </w:rPr>
      </w:pPr>
    </w:p>
    <w:p w14:paraId="006A8A06" w14:textId="77777777" w:rsidR="00D12EF6" w:rsidRPr="00493D8C" w:rsidRDefault="00D12EF6" w:rsidP="00280590">
      <w:pPr>
        <w:suppressAutoHyphens/>
        <w:jc w:val="center"/>
        <w:rPr>
          <w:b/>
          <w:caps/>
          <w:sz w:val="22"/>
          <w:szCs w:val="22"/>
          <w:u w:val="single"/>
          <w:lang w:eastAsia="zh-HK"/>
        </w:rPr>
      </w:pPr>
      <w:r w:rsidRPr="00493D8C">
        <w:rPr>
          <w:b/>
          <w:caps/>
          <w:sz w:val="22"/>
          <w:szCs w:val="22"/>
          <w:u w:val="single"/>
        </w:rPr>
        <w:t>Notes to Tender</w:t>
      </w:r>
      <w:r w:rsidR="00A41BFC" w:rsidRPr="00493D8C">
        <w:rPr>
          <w:rFonts w:hint="eastAsia"/>
          <w:b/>
          <w:caps/>
          <w:sz w:val="22"/>
          <w:szCs w:val="22"/>
          <w:u w:val="single"/>
          <w:lang w:eastAsia="zh-HK"/>
        </w:rPr>
        <w:t>ER</w:t>
      </w:r>
      <w:r w:rsidRPr="00493D8C">
        <w:rPr>
          <w:b/>
          <w:caps/>
          <w:sz w:val="22"/>
          <w:szCs w:val="22"/>
          <w:u w:val="single"/>
        </w:rPr>
        <w:t>s</w:t>
      </w:r>
    </w:p>
    <w:p w14:paraId="123DBE6E" w14:textId="77777777" w:rsidR="008B389B" w:rsidRPr="00493D8C" w:rsidRDefault="008B389B" w:rsidP="00280590">
      <w:pPr>
        <w:suppressAutoHyphens/>
        <w:jc w:val="center"/>
        <w:rPr>
          <w:b/>
          <w:caps/>
          <w:sz w:val="22"/>
          <w:szCs w:val="22"/>
          <w:u w:val="single"/>
          <w:lang w:eastAsia="zh-HK"/>
        </w:rPr>
      </w:pPr>
    </w:p>
    <w:p w14:paraId="65BF48EB" w14:textId="77777777" w:rsidR="008B389B" w:rsidRPr="00493D8C" w:rsidRDefault="00B566A7" w:rsidP="00280590">
      <w:pPr>
        <w:suppressAutoHyphens/>
        <w:spacing w:beforeLines="30" w:before="72" w:afterLines="30" w:after="72"/>
        <w:ind w:right="-48"/>
        <w:jc w:val="center"/>
        <w:rPr>
          <w:b/>
          <w:bCs/>
          <w:snapToGrid/>
          <w:color w:val="000000"/>
          <w:spacing w:val="-3"/>
          <w:kern w:val="2"/>
          <w:sz w:val="22"/>
          <w:szCs w:val="22"/>
          <w:lang w:eastAsia="zh-TW"/>
        </w:rPr>
      </w:pPr>
      <w:r w:rsidRPr="00493D8C">
        <w:rPr>
          <w:b/>
          <w:bCs/>
          <w:snapToGrid/>
          <w:color w:val="000000"/>
          <w:spacing w:val="-3"/>
          <w:kern w:val="2"/>
          <w:sz w:val="22"/>
          <w:szCs w:val="22"/>
          <w:lang w:eastAsia="zh-TW"/>
        </w:rPr>
        <w:t>(The notes are for the tenderer’s information and guidance only</w:t>
      </w:r>
    </w:p>
    <w:p w14:paraId="765D453C" w14:textId="77777777" w:rsidR="008B389B" w:rsidRPr="00493D8C" w:rsidRDefault="00B566A7" w:rsidP="00280590">
      <w:pPr>
        <w:suppressAutoHyphens/>
        <w:spacing w:beforeLines="30" w:before="72" w:afterLines="30" w:after="72"/>
        <w:ind w:right="-48"/>
        <w:jc w:val="center"/>
        <w:rPr>
          <w:b/>
          <w:bCs/>
          <w:snapToGrid/>
          <w:color w:val="000000"/>
          <w:spacing w:val="-3"/>
          <w:kern w:val="2"/>
          <w:sz w:val="22"/>
          <w:szCs w:val="22"/>
          <w:lang w:eastAsia="zh-TW"/>
        </w:rPr>
      </w:pPr>
      <w:r w:rsidRPr="00493D8C">
        <w:rPr>
          <w:b/>
          <w:bCs/>
          <w:snapToGrid/>
          <w:color w:val="000000"/>
          <w:spacing w:val="-3"/>
          <w:kern w:val="2"/>
          <w:sz w:val="22"/>
          <w:szCs w:val="22"/>
          <w:lang w:eastAsia="zh-TW"/>
        </w:rPr>
        <w:t>and shall not form part of the Contract)</w:t>
      </w:r>
    </w:p>
    <w:p w14:paraId="7335F97E" w14:textId="77777777" w:rsidR="008B389B" w:rsidRPr="00493D8C" w:rsidRDefault="008B389B" w:rsidP="00280590">
      <w:pPr>
        <w:suppressAutoHyphens/>
        <w:jc w:val="center"/>
        <w:rPr>
          <w:caps/>
          <w:spacing w:val="-4"/>
          <w:sz w:val="22"/>
          <w:szCs w:val="22"/>
          <w:lang w:eastAsia="zh-HK"/>
        </w:rPr>
      </w:pPr>
    </w:p>
    <w:tbl>
      <w:tblPr>
        <w:tblW w:w="5000" w:type="pct"/>
        <w:tblCellMar>
          <w:left w:w="28" w:type="dxa"/>
          <w:right w:w="28" w:type="dxa"/>
        </w:tblCellMar>
        <w:tblLook w:val="0000" w:firstRow="0" w:lastRow="0" w:firstColumn="0" w:lastColumn="0" w:noHBand="0" w:noVBand="0"/>
      </w:tblPr>
      <w:tblGrid>
        <w:gridCol w:w="1155"/>
        <w:gridCol w:w="7470"/>
        <w:gridCol w:w="1016"/>
      </w:tblGrid>
      <w:tr w:rsidR="00E73B32" w:rsidRPr="00493D8C" w14:paraId="3259901A" w14:textId="77777777" w:rsidTr="00E73B32">
        <w:tc>
          <w:tcPr>
            <w:tcW w:w="599" w:type="pct"/>
          </w:tcPr>
          <w:p w14:paraId="78B149C9" w14:textId="77777777" w:rsidR="00E73B32" w:rsidRPr="00493D8C" w:rsidRDefault="00E73B32" w:rsidP="00280590">
            <w:pPr>
              <w:spacing w:beforeLines="10" w:before="24" w:afterLines="10" w:after="24"/>
              <w:rPr>
                <w:snapToGrid/>
                <w:kern w:val="2"/>
                <w:sz w:val="22"/>
                <w:szCs w:val="22"/>
                <w:lang w:eastAsia="zh-TW"/>
              </w:rPr>
            </w:pPr>
          </w:p>
        </w:tc>
        <w:tc>
          <w:tcPr>
            <w:tcW w:w="3874" w:type="pct"/>
          </w:tcPr>
          <w:p w14:paraId="44689D54" w14:textId="77777777" w:rsidR="00E73B32" w:rsidRPr="00493D8C" w:rsidRDefault="00B566A7" w:rsidP="00280590">
            <w:pPr>
              <w:keepNext/>
              <w:spacing w:beforeLines="10" w:before="24" w:afterLines="10" w:after="24"/>
              <w:outlineLvl w:val="7"/>
              <w:rPr>
                <w:b/>
                <w:bCs/>
                <w:snapToGrid/>
                <w:kern w:val="2"/>
                <w:sz w:val="22"/>
                <w:szCs w:val="22"/>
                <w:lang w:eastAsia="zh-TW"/>
              </w:rPr>
            </w:pPr>
            <w:r w:rsidRPr="00493D8C">
              <w:rPr>
                <w:b/>
                <w:bCs/>
                <w:snapToGrid/>
                <w:kern w:val="2"/>
                <w:sz w:val="22"/>
                <w:szCs w:val="22"/>
                <w:lang w:eastAsia="zh-TW"/>
              </w:rPr>
              <w:t>Index</w:t>
            </w:r>
          </w:p>
        </w:tc>
        <w:tc>
          <w:tcPr>
            <w:tcW w:w="527" w:type="pct"/>
          </w:tcPr>
          <w:p w14:paraId="7C687C59" w14:textId="77777777" w:rsidR="0092209F" w:rsidRPr="00493D8C" w:rsidRDefault="00B566A7" w:rsidP="00280590">
            <w:pPr>
              <w:keepNext/>
              <w:spacing w:beforeLines="10" w:before="24" w:afterLines="10" w:after="24"/>
              <w:outlineLvl w:val="7"/>
              <w:rPr>
                <w:b/>
                <w:bCs/>
                <w:snapToGrid/>
                <w:kern w:val="2"/>
                <w:sz w:val="22"/>
                <w:szCs w:val="22"/>
                <w:lang w:eastAsia="zh-TW"/>
              </w:rPr>
            </w:pPr>
            <w:r w:rsidRPr="00493D8C">
              <w:rPr>
                <w:b/>
                <w:bCs/>
                <w:snapToGrid/>
                <w:kern w:val="2"/>
                <w:sz w:val="22"/>
                <w:szCs w:val="22"/>
                <w:lang w:eastAsia="zh-TW"/>
              </w:rPr>
              <w:t>Page</w:t>
            </w:r>
          </w:p>
          <w:p w14:paraId="4F77648F" w14:textId="77777777" w:rsidR="00E73B32" w:rsidRPr="00493D8C" w:rsidRDefault="00B566A7" w:rsidP="00280590">
            <w:pPr>
              <w:keepNext/>
              <w:spacing w:beforeLines="10" w:before="24" w:afterLines="10" w:after="24"/>
              <w:outlineLvl w:val="7"/>
              <w:rPr>
                <w:b/>
                <w:bCs/>
                <w:snapToGrid/>
                <w:kern w:val="2"/>
                <w:sz w:val="22"/>
                <w:szCs w:val="22"/>
                <w:lang w:eastAsia="zh-TW"/>
              </w:rPr>
            </w:pPr>
            <w:r w:rsidRPr="00493D8C">
              <w:rPr>
                <w:b/>
                <w:bCs/>
                <w:snapToGrid/>
                <w:kern w:val="2"/>
                <w:sz w:val="22"/>
                <w:szCs w:val="22"/>
                <w:lang w:eastAsia="zh-TW"/>
              </w:rPr>
              <w:t>/NTT</w:t>
            </w:r>
          </w:p>
        </w:tc>
      </w:tr>
      <w:tr w:rsidR="00E73B32" w:rsidRPr="00493D8C" w14:paraId="0D67870E" w14:textId="77777777" w:rsidTr="00E73B32">
        <w:tc>
          <w:tcPr>
            <w:tcW w:w="599" w:type="pct"/>
          </w:tcPr>
          <w:p w14:paraId="30F9FA3B" w14:textId="77777777" w:rsidR="00E73B32" w:rsidRPr="00493D8C" w:rsidRDefault="00B566A7" w:rsidP="00280590">
            <w:pPr>
              <w:spacing w:beforeLines="10" w:before="24" w:afterLines="10" w:after="24"/>
              <w:rPr>
                <w:snapToGrid/>
                <w:kern w:val="2"/>
                <w:sz w:val="22"/>
                <w:szCs w:val="22"/>
                <w:lang w:eastAsia="zh-HK"/>
              </w:rPr>
            </w:pPr>
            <w:r w:rsidRPr="00493D8C">
              <w:rPr>
                <w:snapToGrid/>
                <w:kern w:val="2"/>
                <w:sz w:val="22"/>
                <w:szCs w:val="22"/>
                <w:lang w:eastAsia="zh-HK"/>
              </w:rPr>
              <w:t xml:space="preserve">NTT </w:t>
            </w:r>
            <w:r w:rsidR="000B6CD3" w:rsidRPr="00493D8C">
              <w:rPr>
                <w:snapToGrid/>
                <w:kern w:val="2"/>
                <w:sz w:val="22"/>
                <w:szCs w:val="22"/>
                <w:lang w:eastAsia="zh-HK"/>
              </w:rPr>
              <w:t>A</w:t>
            </w:r>
            <w:r w:rsidRPr="00493D8C">
              <w:rPr>
                <w:snapToGrid/>
                <w:kern w:val="2"/>
                <w:sz w:val="22"/>
                <w:szCs w:val="22"/>
                <w:lang w:eastAsia="zh-HK"/>
              </w:rPr>
              <w:t>1</w:t>
            </w:r>
          </w:p>
        </w:tc>
        <w:tc>
          <w:tcPr>
            <w:tcW w:w="3874" w:type="pct"/>
          </w:tcPr>
          <w:p w14:paraId="01017989" w14:textId="77777777" w:rsidR="00E73B32" w:rsidRPr="00493D8C" w:rsidRDefault="000B6CD3" w:rsidP="00280590">
            <w:pPr>
              <w:spacing w:beforeLines="10" w:before="24" w:afterLines="10" w:after="24"/>
              <w:rPr>
                <w:snapToGrid/>
                <w:kern w:val="2"/>
                <w:sz w:val="22"/>
                <w:szCs w:val="22"/>
                <w:lang w:eastAsia="zh-TW"/>
              </w:rPr>
            </w:pPr>
            <w:r w:rsidRPr="00493D8C">
              <w:rPr>
                <w:snapToGrid/>
                <w:kern w:val="2"/>
                <w:sz w:val="22"/>
                <w:szCs w:val="22"/>
                <w:lang w:eastAsia="zh-TW"/>
              </w:rPr>
              <w:t>Location of tender box</w:t>
            </w:r>
          </w:p>
        </w:tc>
        <w:tc>
          <w:tcPr>
            <w:tcW w:w="527" w:type="pct"/>
          </w:tcPr>
          <w:p w14:paraId="30A036EA" w14:textId="77777777" w:rsidR="00864CCA" w:rsidRPr="0022707C" w:rsidRDefault="00B566A7" w:rsidP="00280590">
            <w:pPr>
              <w:spacing w:beforeLines="10" w:before="24" w:afterLines="10" w:after="24"/>
              <w:jc w:val="center"/>
              <w:rPr>
                <w:snapToGrid/>
                <w:color w:val="000000" w:themeColor="text1"/>
                <w:kern w:val="2"/>
                <w:sz w:val="22"/>
                <w:szCs w:val="22"/>
                <w:lang w:eastAsia="zh-TW"/>
              </w:rPr>
            </w:pPr>
            <w:r w:rsidRPr="0022707C">
              <w:rPr>
                <w:snapToGrid/>
                <w:color w:val="000000" w:themeColor="text1"/>
                <w:kern w:val="2"/>
                <w:sz w:val="22"/>
                <w:szCs w:val="22"/>
                <w:lang w:eastAsia="zh-TW"/>
              </w:rPr>
              <w:t>1</w:t>
            </w:r>
          </w:p>
        </w:tc>
      </w:tr>
      <w:tr w:rsidR="00E73B32" w:rsidRPr="00493D8C" w14:paraId="34B9AD10" w14:textId="77777777" w:rsidTr="00E73B32">
        <w:tc>
          <w:tcPr>
            <w:tcW w:w="599" w:type="pct"/>
          </w:tcPr>
          <w:p w14:paraId="57B4CD1C" w14:textId="77777777" w:rsidR="00E73B32" w:rsidRPr="00493D8C" w:rsidRDefault="00B566A7" w:rsidP="00280590">
            <w:pPr>
              <w:spacing w:beforeLines="10" w:before="24" w:afterLines="10" w:after="24"/>
              <w:rPr>
                <w:snapToGrid/>
                <w:kern w:val="2"/>
                <w:sz w:val="22"/>
                <w:szCs w:val="22"/>
                <w:lang w:eastAsia="zh-HK"/>
              </w:rPr>
            </w:pPr>
            <w:r w:rsidRPr="00493D8C">
              <w:rPr>
                <w:snapToGrid/>
                <w:kern w:val="2"/>
                <w:sz w:val="22"/>
                <w:szCs w:val="22"/>
                <w:lang w:eastAsia="zh-HK"/>
              </w:rPr>
              <w:t xml:space="preserve">NTT </w:t>
            </w:r>
            <w:r w:rsidR="000B6CD3" w:rsidRPr="00493D8C">
              <w:rPr>
                <w:snapToGrid/>
                <w:kern w:val="2"/>
                <w:sz w:val="22"/>
                <w:szCs w:val="22"/>
                <w:lang w:eastAsia="zh-HK"/>
              </w:rPr>
              <w:t>A</w:t>
            </w:r>
            <w:r w:rsidRPr="00493D8C">
              <w:rPr>
                <w:snapToGrid/>
                <w:kern w:val="2"/>
                <w:sz w:val="22"/>
                <w:szCs w:val="22"/>
                <w:lang w:eastAsia="zh-HK"/>
              </w:rPr>
              <w:t>2</w:t>
            </w:r>
          </w:p>
        </w:tc>
        <w:tc>
          <w:tcPr>
            <w:tcW w:w="3874" w:type="pct"/>
          </w:tcPr>
          <w:p w14:paraId="4E2D8306" w14:textId="77777777" w:rsidR="00E73B32" w:rsidRPr="00493D8C" w:rsidRDefault="002A2AD2" w:rsidP="00280590">
            <w:pPr>
              <w:spacing w:beforeLines="10" w:before="24" w:afterLines="10" w:after="24"/>
              <w:rPr>
                <w:snapToGrid/>
                <w:kern w:val="2"/>
                <w:sz w:val="22"/>
                <w:szCs w:val="22"/>
                <w:lang w:eastAsia="zh-TW"/>
              </w:rPr>
            </w:pPr>
            <w:r w:rsidRPr="00493D8C">
              <w:rPr>
                <w:snapToGrid/>
                <w:kern w:val="2"/>
                <w:sz w:val="22"/>
                <w:szCs w:val="22"/>
                <w:lang w:eastAsia="zh-TW"/>
              </w:rPr>
              <w:t>Procedures for opening tenders</w:t>
            </w:r>
          </w:p>
        </w:tc>
        <w:tc>
          <w:tcPr>
            <w:tcW w:w="527" w:type="pct"/>
          </w:tcPr>
          <w:p w14:paraId="4308693A" w14:textId="77777777" w:rsidR="00864CCA" w:rsidRPr="0022707C" w:rsidRDefault="00B566A7" w:rsidP="00280590">
            <w:pPr>
              <w:spacing w:beforeLines="10" w:before="24" w:afterLines="10" w:after="24"/>
              <w:jc w:val="center"/>
              <w:rPr>
                <w:snapToGrid/>
                <w:color w:val="000000" w:themeColor="text1"/>
                <w:kern w:val="2"/>
                <w:sz w:val="22"/>
                <w:szCs w:val="22"/>
                <w:lang w:eastAsia="zh-TW"/>
              </w:rPr>
            </w:pPr>
            <w:r w:rsidRPr="0022707C">
              <w:rPr>
                <w:snapToGrid/>
                <w:color w:val="000000" w:themeColor="text1"/>
                <w:kern w:val="2"/>
                <w:sz w:val="22"/>
                <w:szCs w:val="22"/>
                <w:lang w:eastAsia="zh-TW"/>
              </w:rPr>
              <w:t>1</w:t>
            </w:r>
          </w:p>
        </w:tc>
      </w:tr>
      <w:tr w:rsidR="002A2AD2" w:rsidRPr="00493D8C" w14:paraId="2F73B2E6" w14:textId="77777777" w:rsidTr="00E73B32">
        <w:tc>
          <w:tcPr>
            <w:tcW w:w="599" w:type="pct"/>
          </w:tcPr>
          <w:p w14:paraId="5231143B" w14:textId="77777777" w:rsidR="002A2AD2" w:rsidRPr="00493D8C" w:rsidRDefault="002A2AD2" w:rsidP="00280590">
            <w:pPr>
              <w:spacing w:beforeLines="10" w:before="24" w:afterLines="10" w:after="24"/>
              <w:rPr>
                <w:snapToGrid/>
                <w:kern w:val="2"/>
                <w:sz w:val="22"/>
                <w:szCs w:val="22"/>
                <w:lang w:eastAsia="zh-HK"/>
              </w:rPr>
            </w:pPr>
            <w:r w:rsidRPr="00493D8C">
              <w:rPr>
                <w:rFonts w:hint="eastAsia"/>
                <w:snapToGrid/>
                <w:kern w:val="2"/>
                <w:sz w:val="22"/>
                <w:szCs w:val="22"/>
                <w:lang w:eastAsia="zh-HK"/>
              </w:rPr>
              <w:t>NTT A3</w:t>
            </w:r>
          </w:p>
        </w:tc>
        <w:tc>
          <w:tcPr>
            <w:tcW w:w="3874" w:type="pct"/>
          </w:tcPr>
          <w:p w14:paraId="3FE1F7F8" w14:textId="76990537" w:rsidR="002A2AD2" w:rsidRPr="00493D8C" w:rsidRDefault="00ED154B" w:rsidP="00280590">
            <w:pPr>
              <w:spacing w:beforeLines="10" w:before="24" w:afterLines="10" w:after="24"/>
              <w:rPr>
                <w:snapToGrid/>
                <w:kern w:val="2"/>
                <w:sz w:val="22"/>
                <w:szCs w:val="22"/>
                <w:lang w:eastAsia="zh-TW"/>
              </w:rPr>
            </w:pPr>
            <w:r w:rsidRPr="00493D8C">
              <w:rPr>
                <w:snapToGrid/>
                <w:kern w:val="2"/>
                <w:sz w:val="22"/>
                <w:szCs w:val="22"/>
                <w:lang w:eastAsia="zh-TW"/>
              </w:rPr>
              <w:t>Not Used</w:t>
            </w:r>
          </w:p>
        </w:tc>
        <w:tc>
          <w:tcPr>
            <w:tcW w:w="527" w:type="pct"/>
          </w:tcPr>
          <w:p w14:paraId="5AF2CB72" w14:textId="78FC8728" w:rsidR="002A2AD2" w:rsidRPr="0022707C" w:rsidRDefault="000C0333" w:rsidP="00280590">
            <w:pPr>
              <w:spacing w:beforeLines="10" w:before="24" w:afterLines="10" w:after="24"/>
              <w:jc w:val="center"/>
              <w:rPr>
                <w:snapToGrid/>
                <w:color w:val="000000" w:themeColor="text1"/>
                <w:kern w:val="2"/>
                <w:sz w:val="22"/>
                <w:szCs w:val="22"/>
                <w:lang w:eastAsia="zh-TW"/>
              </w:rPr>
            </w:pPr>
            <w:r w:rsidRPr="0022707C">
              <w:rPr>
                <w:snapToGrid/>
                <w:color w:val="000000" w:themeColor="text1"/>
                <w:kern w:val="2"/>
                <w:sz w:val="22"/>
                <w:szCs w:val="22"/>
                <w:lang w:eastAsia="zh-TW"/>
              </w:rPr>
              <w:t>1</w:t>
            </w:r>
          </w:p>
        </w:tc>
      </w:tr>
      <w:tr w:rsidR="00E73B32" w:rsidRPr="00493D8C" w14:paraId="0475E1CC" w14:textId="77777777" w:rsidTr="00E73B32">
        <w:tc>
          <w:tcPr>
            <w:tcW w:w="599" w:type="pct"/>
          </w:tcPr>
          <w:p w14:paraId="04A2FD45" w14:textId="77777777" w:rsidR="00E73B32" w:rsidRPr="00493D8C" w:rsidRDefault="00B566A7" w:rsidP="00280590">
            <w:pPr>
              <w:spacing w:beforeLines="10" w:before="24" w:afterLines="10" w:after="24"/>
              <w:rPr>
                <w:snapToGrid/>
                <w:kern w:val="2"/>
                <w:sz w:val="22"/>
                <w:szCs w:val="22"/>
                <w:lang w:eastAsia="zh-HK"/>
              </w:rPr>
            </w:pPr>
            <w:r w:rsidRPr="00493D8C">
              <w:rPr>
                <w:snapToGrid/>
                <w:kern w:val="2"/>
                <w:sz w:val="22"/>
                <w:szCs w:val="22"/>
                <w:lang w:eastAsia="zh-HK"/>
              </w:rPr>
              <w:t xml:space="preserve">NTT </w:t>
            </w:r>
            <w:r w:rsidR="009D69D9" w:rsidRPr="00493D8C">
              <w:rPr>
                <w:snapToGrid/>
                <w:kern w:val="2"/>
                <w:sz w:val="22"/>
                <w:szCs w:val="22"/>
                <w:lang w:eastAsia="zh-HK"/>
              </w:rPr>
              <w:t>A4</w:t>
            </w:r>
          </w:p>
        </w:tc>
        <w:tc>
          <w:tcPr>
            <w:tcW w:w="3874" w:type="pct"/>
          </w:tcPr>
          <w:p w14:paraId="7BDB0020" w14:textId="51059188" w:rsidR="00E73B32" w:rsidRPr="00493D8C" w:rsidRDefault="00B566A7" w:rsidP="00B25A0C">
            <w:pPr>
              <w:spacing w:beforeLines="10" w:before="24" w:afterLines="10" w:after="24"/>
              <w:rPr>
                <w:snapToGrid/>
                <w:kern w:val="2"/>
                <w:sz w:val="22"/>
                <w:szCs w:val="22"/>
                <w:lang w:eastAsia="zh-TW"/>
              </w:rPr>
            </w:pPr>
            <w:r w:rsidRPr="00493D8C">
              <w:rPr>
                <w:snapToGrid/>
                <w:kern w:val="2"/>
                <w:sz w:val="22"/>
                <w:szCs w:val="22"/>
                <w:lang w:eastAsia="zh-TW"/>
              </w:rPr>
              <w:t xml:space="preserve">Clarifications from </w:t>
            </w:r>
            <w:r w:rsidRPr="00493D8C">
              <w:rPr>
                <w:i/>
                <w:snapToGrid/>
                <w:kern w:val="2"/>
                <w:sz w:val="22"/>
                <w:szCs w:val="22"/>
                <w:lang w:eastAsia="zh-HK"/>
              </w:rPr>
              <w:t>Project Manager</w:t>
            </w:r>
            <w:r w:rsidRPr="00493D8C">
              <w:rPr>
                <w:snapToGrid/>
                <w:kern w:val="2"/>
                <w:sz w:val="22"/>
                <w:szCs w:val="22"/>
                <w:lang w:eastAsia="zh-TW"/>
              </w:rPr>
              <w:t xml:space="preserve"> </w:t>
            </w:r>
            <w:r w:rsidR="00B25A0C" w:rsidRPr="00493D8C">
              <w:rPr>
                <w:snapToGrid/>
                <w:kern w:val="2"/>
                <w:sz w:val="22"/>
                <w:szCs w:val="22"/>
                <w:lang w:eastAsia="zh-TW"/>
              </w:rPr>
              <w:t>d</w:t>
            </w:r>
            <w:r w:rsidRPr="00493D8C">
              <w:rPr>
                <w:snapToGrid/>
                <w:kern w:val="2"/>
                <w:sz w:val="22"/>
                <w:szCs w:val="22"/>
                <w:lang w:eastAsia="zh-TW"/>
              </w:rPr>
              <w:t>esignate</w:t>
            </w:r>
          </w:p>
        </w:tc>
        <w:tc>
          <w:tcPr>
            <w:tcW w:w="527" w:type="pct"/>
          </w:tcPr>
          <w:p w14:paraId="1BA0D772" w14:textId="77777777" w:rsidR="00864CCA" w:rsidRPr="0022707C" w:rsidRDefault="00E22D84" w:rsidP="00280590">
            <w:pPr>
              <w:spacing w:beforeLines="10" w:before="24" w:afterLines="10" w:after="24"/>
              <w:jc w:val="center"/>
              <w:rPr>
                <w:snapToGrid/>
                <w:color w:val="000000" w:themeColor="text1"/>
                <w:kern w:val="2"/>
                <w:sz w:val="22"/>
                <w:szCs w:val="22"/>
                <w:lang w:eastAsia="zh-TW"/>
              </w:rPr>
            </w:pPr>
            <w:r w:rsidRPr="0022707C">
              <w:rPr>
                <w:snapToGrid/>
                <w:color w:val="000000" w:themeColor="text1"/>
                <w:kern w:val="2"/>
                <w:sz w:val="22"/>
                <w:szCs w:val="22"/>
                <w:lang w:eastAsia="zh-TW"/>
              </w:rPr>
              <w:t>1</w:t>
            </w:r>
          </w:p>
        </w:tc>
      </w:tr>
      <w:tr w:rsidR="00E73B32" w:rsidRPr="00493D8C" w14:paraId="482C8982" w14:textId="77777777" w:rsidTr="00E73B32">
        <w:tc>
          <w:tcPr>
            <w:tcW w:w="599" w:type="pct"/>
          </w:tcPr>
          <w:p w14:paraId="3963F71F" w14:textId="77777777" w:rsidR="00E73B32" w:rsidRPr="00493D8C" w:rsidRDefault="00B566A7" w:rsidP="00280590">
            <w:pPr>
              <w:spacing w:beforeLines="10" w:before="24" w:afterLines="10" w:after="24"/>
              <w:rPr>
                <w:snapToGrid/>
                <w:kern w:val="2"/>
                <w:sz w:val="22"/>
                <w:szCs w:val="22"/>
                <w:lang w:eastAsia="zh-HK"/>
              </w:rPr>
            </w:pPr>
            <w:r w:rsidRPr="00493D8C">
              <w:rPr>
                <w:snapToGrid/>
                <w:kern w:val="2"/>
                <w:sz w:val="22"/>
                <w:szCs w:val="22"/>
                <w:lang w:eastAsia="zh-HK"/>
              </w:rPr>
              <w:t xml:space="preserve">NTT </w:t>
            </w:r>
            <w:r w:rsidR="009D69D9" w:rsidRPr="00493D8C">
              <w:rPr>
                <w:snapToGrid/>
                <w:kern w:val="2"/>
                <w:sz w:val="22"/>
                <w:szCs w:val="22"/>
                <w:lang w:eastAsia="zh-HK"/>
              </w:rPr>
              <w:t>A5</w:t>
            </w:r>
          </w:p>
        </w:tc>
        <w:tc>
          <w:tcPr>
            <w:tcW w:w="3874" w:type="pct"/>
          </w:tcPr>
          <w:p w14:paraId="4B0C39F3" w14:textId="4C9559D7" w:rsidR="00E73B32" w:rsidRPr="00493D8C" w:rsidRDefault="00B566A7" w:rsidP="00280590">
            <w:pPr>
              <w:spacing w:beforeLines="10" w:before="24" w:afterLines="10" w:after="24"/>
              <w:rPr>
                <w:snapToGrid/>
                <w:kern w:val="2"/>
                <w:sz w:val="22"/>
                <w:szCs w:val="22"/>
                <w:lang w:eastAsia="zh-HK"/>
              </w:rPr>
            </w:pPr>
            <w:r w:rsidRPr="00493D8C">
              <w:rPr>
                <w:snapToGrid/>
                <w:kern w:val="2"/>
                <w:sz w:val="22"/>
                <w:szCs w:val="22"/>
                <w:lang w:eastAsia="zh-TW"/>
              </w:rPr>
              <w:t>Check list</w:t>
            </w:r>
            <w:r w:rsidR="0000076B" w:rsidRPr="00493D8C">
              <w:rPr>
                <w:snapToGrid/>
                <w:kern w:val="2"/>
                <w:sz w:val="22"/>
                <w:szCs w:val="22"/>
                <w:lang w:eastAsia="zh-TW"/>
              </w:rPr>
              <w:t xml:space="preserve"> for tenders deposited in the tender box</w:t>
            </w:r>
          </w:p>
        </w:tc>
        <w:tc>
          <w:tcPr>
            <w:tcW w:w="527" w:type="pct"/>
          </w:tcPr>
          <w:p w14:paraId="2F180961" w14:textId="05555B25" w:rsidR="00864CCA" w:rsidRPr="0022707C" w:rsidRDefault="00420C98" w:rsidP="00280590">
            <w:pPr>
              <w:spacing w:beforeLines="10" w:before="24" w:afterLines="10" w:after="24"/>
              <w:jc w:val="center"/>
              <w:rPr>
                <w:snapToGrid/>
                <w:color w:val="000000" w:themeColor="text1"/>
                <w:kern w:val="2"/>
                <w:sz w:val="22"/>
                <w:szCs w:val="22"/>
                <w:lang w:eastAsia="zh-TW"/>
              </w:rPr>
            </w:pPr>
            <w:r w:rsidRPr="0022707C">
              <w:rPr>
                <w:snapToGrid/>
                <w:color w:val="000000" w:themeColor="text1"/>
                <w:kern w:val="2"/>
                <w:sz w:val="22"/>
                <w:szCs w:val="22"/>
                <w:lang w:eastAsia="zh-TW"/>
              </w:rPr>
              <w:t>1</w:t>
            </w:r>
          </w:p>
        </w:tc>
      </w:tr>
      <w:tr w:rsidR="00E73B32" w:rsidRPr="00493D8C" w14:paraId="60953458" w14:textId="77777777" w:rsidTr="00E73B32">
        <w:tc>
          <w:tcPr>
            <w:tcW w:w="599" w:type="pct"/>
          </w:tcPr>
          <w:p w14:paraId="6FA40DB3" w14:textId="77777777" w:rsidR="00E73B32" w:rsidRPr="00493D8C" w:rsidRDefault="00B566A7" w:rsidP="00280590">
            <w:pPr>
              <w:spacing w:beforeLines="10" w:before="24" w:afterLines="10" w:after="24"/>
              <w:rPr>
                <w:snapToGrid/>
                <w:kern w:val="2"/>
                <w:sz w:val="22"/>
                <w:szCs w:val="22"/>
                <w:lang w:eastAsia="zh-HK"/>
              </w:rPr>
            </w:pPr>
            <w:r w:rsidRPr="00493D8C">
              <w:rPr>
                <w:snapToGrid/>
                <w:kern w:val="2"/>
                <w:sz w:val="22"/>
                <w:szCs w:val="22"/>
                <w:lang w:eastAsia="zh-HK"/>
              </w:rPr>
              <w:t xml:space="preserve">NTT </w:t>
            </w:r>
            <w:r w:rsidR="009D69D9" w:rsidRPr="00493D8C">
              <w:rPr>
                <w:snapToGrid/>
                <w:kern w:val="2"/>
                <w:sz w:val="22"/>
                <w:szCs w:val="22"/>
                <w:lang w:eastAsia="zh-HK"/>
              </w:rPr>
              <w:t>A6</w:t>
            </w:r>
          </w:p>
        </w:tc>
        <w:tc>
          <w:tcPr>
            <w:tcW w:w="3874" w:type="pct"/>
          </w:tcPr>
          <w:p w14:paraId="03AE8531" w14:textId="77777777" w:rsidR="00E73B32" w:rsidRPr="00493D8C" w:rsidRDefault="002A2AD2" w:rsidP="00280590">
            <w:pPr>
              <w:spacing w:beforeLines="10" w:before="24" w:afterLines="10" w:after="24"/>
              <w:rPr>
                <w:snapToGrid/>
                <w:kern w:val="2"/>
                <w:sz w:val="22"/>
                <w:szCs w:val="22"/>
                <w:lang w:eastAsia="zh-TW"/>
              </w:rPr>
            </w:pPr>
            <w:r w:rsidRPr="00493D8C">
              <w:rPr>
                <w:snapToGrid/>
                <w:kern w:val="2"/>
                <w:sz w:val="22"/>
                <w:szCs w:val="22"/>
                <w:lang w:eastAsia="zh-TW"/>
              </w:rPr>
              <w:t>Electronic submission</w:t>
            </w:r>
          </w:p>
        </w:tc>
        <w:tc>
          <w:tcPr>
            <w:tcW w:w="527" w:type="pct"/>
          </w:tcPr>
          <w:p w14:paraId="59385156" w14:textId="3BD4D7AA" w:rsidR="00864CCA" w:rsidRPr="00BF7253" w:rsidRDefault="00420C98" w:rsidP="00280590">
            <w:pPr>
              <w:spacing w:beforeLines="10" w:before="24" w:afterLines="10" w:after="24"/>
              <w:jc w:val="center"/>
              <w:rPr>
                <w:snapToGrid/>
                <w:color w:val="000000" w:themeColor="text1"/>
                <w:kern w:val="2"/>
                <w:sz w:val="22"/>
                <w:szCs w:val="22"/>
                <w:lang w:eastAsia="zh-TW"/>
              </w:rPr>
            </w:pPr>
            <w:r w:rsidRPr="00BF7253">
              <w:rPr>
                <w:snapToGrid/>
                <w:color w:val="000000" w:themeColor="text1"/>
                <w:kern w:val="2"/>
                <w:sz w:val="22"/>
                <w:szCs w:val="22"/>
                <w:lang w:eastAsia="zh-TW"/>
              </w:rPr>
              <w:t>2</w:t>
            </w:r>
          </w:p>
        </w:tc>
      </w:tr>
      <w:tr w:rsidR="00E73B32" w:rsidRPr="00493D8C" w14:paraId="4F3D5E65" w14:textId="77777777" w:rsidTr="00E73B32">
        <w:tc>
          <w:tcPr>
            <w:tcW w:w="599" w:type="pct"/>
          </w:tcPr>
          <w:p w14:paraId="57060795" w14:textId="77777777" w:rsidR="00E73B32" w:rsidRPr="00493D8C" w:rsidRDefault="00B566A7" w:rsidP="00280590">
            <w:pPr>
              <w:spacing w:beforeLines="10" w:before="24" w:afterLines="10" w:after="24"/>
              <w:rPr>
                <w:snapToGrid/>
                <w:kern w:val="2"/>
                <w:sz w:val="22"/>
                <w:szCs w:val="22"/>
                <w:lang w:eastAsia="zh-HK"/>
              </w:rPr>
            </w:pPr>
            <w:r w:rsidRPr="00493D8C">
              <w:rPr>
                <w:snapToGrid/>
                <w:kern w:val="2"/>
                <w:sz w:val="22"/>
                <w:szCs w:val="22"/>
                <w:lang w:eastAsia="zh-HK"/>
              </w:rPr>
              <w:t xml:space="preserve">NTT </w:t>
            </w:r>
            <w:r w:rsidR="009D69D9" w:rsidRPr="00493D8C">
              <w:rPr>
                <w:snapToGrid/>
                <w:kern w:val="2"/>
                <w:sz w:val="22"/>
                <w:szCs w:val="22"/>
                <w:lang w:eastAsia="zh-HK"/>
              </w:rPr>
              <w:t>A7</w:t>
            </w:r>
          </w:p>
        </w:tc>
        <w:tc>
          <w:tcPr>
            <w:tcW w:w="3874" w:type="pct"/>
          </w:tcPr>
          <w:p w14:paraId="1D5DC363" w14:textId="77777777" w:rsidR="00E73B32" w:rsidRPr="00493D8C" w:rsidRDefault="00B566A7" w:rsidP="00280590">
            <w:pPr>
              <w:spacing w:beforeLines="10" w:before="24" w:afterLines="10" w:after="24"/>
              <w:rPr>
                <w:snapToGrid/>
                <w:kern w:val="2"/>
                <w:sz w:val="22"/>
                <w:szCs w:val="22"/>
                <w:lang w:eastAsia="zh-TW"/>
              </w:rPr>
            </w:pPr>
            <w:r w:rsidRPr="00493D8C">
              <w:rPr>
                <w:snapToGrid/>
                <w:kern w:val="2"/>
                <w:sz w:val="22"/>
                <w:szCs w:val="22"/>
                <w:lang w:eastAsia="zh-TW"/>
              </w:rPr>
              <w:t>Changes in status of qualifications</w:t>
            </w:r>
          </w:p>
        </w:tc>
        <w:tc>
          <w:tcPr>
            <w:tcW w:w="527" w:type="pct"/>
          </w:tcPr>
          <w:p w14:paraId="311D61CA" w14:textId="77777777" w:rsidR="00864CCA" w:rsidRPr="00BF7253" w:rsidRDefault="00E22D84" w:rsidP="00280590">
            <w:pPr>
              <w:spacing w:beforeLines="10" w:before="24" w:afterLines="10" w:after="24"/>
              <w:jc w:val="center"/>
              <w:rPr>
                <w:snapToGrid/>
                <w:color w:val="000000" w:themeColor="text1"/>
                <w:kern w:val="2"/>
                <w:sz w:val="22"/>
                <w:szCs w:val="22"/>
                <w:lang w:eastAsia="zh-TW"/>
              </w:rPr>
            </w:pPr>
            <w:r w:rsidRPr="00BF7253">
              <w:rPr>
                <w:snapToGrid/>
                <w:color w:val="000000" w:themeColor="text1"/>
                <w:kern w:val="2"/>
                <w:sz w:val="22"/>
                <w:szCs w:val="22"/>
                <w:lang w:eastAsia="zh-TW"/>
              </w:rPr>
              <w:t>3</w:t>
            </w:r>
          </w:p>
        </w:tc>
      </w:tr>
      <w:tr w:rsidR="002A2AD2" w:rsidRPr="00493D8C" w14:paraId="3D5FFC52" w14:textId="77777777" w:rsidTr="00E73B32">
        <w:tc>
          <w:tcPr>
            <w:tcW w:w="599" w:type="pct"/>
          </w:tcPr>
          <w:p w14:paraId="005B24A2" w14:textId="77777777" w:rsidR="002A2AD2" w:rsidRPr="00493D8C" w:rsidRDefault="002A2AD2" w:rsidP="00280590">
            <w:pPr>
              <w:spacing w:beforeLines="10" w:before="24" w:afterLines="10" w:after="24"/>
              <w:rPr>
                <w:snapToGrid/>
                <w:kern w:val="2"/>
                <w:sz w:val="22"/>
                <w:szCs w:val="22"/>
                <w:lang w:eastAsia="zh-HK"/>
              </w:rPr>
            </w:pPr>
            <w:r w:rsidRPr="00493D8C">
              <w:rPr>
                <w:rFonts w:hint="eastAsia"/>
                <w:snapToGrid/>
                <w:kern w:val="2"/>
                <w:sz w:val="22"/>
                <w:szCs w:val="22"/>
                <w:lang w:eastAsia="zh-HK"/>
              </w:rPr>
              <w:t>NTT A8</w:t>
            </w:r>
          </w:p>
        </w:tc>
        <w:tc>
          <w:tcPr>
            <w:tcW w:w="3874" w:type="pct"/>
          </w:tcPr>
          <w:p w14:paraId="43990975" w14:textId="77777777" w:rsidR="002A2AD2" w:rsidRPr="00493D8C" w:rsidRDefault="002A2AD2" w:rsidP="00280590">
            <w:pPr>
              <w:spacing w:beforeLines="10" w:before="24" w:afterLines="10" w:after="24"/>
              <w:rPr>
                <w:snapToGrid/>
                <w:kern w:val="2"/>
                <w:sz w:val="22"/>
                <w:szCs w:val="22"/>
                <w:lang w:eastAsia="zh-TW"/>
              </w:rPr>
            </w:pPr>
            <w:r w:rsidRPr="00493D8C">
              <w:rPr>
                <w:rFonts w:hint="eastAsia"/>
                <w:snapToGrid/>
                <w:kern w:val="2"/>
                <w:sz w:val="22"/>
                <w:szCs w:val="22"/>
                <w:lang w:eastAsia="zh-TW"/>
              </w:rPr>
              <w:t>Regulating actions on inappropriate</w:t>
            </w:r>
            <w:r w:rsidRPr="00493D8C">
              <w:rPr>
                <w:snapToGrid/>
                <w:kern w:val="2"/>
                <w:sz w:val="22"/>
                <w:szCs w:val="22"/>
                <w:lang w:eastAsia="zh-TW"/>
              </w:rPr>
              <w:t xml:space="preserve"> conducts</w:t>
            </w:r>
          </w:p>
        </w:tc>
        <w:tc>
          <w:tcPr>
            <w:tcW w:w="527" w:type="pct"/>
          </w:tcPr>
          <w:p w14:paraId="610CA698" w14:textId="77777777" w:rsidR="002A2AD2" w:rsidRPr="004F3F56" w:rsidRDefault="00873C4D" w:rsidP="00280590">
            <w:pPr>
              <w:spacing w:beforeLines="10" w:before="24" w:afterLines="10" w:after="24"/>
              <w:jc w:val="center"/>
              <w:rPr>
                <w:snapToGrid/>
                <w:color w:val="FF0000"/>
                <w:kern w:val="2"/>
                <w:sz w:val="22"/>
                <w:szCs w:val="22"/>
                <w:lang w:eastAsia="zh-TW"/>
              </w:rPr>
            </w:pPr>
            <w:r w:rsidRPr="00BF7253">
              <w:rPr>
                <w:rFonts w:hint="eastAsia"/>
                <w:snapToGrid/>
                <w:color w:val="000000" w:themeColor="text1"/>
                <w:kern w:val="2"/>
                <w:sz w:val="22"/>
                <w:szCs w:val="22"/>
                <w:lang w:eastAsia="zh-TW"/>
              </w:rPr>
              <w:t>3</w:t>
            </w:r>
          </w:p>
        </w:tc>
      </w:tr>
      <w:tr w:rsidR="002A2AD2" w:rsidRPr="00493D8C" w14:paraId="3B6A6B42" w14:textId="77777777" w:rsidTr="00E73B32">
        <w:tc>
          <w:tcPr>
            <w:tcW w:w="599" w:type="pct"/>
          </w:tcPr>
          <w:p w14:paraId="265FAD3B" w14:textId="77777777" w:rsidR="002A2AD2" w:rsidRPr="00493D8C" w:rsidRDefault="002A2AD2" w:rsidP="00280590">
            <w:pPr>
              <w:spacing w:beforeLines="10" w:before="24" w:afterLines="10" w:after="24"/>
              <w:rPr>
                <w:snapToGrid/>
                <w:kern w:val="2"/>
                <w:sz w:val="22"/>
                <w:szCs w:val="22"/>
                <w:lang w:eastAsia="zh-HK"/>
              </w:rPr>
            </w:pPr>
            <w:r w:rsidRPr="00493D8C">
              <w:rPr>
                <w:rFonts w:hint="eastAsia"/>
                <w:snapToGrid/>
                <w:kern w:val="2"/>
                <w:sz w:val="22"/>
                <w:szCs w:val="22"/>
                <w:lang w:eastAsia="zh-HK"/>
              </w:rPr>
              <w:t>NTT A9</w:t>
            </w:r>
          </w:p>
        </w:tc>
        <w:tc>
          <w:tcPr>
            <w:tcW w:w="3874" w:type="pct"/>
          </w:tcPr>
          <w:p w14:paraId="3F85894D" w14:textId="6903A4C5" w:rsidR="002A2AD2" w:rsidRPr="00493D8C" w:rsidRDefault="00846C70" w:rsidP="00280590">
            <w:pPr>
              <w:spacing w:beforeLines="10" w:before="24" w:afterLines="10" w:after="24"/>
              <w:rPr>
                <w:snapToGrid/>
                <w:kern w:val="2"/>
                <w:sz w:val="22"/>
                <w:szCs w:val="22"/>
                <w:lang w:eastAsia="zh-TW"/>
              </w:rPr>
            </w:pPr>
            <w:r w:rsidRPr="00493D8C">
              <w:rPr>
                <w:snapToGrid/>
                <w:kern w:val="2"/>
                <w:sz w:val="22"/>
                <w:szCs w:val="22"/>
                <w:lang w:eastAsia="zh-TW"/>
              </w:rPr>
              <w:t>Not Used</w:t>
            </w:r>
          </w:p>
        </w:tc>
        <w:tc>
          <w:tcPr>
            <w:tcW w:w="527" w:type="pct"/>
          </w:tcPr>
          <w:p w14:paraId="00F112C9" w14:textId="0F21215E" w:rsidR="002A2AD2" w:rsidRPr="004F3F56" w:rsidRDefault="000C0333" w:rsidP="00280590">
            <w:pPr>
              <w:spacing w:beforeLines="10" w:before="24" w:afterLines="10" w:after="24"/>
              <w:jc w:val="center"/>
              <w:rPr>
                <w:snapToGrid/>
                <w:color w:val="FF0000"/>
                <w:kern w:val="2"/>
                <w:sz w:val="22"/>
                <w:szCs w:val="22"/>
                <w:lang w:eastAsia="zh-TW"/>
              </w:rPr>
            </w:pPr>
            <w:r w:rsidRPr="00BF7253">
              <w:rPr>
                <w:snapToGrid/>
                <w:color w:val="000000" w:themeColor="text1"/>
                <w:kern w:val="2"/>
                <w:sz w:val="22"/>
                <w:szCs w:val="22"/>
                <w:lang w:eastAsia="zh-TW"/>
              </w:rPr>
              <w:t>3</w:t>
            </w:r>
          </w:p>
        </w:tc>
      </w:tr>
      <w:tr w:rsidR="002A2AD2" w:rsidRPr="00493D8C" w14:paraId="269ED038" w14:textId="77777777" w:rsidTr="00E73B32">
        <w:tc>
          <w:tcPr>
            <w:tcW w:w="599" w:type="pct"/>
          </w:tcPr>
          <w:p w14:paraId="7CA18C54" w14:textId="77777777" w:rsidR="002A2AD2" w:rsidRPr="00493D8C" w:rsidRDefault="002A2AD2" w:rsidP="00280590">
            <w:pPr>
              <w:spacing w:beforeLines="10" w:before="24" w:afterLines="10" w:after="24"/>
              <w:rPr>
                <w:snapToGrid/>
                <w:kern w:val="2"/>
                <w:sz w:val="22"/>
                <w:szCs w:val="22"/>
                <w:lang w:eastAsia="zh-HK"/>
              </w:rPr>
            </w:pPr>
            <w:r w:rsidRPr="00493D8C">
              <w:rPr>
                <w:rFonts w:hint="eastAsia"/>
                <w:snapToGrid/>
                <w:kern w:val="2"/>
                <w:sz w:val="22"/>
                <w:szCs w:val="22"/>
                <w:lang w:eastAsia="zh-HK"/>
              </w:rPr>
              <w:t>NTT A10</w:t>
            </w:r>
          </w:p>
        </w:tc>
        <w:tc>
          <w:tcPr>
            <w:tcW w:w="3874" w:type="pct"/>
          </w:tcPr>
          <w:p w14:paraId="5C917783" w14:textId="77777777" w:rsidR="002A2AD2" w:rsidRPr="00493D8C" w:rsidRDefault="002A2AD2" w:rsidP="00280590">
            <w:pPr>
              <w:spacing w:beforeLines="10" w:before="24" w:afterLines="10" w:after="24"/>
              <w:rPr>
                <w:snapToGrid/>
                <w:kern w:val="2"/>
                <w:sz w:val="22"/>
                <w:szCs w:val="22"/>
                <w:lang w:eastAsia="zh-TW"/>
              </w:rPr>
            </w:pPr>
            <w:r w:rsidRPr="00493D8C">
              <w:rPr>
                <w:rFonts w:hint="eastAsia"/>
                <w:snapToGrid/>
                <w:kern w:val="2"/>
                <w:sz w:val="22"/>
                <w:szCs w:val="22"/>
                <w:lang w:eastAsia="zh-TW"/>
              </w:rPr>
              <w:t>Anti-collusion</w:t>
            </w:r>
          </w:p>
        </w:tc>
        <w:tc>
          <w:tcPr>
            <w:tcW w:w="527" w:type="pct"/>
          </w:tcPr>
          <w:p w14:paraId="53A2C650" w14:textId="77777777" w:rsidR="002A2AD2" w:rsidRPr="00BF7253" w:rsidRDefault="00873C4D" w:rsidP="00280590">
            <w:pPr>
              <w:spacing w:beforeLines="10" w:before="24" w:afterLines="10" w:after="24"/>
              <w:jc w:val="center"/>
              <w:rPr>
                <w:snapToGrid/>
                <w:color w:val="000000" w:themeColor="text1"/>
                <w:kern w:val="2"/>
                <w:sz w:val="22"/>
                <w:szCs w:val="22"/>
                <w:lang w:eastAsia="zh-TW"/>
              </w:rPr>
            </w:pPr>
            <w:r w:rsidRPr="00BF7253">
              <w:rPr>
                <w:rFonts w:hint="eastAsia"/>
                <w:snapToGrid/>
                <w:color w:val="000000" w:themeColor="text1"/>
                <w:kern w:val="2"/>
                <w:sz w:val="22"/>
                <w:szCs w:val="22"/>
                <w:lang w:eastAsia="zh-TW"/>
              </w:rPr>
              <w:t>3</w:t>
            </w:r>
          </w:p>
        </w:tc>
      </w:tr>
      <w:tr w:rsidR="00E73B32" w:rsidRPr="00493D8C" w14:paraId="2A6B0902" w14:textId="77777777" w:rsidTr="00E73B32">
        <w:tc>
          <w:tcPr>
            <w:tcW w:w="599" w:type="pct"/>
          </w:tcPr>
          <w:p w14:paraId="35A6B010" w14:textId="77777777" w:rsidR="00E73B32" w:rsidRPr="00493D8C" w:rsidRDefault="00B566A7" w:rsidP="00280590">
            <w:pPr>
              <w:spacing w:beforeLines="10" w:before="24" w:afterLines="10" w:after="24"/>
              <w:rPr>
                <w:snapToGrid/>
                <w:kern w:val="2"/>
                <w:sz w:val="22"/>
                <w:szCs w:val="22"/>
                <w:lang w:eastAsia="zh-TW"/>
              </w:rPr>
            </w:pPr>
            <w:r w:rsidRPr="00493D8C">
              <w:rPr>
                <w:snapToGrid/>
                <w:kern w:val="2"/>
                <w:sz w:val="22"/>
                <w:szCs w:val="22"/>
                <w:lang w:eastAsia="zh-HK"/>
              </w:rPr>
              <w:t xml:space="preserve">NTT </w:t>
            </w:r>
            <w:r w:rsidR="009D69D9" w:rsidRPr="00493D8C">
              <w:rPr>
                <w:snapToGrid/>
                <w:kern w:val="2"/>
                <w:sz w:val="22"/>
                <w:szCs w:val="22"/>
                <w:lang w:eastAsia="zh-HK"/>
              </w:rPr>
              <w:t>A11</w:t>
            </w:r>
          </w:p>
        </w:tc>
        <w:tc>
          <w:tcPr>
            <w:tcW w:w="3874" w:type="pct"/>
          </w:tcPr>
          <w:p w14:paraId="56BD26BC" w14:textId="77777777" w:rsidR="00E73B32" w:rsidRPr="00493D8C" w:rsidRDefault="00B566A7" w:rsidP="00280590">
            <w:pPr>
              <w:spacing w:beforeLines="10" w:before="24" w:afterLines="10" w:after="24"/>
              <w:rPr>
                <w:snapToGrid/>
                <w:kern w:val="2"/>
                <w:sz w:val="22"/>
                <w:szCs w:val="22"/>
                <w:lang w:eastAsia="zh-TW"/>
              </w:rPr>
            </w:pPr>
            <w:r w:rsidRPr="00493D8C">
              <w:rPr>
                <w:snapToGrid/>
                <w:kern w:val="2"/>
                <w:sz w:val="22"/>
                <w:szCs w:val="22"/>
                <w:lang w:eastAsia="zh-TW"/>
              </w:rPr>
              <w:t xml:space="preserve">Formula </w:t>
            </w:r>
            <w:r w:rsidRPr="00493D8C">
              <w:rPr>
                <w:snapToGrid/>
                <w:kern w:val="2"/>
                <w:sz w:val="22"/>
                <w:szCs w:val="22"/>
                <w:lang w:eastAsia="zh-HK"/>
              </w:rPr>
              <w:t>A</w:t>
            </w:r>
            <w:r w:rsidRPr="00493D8C">
              <w:rPr>
                <w:snapToGrid/>
                <w:kern w:val="2"/>
                <w:sz w:val="22"/>
                <w:szCs w:val="22"/>
                <w:lang w:eastAsia="zh-TW"/>
              </w:rPr>
              <w:t>pproach</w:t>
            </w:r>
          </w:p>
        </w:tc>
        <w:tc>
          <w:tcPr>
            <w:tcW w:w="527" w:type="pct"/>
          </w:tcPr>
          <w:p w14:paraId="3183DABB" w14:textId="77777777" w:rsidR="00864CCA" w:rsidRPr="00BF7253" w:rsidRDefault="00B566A7" w:rsidP="00280590">
            <w:pPr>
              <w:spacing w:beforeLines="10" w:before="24" w:afterLines="10" w:after="24"/>
              <w:jc w:val="center"/>
              <w:rPr>
                <w:snapToGrid/>
                <w:color w:val="000000" w:themeColor="text1"/>
                <w:kern w:val="2"/>
                <w:sz w:val="22"/>
                <w:szCs w:val="22"/>
                <w:lang w:eastAsia="zh-TW"/>
              </w:rPr>
            </w:pPr>
            <w:r w:rsidRPr="00BF7253">
              <w:rPr>
                <w:snapToGrid/>
                <w:color w:val="000000" w:themeColor="text1"/>
                <w:kern w:val="2"/>
                <w:sz w:val="22"/>
                <w:szCs w:val="22"/>
                <w:lang w:eastAsia="zh-TW"/>
              </w:rPr>
              <w:t>3</w:t>
            </w:r>
          </w:p>
        </w:tc>
      </w:tr>
      <w:tr w:rsidR="00E73B32" w:rsidRPr="00493D8C" w14:paraId="7A220D2C" w14:textId="77777777" w:rsidTr="00910971">
        <w:tc>
          <w:tcPr>
            <w:tcW w:w="599" w:type="pct"/>
          </w:tcPr>
          <w:p w14:paraId="674559BB" w14:textId="77777777" w:rsidR="00E73B32" w:rsidRPr="00BF7253" w:rsidRDefault="00B566A7" w:rsidP="00280590">
            <w:pPr>
              <w:spacing w:beforeLines="10" w:before="24" w:afterLines="10" w:after="24"/>
              <w:rPr>
                <w:snapToGrid/>
                <w:color w:val="000000" w:themeColor="text1"/>
                <w:kern w:val="2"/>
                <w:sz w:val="22"/>
                <w:szCs w:val="22"/>
                <w:lang w:eastAsia="zh-TW"/>
              </w:rPr>
            </w:pPr>
            <w:r w:rsidRPr="00BF7253">
              <w:rPr>
                <w:snapToGrid/>
                <w:color w:val="000000" w:themeColor="text1"/>
                <w:kern w:val="2"/>
                <w:sz w:val="22"/>
                <w:szCs w:val="22"/>
                <w:lang w:eastAsia="zh-HK"/>
              </w:rPr>
              <w:t xml:space="preserve">NTT </w:t>
            </w:r>
            <w:r w:rsidR="009D69D9" w:rsidRPr="00BF7253">
              <w:rPr>
                <w:snapToGrid/>
                <w:color w:val="000000" w:themeColor="text1"/>
                <w:kern w:val="2"/>
                <w:sz w:val="22"/>
                <w:szCs w:val="22"/>
                <w:lang w:eastAsia="zh-HK"/>
              </w:rPr>
              <w:t>A12</w:t>
            </w:r>
          </w:p>
        </w:tc>
        <w:tc>
          <w:tcPr>
            <w:tcW w:w="3874" w:type="pct"/>
          </w:tcPr>
          <w:p w14:paraId="6A904A20" w14:textId="4BD5095C" w:rsidR="00E73B32" w:rsidRPr="00BF7253" w:rsidRDefault="00567BEA" w:rsidP="00280590">
            <w:pPr>
              <w:spacing w:beforeLines="10" w:before="24" w:afterLines="10" w:after="24"/>
              <w:rPr>
                <w:snapToGrid/>
                <w:color w:val="000000" w:themeColor="text1"/>
                <w:kern w:val="2"/>
                <w:sz w:val="22"/>
                <w:szCs w:val="22"/>
                <w:lang w:eastAsia="zh-HK"/>
              </w:rPr>
            </w:pPr>
            <w:r w:rsidRPr="00BF7253">
              <w:rPr>
                <w:snapToGrid/>
                <w:color w:val="000000" w:themeColor="text1"/>
                <w:kern w:val="2"/>
                <w:sz w:val="22"/>
                <w:szCs w:val="22"/>
                <w:lang w:eastAsia="zh-TW"/>
              </w:rPr>
              <w:t>Not Used</w:t>
            </w:r>
          </w:p>
        </w:tc>
        <w:tc>
          <w:tcPr>
            <w:tcW w:w="527" w:type="pct"/>
            <w:shd w:val="clear" w:color="auto" w:fill="auto"/>
          </w:tcPr>
          <w:p w14:paraId="3C789CBF" w14:textId="2AE368F3" w:rsidR="00864CCA" w:rsidRPr="00BF7253" w:rsidRDefault="00420C98" w:rsidP="00280590">
            <w:pPr>
              <w:spacing w:beforeLines="10" w:before="24" w:afterLines="10" w:after="24"/>
              <w:jc w:val="center"/>
              <w:rPr>
                <w:snapToGrid/>
                <w:color w:val="000000" w:themeColor="text1"/>
                <w:kern w:val="2"/>
                <w:sz w:val="22"/>
                <w:szCs w:val="22"/>
                <w:lang w:eastAsia="zh-TW"/>
              </w:rPr>
            </w:pPr>
            <w:r w:rsidRPr="00BF7253">
              <w:rPr>
                <w:snapToGrid/>
                <w:color w:val="000000" w:themeColor="text1"/>
                <w:kern w:val="2"/>
                <w:sz w:val="22"/>
                <w:szCs w:val="22"/>
                <w:lang w:eastAsia="zh-TW"/>
              </w:rPr>
              <w:t>3</w:t>
            </w:r>
          </w:p>
        </w:tc>
      </w:tr>
      <w:tr w:rsidR="00501E08" w:rsidRPr="00493D8C" w14:paraId="339C110B" w14:textId="77777777" w:rsidTr="004F65E0">
        <w:tc>
          <w:tcPr>
            <w:tcW w:w="599" w:type="pct"/>
          </w:tcPr>
          <w:p w14:paraId="1C68129D" w14:textId="77777777" w:rsidR="00501E08" w:rsidRPr="00BF7253" w:rsidRDefault="00501E08" w:rsidP="004F65E0">
            <w:pPr>
              <w:spacing w:beforeLines="10" w:before="24" w:afterLines="10" w:after="24"/>
              <w:rPr>
                <w:snapToGrid/>
                <w:color w:val="000000" w:themeColor="text1"/>
                <w:kern w:val="2"/>
                <w:sz w:val="22"/>
                <w:szCs w:val="22"/>
                <w:lang w:eastAsia="zh-HK"/>
              </w:rPr>
            </w:pPr>
            <w:r w:rsidRPr="00BF7253">
              <w:rPr>
                <w:rFonts w:hint="eastAsia"/>
                <w:snapToGrid/>
                <w:color w:val="000000" w:themeColor="text1"/>
                <w:kern w:val="2"/>
                <w:sz w:val="22"/>
                <w:szCs w:val="22"/>
                <w:lang w:eastAsia="zh-HK"/>
              </w:rPr>
              <w:t>NTT A13</w:t>
            </w:r>
          </w:p>
        </w:tc>
        <w:tc>
          <w:tcPr>
            <w:tcW w:w="3874" w:type="pct"/>
          </w:tcPr>
          <w:p w14:paraId="5F9EC868" w14:textId="77777777" w:rsidR="00501E08" w:rsidRPr="00BF7253" w:rsidRDefault="00501E08" w:rsidP="004F65E0">
            <w:pPr>
              <w:spacing w:beforeLines="10" w:before="24" w:afterLines="10" w:after="24"/>
              <w:rPr>
                <w:snapToGrid/>
                <w:color w:val="000000" w:themeColor="text1"/>
                <w:kern w:val="2"/>
                <w:sz w:val="22"/>
                <w:szCs w:val="22"/>
                <w:lang w:eastAsia="zh-HK"/>
              </w:rPr>
            </w:pPr>
            <w:r w:rsidRPr="00BF7253">
              <w:rPr>
                <w:snapToGrid/>
                <w:color w:val="000000" w:themeColor="text1"/>
                <w:kern w:val="2"/>
                <w:sz w:val="22"/>
                <w:szCs w:val="22"/>
                <w:lang w:eastAsia="zh-HK"/>
              </w:rPr>
              <w:t>Not Used</w:t>
            </w:r>
          </w:p>
        </w:tc>
        <w:tc>
          <w:tcPr>
            <w:tcW w:w="527" w:type="pct"/>
            <w:shd w:val="clear" w:color="auto" w:fill="auto"/>
          </w:tcPr>
          <w:p w14:paraId="697B2089" w14:textId="7B4428B3" w:rsidR="00501E08" w:rsidRPr="00BF7253" w:rsidRDefault="00420C98" w:rsidP="004F65E0">
            <w:pPr>
              <w:spacing w:beforeLines="10" w:before="24" w:afterLines="10" w:after="24"/>
              <w:jc w:val="center"/>
              <w:rPr>
                <w:snapToGrid/>
                <w:color w:val="000000" w:themeColor="text1"/>
                <w:kern w:val="2"/>
                <w:sz w:val="22"/>
                <w:szCs w:val="22"/>
                <w:lang w:eastAsia="zh-TW"/>
              </w:rPr>
            </w:pPr>
            <w:r w:rsidRPr="00BF7253">
              <w:rPr>
                <w:snapToGrid/>
                <w:color w:val="000000" w:themeColor="text1"/>
                <w:kern w:val="2"/>
                <w:sz w:val="22"/>
                <w:szCs w:val="22"/>
                <w:lang w:eastAsia="zh-TW"/>
              </w:rPr>
              <w:t>3</w:t>
            </w:r>
          </w:p>
        </w:tc>
      </w:tr>
      <w:tr w:rsidR="002A2AD2" w:rsidRPr="00493D8C" w14:paraId="6607657E" w14:textId="77777777" w:rsidTr="00910971">
        <w:tc>
          <w:tcPr>
            <w:tcW w:w="599" w:type="pct"/>
          </w:tcPr>
          <w:p w14:paraId="07603D42" w14:textId="7CFD4606" w:rsidR="002A2AD2" w:rsidRPr="00BF7253" w:rsidRDefault="002A2AD2" w:rsidP="00501E08">
            <w:pPr>
              <w:spacing w:beforeLines="10" w:before="24" w:afterLines="10" w:after="24"/>
              <w:rPr>
                <w:snapToGrid/>
                <w:color w:val="000000" w:themeColor="text1"/>
                <w:kern w:val="2"/>
                <w:sz w:val="22"/>
                <w:szCs w:val="22"/>
                <w:lang w:eastAsia="zh-HK"/>
              </w:rPr>
            </w:pPr>
            <w:r w:rsidRPr="00BF7253">
              <w:rPr>
                <w:rFonts w:hint="eastAsia"/>
                <w:snapToGrid/>
                <w:color w:val="000000" w:themeColor="text1"/>
                <w:kern w:val="2"/>
                <w:sz w:val="22"/>
                <w:szCs w:val="22"/>
                <w:lang w:eastAsia="zh-HK"/>
              </w:rPr>
              <w:t>NTT A1</w:t>
            </w:r>
            <w:r w:rsidR="00501E08" w:rsidRPr="00BF7253">
              <w:rPr>
                <w:snapToGrid/>
                <w:color w:val="000000" w:themeColor="text1"/>
                <w:kern w:val="2"/>
                <w:sz w:val="22"/>
                <w:szCs w:val="22"/>
                <w:lang w:eastAsia="zh-HK"/>
              </w:rPr>
              <w:t>4</w:t>
            </w:r>
          </w:p>
        </w:tc>
        <w:tc>
          <w:tcPr>
            <w:tcW w:w="3874" w:type="pct"/>
          </w:tcPr>
          <w:p w14:paraId="121AD297" w14:textId="70EAA37E" w:rsidR="002A2AD2" w:rsidRPr="00BF7253" w:rsidRDefault="00873C4D" w:rsidP="00280590">
            <w:pPr>
              <w:spacing w:beforeLines="10" w:before="24" w:afterLines="10" w:after="24"/>
              <w:rPr>
                <w:snapToGrid/>
                <w:color w:val="000000" w:themeColor="text1"/>
                <w:kern w:val="2"/>
                <w:sz w:val="22"/>
                <w:szCs w:val="22"/>
                <w:lang w:eastAsia="zh-HK"/>
              </w:rPr>
            </w:pPr>
            <w:r w:rsidRPr="00BF7253">
              <w:rPr>
                <w:snapToGrid/>
                <w:color w:val="000000" w:themeColor="text1"/>
                <w:kern w:val="2"/>
                <w:sz w:val="22"/>
                <w:szCs w:val="22"/>
                <w:lang w:eastAsia="zh-HK"/>
              </w:rPr>
              <w:t>Not Used</w:t>
            </w:r>
          </w:p>
        </w:tc>
        <w:tc>
          <w:tcPr>
            <w:tcW w:w="527" w:type="pct"/>
            <w:shd w:val="clear" w:color="auto" w:fill="auto"/>
          </w:tcPr>
          <w:p w14:paraId="2A0D9484" w14:textId="271D8915" w:rsidR="002A2AD2" w:rsidRPr="00BF7253" w:rsidRDefault="00420C98" w:rsidP="00280590">
            <w:pPr>
              <w:spacing w:beforeLines="10" w:before="24" w:afterLines="10" w:after="24"/>
              <w:jc w:val="center"/>
              <w:rPr>
                <w:snapToGrid/>
                <w:color w:val="000000" w:themeColor="text1"/>
                <w:kern w:val="2"/>
                <w:sz w:val="22"/>
                <w:szCs w:val="22"/>
                <w:lang w:eastAsia="zh-TW"/>
              </w:rPr>
            </w:pPr>
            <w:r w:rsidRPr="00BF7253">
              <w:rPr>
                <w:snapToGrid/>
                <w:color w:val="000000" w:themeColor="text1"/>
                <w:kern w:val="2"/>
                <w:sz w:val="22"/>
                <w:szCs w:val="22"/>
                <w:lang w:eastAsia="zh-TW"/>
              </w:rPr>
              <w:t>3</w:t>
            </w:r>
          </w:p>
        </w:tc>
      </w:tr>
      <w:tr w:rsidR="002A2AD2" w:rsidRPr="00493D8C" w14:paraId="72AFB8F3" w14:textId="77777777" w:rsidTr="00910971">
        <w:tc>
          <w:tcPr>
            <w:tcW w:w="599" w:type="pct"/>
          </w:tcPr>
          <w:p w14:paraId="44CD6EEF" w14:textId="512F56FF" w:rsidR="002A2AD2" w:rsidRPr="0056639F" w:rsidRDefault="002A2AD2" w:rsidP="00501E08">
            <w:pPr>
              <w:spacing w:beforeLines="10" w:before="24" w:afterLines="10" w:after="24"/>
              <w:rPr>
                <w:snapToGrid/>
                <w:color w:val="000000" w:themeColor="text1"/>
                <w:kern w:val="2"/>
                <w:sz w:val="22"/>
                <w:szCs w:val="22"/>
                <w:lang w:eastAsia="zh-HK"/>
              </w:rPr>
            </w:pPr>
            <w:r w:rsidRPr="0056639F">
              <w:rPr>
                <w:rFonts w:hint="eastAsia"/>
                <w:snapToGrid/>
                <w:color w:val="000000" w:themeColor="text1"/>
                <w:kern w:val="2"/>
                <w:sz w:val="22"/>
                <w:szCs w:val="22"/>
                <w:lang w:eastAsia="zh-HK"/>
              </w:rPr>
              <w:t>NTT A1</w:t>
            </w:r>
            <w:r w:rsidR="00501E08" w:rsidRPr="0056639F">
              <w:rPr>
                <w:snapToGrid/>
                <w:color w:val="000000" w:themeColor="text1"/>
                <w:kern w:val="2"/>
                <w:sz w:val="22"/>
                <w:szCs w:val="22"/>
                <w:lang w:eastAsia="zh-HK"/>
              </w:rPr>
              <w:t>5</w:t>
            </w:r>
          </w:p>
        </w:tc>
        <w:tc>
          <w:tcPr>
            <w:tcW w:w="3874" w:type="pct"/>
          </w:tcPr>
          <w:p w14:paraId="1825B0B3" w14:textId="77777777" w:rsidR="002A2AD2" w:rsidRPr="0056639F" w:rsidRDefault="002A2AD2" w:rsidP="00280590">
            <w:pPr>
              <w:spacing w:beforeLines="10" w:before="24" w:afterLines="10" w:after="24"/>
              <w:rPr>
                <w:snapToGrid/>
                <w:color w:val="000000" w:themeColor="text1"/>
                <w:kern w:val="2"/>
                <w:sz w:val="22"/>
                <w:szCs w:val="22"/>
                <w:lang w:eastAsia="zh-HK"/>
              </w:rPr>
            </w:pPr>
            <w:r w:rsidRPr="0056639F">
              <w:rPr>
                <w:rFonts w:hint="eastAsia"/>
                <w:snapToGrid/>
                <w:color w:val="000000" w:themeColor="text1"/>
                <w:kern w:val="2"/>
                <w:sz w:val="22"/>
                <w:szCs w:val="22"/>
                <w:lang w:eastAsia="zh-HK"/>
              </w:rPr>
              <w:t>Net present value analysis</w:t>
            </w:r>
          </w:p>
        </w:tc>
        <w:tc>
          <w:tcPr>
            <w:tcW w:w="527" w:type="pct"/>
            <w:shd w:val="clear" w:color="auto" w:fill="auto"/>
          </w:tcPr>
          <w:p w14:paraId="78F88FC0" w14:textId="79264E27" w:rsidR="002A2AD2" w:rsidRPr="0056639F" w:rsidRDefault="00420C98" w:rsidP="00280590">
            <w:pPr>
              <w:spacing w:beforeLines="10" w:before="24" w:afterLines="10" w:after="24"/>
              <w:jc w:val="center"/>
              <w:rPr>
                <w:snapToGrid/>
                <w:color w:val="000000" w:themeColor="text1"/>
                <w:kern w:val="2"/>
                <w:sz w:val="22"/>
                <w:szCs w:val="22"/>
                <w:lang w:eastAsia="zh-TW"/>
              </w:rPr>
            </w:pPr>
            <w:r w:rsidRPr="0056639F">
              <w:rPr>
                <w:snapToGrid/>
                <w:color w:val="000000" w:themeColor="text1"/>
                <w:kern w:val="2"/>
                <w:sz w:val="22"/>
                <w:szCs w:val="22"/>
                <w:lang w:eastAsia="zh-TW"/>
              </w:rPr>
              <w:t>4</w:t>
            </w:r>
          </w:p>
        </w:tc>
      </w:tr>
      <w:tr w:rsidR="002A2AD2" w:rsidRPr="00493D8C" w14:paraId="5F4733FE" w14:textId="77777777" w:rsidTr="00910971">
        <w:tc>
          <w:tcPr>
            <w:tcW w:w="599" w:type="pct"/>
          </w:tcPr>
          <w:p w14:paraId="5A573A63" w14:textId="6F0296E0" w:rsidR="002A2AD2" w:rsidRPr="0056639F" w:rsidRDefault="002A2AD2" w:rsidP="00501E08">
            <w:pPr>
              <w:spacing w:beforeLines="10" w:before="24" w:afterLines="10" w:after="24"/>
              <w:rPr>
                <w:snapToGrid/>
                <w:color w:val="000000" w:themeColor="text1"/>
                <w:kern w:val="2"/>
                <w:sz w:val="22"/>
                <w:szCs w:val="22"/>
                <w:lang w:eastAsia="zh-HK"/>
              </w:rPr>
            </w:pPr>
            <w:r w:rsidRPr="0056639F">
              <w:rPr>
                <w:rFonts w:hint="eastAsia"/>
                <w:snapToGrid/>
                <w:color w:val="000000" w:themeColor="text1"/>
                <w:kern w:val="2"/>
                <w:sz w:val="22"/>
                <w:szCs w:val="22"/>
                <w:lang w:eastAsia="zh-HK"/>
              </w:rPr>
              <w:t>NTT A1</w:t>
            </w:r>
            <w:r w:rsidR="00501E08" w:rsidRPr="0056639F">
              <w:rPr>
                <w:snapToGrid/>
                <w:color w:val="000000" w:themeColor="text1"/>
                <w:kern w:val="2"/>
                <w:sz w:val="22"/>
                <w:szCs w:val="22"/>
                <w:lang w:eastAsia="zh-HK"/>
              </w:rPr>
              <w:t>6</w:t>
            </w:r>
          </w:p>
        </w:tc>
        <w:tc>
          <w:tcPr>
            <w:tcW w:w="3874" w:type="pct"/>
          </w:tcPr>
          <w:p w14:paraId="5F67C865" w14:textId="77777777" w:rsidR="002A2AD2" w:rsidRPr="0056639F" w:rsidRDefault="002A2AD2" w:rsidP="00280590">
            <w:pPr>
              <w:spacing w:beforeLines="10" w:before="24" w:afterLines="10" w:after="24"/>
              <w:rPr>
                <w:snapToGrid/>
                <w:color w:val="000000" w:themeColor="text1"/>
                <w:kern w:val="2"/>
                <w:sz w:val="22"/>
                <w:szCs w:val="22"/>
                <w:lang w:eastAsia="zh-HK"/>
              </w:rPr>
            </w:pPr>
            <w:r w:rsidRPr="0056639F">
              <w:rPr>
                <w:rFonts w:hint="eastAsia"/>
                <w:snapToGrid/>
                <w:color w:val="000000" w:themeColor="text1"/>
                <w:kern w:val="2"/>
                <w:sz w:val="22"/>
                <w:szCs w:val="22"/>
                <w:lang w:eastAsia="zh-HK"/>
              </w:rPr>
              <w:t>Destruction of documents</w:t>
            </w:r>
          </w:p>
        </w:tc>
        <w:tc>
          <w:tcPr>
            <w:tcW w:w="527" w:type="pct"/>
            <w:shd w:val="clear" w:color="auto" w:fill="auto"/>
          </w:tcPr>
          <w:p w14:paraId="2B7FC221" w14:textId="0F454D05" w:rsidR="002A2AD2" w:rsidRPr="0056639F" w:rsidRDefault="00420C98" w:rsidP="00280590">
            <w:pPr>
              <w:spacing w:beforeLines="10" w:before="24" w:afterLines="10" w:after="24"/>
              <w:jc w:val="center"/>
              <w:rPr>
                <w:snapToGrid/>
                <w:color w:val="000000" w:themeColor="text1"/>
                <w:kern w:val="2"/>
                <w:sz w:val="22"/>
                <w:szCs w:val="22"/>
                <w:lang w:eastAsia="zh-TW"/>
              </w:rPr>
            </w:pPr>
            <w:r w:rsidRPr="0056639F">
              <w:rPr>
                <w:snapToGrid/>
                <w:color w:val="000000" w:themeColor="text1"/>
                <w:kern w:val="2"/>
                <w:sz w:val="22"/>
                <w:szCs w:val="22"/>
                <w:lang w:eastAsia="zh-TW"/>
              </w:rPr>
              <w:t>4</w:t>
            </w:r>
          </w:p>
        </w:tc>
      </w:tr>
      <w:tr w:rsidR="00E73B32" w:rsidRPr="00493D8C" w14:paraId="7194631A" w14:textId="77777777" w:rsidTr="00910971">
        <w:tc>
          <w:tcPr>
            <w:tcW w:w="599" w:type="pct"/>
          </w:tcPr>
          <w:p w14:paraId="49A28677" w14:textId="75C243CB" w:rsidR="00E73B32" w:rsidRPr="0056639F" w:rsidRDefault="009D69D9" w:rsidP="00501E08">
            <w:pPr>
              <w:spacing w:beforeLines="10" w:before="24" w:afterLines="10" w:after="24"/>
              <w:rPr>
                <w:snapToGrid/>
                <w:color w:val="000000" w:themeColor="text1"/>
                <w:kern w:val="2"/>
                <w:sz w:val="22"/>
                <w:szCs w:val="22"/>
                <w:lang w:eastAsia="zh-HK"/>
              </w:rPr>
            </w:pPr>
            <w:r w:rsidRPr="0056639F">
              <w:rPr>
                <w:snapToGrid/>
                <w:color w:val="000000" w:themeColor="text1"/>
                <w:kern w:val="2"/>
                <w:sz w:val="22"/>
                <w:szCs w:val="22"/>
                <w:lang w:eastAsia="zh-HK"/>
              </w:rPr>
              <w:t>NTT A1</w:t>
            </w:r>
            <w:r w:rsidR="00501E08" w:rsidRPr="0056639F">
              <w:rPr>
                <w:snapToGrid/>
                <w:color w:val="000000" w:themeColor="text1"/>
                <w:kern w:val="2"/>
                <w:sz w:val="22"/>
                <w:szCs w:val="22"/>
                <w:lang w:eastAsia="zh-HK"/>
              </w:rPr>
              <w:t>7</w:t>
            </w:r>
          </w:p>
        </w:tc>
        <w:tc>
          <w:tcPr>
            <w:tcW w:w="3874" w:type="pct"/>
          </w:tcPr>
          <w:p w14:paraId="7B0D7259" w14:textId="66FDC2A7" w:rsidR="00E73B32" w:rsidRPr="0056639F" w:rsidRDefault="00823CA8" w:rsidP="00280590">
            <w:pPr>
              <w:spacing w:beforeLines="10" w:before="24" w:afterLines="10" w:after="24"/>
              <w:rPr>
                <w:snapToGrid/>
                <w:color w:val="000000" w:themeColor="text1"/>
                <w:kern w:val="2"/>
                <w:sz w:val="22"/>
                <w:szCs w:val="22"/>
                <w:lang w:eastAsia="zh-TW"/>
              </w:rPr>
            </w:pPr>
            <w:r w:rsidRPr="0056639F">
              <w:rPr>
                <w:snapToGrid/>
                <w:color w:val="000000" w:themeColor="text1"/>
                <w:kern w:val="2"/>
                <w:sz w:val="22"/>
                <w:szCs w:val="22"/>
                <w:lang w:eastAsia="zh-HK"/>
              </w:rPr>
              <w:t>Not Used</w:t>
            </w:r>
          </w:p>
        </w:tc>
        <w:tc>
          <w:tcPr>
            <w:tcW w:w="527" w:type="pct"/>
            <w:shd w:val="clear" w:color="auto" w:fill="auto"/>
          </w:tcPr>
          <w:p w14:paraId="4DE8A87B" w14:textId="7D0B43F1" w:rsidR="00864CCA" w:rsidRPr="0056639F" w:rsidRDefault="00420C98" w:rsidP="00280590">
            <w:pPr>
              <w:spacing w:beforeLines="10" w:before="24" w:afterLines="10" w:after="24"/>
              <w:jc w:val="center"/>
              <w:rPr>
                <w:snapToGrid/>
                <w:color w:val="000000" w:themeColor="text1"/>
                <w:kern w:val="2"/>
                <w:sz w:val="22"/>
                <w:szCs w:val="22"/>
                <w:lang w:eastAsia="zh-TW"/>
              </w:rPr>
            </w:pPr>
            <w:r w:rsidRPr="0056639F">
              <w:rPr>
                <w:snapToGrid/>
                <w:color w:val="000000" w:themeColor="text1"/>
                <w:kern w:val="2"/>
                <w:sz w:val="22"/>
                <w:szCs w:val="22"/>
                <w:lang w:eastAsia="zh-TW"/>
              </w:rPr>
              <w:t>4</w:t>
            </w:r>
          </w:p>
        </w:tc>
      </w:tr>
      <w:tr w:rsidR="00501E08" w:rsidRPr="00493D8C" w14:paraId="4A7CF2C9" w14:textId="77777777" w:rsidTr="004F65E0">
        <w:tc>
          <w:tcPr>
            <w:tcW w:w="599" w:type="pct"/>
          </w:tcPr>
          <w:p w14:paraId="457351DA" w14:textId="77777777" w:rsidR="00501E08" w:rsidRPr="0056639F" w:rsidRDefault="00501E08" w:rsidP="004F65E0">
            <w:pPr>
              <w:spacing w:beforeLines="10" w:before="24" w:afterLines="10" w:after="24"/>
              <w:rPr>
                <w:snapToGrid/>
                <w:color w:val="000000" w:themeColor="text1"/>
                <w:kern w:val="2"/>
                <w:sz w:val="22"/>
                <w:szCs w:val="22"/>
                <w:lang w:eastAsia="zh-HK"/>
              </w:rPr>
            </w:pPr>
            <w:r w:rsidRPr="0056639F">
              <w:rPr>
                <w:rFonts w:hint="eastAsia"/>
                <w:snapToGrid/>
                <w:color w:val="000000" w:themeColor="text1"/>
                <w:kern w:val="2"/>
                <w:sz w:val="22"/>
                <w:szCs w:val="22"/>
                <w:lang w:eastAsia="zh-HK"/>
              </w:rPr>
              <w:t>NTT A1</w:t>
            </w:r>
            <w:r w:rsidRPr="0056639F">
              <w:rPr>
                <w:snapToGrid/>
                <w:color w:val="000000" w:themeColor="text1"/>
                <w:kern w:val="2"/>
                <w:sz w:val="22"/>
                <w:szCs w:val="22"/>
                <w:lang w:eastAsia="zh-HK"/>
              </w:rPr>
              <w:t>8</w:t>
            </w:r>
          </w:p>
        </w:tc>
        <w:tc>
          <w:tcPr>
            <w:tcW w:w="3874" w:type="pct"/>
          </w:tcPr>
          <w:p w14:paraId="7417F4E1" w14:textId="77777777" w:rsidR="00501E08" w:rsidRPr="0056639F" w:rsidRDefault="00501E08" w:rsidP="004F65E0">
            <w:pPr>
              <w:spacing w:beforeLines="10" w:before="24" w:afterLines="10" w:after="24"/>
              <w:rPr>
                <w:snapToGrid/>
                <w:color w:val="000000" w:themeColor="text1"/>
                <w:kern w:val="2"/>
                <w:sz w:val="22"/>
                <w:szCs w:val="22"/>
                <w:lang w:eastAsia="zh-TW"/>
              </w:rPr>
            </w:pPr>
            <w:r w:rsidRPr="0056639F">
              <w:rPr>
                <w:rFonts w:hint="eastAsia"/>
                <w:snapToGrid/>
                <w:color w:val="000000" w:themeColor="text1"/>
                <w:kern w:val="2"/>
                <w:sz w:val="22"/>
                <w:szCs w:val="22"/>
                <w:lang w:eastAsia="zh-TW"/>
              </w:rPr>
              <w:t xml:space="preserve">JV </w:t>
            </w:r>
            <w:proofErr w:type="spellStart"/>
            <w:r w:rsidRPr="0056639F">
              <w:rPr>
                <w:rFonts w:hint="eastAsia"/>
                <w:snapToGrid/>
                <w:color w:val="000000" w:themeColor="text1"/>
                <w:kern w:val="2"/>
                <w:sz w:val="22"/>
                <w:szCs w:val="22"/>
                <w:lang w:eastAsia="zh-TW"/>
              </w:rPr>
              <w:t>Proforma</w:t>
            </w:r>
            <w:proofErr w:type="spellEnd"/>
          </w:p>
        </w:tc>
        <w:tc>
          <w:tcPr>
            <w:tcW w:w="527" w:type="pct"/>
            <w:shd w:val="clear" w:color="auto" w:fill="auto"/>
          </w:tcPr>
          <w:p w14:paraId="561A5007" w14:textId="18C2DD07" w:rsidR="00501E08" w:rsidRPr="0056639F" w:rsidRDefault="0056639F" w:rsidP="004F65E0">
            <w:pPr>
              <w:spacing w:beforeLines="10" w:before="24" w:afterLines="10" w:after="24"/>
              <w:jc w:val="center"/>
              <w:rPr>
                <w:snapToGrid/>
                <w:color w:val="000000" w:themeColor="text1"/>
                <w:kern w:val="2"/>
                <w:sz w:val="22"/>
                <w:szCs w:val="22"/>
                <w:lang w:eastAsia="zh-TW"/>
              </w:rPr>
            </w:pPr>
            <w:r>
              <w:rPr>
                <w:snapToGrid/>
                <w:color w:val="000000" w:themeColor="text1"/>
                <w:kern w:val="2"/>
                <w:sz w:val="22"/>
                <w:szCs w:val="22"/>
                <w:lang w:eastAsia="zh-TW"/>
              </w:rPr>
              <w:t>4</w:t>
            </w:r>
          </w:p>
        </w:tc>
      </w:tr>
      <w:tr w:rsidR="00501E08" w:rsidRPr="00493D8C" w14:paraId="65B93587" w14:textId="77777777" w:rsidTr="004F65E0">
        <w:tc>
          <w:tcPr>
            <w:tcW w:w="599" w:type="pct"/>
          </w:tcPr>
          <w:p w14:paraId="0472B2FB" w14:textId="067FEBEC" w:rsidR="00501E08" w:rsidRPr="00660A8F" w:rsidRDefault="00501E08" w:rsidP="00501E08">
            <w:pPr>
              <w:spacing w:beforeLines="10" w:before="24" w:afterLines="10" w:after="24"/>
              <w:rPr>
                <w:snapToGrid/>
                <w:kern w:val="2"/>
                <w:sz w:val="22"/>
                <w:szCs w:val="22"/>
                <w:lang w:eastAsia="zh-HK"/>
              </w:rPr>
            </w:pPr>
            <w:r w:rsidRPr="00660A8F">
              <w:rPr>
                <w:rFonts w:hint="eastAsia"/>
                <w:snapToGrid/>
                <w:kern w:val="2"/>
                <w:sz w:val="22"/>
                <w:szCs w:val="22"/>
                <w:lang w:eastAsia="zh-HK"/>
              </w:rPr>
              <w:t>NTT A1</w:t>
            </w:r>
            <w:r w:rsidRPr="00660A8F">
              <w:rPr>
                <w:snapToGrid/>
                <w:kern w:val="2"/>
                <w:sz w:val="22"/>
                <w:szCs w:val="22"/>
                <w:lang w:eastAsia="zh-HK"/>
              </w:rPr>
              <w:t>9</w:t>
            </w:r>
          </w:p>
        </w:tc>
        <w:tc>
          <w:tcPr>
            <w:tcW w:w="3874" w:type="pct"/>
          </w:tcPr>
          <w:p w14:paraId="3F48F484" w14:textId="6FD50F75" w:rsidR="00501E08" w:rsidRPr="00660A8F" w:rsidRDefault="00501E08" w:rsidP="004F65E0">
            <w:pPr>
              <w:spacing w:beforeLines="10" w:before="24" w:afterLines="10" w:after="24"/>
              <w:rPr>
                <w:snapToGrid/>
                <w:kern w:val="2"/>
                <w:sz w:val="22"/>
                <w:szCs w:val="22"/>
                <w:lang w:eastAsia="zh-TW"/>
              </w:rPr>
            </w:pPr>
            <w:r w:rsidRPr="00660A8F">
              <w:rPr>
                <w:snapToGrid/>
                <w:kern w:val="2"/>
                <w:sz w:val="22"/>
                <w:szCs w:val="22"/>
                <w:lang w:eastAsia="zh-TW"/>
              </w:rPr>
              <w:t>Not Used</w:t>
            </w:r>
          </w:p>
        </w:tc>
        <w:tc>
          <w:tcPr>
            <w:tcW w:w="527" w:type="pct"/>
            <w:shd w:val="clear" w:color="auto" w:fill="auto"/>
          </w:tcPr>
          <w:p w14:paraId="6CD941AB" w14:textId="01C38702" w:rsidR="00501E08" w:rsidRPr="00660A8F" w:rsidRDefault="00420C98" w:rsidP="004F65E0">
            <w:pPr>
              <w:spacing w:beforeLines="10" w:before="24" w:afterLines="10" w:after="24"/>
              <w:jc w:val="center"/>
              <w:rPr>
                <w:snapToGrid/>
                <w:kern w:val="2"/>
                <w:sz w:val="22"/>
                <w:szCs w:val="22"/>
                <w:lang w:eastAsia="zh-TW"/>
              </w:rPr>
            </w:pPr>
            <w:r w:rsidRPr="00660A8F">
              <w:rPr>
                <w:snapToGrid/>
                <w:kern w:val="2"/>
                <w:sz w:val="22"/>
                <w:szCs w:val="22"/>
                <w:lang w:eastAsia="zh-TW"/>
              </w:rPr>
              <w:t>5</w:t>
            </w:r>
          </w:p>
        </w:tc>
      </w:tr>
      <w:tr w:rsidR="0000635A" w:rsidRPr="00493D8C" w14:paraId="5F63ABC1" w14:textId="77777777" w:rsidTr="00910971">
        <w:tc>
          <w:tcPr>
            <w:tcW w:w="599" w:type="pct"/>
          </w:tcPr>
          <w:p w14:paraId="7F011517" w14:textId="0C8A555C" w:rsidR="0000635A" w:rsidRPr="00660A8F" w:rsidRDefault="0000635A" w:rsidP="00501E08">
            <w:pPr>
              <w:spacing w:beforeLines="10" w:before="24" w:afterLines="10" w:after="24"/>
              <w:rPr>
                <w:snapToGrid/>
                <w:kern w:val="2"/>
                <w:sz w:val="22"/>
                <w:szCs w:val="22"/>
                <w:lang w:eastAsia="zh-HK"/>
              </w:rPr>
            </w:pPr>
            <w:r w:rsidRPr="00660A8F">
              <w:rPr>
                <w:rFonts w:hint="eastAsia"/>
                <w:snapToGrid/>
                <w:kern w:val="2"/>
                <w:sz w:val="22"/>
                <w:szCs w:val="22"/>
                <w:lang w:eastAsia="zh-HK"/>
              </w:rPr>
              <w:t>NTT A</w:t>
            </w:r>
            <w:r w:rsidR="00501E08" w:rsidRPr="00660A8F">
              <w:rPr>
                <w:snapToGrid/>
                <w:kern w:val="2"/>
                <w:sz w:val="22"/>
                <w:szCs w:val="22"/>
                <w:lang w:eastAsia="zh-HK"/>
              </w:rPr>
              <w:t>20</w:t>
            </w:r>
          </w:p>
        </w:tc>
        <w:tc>
          <w:tcPr>
            <w:tcW w:w="3874" w:type="pct"/>
          </w:tcPr>
          <w:p w14:paraId="67931714" w14:textId="02A242AA" w:rsidR="0000635A" w:rsidRPr="00660A8F" w:rsidRDefault="00501E08" w:rsidP="00280590">
            <w:pPr>
              <w:spacing w:beforeLines="10" w:before="24" w:afterLines="10" w:after="24"/>
              <w:rPr>
                <w:snapToGrid/>
                <w:kern w:val="2"/>
                <w:sz w:val="22"/>
                <w:szCs w:val="22"/>
                <w:lang w:eastAsia="zh-TW"/>
              </w:rPr>
            </w:pPr>
            <w:r w:rsidRPr="00660A8F">
              <w:rPr>
                <w:snapToGrid/>
                <w:kern w:val="2"/>
                <w:sz w:val="22"/>
                <w:szCs w:val="22"/>
                <w:lang w:eastAsia="zh-TW"/>
              </w:rPr>
              <w:t>Not Used</w:t>
            </w:r>
          </w:p>
        </w:tc>
        <w:tc>
          <w:tcPr>
            <w:tcW w:w="527" w:type="pct"/>
            <w:shd w:val="clear" w:color="auto" w:fill="auto"/>
          </w:tcPr>
          <w:p w14:paraId="10E940B2" w14:textId="193D813D" w:rsidR="0000635A" w:rsidRPr="00660A8F" w:rsidRDefault="00420C98" w:rsidP="00280590">
            <w:pPr>
              <w:spacing w:beforeLines="10" w:before="24" w:afterLines="10" w:after="24"/>
              <w:jc w:val="center"/>
              <w:rPr>
                <w:snapToGrid/>
                <w:kern w:val="2"/>
                <w:sz w:val="22"/>
                <w:szCs w:val="22"/>
                <w:lang w:eastAsia="zh-TW"/>
              </w:rPr>
            </w:pPr>
            <w:r w:rsidRPr="00660A8F">
              <w:rPr>
                <w:snapToGrid/>
                <w:kern w:val="2"/>
                <w:sz w:val="22"/>
                <w:szCs w:val="22"/>
                <w:lang w:eastAsia="zh-TW"/>
              </w:rPr>
              <w:t>5</w:t>
            </w:r>
          </w:p>
        </w:tc>
      </w:tr>
      <w:tr w:rsidR="003978F0" w:rsidRPr="00493D8C" w14:paraId="6DD0BC8A" w14:textId="77777777" w:rsidTr="00910971">
        <w:tc>
          <w:tcPr>
            <w:tcW w:w="599" w:type="pct"/>
          </w:tcPr>
          <w:p w14:paraId="3CDF7942" w14:textId="15E2933E" w:rsidR="003978F0" w:rsidRPr="00660A8F" w:rsidRDefault="003978F0" w:rsidP="00501E08">
            <w:pPr>
              <w:spacing w:beforeLines="10" w:before="24" w:afterLines="10" w:after="24"/>
              <w:rPr>
                <w:snapToGrid/>
                <w:kern w:val="2"/>
                <w:sz w:val="22"/>
                <w:szCs w:val="22"/>
                <w:lang w:eastAsia="zh-HK"/>
              </w:rPr>
            </w:pPr>
            <w:r w:rsidRPr="00660A8F">
              <w:rPr>
                <w:rFonts w:hint="eastAsia"/>
                <w:snapToGrid/>
                <w:kern w:val="2"/>
                <w:sz w:val="22"/>
                <w:szCs w:val="22"/>
                <w:lang w:eastAsia="zh-HK"/>
              </w:rPr>
              <w:t>N</w:t>
            </w:r>
            <w:r w:rsidRPr="00660A8F">
              <w:rPr>
                <w:snapToGrid/>
                <w:kern w:val="2"/>
                <w:sz w:val="22"/>
                <w:szCs w:val="22"/>
                <w:lang w:eastAsia="zh-HK"/>
              </w:rPr>
              <w:t>TT A21</w:t>
            </w:r>
          </w:p>
        </w:tc>
        <w:tc>
          <w:tcPr>
            <w:tcW w:w="3874" w:type="pct"/>
          </w:tcPr>
          <w:p w14:paraId="643BA09B" w14:textId="5B6FCDA4" w:rsidR="003978F0" w:rsidRPr="00660A8F" w:rsidRDefault="001B308B" w:rsidP="00280590">
            <w:pPr>
              <w:spacing w:beforeLines="10" w:before="24" w:afterLines="10" w:after="24"/>
              <w:rPr>
                <w:snapToGrid/>
                <w:kern w:val="2"/>
                <w:sz w:val="22"/>
                <w:szCs w:val="22"/>
                <w:lang w:eastAsia="zh-TW"/>
              </w:rPr>
            </w:pPr>
            <w:r w:rsidRPr="00660A8F">
              <w:rPr>
                <w:snapToGrid/>
                <w:kern w:val="2"/>
                <w:sz w:val="22"/>
                <w:szCs w:val="22"/>
                <w:lang w:eastAsia="zh-TW"/>
              </w:rPr>
              <w:t>Not Used</w:t>
            </w:r>
          </w:p>
        </w:tc>
        <w:tc>
          <w:tcPr>
            <w:tcW w:w="527" w:type="pct"/>
            <w:shd w:val="clear" w:color="auto" w:fill="auto"/>
          </w:tcPr>
          <w:p w14:paraId="5E8D4D06" w14:textId="122B73C1" w:rsidR="003978F0" w:rsidRPr="00660A8F" w:rsidRDefault="004F3F56" w:rsidP="00280590">
            <w:pPr>
              <w:spacing w:beforeLines="10" w:before="24" w:afterLines="10" w:after="24"/>
              <w:jc w:val="center"/>
              <w:rPr>
                <w:snapToGrid/>
                <w:kern w:val="2"/>
                <w:sz w:val="22"/>
                <w:szCs w:val="22"/>
                <w:lang w:eastAsia="zh-TW"/>
              </w:rPr>
            </w:pPr>
            <w:r w:rsidRPr="00660A8F">
              <w:rPr>
                <w:rFonts w:hint="eastAsia"/>
                <w:snapToGrid/>
                <w:kern w:val="2"/>
                <w:sz w:val="22"/>
                <w:szCs w:val="22"/>
                <w:lang w:eastAsia="zh-TW"/>
              </w:rPr>
              <w:t>5</w:t>
            </w:r>
          </w:p>
        </w:tc>
      </w:tr>
      <w:tr w:rsidR="00E73B32" w:rsidRPr="00493D8C" w14:paraId="32ED6D64" w14:textId="77777777" w:rsidTr="00910971">
        <w:tc>
          <w:tcPr>
            <w:tcW w:w="599" w:type="pct"/>
          </w:tcPr>
          <w:p w14:paraId="64AAD647" w14:textId="77777777" w:rsidR="00E73B32" w:rsidRPr="00660A8F" w:rsidRDefault="009D69D9" w:rsidP="00280590">
            <w:pPr>
              <w:spacing w:beforeLines="10" w:before="24" w:afterLines="10" w:after="24"/>
              <w:rPr>
                <w:snapToGrid/>
                <w:kern w:val="2"/>
                <w:sz w:val="22"/>
                <w:szCs w:val="22"/>
                <w:lang w:eastAsia="zh-HK"/>
              </w:rPr>
            </w:pPr>
            <w:r w:rsidRPr="00660A8F">
              <w:rPr>
                <w:snapToGrid/>
                <w:kern w:val="2"/>
                <w:sz w:val="22"/>
                <w:szCs w:val="22"/>
                <w:lang w:eastAsia="zh-HK"/>
              </w:rPr>
              <w:t>NTT B1</w:t>
            </w:r>
          </w:p>
        </w:tc>
        <w:tc>
          <w:tcPr>
            <w:tcW w:w="3874" w:type="pct"/>
          </w:tcPr>
          <w:p w14:paraId="08EB491F" w14:textId="77777777" w:rsidR="00E73B32" w:rsidRPr="00660A8F" w:rsidRDefault="002A2AD2" w:rsidP="00280590">
            <w:pPr>
              <w:spacing w:beforeLines="10" w:before="24" w:afterLines="10" w:after="24"/>
              <w:rPr>
                <w:i/>
                <w:snapToGrid/>
                <w:kern w:val="2"/>
                <w:sz w:val="22"/>
                <w:szCs w:val="22"/>
                <w:lang w:eastAsia="zh-TW"/>
              </w:rPr>
            </w:pPr>
            <w:r w:rsidRPr="00660A8F">
              <w:rPr>
                <w:i/>
                <w:snapToGrid/>
                <w:kern w:val="2"/>
                <w:sz w:val="22"/>
                <w:szCs w:val="22"/>
                <w:lang w:eastAsia="zh-TW"/>
              </w:rPr>
              <w:t>Conditions of contract</w:t>
            </w:r>
          </w:p>
        </w:tc>
        <w:tc>
          <w:tcPr>
            <w:tcW w:w="527" w:type="pct"/>
            <w:shd w:val="clear" w:color="auto" w:fill="auto"/>
          </w:tcPr>
          <w:p w14:paraId="4560F03F" w14:textId="4EF15802" w:rsidR="00864CCA" w:rsidRPr="00660A8F" w:rsidRDefault="00420C98" w:rsidP="00280590">
            <w:pPr>
              <w:spacing w:beforeLines="10" w:before="24" w:afterLines="10" w:after="24"/>
              <w:jc w:val="center"/>
              <w:rPr>
                <w:snapToGrid/>
                <w:kern w:val="2"/>
                <w:sz w:val="22"/>
                <w:szCs w:val="22"/>
                <w:lang w:eastAsia="zh-TW"/>
              </w:rPr>
            </w:pPr>
            <w:r w:rsidRPr="00660A8F">
              <w:rPr>
                <w:snapToGrid/>
                <w:kern w:val="2"/>
                <w:sz w:val="22"/>
                <w:szCs w:val="22"/>
                <w:lang w:eastAsia="zh-TW"/>
              </w:rPr>
              <w:t>5</w:t>
            </w:r>
          </w:p>
        </w:tc>
      </w:tr>
      <w:tr w:rsidR="002A2AD2" w:rsidRPr="00493D8C" w14:paraId="490096DE" w14:textId="77777777" w:rsidTr="00910971">
        <w:tc>
          <w:tcPr>
            <w:tcW w:w="599" w:type="pct"/>
          </w:tcPr>
          <w:p w14:paraId="598A5A43" w14:textId="77777777" w:rsidR="002A2AD2" w:rsidRPr="00660A8F" w:rsidRDefault="002A2AD2" w:rsidP="00280590">
            <w:pPr>
              <w:spacing w:beforeLines="10" w:before="24" w:afterLines="10" w:after="24"/>
              <w:rPr>
                <w:snapToGrid/>
                <w:kern w:val="2"/>
                <w:sz w:val="22"/>
                <w:szCs w:val="22"/>
                <w:lang w:eastAsia="zh-HK"/>
              </w:rPr>
            </w:pPr>
            <w:r w:rsidRPr="00660A8F">
              <w:rPr>
                <w:rFonts w:hint="eastAsia"/>
                <w:snapToGrid/>
                <w:kern w:val="2"/>
                <w:sz w:val="22"/>
                <w:szCs w:val="22"/>
                <w:lang w:eastAsia="zh-HK"/>
              </w:rPr>
              <w:t>NTT B2</w:t>
            </w:r>
          </w:p>
        </w:tc>
        <w:tc>
          <w:tcPr>
            <w:tcW w:w="3874" w:type="pct"/>
          </w:tcPr>
          <w:p w14:paraId="2BB59A60" w14:textId="77777777" w:rsidR="002A2AD2" w:rsidRPr="00660A8F" w:rsidRDefault="002A2AD2" w:rsidP="00280590">
            <w:pPr>
              <w:spacing w:beforeLines="10" w:before="24" w:afterLines="10" w:after="24"/>
              <w:rPr>
                <w:snapToGrid/>
                <w:kern w:val="2"/>
                <w:sz w:val="22"/>
                <w:szCs w:val="22"/>
                <w:lang w:eastAsia="zh-TW"/>
              </w:rPr>
            </w:pPr>
            <w:r w:rsidRPr="00660A8F">
              <w:rPr>
                <w:rFonts w:hint="eastAsia"/>
                <w:snapToGrid/>
                <w:kern w:val="2"/>
                <w:sz w:val="22"/>
                <w:szCs w:val="22"/>
                <w:lang w:eastAsia="zh-TW"/>
              </w:rPr>
              <w:t xml:space="preserve">Constraints on </w:t>
            </w:r>
            <w:r w:rsidRPr="00660A8F">
              <w:rPr>
                <w:rFonts w:hint="eastAsia"/>
                <w:i/>
                <w:snapToGrid/>
                <w:kern w:val="2"/>
                <w:sz w:val="22"/>
                <w:szCs w:val="22"/>
                <w:lang w:eastAsia="zh-TW"/>
              </w:rPr>
              <w:t>Project Manager</w:t>
            </w:r>
            <w:r w:rsidRPr="00660A8F">
              <w:rPr>
                <w:snapToGrid/>
                <w:kern w:val="2"/>
                <w:sz w:val="22"/>
                <w:szCs w:val="22"/>
                <w:lang w:eastAsia="zh-TW"/>
              </w:rPr>
              <w:t>’s power</w:t>
            </w:r>
          </w:p>
        </w:tc>
        <w:tc>
          <w:tcPr>
            <w:tcW w:w="527" w:type="pct"/>
            <w:shd w:val="clear" w:color="auto" w:fill="auto"/>
          </w:tcPr>
          <w:p w14:paraId="70F02D23" w14:textId="3D6C0C31" w:rsidR="002A2AD2" w:rsidRPr="00660A8F" w:rsidRDefault="00420C98" w:rsidP="00280590">
            <w:pPr>
              <w:spacing w:beforeLines="10" w:before="24" w:afterLines="10" w:after="24"/>
              <w:jc w:val="center"/>
              <w:rPr>
                <w:snapToGrid/>
                <w:kern w:val="2"/>
                <w:sz w:val="22"/>
                <w:szCs w:val="22"/>
                <w:lang w:eastAsia="zh-TW"/>
              </w:rPr>
            </w:pPr>
            <w:r w:rsidRPr="00660A8F">
              <w:rPr>
                <w:snapToGrid/>
                <w:kern w:val="2"/>
                <w:sz w:val="22"/>
                <w:szCs w:val="22"/>
                <w:lang w:eastAsia="zh-TW"/>
              </w:rPr>
              <w:t>5</w:t>
            </w:r>
          </w:p>
        </w:tc>
      </w:tr>
      <w:tr w:rsidR="002A2AD2" w:rsidRPr="00493D8C" w14:paraId="18506BAB" w14:textId="77777777" w:rsidTr="00910971">
        <w:tc>
          <w:tcPr>
            <w:tcW w:w="599" w:type="pct"/>
          </w:tcPr>
          <w:p w14:paraId="36A8A5EE" w14:textId="77777777" w:rsidR="002A2AD2" w:rsidRPr="00660A8F" w:rsidRDefault="002A2AD2" w:rsidP="00280590">
            <w:pPr>
              <w:spacing w:beforeLines="10" w:before="24" w:afterLines="10" w:after="24"/>
              <w:rPr>
                <w:snapToGrid/>
                <w:kern w:val="2"/>
                <w:sz w:val="22"/>
                <w:szCs w:val="22"/>
                <w:lang w:eastAsia="zh-HK"/>
              </w:rPr>
            </w:pPr>
            <w:r w:rsidRPr="00660A8F">
              <w:rPr>
                <w:snapToGrid/>
                <w:kern w:val="2"/>
                <w:sz w:val="22"/>
                <w:szCs w:val="22"/>
                <w:lang w:eastAsia="zh-HK"/>
              </w:rPr>
              <w:t>NTT B3</w:t>
            </w:r>
          </w:p>
        </w:tc>
        <w:tc>
          <w:tcPr>
            <w:tcW w:w="3874" w:type="pct"/>
          </w:tcPr>
          <w:p w14:paraId="7EF268C9" w14:textId="77777777" w:rsidR="002A2AD2" w:rsidRPr="00660A8F" w:rsidRDefault="002A2AD2" w:rsidP="00280590">
            <w:pPr>
              <w:spacing w:beforeLines="10" w:before="24" w:afterLines="10" w:after="24"/>
              <w:rPr>
                <w:snapToGrid/>
                <w:kern w:val="2"/>
                <w:sz w:val="22"/>
                <w:szCs w:val="22"/>
                <w:lang w:eastAsia="zh-TW"/>
              </w:rPr>
            </w:pPr>
            <w:r w:rsidRPr="00660A8F">
              <w:rPr>
                <w:rFonts w:hint="eastAsia"/>
                <w:snapToGrid/>
                <w:kern w:val="2"/>
                <w:sz w:val="22"/>
                <w:szCs w:val="22"/>
                <w:lang w:eastAsia="zh-TW"/>
              </w:rPr>
              <w:t>Contingency sums, provisional sums and forecast total of the Prices</w:t>
            </w:r>
          </w:p>
        </w:tc>
        <w:tc>
          <w:tcPr>
            <w:tcW w:w="527" w:type="pct"/>
            <w:shd w:val="clear" w:color="auto" w:fill="auto"/>
          </w:tcPr>
          <w:p w14:paraId="34AAD23E" w14:textId="496DEBBC" w:rsidR="002A2AD2" w:rsidRPr="00660A8F" w:rsidRDefault="00660A8F" w:rsidP="00280590">
            <w:pPr>
              <w:spacing w:beforeLines="10" w:before="24" w:afterLines="10" w:after="24"/>
              <w:jc w:val="center"/>
              <w:rPr>
                <w:snapToGrid/>
                <w:kern w:val="2"/>
                <w:sz w:val="22"/>
                <w:szCs w:val="22"/>
                <w:lang w:eastAsia="zh-TW"/>
              </w:rPr>
            </w:pPr>
            <w:r>
              <w:rPr>
                <w:snapToGrid/>
                <w:kern w:val="2"/>
                <w:sz w:val="22"/>
                <w:szCs w:val="22"/>
                <w:lang w:eastAsia="zh-TW"/>
              </w:rPr>
              <w:t>5</w:t>
            </w:r>
          </w:p>
        </w:tc>
      </w:tr>
      <w:tr w:rsidR="002A2AD2" w:rsidRPr="00493D8C" w14:paraId="19E78A58" w14:textId="77777777" w:rsidTr="00910971">
        <w:tc>
          <w:tcPr>
            <w:tcW w:w="599" w:type="pct"/>
          </w:tcPr>
          <w:p w14:paraId="603F3C1C" w14:textId="77777777" w:rsidR="002A2AD2" w:rsidRPr="00660A8F" w:rsidRDefault="002A2AD2" w:rsidP="00280590">
            <w:pPr>
              <w:spacing w:beforeLines="10" w:before="24" w:afterLines="10" w:after="24"/>
              <w:rPr>
                <w:snapToGrid/>
                <w:kern w:val="2"/>
                <w:sz w:val="22"/>
                <w:szCs w:val="22"/>
                <w:lang w:eastAsia="zh-HK"/>
              </w:rPr>
            </w:pPr>
            <w:r w:rsidRPr="00660A8F">
              <w:rPr>
                <w:rFonts w:hint="eastAsia"/>
                <w:snapToGrid/>
                <w:kern w:val="2"/>
                <w:sz w:val="22"/>
                <w:szCs w:val="22"/>
                <w:lang w:eastAsia="zh-HK"/>
              </w:rPr>
              <w:t>NTT B4</w:t>
            </w:r>
          </w:p>
        </w:tc>
        <w:tc>
          <w:tcPr>
            <w:tcW w:w="3874" w:type="pct"/>
          </w:tcPr>
          <w:p w14:paraId="74F1F8D4" w14:textId="343600C1" w:rsidR="002A2AD2" w:rsidRPr="00660A8F" w:rsidRDefault="00553F52" w:rsidP="00280590">
            <w:pPr>
              <w:spacing w:beforeLines="10" w:before="24" w:afterLines="10" w:after="24"/>
              <w:rPr>
                <w:snapToGrid/>
                <w:kern w:val="2"/>
                <w:sz w:val="22"/>
                <w:szCs w:val="22"/>
                <w:lang w:eastAsia="zh-TW"/>
              </w:rPr>
            </w:pPr>
            <w:r w:rsidRPr="00660A8F">
              <w:rPr>
                <w:snapToGrid/>
                <w:kern w:val="2"/>
                <w:sz w:val="22"/>
                <w:szCs w:val="22"/>
                <w:lang w:eastAsia="zh-TW"/>
              </w:rPr>
              <w:t>Not Used</w:t>
            </w:r>
          </w:p>
        </w:tc>
        <w:tc>
          <w:tcPr>
            <w:tcW w:w="527" w:type="pct"/>
            <w:shd w:val="clear" w:color="auto" w:fill="auto"/>
          </w:tcPr>
          <w:p w14:paraId="01E3C41F" w14:textId="4F41CFAB" w:rsidR="002A2AD2" w:rsidRPr="00660A8F" w:rsidRDefault="00660A8F" w:rsidP="00280590">
            <w:pPr>
              <w:spacing w:beforeLines="10" w:before="24" w:afterLines="10" w:after="24"/>
              <w:jc w:val="center"/>
              <w:rPr>
                <w:snapToGrid/>
                <w:kern w:val="2"/>
                <w:sz w:val="22"/>
                <w:szCs w:val="22"/>
                <w:lang w:eastAsia="zh-TW"/>
              </w:rPr>
            </w:pPr>
            <w:r>
              <w:rPr>
                <w:snapToGrid/>
                <w:kern w:val="2"/>
                <w:sz w:val="22"/>
                <w:szCs w:val="22"/>
                <w:lang w:eastAsia="zh-TW"/>
              </w:rPr>
              <w:t>5</w:t>
            </w:r>
          </w:p>
        </w:tc>
      </w:tr>
      <w:tr w:rsidR="00E73B32" w:rsidRPr="00493D8C" w14:paraId="087450A1" w14:textId="77777777" w:rsidTr="00910971">
        <w:tc>
          <w:tcPr>
            <w:tcW w:w="599" w:type="pct"/>
          </w:tcPr>
          <w:p w14:paraId="62B30479" w14:textId="77777777" w:rsidR="00E73B32" w:rsidRPr="00660A8F" w:rsidRDefault="009D69D9" w:rsidP="00280590">
            <w:pPr>
              <w:spacing w:beforeLines="10" w:before="24" w:afterLines="10" w:after="24"/>
              <w:rPr>
                <w:snapToGrid/>
                <w:kern w:val="2"/>
                <w:sz w:val="22"/>
                <w:szCs w:val="22"/>
                <w:lang w:eastAsia="zh-HK"/>
              </w:rPr>
            </w:pPr>
            <w:r w:rsidRPr="00660A8F">
              <w:rPr>
                <w:snapToGrid/>
                <w:kern w:val="2"/>
                <w:sz w:val="22"/>
                <w:szCs w:val="22"/>
                <w:lang w:eastAsia="zh-HK"/>
              </w:rPr>
              <w:t>NTT B5</w:t>
            </w:r>
          </w:p>
        </w:tc>
        <w:tc>
          <w:tcPr>
            <w:tcW w:w="3874" w:type="pct"/>
          </w:tcPr>
          <w:p w14:paraId="08BF70C6" w14:textId="6B4CB60D" w:rsidR="00E73B32" w:rsidRPr="00660A8F" w:rsidRDefault="00937834" w:rsidP="00280590">
            <w:pPr>
              <w:spacing w:beforeLines="10" w:before="24" w:afterLines="10" w:after="24"/>
              <w:rPr>
                <w:snapToGrid/>
                <w:kern w:val="2"/>
                <w:sz w:val="22"/>
                <w:szCs w:val="22"/>
                <w:lang w:eastAsia="zh-TW"/>
              </w:rPr>
            </w:pPr>
            <w:r w:rsidRPr="00660A8F">
              <w:rPr>
                <w:snapToGrid/>
                <w:kern w:val="2"/>
                <w:sz w:val="22"/>
                <w:szCs w:val="22"/>
                <w:lang w:eastAsia="zh-TW"/>
              </w:rPr>
              <w:t>Not Used</w:t>
            </w:r>
          </w:p>
        </w:tc>
        <w:tc>
          <w:tcPr>
            <w:tcW w:w="527" w:type="pct"/>
            <w:shd w:val="clear" w:color="auto" w:fill="auto"/>
          </w:tcPr>
          <w:p w14:paraId="3356151A" w14:textId="75B797AA" w:rsidR="00864CCA" w:rsidRPr="00660A8F" w:rsidRDefault="00660A8F" w:rsidP="00280590">
            <w:pPr>
              <w:spacing w:beforeLines="10" w:before="24" w:afterLines="10" w:after="24"/>
              <w:jc w:val="center"/>
              <w:rPr>
                <w:snapToGrid/>
                <w:kern w:val="2"/>
                <w:sz w:val="22"/>
                <w:szCs w:val="22"/>
                <w:lang w:eastAsia="zh-TW"/>
              </w:rPr>
            </w:pPr>
            <w:r>
              <w:rPr>
                <w:snapToGrid/>
                <w:kern w:val="2"/>
                <w:sz w:val="22"/>
                <w:szCs w:val="22"/>
                <w:lang w:eastAsia="zh-TW"/>
              </w:rPr>
              <w:t>5</w:t>
            </w:r>
          </w:p>
        </w:tc>
      </w:tr>
      <w:tr w:rsidR="00501E08" w:rsidRPr="00493D8C" w14:paraId="4BC89DC0" w14:textId="77777777" w:rsidTr="004F65E0">
        <w:tc>
          <w:tcPr>
            <w:tcW w:w="599" w:type="pct"/>
          </w:tcPr>
          <w:p w14:paraId="169E0B16" w14:textId="77777777" w:rsidR="00501E08" w:rsidRPr="00493D8C" w:rsidRDefault="00501E08" w:rsidP="004F65E0">
            <w:pPr>
              <w:spacing w:beforeLines="10" w:before="24" w:afterLines="10" w:after="24"/>
              <w:rPr>
                <w:snapToGrid/>
                <w:kern w:val="2"/>
                <w:sz w:val="22"/>
                <w:szCs w:val="22"/>
                <w:lang w:eastAsia="zh-HK"/>
              </w:rPr>
            </w:pPr>
            <w:r w:rsidRPr="00493D8C">
              <w:rPr>
                <w:rFonts w:hint="eastAsia"/>
                <w:snapToGrid/>
                <w:kern w:val="2"/>
                <w:sz w:val="22"/>
                <w:szCs w:val="22"/>
                <w:lang w:eastAsia="zh-HK"/>
              </w:rPr>
              <w:t>NTT B6</w:t>
            </w:r>
          </w:p>
        </w:tc>
        <w:tc>
          <w:tcPr>
            <w:tcW w:w="3874" w:type="pct"/>
          </w:tcPr>
          <w:p w14:paraId="481BFF98" w14:textId="77777777" w:rsidR="00501E08" w:rsidRPr="006F7F1A" w:rsidRDefault="00501E08" w:rsidP="004F65E0">
            <w:pPr>
              <w:spacing w:beforeLines="10" w:before="24" w:afterLines="10" w:after="24"/>
              <w:rPr>
                <w:snapToGrid/>
                <w:color w:val="000000" w:themeColor="text1"/>
                <w:kern w:val="2"/>
                <w:sz w:val="22"/>
                <w:szCs w:val="22"/>
                <w:lang w:eastAsia="zh-TW"/>
              </w:rPr>
            </w:pPr>
            <w:r w:rsidRPr="006F7F1A">
              <w:rPr>
                <w:snapToGrid/>
                <w:color w:val="000000" w:themeColor="text1"/>
                <w:kern w:val="2"/>
                <w:sz w:val="22"/>
                <w:szCs w:val="22"/>
                <w:lang w:eastAsia="zh-TW"/>
              </w:rPr>
              <w:t>Not Used</w:t>
            </w:r>
          </w:p>
        </w:tc>
        <w:tc>
          <w:tcPr>
            <w:tcW w:w="527" w:type="pct"/>
            <w:shd w:val="clear" w:color="auto" w:fill="auto"/>
          </w:tcPr>
          <w:p w14:paraId="75294853" w14:textId="3629F36A" w:rsidR="00501E08" w:rsidRPr="006F7F1A" w:rsidRDefault="00FA566A" w:rsidP="004F65E0">
            <w:pPr>
              <w:spacing w:beforeLines="10" w:before="24" w:afterLines="10" w:after="24"/>
              <w:jc w:val="center"/>
              <w:rPr>
                <w:snapToGrid/>
                <w:color w:val="000000" w:themeColor="text1"/>
                <w:kern w:val="2"/>
                <w:sz w:val="22"/>
                <w:szCs w:val="22"/>
                <w:lang w:eastAsia="zh-TW"/>
              </w:rPr>
            </w:pPr>
            <w:r w:rsidRPr="006F7F1A">
              <w:rPr>
                <w:snapToGrid/>
                <w:color w:val="000000" w:themeColor="text1"/>
                <w:kern w:val="2"/>
                <w:sz w:val="22"/>
                <w:szCs w:val="22"/>
                <w:lang w:eastAsia="zh-TW"/>
              </w:rPr>
              <w:t>6</w:t>
            </w:r>
          </w:p>
        </w:tc>
      </w:tr>
      <w:tr w:rsidR="00501E08" w:rsidRPr="00493D8C" w14:paraId="721A3249" w14:textId="77777777" w:rsidTr="004F65E0">
        <w:tc>
          <w:tcPr>
            <w:tcW w:w="599" w:type="pct"/>
          </w:tcPr>
          <w:p w14:paraId="0D984160" w14:textId="4747B52C" w:rsidR="00501E08" w:rsidRPr="00493D8C" w:rsidRDefault="00501E08" w:rsidP="00501E08">
            <w:pPr>
              <w:spacing w:beforeLines="10" w:before="24" w:afterLines="10" w:after="24"/>
              <w:rPr>
                <w:snapToGrid/>
                <w:kern w:val="2"/>
                <w:sz w:val="22"/>
                <w:szCs w:val="22"/>
                <w:lang w:eastAsia="zh-HK"/>
              </w:rPr>
            </w:pPr>
            <w:r w:rsidRPr="00493D8C">
              <w:rPr>
                <w:rFonts w:hint="eastAsia"/>
                <w:snapToGrid/>
                <w:kern w:val="2"/>
                <w:sz w:val="22"/>
                <w:szCs w:val="22"/>
                <w:lang w:eastAsia="zh-HK"/>
              </w:rPr>
              <w:t>NTT B</w:t>
            </w:r>
            <w:r w:rsidRPr="00493D8C">
              <w:rPr>
                <w:snapToGrid/>
                <w:kern w:val="2"/>
                <w:sz w:val="22"/>
                <w:szCs w:val="22"/>
                <w:lang w:eastAsia="zh-HK"/>
              </w:rPr>
              <w:t>7</w:t>
            </w:r>
          </w:p>
        </w:tc>
        <w:tc>
          <w:tcPr>
            <w:tcW w:w="3874" w:type="pct"/>
          </w:tcPr>
          <w:p w14:paraId="2510B227" w14:textId="77777777" w:rsidR="00501E08" w:rsidRPr="006F7F1A" w:rsidRDefault="00501E08" w:rsidP="004F65E0">
            <w:pPr>
              <w:spacing w:beforeLines="10" w:before="24" w:afterLines="10" w:after="24"/>
              <w:rPr>
                <w:snapToGrid/>
                <w:color w:val="000000" w:themeColor="text1"/>
                <w:kern w:val="2"/>
                <w:sz w:val="22"/>
                <w:szCs w:val="22"/>
                <w:lang w:eastAsia="zh-TW"/>
              </w:rPr>
            </w:pPr>
            <w:r w:rsidRPr="006F7F1A">
              <w:rPr>
                <w:snapToGrid/>
                <w:color w:val="000000" w:themeColor="text1"/>
                <w:kern w:val="2"/>
                <w:sz w:val="22"/>
                <w:szCs w:val="22"/>
                <w:lang w:eastAsia="zh-TW"/>
              </w:rPr>
              <w:t>Not Used</w:t>
            </w:r>
          </w:p>
        </w:tc>
        <w:tc>
          <w:tcPr>
            <w:tcW w:w="527" w:type="pct"/>
            <w:shd w:val="clear" w:color="auto" w:fill="auto"/>
          </w:tcPr>
          <w:p w14:paraId="0C8F5771" w14:textId="69143E22" w:rsidR="00501E08" w:rsidRPr="006F7F1A" w:rsidRDefault="00FA566A" w:rsidP="004F65E0">
            <w:pPr>
              <w:spacing w:beforeLines="10" w:before="24" w:afterLines="10" w:after="24"/>
              <w:jc w:val="center"/>
              <w:rPr>
                <w:snapToGrid/>
                <w:color w:val="000000" w:themeColor="text1"/>
                <w:kern w:val="2"/>
                <w:sz w:val="22"/>
                <w:szCs w:val="22"/>
                <w:lang w:eastAsia="zh-TW"/>
              </w:rPr>
            </w:pPr>
            <w:r w:rsidRPr="006F7F1A">
              <w:rPr>
                <w:snapToGrid/>
                <w:color w:val="000000" w:themeColor="text1"/>
                <w:kern w:val="2"/>
                <w:sz w:val="22"/>
                <w:szCs w:val="22"/>
                <w:lang w:eastAsia="zh-TW"/>
              </w:rPr>
              <w:t>6</w:t>
            </w:r>
          </w:p>
        </w:tc>
      </w:tr>
      <w:tr w:rsidR="002A2AD2" w:rsidRPr="00493D8C" w14:paraId="7664752C" w14:textId="77777777" w:rsidTr="00910971">
        <w:tc>
          <w:tcPr>
            <w:tcW w:w="599" w:type="pct"/>
          </w:tcPr>
          <w:p w14:paraId="7145DD38" w14:textId="7FF8B96D" w:rsidR="002A2AD2" w:rsidRPr="00493D8C" w:rsidRDefault="002A2AD2" w:rsidP="00501E08">
            <w:pPr>
              <w:spacing w:beforeLines="10" w:before="24" w:afterLines="10" w:after="24"/>
              <w:rPr>
                <w:snapToGrid/>
                <w:kern w:val="2"/>
                <w:sz w:val="22"/>
                <w:szCs w:val="22"/>
                <w:lang w:eastAsia="zh-HK"/>
              </w:rPr>
            </w:pPr>
            <w:r w:rsidRPr="00493D8C">
              <w:rPr>
                <w:rFonts w:hint="eastAsia"/>
                <w:snapToGrid/>
                <w:kern w:val="2"/>
                <w:sz w:val="22"/>
                <w:szCs w:val="22"/>
                <w:lang w:eastAsia="zh-HK"/>
              </w:rPr>
              <w:t>NTT B</w:t>
            </w:r>
            <w:r w:rsidR="00501E08" w:rsidRPr="00493D8C">
              <w:rPr>
                <w:snapToGrid/>
                <w:kern w:val="2"/>
                <w:sz w:val="22"/>
                <w:szCs w:val="22"/>
                <w:lang w:eastAsia="zh-HK"/>
              </w:rPr>
              <w:t>8</w:t>
            </w:r>
          </w:p>
        </w:tc>
        <w:tc>
          <w:tcPr>
            <w:tcW w:w="3874" w:type="pct"/>
          </w:tcPr>
          <w:p w14:paraId="2044980B" w14:textId="23882CDD" w:rsidR="002A2AD2" w:rsidRPr="006F7F1A" w:rsidRDefault="00501E08" w:rsidP="00280590">
            <w:pPr>
              <w:spacing w:beforeLines="10" w:before="24" w:afterLines="10" w:after="24"/>
              <w:rPr>
                <w:snapToGrid/>
                <w:color w:val="000000" w:themeColor="text1"/>
                <w:kern w:val="2"/>
                <w:sz w:val="22"/>
                <w:szCs w:val="22"/>
                <w:lang w:eastAsia="zh-TW"/>
              </w:rPr>
            </w:pPr>
            <w:r w:rsidRPr="006F7F1A">
              <w:rPr>
                <w:snapToGrid/>
                <w:color w:val="000000" w:themeColor="text1"/>
                <w:kern w:val="2"/>
                <w:sz w:val="22"/>
                <w:szCs w:val="22"/>
                <w:lang w:eastAsia="zh-TW"/>
              </w:rPr>
              <w:t>Advance Payment under Capital Works Contracts</w:t>
            </w:r>
          </w:p>
        </w:tc>
        <w:tc>
          <w:tcPr>
            <w:tcW w:w="527" w:type="pct"/>
            <w:shd w:val="clear" w:color="auto" w:fill="auto"/>
          </w:tcPr>
          <w:p w14:paraId="0289AAA7" w14:textId="596C044F" w:rsidR="002A2AD2" w:rsidRPr="006F7F1A" w:rsidRDefault="00FA566A" w:rsidP="00280590">
            <w:pPr>
              <w:spacing w:beforeLines="10" w:before="24" w:afterLines="10" w:after="24"/>
              <w:jc w:val="center"/>
              <w:rPr>
                <w:snapToGrid/>
                <w:color w:val="000000" w:themeColor="text1"/>
                <w:kern w:val="2"/>
                <w:sz w:val="22"/>
                <w:szCs w:val="22"/>
                <w:lang w:eastAsia="zh-TW"/>
              </w:rPr>
            </w:pPr>
            <w:r w:rsidRPr="006F7F1A">
              <w:rPr>
                <w:snapToGrid/>
                <w:color w:val="000000" w:themeColor="text1"/>
                <w:kern w:val="2"/>
                <w:sz w:val="22"/>
                <w:szCs w:val="22"/>
                <w:lang w:eastAsia="zh-TW"/>
              </w:rPr>
              <w:t>6</w:t>
            </w:r>
          </w:p>
        </w:tc>
      </w:tr>
      <w:tr w:rsidR="00E73B32" w:rsidRPr="00493D8C" w14:paraId="1B734B06" w14:textId="77777777" w:rsidTr="00910971">
        <w:tc>
          <w:tcPr>
            <w:tcW w:w="599" w:type="pct"/>
          </w:tcPr>
          <w:p w14:paraId="06F01526"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t>NTT C1</w:t>
            </w:r>
          </w:p>
        </w:tc>
        <w:tc>
          <w:tcPr>
            <w:tcW w:w="3874" w:type="pct"/>
          </w:tcPr>
          <w:p w14:paraId="4367F619" w14:textId="1A95FD58" w:rsidR="00E73B32" w:rsidRPr="00493D8C" w:rsidRDefault="00BF1CCC" w:rsidP="0063684C">
            <w:pPr>
              <w:spacing w:beforeLines="10" w:before="24" w:afterLines="10" w:after="24"/>
              <w:rPr>
                <w:snapToGrid/>
                <w:kern w:val="2"/>
                <w:sz w:val="22"/>
                <w:szCs w:val="22"/>
                <w:lang w:eastAsia="zh-TW"/>
              </w:rPr>
            </w:pPr>
            <w:r w:rsidRPr="00493D8C">
              <w:rPr>
                <w:snapToGrid/>
                <w:kern w:val="2"/>
                <w:sz w:val="22"/>
                <w:szCs w:val="22"/>
                <w:lang w:eastAsia="zh-TW"/>
              </w:rPr>
              <w:t xml:space="preserve">Engagement of Subcontractors </w:t>
            </w:r>
            <w:r w:rsidR="00553501" w:rsidRPr="00493D8C">
              <w:rPr>
                <w:snapToGrid/>
                <w:kern w:val="2"/>
                <w:sz w:val="22"/>
                <w:szCs w:val="22"/>
                <w:lang w:eastAsia="zh-TW"/>
              </w:rPr>
              <w:t xml:space="preserve">who are </w:t>
            </w:r>
            <w:r w:rsidR="0063684C">
              <w:rPr>
                <w:snapToGrid/>
                <w:kern w:val="2"/>
                <w:sz w:val="22"/>
                <w:szCs w:val="22"/>
                <w:lang w:eastAsia="zh-TW"/>
              </w:rPr>
              <w:t>R</w:t>
            </w:r>
            <w:r w:rsidR="0063684C" w:rsidRPr="00493D8C">
              <w:rPr>
                <w:snapToGrid/>
                <w:kern w:val="2"/>
                <w:sz w:val="22"/>
                <w:szCs w:val="22"/>
                <w:lang w:eastAsia="zh-TW"/>
              </w:rPr>
              <w:t xml:space="preserve">egistered </w:t>
            </w:r>
            <w:r w:rsidR="00553501" w:rsidRPr="00493D8C">
              <w:rPr>
                <w:snapToGrid/>
                <w:kern w:val="2"/>
                <w:sz w:val="22"/>
                <w:szCs w:val="22"/>
                <w:lang w:eastAsia="zh-TW"/>
              </w:rPr>
              <w:t xml:space="preserve">under the </w:t>
            </w:r>
            <w:r w:rsidR="0063684C">
              <w:rPr>
                <w:snapToGrid/>
                <w:kern w:val="2"/>
                <w:sz w:val="22"/>
                <w:szCs w:val="22"/>
                <w:lang w:eastAsia="zh-TW"/>
              </w:rPr>
              <w:t>R</w:t>
            </w:r>
            <w:r w:rsidR="0063684C" w:rsidRPr="00493D8C">
              <w:rPr>
                <w:snapToGrid/>
                <w:kern w:val="2"/>
                <w:sz w:val="22"/>
                <w:szCs w:val="22"/>
                <w:lang w:eastAsia="zh-TW"/>
              </w:rPr>
              <w:t xml:space="preserve">espective </w:t>
            </w:r>
            <w:r w:rsidR="0063684C">
              <w:rPr>
                <w:snapToGrid/>
                <w:kern w:val="2"/>
                <w:sz w:val="22"/>
                <w:szCs w:val="22"/>
                <w:lang w:eastAsia="zh-TW"/>
              </w:rPr>
              <w:t>T</w:t>
            </w:r>
            <w:r w:rsidR="0063684C" w:rsidRPr="00493D8C">
              <w:rPr>
                <w:snapToGrid/>
                <w:kern w:val="2"/>
                <w:sz w:val="22"/>
                <w:szCs w:val="22"/>
                <w:lang w:eastAsia="zh-TW"/>
              </w:rPr>
              <w:t xml:space="preserve">rades </w:t>
            </w:r>
            <w:r w:rsidR="00553501" w:rsidRPr="00493D8C">
              <w:rPr>
                <w:snapToGrid/>
                <w:kern w:val="2"/>
                <w:sz w:val="22"/>
                <w:szCs w:val="22"/>
                <w:lang w:eastAsia="zh-TW"/>
              </w:rPr>
              <w:t xml:space="preserve">and </w:t>
            </w:r>
            <w:r w:rsidR="0063684C">
              <w:rPr>
                <w:snapToGrid/>
                <w:kern w:val="2"/>
                <w:sz w:val="22"/>
                <w:szCs w:val="22"/>
                <w:lang w:eastAsia="zh-TW"/>
              </w:rPr>
              <w:t>G</w:t>
            </w:r>
            <w:r w:rsidR="0063684C" w:rsidRPr="00493D8C">
              <w:rPr>
                <w:snapToGrid/>
                <w:kern w:val="2"/>
                <w:sz w:val="22"/>
                <w:szCs w:val="22"/>
                <w:lang w:eastAsia="zh-TW"/>
              </w:rPr>
              <w:t xml:space="preserve">roups </w:t>
            </w:r>
            <w:r w:rsidR="00553501" w:rsidRPr="00493D8C">
              <w:rPr>
                <w:snapToGrid/>
                <w:kern w:val="2"/>
                <w:sz w:val="22"/>
                <w:szCs w:val="22"/>
                <w:lang w:eastAsia="zh-TW"/>
              </w:rPr>
              <w:t>available in the Registered Specialist Trade Contractors Scheme</w:t>
            </w:r>
            <w:r w:rsidR="00D25569" w:rsidRPr="00493D8C">
              <w:rPr>
                <w:snapToGrid/>
                <w:kern w:val="2"/>
                <w:sz w:val="22"/>
                <w:szCs w:val="22"/>
                <w:lang w:eastAsia="zh-TW"/>
              </w:rPr>
              <w:t xml:space="preserve"> (RSTCS)</w:t>
            </w:r>
          </w:p>
        </w:tc>
        <w:tc>
          <w:tcPr>
            <w:tcW w:w="527" w:type="pct"/>
            <w:shd w:val="clear" w:color="auto" w:fill="auto"/>
          </w:tcPr>
          <w:p w14:paraId="0658E5C4" w14:textId="78AA9BF0" w:rsidR="00864CCA" w:rsidRPr="004F3F56" w:rsidRDefault="00FA566A" w:rsidP="00280590">
            <w:pPr>
              <w:spacing w:beforeLines="10" w:before="24" w:afterLines="10" w:after="24"/>
              <w:jc w:val="center"/>
              <w:rPr>
                <w:snapToGrid/>
                <w:color w:val="FF0000"/>
                <w:kern w:val="2"/>
                <w:sz w:val="22"/>
                <w:szCs w:val="22"/>
                <w:lang w:eastAsia="zh-TW"/>
              </w:rPr>
            </w:pPr>
            <w:r w:rsidRPr="00FC57D9">
              <w:rPr>
                <w:snapToGrid/>
                <w:color w:val="000000" w:themeColor="text1"/>
                <w:kern w:val="2"/>
                <w:sz w:val="22"/>
                <w:szCs w:val="22"/>
                <w:lang w:eastAsia="zh-TW"/>
              </w:rPr>
              <w:t>6</w:t>
            </w:r>
          </w:p>
        </w:tc>
      </w:tr>
      <w:tr w:rsidR="00E73B32" w:rsidRPr="00493D8C" w14:paraId="0FFC03EB" w14:textId="77777777" w:rsidTr="00910971">
        <w:tc>
          <w:tcPr>
            <w:tcW w:w="599" w:type="pct"/>
          </w:tcPr>
          <w:p w14:paraId="3111EF36"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lastRenderedPageBreak/>
              <w:t>NTT C2</w:t>
            </w:r>
          </w:p>
        </w:tc>
        <w:tc>
          <w:tcPr>
            <w:tcW w:w="3874" w:type="pct"/>
          </w:tcPr>
          <w:p w14:paraId="1812AFC7" w14:textId="77777777" w:rsidR="00E73B32" w:rsidRPr="00493D8C" w:rsidRDefault="009D69D9" w:rsidP="00280590">
            <w:pPr>
              <w:spacing w:beforeLines="10" w:before="24" w:afterLines="10" w:after="24"/>
              <w:rPr>
                <w:snapToGrid/>
                <w:kern w:val="2"/>
                <w:sz w:val="22"/>
                <w:szCs w:val="22"/>
                <w:lang w:eastAsia="zh-TW"/>
              </w:rPr>
            </w:pPr>
            <w:r w:rsidRPr="00493D8C">
              <w:rPr>
                <w:snapToGrid/>
                <w:kern w:val="2"/>
                <w:sz w:val="22"/>
                <w:szCs w:val="22"/>
                <w:lang w:eastAsia="zh-TW"/>
              </w:rPr>
              <w:t>Payment for Subcontractor Management Plan</w:t>
            </w:r>
          </w:p>
        </w:tc>
        <w:tc>
          <w:tcPr>
            <w:tcW w:w="527" w:type="pct"/>
            <w:shd w:val="clear" w:color="auto" w:fill="auto"/>
          </w:tcPr>
          <w:p w14:paraId="1FEE31DF" w14:textId="6196F203" w:rsidR="00864CCA" w:rsidRPr="00493D8C" w:rsidRDefault="00FA566A" w:rsidP="00280590">
            <w:pPr>
              <w:spacing w:beforeLines="10" w:before="24" w:afterLines="10" w:after="24"/>
              <w:jc w:val="center"/>
              <w:rPr>
                <w:snapToGrid/>
                <w:kern w:val="2"/>
                <w:sz w:val="22"/>
                <w:szCs w:val="22"/>
                <w:lang w:eastAsia="zh-TW"/>
              </w:rPr>
            </w:pPr>
            <w:r w:rsidRPr="00493D8C">
              <w:rPr>
                <w:snapToGrid/>
                <w:kern w:val="2"/>
                <w:sz w:val="22"/>
                <w:szCs w:val="22"/>
                <w:lang w:eastAsia="zh-TW"/>
              </w:rPr>
              <w:t>6</w:t>
            </w:r>
          </w:p>
        </w:tc>
      </w:tr>
      <w:tr w:rsidR="00E73B32" w:rsidRPr="00493D8C" w14:paraId="5FB11D30" w14:textId="77777777" w:rsidTr="00910971">
        <w:tc>
          <w:tcPr>
            <w:tcW w:w="599" w:type="pct"/>
          </w:tcPr>
          <w:p w14:paraId="522F01EC" w14:textId="77777777" w:rsidR="00E73B32" w:rsidRPr="00493D8C" w:rsidRDefault="00B566A7" w:rsidP="00280590">
            <w:pPr>
              <w:spacing w:beforeLines="10" w:before="24" w:afterLines="10" w:after="24"/>
              <w:rPr>
                <w:snapToGrid/>
                <w:kern w:val="2"/>
                <w:sz w:val="22"/>
                <w:szCs w:val="22"/>
                <w:lang w:eastAsia="zh-HK"/>
              </w:rPr>
            </w:pPr>
            <w:r w:rsidRPr="00493D8C">
              <w:rPr>
                <w:snapToGrid/>
                <w:kern w:val="2"/>
                <w:sz w:val="22"/>
                <w:szCs w:val="22"/>
                <w:lang w:eastAsia="zh-HK"/>
              </w:rPr>
              <w:t>NTT</w:t>
            </w:r>
            <w:r w:rsidR="009D69D9" w:rsidRPr="00493D8C">
              <w:rPr>
                <w:snapToGrid/>
                <w:kern w:val="2"/>
                <w:sz w:val="22"/>
                <w:szCs w:val="22"/>
                <w:lang w:eastAsia="zh-HK"/>
              </w:rPr>
              <w:t xml:space="preserve"> C3</w:t>
            </w:r>
          </w:p>
        </w:tc>
        <w:tc>
          <w:tcPr>
            <w:tcW w:w="3874" w:type="pct"/>
          </w:tcPr>
          <w:p w14:paraId="7069935F" w14:textId="77777777" w:rsidR="00E73B32" w:rsidRPr="00493D8C" w:rsidRDefault="009D69D9" w:rsidP="00280590">
            <w:pPr>
              <w:spacing w:beforeLines="10" w:before="24" w:afterLines="10" w:after="24"/>
              <w:rPr>
                <w:snapToGrid/>
                <w:kern w:val="2"/>
                <w:sz w:val="22"/>
                <w:szCs w:val="22"/>
                <w:lang w:eastAsia="zh-TW"/>
              </w:rPr>
            </w:pPr>
            <w:r w:rsidRPr="00493D8C">
              <w:rPr>
                <w:snapToGrid/>
                <w:kern w:val="2"/>
                <w:sz w:val="22"/>
                <w:szCs w:val="22"/>
                <w:lang w:eastAsia="zh-TW"/>
              </w:rPr>
              <w:t>Details of Subcontractor Management Plan</w:t>
            </w:r>
          </w:p>
        </w:tc>
        <w:tc>
          <w:tcPr>
            <w:tcW w:w="527" w:type="pct"/>
            <w:shd w:val="clear" w:color="auto" w:fill="auto"/>
          </w:tcPr>
          <w:p w14:paraId="1D479F25" w14:textId="71B12C9A" w:rsidR="00864CCA" w:rsidRPr="00493D8C" w:rsidRDefault="00FC57D9" w:rsidP="00280590">
            <w:pPr>
              <w:spacing w:beforeLines="10" w:before="24" w:afterLines="10" w:after="24"/>
              <w:jc w:val="center"/>
              <w:rPr>
                <w:snapToGrid/>
                <w:kern w:val="2"/>
                <w:sz w:val="22"/>
                <w:szCs w:val="22"/>
                <w:lang w:eastAsia="zh-TW"/>
              </w:rPr>
            </w:pPr>
            <w:r>
              <w:rPr>
                <w:snapToGrid/>
                <w:kern w:val="2"/>
                <w:sz w:val="22"/>
                <w:szCs w:val="22"/>
                <w:lang w:eastAsia="zh-TW"/>
              </w:rPr>
              <w:t>6</w:t>
            </w:r>
          </w:p>
        </w:tc>
      </w:tr>
      <w:tr w:rsidR="00E73B32" w:rsidRPr="00493D8C" w14:paraId="1F2EA6DF" w14:textId="77777777" w:rsidTr="00910971">
        <w:tc>
          <w:tcPr>
            <w:tcW w:w="599" w:type="pct"/>
          </w:tcPr>
          <w:p w14:paraId="28B9B6F8"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t>NTT C4</w:t>
            </w:r>
          </w:p>
        </w:tc>
        <w:tc>
          <w:tcPr>
            <w:tcW w:w="3874" w:type="pct"/>
          </w:tcPr>
          <w:p w14:paraId="77AD1D95" w14:textId="3A1637D3" w:rsidR="00E73B32" w:rsidRPr="00493D8C" w:rsidRDefault="009D69D9" w:rsidP="00280590">
            <w:pPr>
              <w:spacing w:beforeLines="10" w:before="24" w:afterLines="10" w:after="24"/>
              <w:rPr>
                <w:snapToGrid/>
                <w:kern w:val="2"/>
                <w:sz w:val="22"/>
                <w:szCs w:val="22"/>
                <w:lang w:eastAsia="zh-TW"/>
              </w:rPr>
            </w:pPr>
            <w:r w:rsidRPr="00493D8C">
              <w:rPr>
                <w:snapToGrid/>
                <w:kern w:val="2"/>
                <w:sz w:val="22"/>
                <w:szCs w:val="22"/>
                <w:lang w:eastAsia="zh-TW"/>
              </w:rPr>
              <w:t>No</w:t>
            </w:r>
            <w:r w:rsidR="007B639E" w:rsidRPr="00493D8C">
              <w:rPr>
                <w:rFonts w:hint="eastAsia"/>
                <w:snapToGrid/>
                <w:kern w:val="2"/>
                <w:sz w:val="22"/>
                <w:szCs w:val="22"/>
                <w:lang w:eastAsia="zh-TW"/>
              </w:rPr>
              <w:t>t Used</w:t>
            </w:r>
          </w:p>
        </w:tc>
        <w:tc>
          <w:tcPr>
            <w:tcW w:w="527" w:type="pct"/>
            <w:shd w:val="clear" w:color="auto" w:fill="auto"/>
          </w:tcPr>
          <w:p w14:paraId="4754E6FF" w14:textId="3DDED596" w:rsidR="00864CCA" w:rsidRPr="00493D8C" w:rsidRDefault="00FC57D9" w:rsidP="00280590">
            <w:pPr>
              <w:spacing w:beforeLines="10" w:before="24" w:afterLines="10" w:after="24"/>
              <w:jc w:val="center"/>
              <w:rPr>
                <w:snapToGrid/>
                <w:kern w:val="2"/>
                <w:sz w:val="22"/>
                <w:szCs w:val="22"/>
                <w:lang w:eastAsia="zh-TW"/>
              </w:rPr>
            </w:pPr>
            <w:r>
              <w:rPr>
                <w:snapToGrid/>
                <w:kern w:val="2"/>
                <w:sz w:val="22"/>
                <w:szCs w:val="22"/>
                <w:lang w:eastAsia="zh-TW"/>
              </w:rPr>
              <w:t>6</w:t>
            </w:r>
          </w:p>
        </w:tc>
      </w:tr>
      <w:tr w:rsidR="00E73B32" w:rsidRPr="00493D8C" w14:paraId="39C4FFA1" w14:textId="77777777" w:rsidTr="00910971">
        <w:tc>
          <w:tcPr>
            <w:tcW w:w="599" w:type="pct"/>
          </w:tcPr>
          <w:p w14:paraId="5BC47182"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t>NTT C5</w:t>
            </w:r>
          </w:p>
        </w:tc>
        <w:tc>
          <w:tcPr>
            <w:tcW w:w="3874" w:type="pct"/>
          </w:tcPr>
          <w:p w14:paraId="1A43606B" w14:textId="1772BBD8" w:rsidR="00E73B32" w:rsidRPr="00493D8C" w:rsidRDefault="003978F0" w:rsidP="00280590">
            <w:pPr>
              <w:spacing w:beforeLines="10" w:before="24" w:afterLines="10" w:after="24"/>
              <w:rPr>
                <w:snapToGrid/>
                <w:kern w:val="2"/>
                <w:sz w:val="22"/>
                <w:szCs w:val="22"/>
                <w:lang w:eastAsia="zh-TW"/>
              </w:rPr>
            </w:pPr>
            <w:r w:rsidRPr="00493D8C">
              <w:rPr>
                <w:snapToGrid/>
                <w:kern w:val="2"/>
                <w:sz w:val="22"/>
                <w:szCs w:val="22"/>
                <w:lang w:eastAsia="zh-TW"/>
              </w:rPr>
              <w:t>Early Warning</w:t>
            </w:r>
            <w:r w:rsidR="009D69D9" w:rsidRPr="00493D8C">
              <w:rPr>
                <w:snapToGrid/>
                <w:kern w:val="2"/>
                <w:sz w:val="22"/>
                <w:szCs w:val="22"/>
                <w:lang w:eastAsia="zh-TW"/>
              </w:rPr>
              <w:t xml:space="preserve"> Register</w:t>
            </w:r>
          </w:p>
        </w:tc>
        <w:tc>
          <w:tcPr>
            <w:tcW w:w="527" w:type="pct"/>
            <w:shd w:val="clear" w:color="auto" w:fill="auto"/>
          </w:tcPr>
          <w:p w14:paraId="25D6BAB2" w14:textId="634D6E90" w:rsidR="00864CCA" w:rsidRPr="00493D8C" w:rsidRDefault="00FC57D9" w:rsidP="00280590">
            <w:pPr>
              <w:spacing w:beforeLines="10" w:before="24" w:afterLines="10" w:after="24"/>
              <w:jc w:val="center"/>
              <w:rPr>
                <w:snapToGrid/>
                <w:kern w:val="2"/>
                <w:sz w:val="22"/>
                <w:szCs w:val="22"/>
                <w:lang w:eastAsia="zh-TW"/>
              </w:rPr>
            </w:pPr>
            <w:r>
              <w:rPr>
                <w:snapToGrid/>
                <w:kern w:val="2"/>
                <w:sz w:val="22"/>
                <w:szCs w:val="22"/>
                <w:lang w:eastAsia="zh-TW"/>
              </w:rPr>
              <w:t>6</w:t>
            </w:r>
          </w:p>
        </w:tc>
      </w:tr>
      <w:tr w:rsidR="00E73B32" w:rsidRPr="00493D8C" w14:paraId="6721E881" w14:textId="77777777" w:rsidTr="00910971">
        <w:tc>
          <w:tcPr>
            <w:tcW w:w="599" w:type="pct"/>
          </w:tcPr>
          <w:p w14:paraId="558F8978"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t>NTT C6</w:t>
            </w:r>
          </w:p>
        </w:tc>
        <w:tc>
          <w:tcPr>
            <w:tcW w:w="3874" w:type="pct"/>
          </w:tcPr>
          <w:p w14:paraId="7E99B375" w14:textId="1A43698E" w:rsidR="00E73B32" w:rsidRPr="00493D8C" w:rsidRDefault="00667337" w:rsidP="00280590">
            <w:pPr>
              <w:spacing w:beforeLines="10" w:before="24" w:afterLines="10" w:after="24"/>
              <w:rPr>
                <w:snapToGrid/>
                <w:kern w:val="2"/>
                <w:sz w:val="22"/>
                <w:szCs w:val="22"/>
                <w:lang w:eastAsia="zh-TW"/>
              </w:rPr>
            </w:pPr>
            <w:r w:rsidRPr="00493D8C">
              <w:rPr>
                <w:snapToGrid/>
                <w:kern w:val="2"/>
                <w:sz w:val="22"/>
                <w:szCs w:val="22"/>
                <w:lang w:eastAsia="zh-TW"/>
              </w:rPr>
              <w:t>Not Used</w:t>
            </w:r>
          </w:p>
        </w:tc>
        <w:tc>
          <w:tcPr>
            <w:tcW w:w="527" w:type="pct"/>
            <w:shd w:val="clear" w:color="auto" w:fill="auto"/>
          </w:tcPr>
          <w:p w14:paraId="69867ACD" w14:textId="2A100A5E" w:rsidR="00864CCA" w:rsidRPr="00FC57D9" w:rsidRDefault="00FA566A" w:rsidP="00280590">
            <w:pPr>
              <w:spacing w:beforeLines="10" w:before="24" w:afterLines="10" w:after="24"/>
              <w:jc w:val="center"/>
              <w:rPr>
                <w:snapToGrid/>
                <w:color w:val="000000" w:themeColor="text1"/>
                <w:kern w:val="2"/>
                <w:sz w:val="22"/>
                <w:szCs w:val="22"/>
                <w:lang w:eastAsia="zh-TW"/>
              </w:rPr>
            </w:pPr>
            <w:r w:rsidRPr="00FC57D9">
              <w:rPr>
                <w:snapToGrid/>
                <w:color w:val="000000" w:themeColor="text1"/>
                <w:kern w:val="2"/>
                <w:sz w:val="22"/>
                <w:szCs w:val="22"/>
                <w:lang w:eastAsia="zh-TW"/>
              </w:rPr>
              <w:t>7</w:t>
            </w:r>
          </w:p>
        </w:tc>
      </w:tr>
      <w:tr w:rsidR="00A50E49" w:rsidRPr="00A50E49" w14:paraId="1B0B00AD" w14:textId="77777777" w:rsidTr="00910971">
        <w:tc>
          <w:tcPr>
            <w:tcW w:w="599" w:type="pct"/>
          </w:tcPr>
          <w:p w14:paraId="1AE19B7F" w14:textId="77777777" w:rsidR="00E73B32" w:rsidRPr="00A50E49" w:rsidRDefault="009D69D9" w:rsidP="00280590">
            <w:pPr>
              <w:spacing w:beforeLines="10" w:before="24" w:afterLines="10" w:after="24"/>
              <w:rPr>
                <w:snapToGrid/>
                <w:kern w:val="2"/>
                <w:sz w:val="22"/>
                <w:szCs w:val="22"/>
                <w:lang w:eastAsia="zh-HK"/>
              </w:rPr>
            </w:pPr>
            <w:r w:rsidRPr="00A50E49">
              <w:rPr>
                <w:snapToGrid/>
                <w:kern w:val="2"/>
                <w:sz w:val="22"/>
                <w:szCs w:val="22"/>
                <w:lang w:eastAsia="zh-HK"/>
              </w:rPr>
              <w:t>NTT C7</w:t>
            </w:r>
          </w:p>
        </w:tc>
        <w:tc>
          <w:tcPr>
            <w:tcW w:w="3874" w:type="pct"/>
          </w:tcPr>
          <w:p w14:paraId="5C170990" w14:textId="219DC97B" w:rsidR="00E73B32" w:rsidRPr="00A50E49" w:rsidRDefault="00A50E49" w:rsidP="00280590">
            <w:pPr>
              <w:spacing w:beforeLines="10" w:before="24" w:afterLines="10" w:after="24"/>
              <w:rPr>
                <w:snapToGrid/>
                <w:kern w:val="2"/>
                <w:sz w:val="22"/>
                <w:szCs w:val="22"/>
                <w:lang w:eastAsia="zh-TW"/>
              </w:rPr>
            </w:pPr>
            <w:r w:rsidRPr="00A50E49">
              <w:rPr>
                <w:snapToGrid/>
                <w:kern w:val="2"/>
                <w:sz w:val="22"/>
                <w:szCs w:val="22"/>
                <w:lang w:eastAsia="zh-TW"/>
              </w:rPr>
              <w:t>Not Used</w:t>
            </w:r>
          </w:p>
        </w:tc>
        <w:tc>
          <w:tcPr>
            <w:tcW w:w="527" w:type="pct"/>
            <w:shd w:val="clear" w:color="auto" w:fill="auto"/>
          </w:tcPr>
          <w:p w14:paraId="7AD6BC84" w14:textId="24DDADC5" w:rsidR="00864CCA" w:rsidRPr="00FC57D9" w:rsidRDefault="00FA566A" w:rsidP="00280590">
            <w:pPr>
              <w:spacing w:beforeLines="10" w:before="24" w:afterLines="10" w:after="24"/>
              <w:jc w:val="center"/>
              <w:rPr>
                <w:snapToGrid/>
                <w:color w:val="000000" w:themeColor="text1"/>
                <w:kern w:val="2"/>
                <w:sz w:val="22"/>
                <w:szCs w:val="22"/>
                <w:lang w:eastAsia="zh-TW"/>
              </w:rPr>
            </w:pPr>
            <w:r w:rsidRPr="00FC57D9">
              <w:rPr>
                <w:snapToGrid/>
                <w:color w:val="000000" w:themeColor="text1"/>
                <w:kern w:val="2"/>
                <w:sz w:val="22"/>
                <w:szCs w:val="22"/>
                <w:lang w:eastAsia="zh-TW"/>
              </w:rPr>
              <w:t>7</w:t>
            </w:r>
          </w:p>
        </w:tc>
      </w:tr>
      <w:tr w:rsidR="00E73B32" w:rsidRPr="00493D8C" w14:paraId="4A6D6F9E" w14:textId="77777777" w:rsidTr="00910971">
        <w:tc>
          <w:tcPr>
            <w:tcW w:w="599" w:type="pct"/>
          </w:tcPr>
          <w:p w14:paraId="1025B5E8" w14:textId="77777777" w:rsidR="00E73B32" w:rsidRPr="00C3094E" w:rsidRDefault="009D69D9" w:rsidP="00280590">
            <w:pPr>
              <w:spacing w:beforeLines="10" w:before="24" w:afterLines="10" w:after="24"/>
              <w:rPr>
                <w:snapToGrid/>
                <w:kern w:val="2"/>
                <w:sz w:val="22"/>
                <w:szCs w:val="22"/>
                <w:lang w:eastAsia="zh-HK"/>
              </w:rPr>
            </w:pPr>
            <w:r w:rsidRPr="00C3094E">
              <w:rPr>
                <w:snapToGrid/>
                <w:kern w:val="2"/>
                <w:sz w:val="22"/>
                <w:szCs w:val="22"/>
                <w:lang w:eastAsia="zh-HK"/>
              </w:rPr>
              <w:t>NTT C8</w:t>
            </w:r>
          </w:p>
        </w:tc>
        <w:tc>
          <w:tcPr>
            <w:tcW w:w="3874" w:type="pct"/>
          </w:tcPr>
          <w:p w14:paraId="11C03C95" w14:textId="77777777" w:rsidR="00E73B32" w:rsidRPr="00C3094E" w:rsidRDefault="009D69D9" w:rsidP="00280590">
            <w:pPr>
              <w:spacing w:beforeLines="10" w:before="24" w:afterLines="10" w:after="24"/>
              <w:rPr>
                <w:snapToGrid/>
                <w:kern w:val="2"/>
                <w:sz w:val="22"/>
                <w:szCs w:val="22"/>
                <w:lang w:eastAsia="zh-TW"/>
              </w:rPr>
            </w:pPr>
            <w:r w:rsidRPr="00C3094E">
              <w:rPr>
                <w:snapToGrid/>
                <w:kern w:val="2"/>
                <w:sz w:val="22"/>
                <w:szCs w:val="22"/>
                <w:lang w:eastAsia="zh-TW"/>
              </w:rPr>
              <w:t>Professional indemnity insurance</w:t>
            </w:r>
          </w:p>
        </w:tc>
        <w:tc>
          <w:tcPr>
            <w:tcW w:w="527" w:type="pct"/>
            <w:shd w:val="clear" w:color="auto" w:fill="auto"/>
          </w:tcPr>
          <w:p w14:paraId="16E0D58E" w14:textId="2C0E953C" w:rsidR="00864CCA" w:rsidRPr="00FC57D9" w:rsidRDefault="00FA566A" w:rsidP="00280590">
            <w:pPr>
              <w:spacing w:beforeLines="10" w:before="24" w:afterLines="10" w:after="24"/>
              <w:jc w:val="center"/>
              <w:rPr>
                <w:snapToGrid/>
                <w:color w:val="000000" w:themeColor="text1"/>
                <w:kern w:val="2"/>
                <w:sz w:val="22"/>
                <w:szCs w:val="22"/>
                <w:lang w:eastAsia="zh-TW"/>
              </w:rPr>
            </w:pPr>
            <w:r w:rsidRPr="00FC57D9">
              <w:rPr>
                <w:snapToGrid/>
                <w:color w:val="000000" w:themeColor="text1"/>
                <w:kern w:val="2"/>
                <w:sz w:val="22"/>
                <w:szCs w:val="22"/>
                <w:lang w:eastAsia="zh-TW"/>
              </w:rPr>
              <w:t>7</w:t>
            </w:r>
          </w:p>
        </w:tc>
      </w:tr>
      <w:tr w:rsidR="00E73B32" w:rsidRPr="00493D8C" w14:paraId="2FA27B25" w14:textId="77777777" w:rsidTr="00910971">
        <w:tc>
          <w:tcPr>
            <w:tcW w:w="599" w:type="pct"/>
          </w:tcPr>
          <w:p w14:paraId="635FE1BA" w14:textId="77777777" w:rsidR="00E73B32" w:rsidRPr="00185BD9" w:rsidRDefault="009D69D9" w:rsidP="00280590">
            <w:pPr>
              <w:spacing w:beforeLines="10" w:before="24" w:afterLines="10" w:after="24"/>
              <w:rPr>
                <w:snapToGrid/>
                <w:kern w:val="2"/>
                <w:sz w:val="22"/>
                <w:szCs w:val="22"/>
                <w:lang w:eastAsia="zh-HK"/>
              </w:rPr>
            </w:pPr>
            <w:r w:rsidRPr="00185BD9">
              <w:rPr>
                <w:snapToGrid/>
                <w:kern w:val="2"/>
                <w:sz w:val="22"/>
                <w:szCs w:val="22"/>
                <w:lang w:eastAsia="zh-HK"/>
              </w:rPr>
              <w:t>NTT C9</w:t>
            </w:r>
          </w:p>
        </w:tc>
        <w:tc>
          <w:tcPr>
            <w:tcW w:w="3874" w:type="pct"/>
          </w:tcPr>
          <w:p w14:paraId="70639AE6" w14:textId="785D4C22" w:rsidR="00E73B32" w:rsidRPr="00185BD9" w:rsidRDefault="00185BD9" w:rsidP="00280590">
            <w:pPr>
              <w:spacing w:beforeLines="10" w:before="24" w:afterLines="10" w:after="24"/>
              <w:rPr>
                <w:snapToGrid/>
                <w:kern w:val="2"/>
                <w:sz w:val="22"/>
                <w:szCs w:val="22"/>
                <w:lang w:eastAsia="zh-TW"/>
              </w:rPr>
            </w:pPr>
            <w:r w:rsidRPr="00185BD9">
              <w:rPr>
                <w:snapToGrid/>
                <w:kern w:val="2"/>
                <w:sz w:val="22"/>
                <w:szCs w:val="22"/>
                <w:lang w:eastAsia="zh-TW"/>
              </w:rPr>
              <w:t>Not Used</w:t>
            </w:r>
          </w:p>
        </w:tc>
        <w:tc>
          <w:tcPr>
            <w:tcW w:w="527" w:type="pct"/>
            <w:shd w:val="clear" w:color="auto" w:fill="auto"/>
          </w:tcPr>
          <w:p w14:paraId="383A4CD6" w14:textId="58D4AC7D" w:rsidR="00864CCA" w:rsidRPr="00904B73" w:rsidRDefault="00FA566A" w:rsidP="00280590">
            <w:pPr>
              <w:spacing w:beforeLines="10" w:before="24" w:afterLines="10" w:after="24"/>
              <w:jc w:val="center"/>
              <w:rPr>
                <w:snapToGrid/>
                <w:kern w:val="2"/>
                <w:sz w:val="22"/>
                <w:szCs w:val="22"/>
                <w:lang w:eastAsia="zh-TW"/>
              </w:rPr>
            </w:pPr>
            <w:r w:rsidRPr="00904B73">
              <w:rPr>
                <w:snapToGrid/>
                <w:kern w:val="2"/>
                <w:sz w:val="22"/>
                <w:szCs w:val="22"/>
                <w:lang w:eastAsia="zh-TW"/>
              </w:rPr>
              <w:t>7</w:t>
            </w:r>
          </w:p>
        </w:tc>
      </w:tr>
      <w:tr w:rsidR="00E73B32" w:rsidRPr="00493D8C" w14:paraId="51664B17" w14:textId="77777777" w:rsidTr="00910971">
        <w:tc>
          <w:tcPr>
            <w:tcW w:w="599" w:type="pct"/>
          </w:tcPr>
          <w:p w14:paraId="075B0646"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t>NTT C10</w:t>
            </w:r>
          </w:p>
        </w:tc>
        <w:tc>
          <w:tcPr>
            <w:tcW w:w="3874" w:type="pct"/>
          </w:tcPr>
          <w:p w14:paraId="4A0C5803" w14:textId="77777777" w:rsidR="00E73B32" w:rsidRPr="00493D8C" w:rsidRDefault="009D69D9" w:rsidP="00280590">
            <w:pPr>
              <w:spacing w:beforeLines="10" w:before="24" w:afterLines="10" w:after="24"/>
              <w:rPr>
                <w:snapToGrid/>
                <w:kern w:val="2"/>
                <w:sz w:val="22"/>
                <w:szCs w:val="22"/>
                <w:lang w:eastAsia="zh-TW"/>
              </w:rPr>
            </w:pPr>
            <w:r w:rsidRPr="00493D8C">
              <w:rPr>
                <w:snapToGrid/>
                <w:kern w:val="2"/>
                <w:sz w:val="22"/>
                <w:szCs w:val="22"/>
                <w:lang w:eastAsia="zh-TW"/>
              </w:rPr>
              <w:t>Proof of plant ownership</w:t>
            </w:r>
          </w:p>
        </w:tc>
        <w:tc>
          <w:tcPr>
            <w:tcW w:w="527" w:type="pct"/>
            <w:shd w:val="clear" w:color="auto" w:fill="auto"/>
          </w:tcPr>
          <w:p w14:paraId="569947DA" w14:textId="2E97729F" w:rsidR="00864CCA" w:rsidRPr="00904B73" w:rsidRDefault="00904B73" w:rsidP="00280590">
            <w:pPr>
              <w:spacing w:beforeLines="10" w:before="24" w:afterLines="10" w:after="24"/>
              <w:jc w:val="center"/>
              <w:rPr>
                <w:snapToGrid/>
                <w:kern w:val="2"/>
                <w:sz w:val="22"/>
                <w:szCs w:val="22"/>
                <w:lang w:eastAsia="zh-TW"/>
              </w:rPr>
            </w:pPr>
            <w:r>
              <w:rPr>
                <w:snapToGrid/>
                <w:kern w:val="2"/>
                <w:sz w:val="22"/>
                <w:szCs w:val="22"/>
                <w:lang w:eastAsia="zh-TW"/>
              </w:rPr>
              <w:t>7</w:t>
            </w:r>
          </w:p>
        </w:tc>
      </w:tr>
      <w:tr w:rsidR="00E73B32" w:rsidRPr="00493D8C" w14:paraId="6737BEB1" w14:textId="77777777" w:rsidTr="00910971">
        <w:tc>
          <w:tcPr>
            <w:tcW w:w="599" w:type="pct"/>
          </w:tcPr>
          <w:p w14:paraId="5C5B837A" w14:textId="77777777" w:rsidR="00E73B32" w:rsidRPr="00386810" w:rsidDel="003152D6" w:rsidRDefault="009D69D9" w:rsidP="00280590">
            <w:pPr>
              <w:spacing w:beforeLines="10" w:before="24" w:afterLines="10" w:after="24"/>
              <w:rPr>
                <w:snapToGrid/>
                <w:kern w:val="2"/>
                <w:sz w:val="22"/>
                <w:szCs w:val="22"/>
                <w:lang w:eastAsia="zh-HK"/>
              </w:rPr>
            </w:pPr>
            <w:r w:rsidRPr="00386810">
              <w:rPr>
                <w:snapToGrid/>
                <w:kern w:val="2"/>
                <w:sz w:val="22"/>
                <w:szCs w:val="22"/>
                <w:lang w:eastAsia="zh-HK"/>
              </w:rPr>
              <w:t>NTT C11</w:t>
            </w:r>
          </w:p>
        </w:tc>
        <w:tc>
          <w:tcPr>
            <w:tcW w:w="3874" w:type="pct"/>
          </w:tcPr>
          <w:p w14:paraId="3DCFBC28" w14:textId="547A96FC" w:rsidR="00E73B32" w:rsidRPr="00386810" w:rsidRDefault="009D69D9" w:rsidP="00280590">
            <w:pPr>
              <w:spacing w:beforeLines="10" w:before="24" w:afterLines="10" w:after="24"/>
              <w:rPr>
                <w:snapToGrid/>
                <w:kern w:val="2"/>
                <w:sz w:val="22"/>
                <w:szCs w:val="22"/>
                <w:lang w:eastAsia="zh-TW"/>
              </w:rPr>
            </w:pPr>
            <w:r w:rsidRPr="00386810">
              <w:rPr>
                <w:snapToGrid/>
                <w:kern w:val="2"/>
                <w:sz w:val="22"/>
                <w:szCs w:val="22"/>
                <w:lang w:eastAsia="zh-TW"/>
              </w:rPr>
              <w:t xml:space="preserve">Employing Site </w:t>
            </w:r>
            <w:r w:rsidR="0000076B" w:rsidRPr="00386810">
              <w:rPr>
                <w:snapToGrid/>
                <w:kern w:val="2"/>
                <w:sz w:val="22"/>
                <w:szCs w:val="22"/>
                <w:lang w:eastAsia="zh-TW"/>
              </w:rPr>
              <w:t xml:space="preserve">Workers for this contract </w:t>
            </w:r>
            <w:r w:rsidRPr="00386810">
              <w:rPr>
                <w:snapToGrid/>
                <w:kern w:val="2"/>
                <w:sz w:val="22"/>
                <w:szCs w:val="22"/>
                <w:lang w:eastAsia="zh-TW"/>
              </w:rPr>
              <w:t xml:space="preserve">and payment of Site </w:t>
            </w:r>
            <w:r w:rsidR="0000076B" w:rsidRPr="00386810">
              <w:rPr>
                <w:snapToGrid/>
                <w:kern w:val="2"/>
                <w:sz w:val="22"/>
                <w:szCs w:val="22"/>
                <w:lang w:eastAsia="zh-TW"/>
              </w:rPr>
              <w:t>Worker</w:t>
            </w:r>
            <w:r w:rsidR="00886108" w:rsidRPr="00386810">
              <w:rPr>
                <w:snapToGrid/>
                <w:kern w:val="2"/>
                <w:sz w:val="22"/>
                <w:szCs w:val="22"/>
                <w:lang w:eastAsia="zh-TW"/>
              </w:rPr>
              <w:t>’s</w:t>
            </w:r>
            <w:r w:rsidRPr="00386810">
              <w:rPr>
                <w:snapToGrid/>
                <w:kern w:val="2"/>
                <w:sz w:val="22"/>
                <w:szCs w:val="22"/>
                <w:lang w:eastAsia="zh-TW"/>
              </w:rPr>
              <w:t xml:space="preserve"> wages</w:t>
            </w:r>
          </w:p>
        </w:tc>
        <w:tc>
          <w:tcPr>
            <w:tcW w:w="527" w:type="pct"/>
            <w:shd w:val="clear" w:color="auto" w:fill="auto"/>
          </w:tcPr>
          <w:p w14:paraId="65722664" w14:textId="0444C9DB" w:rsidR="00864CCA" w:rsidRPr="00904B73" w:rsidRDefault="00904B73" w:rsidP="00280590">
            <w:pPr>
              <w:spacing w:beforeLines="10" w:before="24" w:afterLines="10" w:after="24"/>
              <w:jc w:val="center"/>
              <w:rPr>
                <w:snapToGrid/>
                <w:kern w:val="2"/>
                <w:sz w:val="22"/>
                <w:szCs w:val="22"/>
                <w:lang w:eastAsia="zh-TW"/>
              </w:rPr>
            </w:pPr>
            <w:r>
              <w:rPr>
                <w:snapToGrid/>
                <w:kern w:val="2"/>
                <w:sz w:val="22"/>
                <w:szCs w:val="22"/>
                <w:lang w:eastAsia="zh-TW"/>
              </w:rPr>
              <w:t>7</w:t>
            </w:r>
          </w:p>
        </w:tc>
      </w:tr>
      <w:tr w:rsidR="00E73B32" w:rsidRPr="00493D8C" w14:paraId="1518736E" w14:textId="77777777" w:rsidTr="00910971">
        <w:tc>
          <w:tcPr>
            <w:tcW w:w="599" w:type="pct"/>
          </w:tcPr>
          <w:p w14:paraId="609B6983" w14:textId="77777777" w:rsidR="00E73B32" w:rsidRPr="00386810" w:rsidRDefault="009D69D9" w:rsidP="00280590">
            <w:pPr>
              <w:spacing w:beforeLines="10" w:before="24" w:afterLines="10" w:after="24"/>
              <w:rPr>
                <w:snapToGrid/>
                <w:kern w:val="2"/>
                <w:sz w:val="22"/>
                <w:szCs w:val="22"/>
                <w:lang w:eastAsia="zh-HK"/>
              </w:rPr>
            </w:pPr>
            <w:r w:rsidRPr="00386810">
              <w:rPr>
                <w:snapToGrid/>
                <w:kern w:val="2"/>
                <w:sz w:val="22"/>
                <w:szCs w:val="22"/>
                <w:lang w:eastAsia="zh-HK"/>
              </w:rPr>
              <w:t>NTT C12</w:t>
            </w:r>
          </w:p>
        </w:tc>
        <w:tc>
          <w:tcPr>
            <w:tcW w:w="3874" w:type="pct"/>
          </w:tcPr>
          <w:p w14:paraId="452B9EEE" w14:textId="1E2231F3" w:rsidR="00E73B32" w:rsidRPr="00386810" w:rsidRDefault="00846C70" w:rsidP="00280590">
            <w:pPr>
              <w:spacing w:beforeLines="10" w:before="24" w:afterLines="10" w:after="24"/>
              <w:rPr>
                <w:snapToGrid/>
                <w:kern w:val="2"/>
                <w:sz w:val="22"/>
                <w:szCs w:val="22"/>
                <w:lang w:eastAsia="zh-TW"/>
              </w:rPr>
            </w:pPr>
            <w:r w:rsidRPr="00386810">
              <w:rPr>
                <w:snapToGrid/>
                <w:kern w:val="2"/>
                <w:sz w:val="22"/>
                <w:szCs w:val="22"/>
                <w:lang w:eastAsia="zh-TW"/>
              </w:rPr>
              <w:t>Not Used</w:t>
            </w:r>
          </w:p>
        </w:tc>
        <w:tc>
          <w:tcPr>
            <w:tcW w:w="527" w:type="pct"/>
            <w:shd w:val="clear" w:color="auto" w:fill="auto"/>
          </w:tcPr>
          <w:p w14:paraId="357CF038" w14:textId="3CF11373" w:rsidR="00864CCA" w:rsidRPr="00904B73" w:rsidRDefault="00904B73" w:rsidP="00280590">
            <w:pPr>
              <w:spacing w:beforeLines="10" w:before="24" w:afterLines="10" w:after="24"/>
              <w:jc w:val="center"/>
              <w:rPr>
                <w:snapToGrid/>
                <w:kern w:val="2"/>
                <w:sz w:val="22"/>
                <w:szCs w:val="22"/>
                <w:lang w:eastAsia="zh-TW"/>
              </w:rPr>
            </w:pPr>
            <w:r>
              <w:rPr>
                <w:snapToGrid/>
                <w:kern w:val="2"/>
                <w:sz w:val="22"/>
                <w:szCs w:val="22"/>
                <w:lang w:eastAsia="zh-TW"/>
              </w:rPr>
              <w:t>7</w:t>
            </w:r>
          </w:p>
        </w:tc>
      </w:tr>
      <w:tr w:rsidR="00E73B32" w:rsidRPr="00493D8C" w14:paraId="42F60FE6" w14:textId="77777777" w:rsidTr="00910971">
        <w:tc>
          <w:tcPr>
            <w:tcW w:w="599" w:type="pct"/>
          </w:tcPr>
          <w:p w14:paraId="661109B1" w14:textId="77777777" w:rsidR="00E73B32" w:rsidRPr="008A2812" w:rsidRDefault="009D69D9" w:rsidP="00280590">
            <w:pPr>
              <w:spacing w:beforeLines="10" w:before="24" w:afterLines="10" w:after="24"/>
              <w:rPr>
                <w:snapToGrid/>
                <w:kern w:val="2"/>
                <w:sz w:val="22"/>
                <w:szCs w:val="22"/>
                <w:lang w:eastAsia="zh-HK"/>
              </w:rPr>
            </w:pPr>
            <w:r w:rsidRPr="008A2812">
              <w:rPr>
                <w:snapToGrid/>
                <w:kern w:val="2"/>
                <w:sz w:val="22"/>
                <w:szCs w:val="22"/>
                <w:lang w:eastAsia="zh-HK"/>
              </w:rPr>
              <w:t>NTT C13</w:t>
            </w:r>
          </w:p>
        </w:tc>
        <w:tc>
          <w:tcPr>
            <w:tcW w:w="3874" w:type="pct"/>
          </w:tcPr>
          <w:p w14:paraId="36ADB720" w14:textId="7DFF2247" w:rsidR="00E73B32" w:rsidRPr="008A2812" w:rsidRDefault="009D69D9" w:rsidP="00280590">
            <w:pPr>
              <w:spacing w:beforeLines="10" w:before="24" w:afterLines="10" w:after="24"/>
              <w:rPr>
                <w:snapToGrid/>
                <w:kern w:val="2"/>
                <w:sz w:val="22"/>
                <w:szCs w:val="22"/>
                <w:lang w:eastAsia="zh-TW"/>
              </w:rPr>
            </w:pPr>
            <w:r w:rsidRPr="008A2812">
              <w:rPr>
                <w:snapToGrid/>
                <w:kern w:val="2"/>
                <w:sz w:val="22"/>
                <w:szCs w:val="22"/>
                <w:lang w:eastAsia="zh-TW"/>
              </w:rPr>
              <w:t>Site cleanliness and tidiness – daily cleaning and weekly tidying</w:t>
            </w:r>
          </w:p>
        </w:tc>
        <w:tc>
          <w:tcPr>
            <w:tcW w:w="527" w:type="pct"/>
            <w:shd w:val="clear" w:color="auto" w:fill="auto"/>
          </w:tcPr>
          <w:p w14:paraId="415708B6" w14:textId="1B3F1D02" w:rsidR="00864CCA" w:rsidRPr="00904B73" w:rsidRDefault="00904B73" w:rsidP="00280590">
            <w:pPr>
              <w:spacing w:beforeLines="10" w:before="24" w:afterLines="10" w:after="24"/>
              <w:jc w:val="center"/>
              <w:rPr>
                <w:snapToGrid/>
                <w:kern w:val="2"/>
                <w:sz w:val="22"/>
                <w:szCs w:val="22"/>
                <w:lang w:eastAsia="zh-TW"/>
              </w:rPr>
            </w:pPr>
            <w:r w:rsidRPr="00904B73">
              <w:rPr>
                <w:snapToGrid/>
                <w:kern w:val="2"/>
                <w:sz w:val="22"/>
                <w:szCs w:val="22"/>
                <w:lang w:eastAsia="zh-TW"/>
              </w:rPr>
              <w:t>7</w:t>
            </w:r>
          </w:p>
        </w:tc>
      </w:tr>
      <w:tr w:rsidR="00E73B32" w:rsidRPr="00493D8C" w14:paraId="78206DC6" w14:textId="77777777" w:rsidTr="00910971">
        <w:tc>
          <w:tcPr>
            <w:tcW w:w="599" w:type="pct"/>
          </w:tcPr>
          <w:p w14:paraId="74CCC5F7"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t>NTT C14</w:t>
            </w:r>
          </w:p>
        </w:tc>
        <w:tc>
          <w:tcPr>
            <w:tcW w:w="3874" w:type="pct"/>
          </w:tcPr>
          <w:p w14:paraId="6ED385A5" w14:textId="3FD2EABD" w:rsidR="00E73B32" w:rsidRPr="00493D8C" w:rsidRDefault="009D69D9" w:rsidP="00280590">
            <w:pPr>
              <w:spacing w:beforeLines="10" w:before="24" w:afterLines="10" w:after="24"/>
              <w:rPr>
                <w:snapToGrid/>
                <w:kern w:val="2"/>
                <w:sz w:val="22"/>
                <w:szCs w:val="22"/>
                <w:lang w:eastAsia="zh-TW"/>
              </w:rPr>
            </w:pPr>
            <w:r w:rsidRPr="00493D8C">
              <w:rPr>
                <w:snapToGrid/>
                <w:kern w:val="2"/>
                <w:sz w:val="22"/>
                <w:szCs w:val="22"/>
                <w:lang w:eastAsia="zh-TW"/>
              </w:rPr>
              <w:t>Site uniform</w:t>
            </w:r>
            <w:r w:rsidR="00E264EA" w:rsidRPr="00493D8C">
              <w:rPr>
                <w:snapToGrid/>
                <w:kern w:val="2"/>
                <w:sz w:val="22"/>
                <w:szCs w:val="22"/>
                <w:lang w:eastAsia="zh-TW"/>
              </w:rPr>
              <w:t xml:space="preserve"> </w:t>
            </w:r>
          </w:p>
        </w:tc>
        <w:tc>
          <w:tcPr>
            <w:tcW w:w="527" w:type="pct"/>
            <w:shd w:val="clear" w:color="auto" w:fill="auto"/>
          </w:tcPr>
          <w:p w14:paraId="43BB00F4" w14:textId="760202C1" w:rsidR="00864CCA" w:rsidRPr="00904B73" w:rsidRDefault="00FA566A" w:rsidP="00280590">
            <w:pPr>
              <w:spacing w:beforeLines="10" w:before="24" w:afterLines="10" w:after="24"/>
              <w:jc w:val="center"/>
              <w:rPr>
                <w:snapToGrid/>
                <w:kern w:val="2"/>
                <w:sz w:val="22"/>
                <w:szCs w:val="22"/>
                <w:lang w:eastAsia="zh-TW"/>
              </w:rPr>
            </w:pPr>
            <w:r w:rsidRPr="00904B73">
              <w:rPr>
                <w:snapToGrid/>
                <w:kern w:val="2"/>
                <w:sz w:val="22"/>
                <w:szCs w:val="22"/>
                <w:lang w:eastAsia="zh-TW"/>
              </w:rPr>
              <w:t>8</w:t>
            </w:r>
          </w:p>
        </w:tc>
      </w:tr>
      <w:tr w:rsidR="00E73B32" w:rsidRPr="00493D8C" w14:paraId="52B49222" w14:textId="77777777" w:rsidTr="00910971">
        <w:tc>
          <w:tcPr>
            <w:tcW w:w="599" w:type="pct"/>
          </w:tcPr>
          <w:p w14:paraId="0F203CAB"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t>NTT C15</w:t>
            </w:r>
          </w:p>
        </w:tc>
        <w:tc>
          <w:tcPr>
            <w:tcW w:w="3874" w:type="pct"/>
          </w:tcPr>
          <w:p w14:paraId="62C429C9" w14:textId="2D345B4D" w:rsidR="00E73B32" w:rsidRPr="00493D8C" w:rsidRDefault="00B16F51" w:rsidP="003978F0">
            <w:pPr>
              <w:spacing w:beforeLines="10" w:before="24" w:afterLines="10" w:after="24"/>
              <w:rPr>
                <w:snapToGrid/>
                <w:kern w:val="2"/>
                <w:sz w:val="22"/>
                <w:szCs w:val="22"/>
                <w:lang w:eastAsia="zh-TW"/>
              </w:rPr>
            </w:pPr>
            <w:r w:rsidRPr="00386810">
              <w:rPr>
                <w:snapToGrid/>
                <w:kern w:val="2"/>
                <w:sz w:val="22"/>
                <w:szCs w:val="22"/>
                <w:lang w:eastAsia="zh-TW"/>
              </w:rPr>
              <w:t>Not Used</w:t>
            </w:r>
          </w:p>
        </w:tc>
        <w:tc>
          <w:tcPr>
            <w:tcW w:w="527" w:type="pct"/>
            <w:shd w:val="clear" w:color="auto" w:fill="auto"/>
          </w:tcPr>
          <w:p w14:paraId="1A83F0AB" w14:textId="6BFE21D2" w:rsidR="00864CCA" w:rsidRPr="00904B73" w:rsidRDefault="00904B73" w:rsidP="00280590">
            <w:pPr>
              <w:spacing w:beforeLines="10" w:before="24" w:afterLines="10" w:after="24"/>
              <w:jc w:val="center"/>
              <w:rPr>
                <w:snapToGrid/>
                <w:kern w:val="2"/>
                <w:sz w:val="22"/>
                <w:szCs w:val="22"/>
                <w:lang w:eastAsia="zh-TW"/>
              </w:rPr>
            </w:pPr>
            <w:r w:rsidRPr="00904B73">
              <w:rPr>
                <w:snapToGrid/>
                <w:kern w:val="2"/>
                <w:sz w:val="22"/>
                <w:szCs w:val="22"/>
                <w:lang w:eastAsia="zh-TW"/>
              </w:rPr>
              <w:t>8</w:t>
            </w:r>
          </w:p>
        </w:tc>
      </w:tr>
      <w:tr w:rsidR="00E73B32" w:rsidRPr="00493D8C" w14:paraId="642C6310" w14:textId="77777777" w:rsidTr="00910971">
        <w:tc>
          <w:tcPr>
            <w:tcW w:w="599" w:type="pct"/>
          </w:tcPr>
          <w:p w14:paraId="7456FD29"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t>NTT C16</w:t>
            </w:r>
          </w:p>
        </w:tc>
        <w:tc>
          <w:tcPr>
            <w:tcW w:w="3874" w:type="pct"/>
          </w:tcPr>
          <w:p w14:paraId="483B13CB" w14:textId="297203DD" w:rsidR="00E73B32" w:rsidRPr="00493D8C" w:rsidRDefault="00B16F51" w:rsidP="00280590">
            <w:pPr>
              <w:spacing w:beforeLines="10" w:before="24" w:afterLines="10" w:after="24"/>
              <w:rPr>
                <w:snapToGrid/>
                <w:kern w:val="2"/>
                <w:sz w:val="22"/>
                <w:szCs w:val="22"/>
                <w:lang w:eastAsia="zh-TW"/>
              </w:rPr>
            </w:pPr>
            <w:r w:rsidRPr="00386810">
              <w:rPr>
                <w:snapToGrid/>
                <w:kern w:val="2"/>
                <w:sz w:val="22"/>
                <w:szCs w:val="22"/>
                <w:lang w:eastAsia="zh-TW"/>
              </w:rPr>
              <w:t>Not Used</w:t>
            </w:r>
          </w:p>
        </w:tc>
        <w:tc>
          <w:tcPr>
            <w:tcW w:w="527" w:type="pct"/>
            <w:shd w:val="clear" w:color="auto" w:fill="auto"/>
          </w:tcPr>
          <w:p w14:paraId="1D731D01" w14:textId="124E4E80" w:rsidR="00864CCA" w:rsidRPr="00904B73" w:rsidRDefault="00904B73" w:rsidP="00280590">
            <w:pPr>
              <w:spacing w:beforeLines="10" w:before="24" w:afterLines="10" w:after="24"/>
              <w:jc w:val="center"/>
              <w:rPr>
                <w:snapToGrid/>
                <w:kern w:val="2"/>
                <w:sz w:val="22"/>
                <w:szCs w:val="22"/>
                <w:lang w:eastAsia="zh-TW"/>
              </w:rPr>
            </w:pPr>
            <w:r w:rsidRPr="00904B73">
              <w:rPr>
                <w:snapToGrid/>
                <w:kern w:val="2"/>
                <w:sz w:val="22"/>
                <w:szCs w:val="22"/>
                <w:lang w:eastAsia="zh-TW"/>
              </w:rPr>
              <w:t>8</w:t>
            </w:r>
          </w:p>
        </w:tc>
      </w:tr>
      <w:tr w:rsidR="00E73B32" w:rsidRPr="00493D8C" w14:paraId="46980768" w14:textId="77777777" w:rsidTr="00910971">
        <w:tc>
          <w:tcPr>
            <w:tcW w:w="599" w:type="pct"/>
          </w:tcPr>
          <w:p w14:paraId="15E14364" w14:textId="77777777" w:rsidR="00E73B32" w:rsidRPr="00007E3F" w:rsidRDefault="009D69D9" w:rsidP="00280590">
            <w:pPr>
              <w:spacing w:beforeLines="10" w:before="24" w:afterLines="10" w:after="24"/>
              <w:rPr>
                <w:snapToGrid/>
                <w:kern w:val="2"/>
                <w:sz w:val="22"/>
                <w:szCs w:val="22"/>
                <w:lang w:eastAsia="zh-TW"/>
              </w:rPr>
            </w:pPr>
            <w:r w:rsidRPr="00007E3F">
              <w:rPr>
                <w:snapToGrid/>
                <w:kern w:val="2"/>
                <w:sz w:val="22"/>
                <w:szCs w:val="22"/>
                <w:lang w:eastAsia="zh-HK"/>
              </w:rPr>
              <w:t>NTT C17</w:t>
            </w:r>
          </w:p>
        </w:tc>
        <w:tc>
          <w:tcPr>
            <w:tcW w:w="3874" w:type="pct"/>
          </w:tcPr>
          <w:p w14:paraId="7DE3205A" w14:textId="77777777" w:rsidR="00864CCA" w:rsidRPr="00007E3F" w:rsidRDefault="009D69D9" w:rsidP="00280590">
            <w:pPr>
              <w:spacing w:beforeLines="10" w:before="24" w:afterLines="10" w:after="24"/>
              <w:jc w:val="both"/>
              <w:rPr>
                <w:snapToGrid/>
                <w:kern w:val="2"/>
                <w:sz w:val="22"/>
                <w:szCs w:val="22"/>
                <w:lang w:eastAsia="zh-TW"/>
              </w:rPr>
            </w:pPr>
            <w:r w:rsidRPr="00007E3F">
              <w:rPr>
                <w:snapToGrid/>
                <w:kern w:val="2"/>
                <w:sz w:val="22"/>
                <w:szCs w:val="22"/>
                <w:lang w:eastAsia="zh-TW"/>
              </w:rPr>
              <w:t>Pay for Safety Performance Merit Scheme</w:t>
            </w:r>
          </w:p>
        </w:tc>
        <w:tc>
          <w:tcPr>
            <w:tcW w:w="527" w:type="pct"/>
            <w:shd w:val="clear" w:color="auto" w:fill="auto"/>
          </w:tcPr>
          <w:p w14:paraId="0D5D1269" w14:textId="19D33D8C" w:rsidR="00864CCA" w:rsidRPr="00904B73" w:rsidRDefault="00904B73" w:rsidP="00280590">
            <w:pPr>
              <w:spacing w:beforeLines="10" w:before="24" w:afterLines="10" w:after="24"/>
              <w:jc w:val="center"/>
              <w:rPr>
                <w:snapToGrid/>
                <w:kern w:val="2"/>
                <w:sz w:val="22"/>
                <w:szCs w:val="22"/>
                <w:lang w:eastAsia="zh-TW"/>
              </w:rPr>
            </w:pPr>
            <w:r w:rsidRPr="00904B73">
              <w:rPr>
                <w:snapToGrid/>
                <w:kern w:val="2"/>
                <w:sz w:val="22"/>
                <w:szCs w:val="22"/>
                <w:lang w:eastAsia="zh-TW"/>
              </w:rPr>
              <w:t>8</w:t>
            </w:r>
          </w:p>
        </w:tc>
      </w:tr>
      <w:tr w:rsidR="00E73B32" w:rsidRPr="00493D8C" w14:paraId="16D0DE68" w14:textId="77777777" w:rsidTr="00910971">
        <w:tc>
          <w:tcPr>
            <w:tcW w:w="599" w:type="pct"/>
          </w:tcPr>
          <w:p w14:paraId="516102A3" w14:textId="77777777" w:rsidR="00E73B32" w:rsidRPr="00007E3F" w:rsidRDefault="009D69D9" w:rsidP="00280590">
            <w:pPr>
              <w:spacing w:beforeLines="10" w:before="24" w:afterLines="10" w:after="24"/>
              <w:rPr>
                <w:snapToGrid/>
                <w:kern w:val="2"/>
                <w:sz w:val="22"/>
                <w:szCs w:val="22"/>
                <w:lang w:eastAsia="zh-TW"/>
              </w:rPr>
            </w:pPr>
            <w:r w:rsidRPr="00007E3F">
              <w:rPr>
                <w:snapToGrid/>
                <w:kern w:val="2"/>
                <w:sz w:val="22"/>
                <w:szCs w:val="22"/>
                <w:lang w:eastAsia="zh-HK"/>
              </w:rPr>
              <w:t>NTT C18</w:t>
            </w:r>
          </w:p>
        </w:tc>
        <w:tc>
          <w:tcPr>
            <w:tcW w:w="3874" w:type="pct"/>
          </w:tcPr>
          <w:p w14:paraId="11AF0999" w14:textId="77777777" w:rsidR="00E73B32" w:rsidRPr="00007E3F" w:rsidRDefault="009D69D9" w:rsidP="00280590">
            <w:pPr>
              <w:spacing w:beforeLines="10" w:before="24" w:afterLines="10" w:after="24"/>
              <w:rPr>
                <w:snapToGrid/>
                <w:kern w:val="2"/>
                <w:sz w:val="22"/>
                <w:szCs w:val="22"/>
                <w:lang w:eastAsia="zh-HK"/>
              </w:rPr>
            </w:pPr>
            <w:r w:rsidRPr="00007E3F">
              <w:rPr>
                <w:snapToGrid/>
                <w:kern w:val="2"/>
                <w:sz w:val="22"/>
                <w:szCs w:val="22"/>
                <w:lang w:eastAsia="zh-HK"/>
              </w:rPr>
              <w:t>Tree preservation</w:t>
            </w:r>
          </w:p>
        </w:tc>
        <w:tc>
          <w:tcPr>
            <w:tcW w:w="527" w:type="pct"/>
            <w:shd w:val="clear" w:color="auto" w:fill="auto"/>
          </w:tcPr>
          <w:p w14:paraId="030FF905" w14:textId="359704F0" w:rsidR="00864CCA" w:rsidRPr="00904B73" w:rsidRDefault="00904B73" w:rsidP="00280590">
            <w:pPr>
              <w:spacing w:beforeLines="10" w:before="24" w:afterLines="10" w:after="24"/>
              <w:jc w:val="center"/>
              <w:rPr>
                <w:snapToGrid/>
                <w:kern w:val="2"/>
                <w:sz w:val="22"/>
                <w:szCs w:val="22"/>
                <w:lang w:eastAsia="zh-HK"/>
              </w:rPr>
            </w:pPr>
            <w:r w:rsidRPr="00904B73">
              <w:rPr>
                <w:snapToGrid/>
                <w:kern w:val="2"/>
                <w:sz w:val="22"/>
                <w:szCs w:val="22"/>
                <w:lang w:eastAsia="zh-HK"/>
              </w:rPr>
              <w:t>8</w:t>
            </w:r>
          </w:p>
        </w:tc>
      </w:tr>
      <w:tr w:rsidR="00E73B32" w:rsidRPr="00493D8C" w14:paraId="58BA10A7" w14:textId="77777777" w:rsidTr="00910971">
        <w:tc>
          <w:tcPr>
            <w:tcW w:w="599" w:type="pct"/>
          </w:tcPr>
          <w:p w14:paraId="65F0E7FD" w14:textId="77777777" w:rsidR="00E73B32" w:rsidRPr="00007E3F" w:rsidRDefault="009D69D9" w:rsidP="00280590">
            <w:pPr>
              <w:spacing w:beforeLines="10" w:before="24" w:afterLines="10" w:after="24"/>
              <w:rPr>
                <w:snapToGrid/>
                <w:kern w:val="2"/>
                <w:sz w:val="22"/>
                <w:szCs w:val="22"/>
                <w:lang w:eastAsia="zh-TW"/>
              </w:rPr>
            </w:pPr>
            <w:r w:rsidRPr="00007E3F">
              <w:rPr>
                <w:snapToGrid/>
                <w:kern w:val="2"/>
                <w:sz w:val="22"/>
                <w:szCs w:val="22"/>
                <w:lang w:eastAsia="zh-HK"/>
              </w:rPr>
              <w:t>NTT C19</w:t>
            </w:r>
          </w:p>
        </w:tc>
        <w:tc>
          <w:tcPr>
            <w:tcW w:w="3874" w:type="pct"/>
          </w:tcPr>
          <w:p w14:paraId="6600CC32" w14:textId="77777777" w:rsidR="00864CCA" w:rsidRPr="00007E3F" w:rsidRDefault="009D69D9" w:rsidP="00280590">
            <w:pPr>
              <w:spacing w:beforeLines="10" w:before="24" w:afterLines="10" w:after="24"/>
              <w:jc w:val="both"/>
              <w:rPr>
                <w:snapToGrid/>
                <w:kern w:val="2"/>
                <w:sz w:val="22"/>
                <w:szCs w:val="22"/>
                <w:lang w:eastAsia="zh-TW"/>
              </w:rPr>
            </w:pPr>
            <w:r w:rsidRPr="00007E3F">
              <w:rPr>
                <w:snapToGrid/>
                <w:kern w:val="2"/>
                <w:sz w:val="22"/>
                <w:szCs w:val="22"/>
                <w:lang w:eastAsia="zh-TW"/>
              </w:rPr>
              <w:t>Tree pruning works</w:t>
            </w:r>
          </w:p>
        </w:tc>
        <w:tc>
          <w:tcPr>
            <w:tcW w:w="527" w:type="pct"/>
            <w:shd w:val="clear" w:color="auto" w:fill="auto"/>
          </w:tcPr>
          <w:p w14:paraId="47A67A99" w14:textId="00F1D193" w:rsidR="00864CCA" w:rsidRPr="00904B73" w:rsidRDefault="00904B73" w:rsidP="00280590">
            <w:pPr>
              <w:spacing w:beforeLines="10" w:before="24" w:afterLines="10" w:after="24"/>
              <w:jc w:val="center"/>
              <w:rPr>
                <w:snapToGrid/>
                <w:kern w:val="2"/>
                <w:sz w:val="22"/>
                <w:szCs w:val="22"/>
                <w:lang w:eastAsia="zh-TW"/>
              </w:rPr>
            </w:pPr>
            <w:r w:rsidRPr="00904B73">
              <w:rPr>
                <w:snapToGrid/>
                <w:kern w:val="2"/>
                <w:sz w:val="22"/>
                <w:szCs w:val="22"/>
                <w:lang w:eastAsia="zh-TW"/>
              </w:rPr>
              <w:t>8</w:t>
            </w:r>
          </w:p>
        </w:tc>
      </w:tr>
      <w:tr w:rsidR="00E73B32" w:rsidRPr="00493D8C" w14:paraId="6C7B15B2" w14:textId="77777777" w:rsidTr="00910971">
        <w:tc>
          <w:tcPr>
            <w:tcW w:w="599" w:type="pct"/>
          </w:tcPr>
          <w:p w14:paraId="751DC509" w14:textId="77777777" w:rsidR="00E73B32" w:rsidRPr="00007E3F" w:rsidRDefault="009D69D9" w:rsidP="00280590">
            <w:pPr>
              <w:spacing w:beforeLines="10" w:before="24" w:afterLines="10" w:after="24"/>
              <w:rPr>
                <w:snapToGrid/>
                <w:kern w:val="2"/>
                <w:sz w:val="22"/>
                <w:szCs w:val="22"/>
                <w:lang w:eastAsia="zh-TW"/>
              </w:rPr>
            </w:pPr>
            <w:r w:rsidRPr="00007E3F">
              <w:rPr>
                <w:snapToGrid/>
                <w:kern w:val="2"/>
                <w:sz w:val="22"/>
                <w:szCs w:val="22"/>
                <w:lang w:eastAsia="zh-HK"/>
              </w:rPr>
              <w:t>NTT C20</w:t>
            </w:r>
          </w:p>
        </w:tc>
        <w:tc>
          <w:tcPr>
            <w:tcW w:w="3874" w:type="pct"/>
          </w:tcPr>
          <w:p w14:paraId="121CD977" w14:textId="77777777" w:rsidR="00E73B32" w:rsidRPr="00007E3F" w:rsidRDefault="009D69D9" w:rsidP="00280590">
            <w:pPr>
              <w:spacing w:beforeLines="10" w:before="24" w:afterLines="10" w:after="24"/>
              <w:rPr>
                <w:snapToGrid/>
                <w:kern w:val="2"/>
                <w:sz w:val="22"/>
                <w:szCs w:val="22"/>
                <w:lang w:eastAsia="zh-TW"/>
              </w:rPr>
            </w:pPr>
            <w:r w:rsidRPr="00007E3F">
              <w:rPr>
                <w:snapToGrid/>
                <w:kern w:val="2"/>
                <w:sz w:val="22"/>
                <w:szCs w:val="22"/>
                <w:lang w:eastAsia="zh-TW"/>
              </w:rPr>
              <w:t>Environmental management</w:t>
            </w:r>
          </w:p>
        </w:tc>
        <w:tc>
          <w:tcPr>
            <w:tcW w:w="527" w:type="pct"/>
            <w:shd w:val="clear" w:color="auto" w:fill="auto"/>
          </w:tcPr>
          <w:p w14:paraId="77CF72FC" w14:textId="394CE3CE" w:rsidR="00864CCA" w:rsidRPr="00904B73" w:rsidRDefault="00904B73" w:rsidP="00280590">
            <w:pPr>
              <w:spacing w:beforeLines="10" w:before="24" w:afterLines="10" w:after="24"/>
              <w:jc w:val="center"/>
              <w:rPr>
                <w:snapToGrid/>
                <w:kern w:val="2"/>
                <w:sz w:val="22"/>
                <w:szCs w:val="22"/>
                <w:lang w:eastAsia="zh-TW"/>
              </w:rPr>
            </w:pPr>
            <w:r w:rsidRPr="00904B73">
              <w:rPr>
                <w:snapToGrid/>
                <w:kern w:val="2"/>
                <w:sz w:val="22"/>
                <w:szCs w:val="22"/>
                <w:lang w:eastAsia="zh-TW"/>
              </w:rPr>
              <w:t>8</w:t>
            </w:r>
          </w:p>
        </w:tc>
      </w:tr>
      <w:tr w:rsidR="00E73B32" w:rsidRPr="00493D8C" w14:paraId="7D7DE54B" w14:textId="77777777" w:rsidTr="00910971">
        <w:tc>
          <w:tcPr>
            <w:tcW w:w="599" w:type="pct"/>
          </w:tcPr>
          <w:p w14:paraId="48FC3A16" w14:textId="77777777" w:rsidR="00E73B32" w:rsidRPr="00493D8C" w:rsidRDefault="009D69D9" w:rsidP="00280590">
            <w:pPr>
              <w:spacing w:beforeLines="10" w:before="24" w:afterLines="10" w:after="24"/>
              <w:rPr>
                <w:snapToGrid/>
                <w:kern w:val="2"/>
                <w:sz w:val="22"/>
                <w:szCs w:val="22"/>
                <w:lang w:eastAsia="zh-HK"/>
              </w:rPr>
            </w:pPr>
            <w:r w:rsidRPr="00493D8C">
              <w:rPr>
                <w:snapToGrid/>
                <w:kern w:val="2"/>
                <w:sz w:val="22"/>
                <w:szCs w:val="22"/>
                <w:lang w:eastAsia="zh-HK"/>
              </w:rPr>
              <w:t>NTT C21</w:t>
            </w:r>
          </w:p>
        </w:tc>
        <w:tc>
          <w:tcPr>
            <w:tcW w:w="3874" w:type="pct"/>
          </w:tcPr>
          <w:p w14:paraId="0F4D318A" w14:textId="59A5BFC4" w:rsidR="00E73B32" w:rsidRPr="00493D8C" w:rsidRDefault="00007E3F" w:rsidP="00280590">
            <w:pPr>
              <w:spacing w:beforeLines="10" w:before="24" w:afterLines="10" w:after="24"/>
              <w:rPr>
                <w:snapToGrid/>
                <w:kern w:val="2"/>
                <w:sz w:val="22"/>
                <w:szCs w:val="22"/>
                <w:lang w:eastAsia="zh-TW"/>
              </w:rPr>
            </w:pPr>
            <w:r>
              <w:rPr>
                <w:bCs/>
                <w:snapToGrid/>
                <w:kern w:val="2"/>
                <w:sz w:val="22"/>
                <w:szCs w:val="22"/>
                <w:lang w:eastAsia="zh-TW"/>
              </w:rPr>
              <w:t>Not Used</w:t>
            </w:r>
          </w:p>
        </w:tc>
        <w:tc>
          <w:tcPr>
            <w:tcW w:w="527" w:type="pct"/>
            <w:shd w:val="clear" w:color="auto" w:fill="auto"/>
          </w:tcPr>
          <w:p w14:paraId="1F7242EB" w14:textId="70BC9E83" w:rsidR="00864CCA" w:rsidRPr="009C4B9D" w:rsidRDefault="00904B73" w:rsidP="00280590">
            <w:pPr>
              <w:spacing w:beforeLines="10" w:before="24" w:afterLines="10" w:after="24"/>
              <w:jc w:val="center"/>
              <w:rPr>
                <w:snapToGrid/>
                <w:kern w:val="2"/>
                <w:sz w:val="22"/>
                <w:szCs w:val="22"/>
                <w:lang w:eastAsia="zh-TW"/>
              </w:rPr>
            </w:pPr>
            <w:r w:rsidRPr="009C4B9D">
              <w:rPr>
                <w:snapToGrid/>
                <w:kern w:val="2"/>
                <w:sz w:val="22"/>
                <w:szCs w:val="22"/>
                <w:lang w:eastAsia="zh-TW"/>
              </w:rPr>
              <w:t>9</w:t>
            </w:r>
          </w:p>
        </w:tc>
      </w:tr>
      <w:tr w:rsidR="003978F0" w:rsidRPr="00493D8C" w14:paraId="3DE5CDCA" w14:textId="77777777" w:rsidTr="00910971">
        <w:tc>
          <w:tcPr>
            <w:tcW w:w="599" w:type="pct"/>
          </w:tcPr>
          <w:p w14:paraId="3C41BE1A" w14:textId="12A802CD" w:rsidR="003978F0" w:rsidRPr="00935789" w:rsidRDefault="003978F0" w:rsidP="00280590">
            <w:pPr>
              <w:spacing w:beforeLines="10" w:before="24" w:afterLines="10" w:after="24"/>
              <w:rPr>
                <w:snapToGrid/>
                <w:kern w:val="2"/>
                <w:sz w:val="22"/>
                <w:szCs w:val="22"/>
                <w:lang w:eastAsia="zh-HK"/>
              </w:rPr>
            </w:pPr>
            <w:r w:rsidRPr="00935789">
              <w:rPr>
                <w:rFonts w:hint="eastAsia"/>
                <w:snapToGrid/>
                <w:kern w:val="2"/>
                <w:sz w:val="22"/>
                <w:szCs w:val="22"/>
                <w:lang w:eastAsia="zh-HK"/>
              </w:rPr>
              <w:t>N</w:t>
            </w:r>
            <w:r w:rsidRPr="00935789">
              <w:rPr>
                <w:snapToGrid/>
                <w:kern w:val="2"/>
                <w:sz w:val="22"/>
                <w:szCs w:val="22"/>
                <w:lang w:eastAsia="zh-HK"/>
              </w:rPr>
              <w:t>TT C22</w:t>
            </w:r>
          </w:p>
        </w:tc>
        <w:tc>
          <w:tcPr>
            <w:tcW w:w="3874" w:type="pct"/>
          </w:tcPr>
          <w:p w14:paraId="4126AFA1" w14:textId="22A7C8BE" w:rsidR="003978F0" w:rsidRPr="00935789" w:rsidRDefault="00935789" w:rsidP="00280590">
            <w:pPr>
              <w:spacing w:beforeLines="10" w:before="24" w:afterLines="10" w:after="24"/>
              <w:rPr>
                <w:bCs/>
                <w:snapToGrid/>
                <w:kern w:val="2"/>
                <w:sz w:val="22"/>
                <w:szCs w:val="22"/>
                <w:lang w:eastAsia="zh-TW"/>
              </w:rPr>
            </w:pPr>
            <w:r w:rsidRPr="00935789">
              <w:rPr>
                <w:bCs/>
                <w:snapToGrid/>
                <w:kern w:val="2"/>
                <w:sz w:val="22"/>
                <w:szCs w:val="22"/>
                <w:lang w:eastAsia="zh-TW"/>
              </w:rPr>
              <w:t>Not Used</w:t>
            </w:r>
          </w:p>
        </w:tc>
        <w:tc>
          <w:tcPr>
            <w:tcW w:w="527" w:type="pct"/>
            <w:shd w:val="clear" w:color="auto" w:fill="auto"/>
          </w:tcPr>
          <w:p w14:paraId="042C9892" w14:textId="79D34459" w:rsidR="003978F0" w:rsidRPr="009C4B9D" w:rsidRDefault="00904B73" w:rsidP="00280590">
            <w:pPr>
              <w:spacing w:beforeLines="10" w:before="24" w:afterLines="10" w:after="24"/>
              <w:jc w:val="center"/>
              <w:rPr>
                <w:snapToGrid/>
                <w:kern w:val="2"/>
                <w:sz w:val="22"/>
                <w:szCs w:val="22"/>
                <w:lang w:eastAsia="zh-TW"/>
              </w:rPr>
            </w:pPr>
            <w:r w:rsidRPr="009C4B9D">
              <w:rPr>
                <w:snapToGrid/>
                <w:kern w:val="2"/>
                <w:sz w:val="22"/>
                <w:szCs w:val="22"/>
                <w:lang w:eastAsia="zh-TW"/>
              </w:rPr>
              <w:t>9</w:t>
            </w:r>
          </w:p>
        </w:tc>
      </w:tr>
      <w:tr w:rsidR="004453D5" w:rsidRPr="00493D8C" w14:paraId="3FFD1186" w14:textId="77777777" w:rsidTr="00EB5AEA">
        <w:tc>
          <w:tcPr>
            <w:tcW w:w="599" w:type="pct"/>
          </w:tcPr>
          <w:p w14:paraId="0C5DEDBE" w14:textId="025FF31D" w:rsidR="004453D5" w:rsidRPr="00493D8C" w:rsidRDefault="004453D5" w:rsidP="00EB5AEA">
            <w:pPr>
              <w:spacing w:beforeLines="10" w:before="24" w:afterLines="10" w:after="24"/>
              <w:rPr>
                <w:snapToGrid/>
                <w:kern w:val="2"/>
                <w:sz w:val="22"/>
                <w:szCs w:val="22"/>
                <w:lang w:eastAsia="zh-HK"/>
              </w:rPr>
            </w:pPr>
            <w:r w:rsidRPr="00493D8C">
              <w:rPr>
                <w:rFonts w:hint="eastAsia"/>
                <w:snapToGrid/>
                <w:kern w:val="2"/>
                <w:sz w:val="22"/>
                <w:szCs w:val="22"/>
                <w:lang w:eastAsia="zh-HK"/>
              </w:rPr>
              <w:t>NTT C2</w:t>
            </w:r>
            <w:r w:rsidR="003978F0" w:rsidRPr="00493D8C">
              <w:rPr>
                <w:snapToGrid/>
                <w:kern w:val="2"/>
                <w:sz w:val="22"/>
                <w:szCs w:val="22"/>
                <w:lang w:eastAsia="zh-HK"/>
              </w:rPr>
              <w:t>3</w:t>
            </w:r>
          </w:p>
        </w:tc>
        <w:tc>
          <w:tcPr>
            <w:tcW w:w="3874" w:type="pct"/>
          </w:tcPr>
          <w:p w14:paraId="0A76552A" w14:textId="2456207A" w:rsidR="004453D5" w:rsidRPr="00493D8C" w:rsidRDefault="00CD60DB" w:rsidP="00EB5AEA">
            <w:pPr>
              <w:spacing w:beforeLines="10" w:before="24" w:afterLines="10" w:after="24"/>
              <w:rPr>
                <w:bCs/>
                <w:snapToGrid/>
                <w:kern w:val="2"/>
                <w:sz w:val="22"/>
                <w:szCs w:val="22"/>
                <w:lang w:eastAsia="zh-TW"/>
              </w:rPr>
            </w:pPr>
            <w:r w:rsidRPr="00493D8C">
              <w:rPr>
                <w:bCs/>
                <w:snapToGrid/>
                <w:kern w:val="2"/>
                <w:sz w:val="22"/>
                <w:szCs w:val="22"/>
                <w:lang w:eastAsia="zh-TW"/>
              </w:rPr>
              <w:t>Limiting tiers of subcontracting</w:t>
            </w:r>
          </w:p>
        </w:tc>
        <w:tc>
          <w:tcPr>
            <w:tcW w:w="527" w:type="pct"/>
            <w:shd w:val="clear" w:color="auto" w:fill="auto"/>
          </w:tcPr>
          <w:p w14:paraId="78ADD624" w14:textId="0B671F08" w:rsidR="004453D5" w:rsidRPr="009C4B9D" w:rsidRDefault="00904B73" w:rsidP="00EB5AEA">
            <w:pPr>
              <w:spacing w:beforeLines="10" w:before="24" w:afterLines="10" w:after="24"/>
              <w:jc w:val="center"/>
              <w:rPr>
                <w:snapToGrid/>
                <w:kern w:val="2"/>
                <w:sz w:val="22"/>
                <w:szCs w:val="22"/>
                <w:lang w:eastAsia="zh-TW"/>
              </w:rPr>
            </w:pPr>
            <w:r w:rsidRPr="009C4B9D">
              <w:rPr>
                <w:snapToGrid/>
                <w:kern w:val="2"/>
                <w:sz w:val="22"/>
                <w:szCs w:val="22"/>
                <w:lang w:eastAsia="zh-TW"/>
              </w:rPr>
              <w:t>9</w:t>
            </w:r>
          </w:p>
        </w:tc>
      </w:tr>
      <w:tr w:rsidR="00C83CEF" w:rsidRPr="00493D8C" w14:paraId="6E4B9952" w14:textId="77777777" w:rsidTr="00910971">
        <w:tc>
          <w:tcPr>
            <w:tcW w:w="599" w:type="pct"/>
          </w:tcPr>
          <w:p w14:paraId="38FF9E69" w14:textId="2DE9DBCD" w:rsidR="00C83CEF" w:rsidRPr="0069109E" w:rsidRDefault="00C83CEF" w:rsidP="007920F4">
            <w:pPr>
              <w:spacing w:beforeLines="10" w:before="24" w:afterLines="10" w:after="24"/>
              <w:rPr>
                <w:snapToGrid/>
                <w:kern w:val="2"/>
                <w:sz w:val="22"/>
                <w:szCs w:val="22"/>
                <w:lang w:eastAsia="zh-HK"/>
              </w:rPr>
            </w:pPr>
            <w:r w:rsidRPr="0069109E">
              <w:rPr>
                <w:rFonts w:hint="eastAsia"/>
                <w:snapToGrid/>
                <w:kern w:val="2"/>
                <w:sz w:val="22"/>
                <w:szCs w:val="22"/>
                <w:lang w:eastAsia="zh-HK"/>
              </w:rPr>
              <w:t>NTT C2</w:t>
            </w:r>
            <w:r w:rsidR="007920F4" w:rsidRPr="0069109E">
              <w:rPr>
                <w:snapToGrid/>
                <w:kern w:val="2"/>
                <w:sz w:val="22"/>
                <w:szCs w:val="22"/>
                <w:lang w:eastAsia="zh-HK"/>
              </w:rPr>
              <w:t>4</w:t>
            </w:r>
          </w:p>
        </w:tc>
        <w:tc>
          <w:tcPr>
            <w:tcW w:w="3874" w:type="pct"/>
          </w:tcPr>
          <w:p w14:paraId="416CF40B" w14:textId="22699BF8" w:rsidR="00C83CEF" w:rsidRPr="0069109E" w:rsidRDefault="004453D5" w:rsidP="00D873BC">
            <w:pPr>
              <w:spacing w:beforeLines="10" w:before="24" w:afterLines="10" w:after="24"/>
              <w:rPr>
                <w:bCs/>
                <w:snapToGrid/>
                <w:kern w:val="2"/>
                <w:sz w:val="22"/>
                <w:szCs w:val="22"/>
                <w:lang w:eastAsia="zh-TW"/>
              </w:rPr>
            </w:pPr>
            <w:r w:rsidRPr="0069109E">
              <w:rPr>
                <w:bCs/>
                <w:snapToGrid/>
                <w:kern w:val="2"/>
                <w:sz w:val="22"/>
                <w:szCs w:val="22"/>
                <w:lang w:eastAsia="zh-TW"/>
              </w:rPr>
              <w:t>Amendment to Short Schedule of Cost Components regarding payments to public authorities</w:t>
            </w:r>
          </w:p>
        </w:tc>
        <w:tc>
          <w:tcPr>
            <w:tcW w:w="527" w:type="pct"/>
            <w:shd w:val="clear" w:color="auto" w:fill="auto"/>
          </w:tcPr>
          <w:p w14:paraId="0BDB11EE" w14:textId="506AFB90" w:rsidR="00C83CEF" w:rsidRPr="0069109E" w:rsidRDefault="00904B73" w:rsidP="00280590">
            <w:pPr>
              <w:spacing w:beforeLines="10" w:before="24" w:afterLines="10" w:after="24"/>
              <w:jc w:val="center"/>
              <w:rPr>
                <w:snapToGrid/>
                <w:kern w:val="2"/>
                <w:sz w:val="22"/>
                <w:szCs w:val="22"/>
                <w:lang w:eastAsia="zh-TW"/>
              </w:rPr>
            </w:pPr>
            <w:r w:rsidRPr="0069109E">
              <w:rPr>
                <w:snapToGrid/>
                <w:kern w:val="2"/>
                <w:sz w:val="22"/>
                <w:szCs w:val="22"/>
                <w:lang w:eastAsia="zh-TW"/>
              </w:rPr>
              <w:t>9</w:t>
            </w:r>
          </w:p>
        </w:tc>
      </w:tr>
    </w:tbl>
    <w:p w14:paraId="61D269BA" w14:textId="13BA137E" w:rsidR="0013089F" w:rsidRPr="00493D8C" w:rsidRDefault="0013089F" w:rsidP="00280590">
      <w:pPr>
        <w:spacing w:after="240"/>
        <w:ind w:leftChars="-2" w:left="-5"/>
        <w:rPr>
          <w:snapToGrid/>
          <w:kern w:val="2"/>
          <w:sz w:val="22"/>
          <w:szCs w:val="22"/>
          <w:lang w:eastAsia="zh-TW"/>
        </w:rPr>
      </w:pPr>
    </w:p>
    <w:tbl>
      <w:tblPr>
        <w:tblW w:w="4921" w:type="pct"/>
        <w:tblInd w:w="80" w:type="dxa"/>
        <w:tblLook w:val="04A0" w:firstRow="1" w:lastRow="0" w:firstColumn="1" w:lastColumn="0" w:noHBand="0" w:noVBand="1"/>
      </w:tblPr>
      <w:tblGrid>
        <w:gridCol w:w="8476"/>
        <w:gridCol w:w="1013"/>
      </w:tblGrid>
      <w:tr w:rsidR="004616C1" w:rsidRPr="00493D8C" w14:paraId="42947F12" w14:textId="77777777" w:rsidTr="00205553">
        <w:tc>
          <w:tcPr>
            <w:tcW w:w="4466" w:type="pct"/>
            <w:shd w:val="clear" w:color="auto" w:fill="auto"/>
          </w:tcPr>
          <w:p w14:paraId="602EEB98" w14:textId="77777777" w:rsidR="004616C1" w:rsidRPr="00493D8C" w:rsidRDefault="00B566A7" w:rsidP="00280590">
            <w:pPr>
              <w:spacing w:after="240"/>
              <w:rPr>
                <w:b/>
                <w:snapToGrid/>
                <w:kern w:val="2"/>
                <w:sz w:val="22"/>
                <w:szCs w:val="22"/>
                <w:lang w:eastAsia="zh-TW"/>
              </w:rPr>
            </w:pPr>
            <w:r w:rsidRPr="00493D8C">
              <w:rPr>
                <w:b/>
                <w:snapToGrid/>
                <w:kern w:val="2"/>
                <w:sz w:val="22"/>
                <w:szCs w:val="22"/>
                <w:lang w:eastAsia="zh-TW"/>
              </w:rPr>
              <w:t>Appendices to Notes to Tenderers</w:t>
            </w:r>
          </w:p>
        </w:tc>
        <w:tc>
          <w:tcPr>
            <w:tcW w:w="534" w:type="pct"/>
            <w:shd w:val="clear" w:color="auto" w:fill="auto"/>
          </w:tcPr>
          <w:p w14:paraId="03111D0F" w14:textId="77777777" w:rsidR="004616C1" w:rsidRPr="00493D8C" w:rsidRDefault="004616C1" w:rsidP="00280590">
            <w:pPr>
              <w:spacing w:after="240"/>
              <w:rPr>
                <w:snapToGrid/>
                <w:kern w:val="2"/>
                <w:sz w:val="22"/>
                <w:szCs w:val="22"/>
                <w:lang w:eastAsia="zh-TW"/>
              </w:rPr>
            </w:pPr>
          </w:p>
        </w:tc>
      </w:tr>
      <w:tr w:rsidR="004616C1" w:rsidRPr="00493D8C" w14:paraId="7233700A" w14:textId="77777777" w:rsidTr="00205553">
        <w:tc>
          <w:tcPr>
            <w:tcW w:w="4466" w:type="pct"/>
            <w:shd w:val="clear" w:color="auto" w:fill="auto"/>
          </w:tcPr>
          <w:p w14:paraId="55DBBF57" w14:textId="0DD66A20" w:rsidR="004616C1" w:rsidRPr="00493D8C" w:rsidRDefault="009C4B9D" w:rsidP="009C4B9D">
            <w:pPr>
              <w:spacing w:after="40"/>
              <w:rPr>
                <w:snapToGrid/>
                <w:kern w:val="2"/>
                <w:sz w:val="22"/>
                <w:szCs w:val="22"/>
                <w:lang w:eastAsia="zh-TW"/>
              </w:rPr>
            </w:pPr>
            <w:r w:rsidRPr="00493D8C">
              <w:rPr>
                <w:snapToGrid/>
                <w:kern w:val="2"/>
                <w:sz w:val="22"/>
                <w:szCs w:val="22"/>
                <w:lang w:eastAsia="zh-TW"/>
              </w:rPr>
              <w:t xml:space="preserve">Appendix </w:t>
            </w:r>
            <w:r>
              <w:rPr>
                <w:snapToGrid/>
                <w:kern w:val="2"/>
                <w:sz w:val="22"/>
                <w:szCs w:val="22"/>
                <w:lang w:eastAsia="zh-TW"/>
              </w:rPr>
              <w:t>A</w:t>
            </w:r>
            <w:r w:rsidRPr="00493D8C">
              <w:rPr>
                <w:snapToGrid/>
                <w:kern w:val="2"/>
                <w:sz w:val="22"/>
                <w:szCs w:val="22"/>
                <w:lang w:eastAsia="zh-TW"/>
              </w:rPr>
              <w:t xml:space="preserve"> </w:t>
            </w:r>
            <w:proofErr w:type="gramStart"/>
            <w:r w:rsidRPr="00493D8C">
              <w:rPr>
                <w:rFonts w:hint="eastAsia"/>
                <w:snapToGrid/>
                <w:kern w:val="2"/>
                <w:sz w:val="22"/>
                <w:szCs w:val="22"/>
                <w:lang w:eastAsia="zh-TW"/>
              </w:rPr>
              <w:t>–</w:t>
            </w:r>
            <w:proofErr w:type="gramEnd"/>
            <w:r w:rsidRPr="00493D8C">
              <w:rPr>
                <w:snapToGrid/>
                <w:kern w:val="2"/>
                <w:sz w:val="22"/>
                <w:szCs w:val="22"/>
                <w:lang w:eastAsia="zh-TW"/>
              </w:rPr>
              <w:t xml:space="preserve"> The Formula Approach to Tender Evaluation (NTT A11)</w:t>
            </w:r>
          </w:p>
        </w:tc>
        <w:tc>
          <w:tcPr>
            <w:tcW w:w="534" w:type="pct"/>
            <w:shd w:val="clear" w:color="auto" w:fill="auto"/>
          </w:tcPr>
          <w:p w14:paraId="6A48495D" w14:textId="77777777" w:rsidR="004616C1" w:rsidRPr="00493D8C" w:rsidRDefault="004616C1" w:rsidP="00280590">
            <w:pPr>
              <w:rPr>
                <w:snapToGrid/>
                <w:kern w:val="2"/>
                <w:sz w:val="22"/>
                <w:szCs w:val="22"/>
                <w:lang w:eastAsia="zh-TW"/>
              </w:rPr>
            </w:pPr>
          </w:p>
        </w:tc>
      </w:tr>
      <w:tr w:rsidR="004616C1" w:rsidRPr="00493D8C" w14:paraId="336E7F29" w14:textId="77777777" w:rsidTr="00205553">
        <w:tc>
          <w:tcPr>
            <w:tcW w:w="4466" w:type="pct"/>
            <w:shd w:val="clear" w:color="auto" w:fill="auto"/>
          </w:tcPr>
          <w:p w14:paraId="3A5E281E" w14:textId="277A56DF" w:rsidR="004616C1" w:rsidRPr="00493D8C" w:rsidRDefault="009C4B9D" w:rsidP="009C4B9D">
            <w:pPr>
              <w:spacing w:after="40"/>
              <w:rPr>
                <w:snapToGrid/>
                <w:kern w:val="2"/>
                <w:sz w:val="22"/>
                <w:szCs w:val="22"/>
                <w:lang w:eastAsia="zh-TW"/>
              </w:rPr>
            </w:pPr>
            <w:r w:rsidRPr="00493D8C">
              <w:rPr>
                <w:snapToGrid/>
                <w:kern w:val="2"/>
                <w:sz w:val="22"/>
                <w:szCs w:val="22"/>
                <w:lang w:eastAsia="zh-TW"/>
              </w:rPr>
              <w:t xml:space="preserve">Appendix </w:t>
            </w:r>
            <w:r>
              <w:rPr>
                <w:snapToGrid/>
                <w:kern w:val="2"/>
                <w:sz w:val="22"/>
                <w:szCs w:val="22"/>
                <w:lang w:eastAsia="zh-TW"/>
              </w:rPr>
              <w:t>B</w:t>
            </w:r>
            <w:r w:rsidRPr="00493D8C">
              <w:rPr>
                <w:snapToGrid/>
                <w:kern w:val="2"/>
                <w:sz w:val="22"/>
                <w:szCs w:val="22"/>
                <w:lang w:eastAsia="zh-TW"/>
              </w:rPr>
              <w:t xml:space="preserve"> </w:t>
            </w:r>
            <w:proofErr w:type="gramStart"/>
            <w:r w:rsidRPr="00493D8C">
              <w:rPr>
                <w:rFonts w:hint="eastAsia"/>
                <w:snapToGrid/>
                <w:kern w:val="2"/>
                <w:sz w:val="22"/>
                <w:szCs w:val="22"/>
                <w:lang w:eastAsia="zh-TW"/>
              </w:rPr>
              <w:t>–</w:t>
            </w:r>
            <w:proofErr w:type="gramEnd"/>
            <w:r w:rsidRPr="00493D8C">
              <w:rPr>
                <w:snapToGrid/>
                <w:kern w:val="2"/>
                <w:sz w:val="22"/>
                <w:szCs w:val="22"/>
                <w:lang w:eastAsia="zh-TW"/>
              </w:rPr>
              <w:t xml:space="preserve"> </w:t>
            </w:r>
            <w:proofErr w:type="spellStart"/>
            <w:r w:rsidRPr="00493D8C">
              <w:rPr>
                <w:snapToGrid/>
                <w:kern w:val="2"/>
                <w:sz w:val="22"/>
                <w:szCs w:val="22"/>
                <w:lang w:eastAsia="zh-TW"/>
              </w:rPr>
              <w:t>Programme</w:t>
            </w:r>
            <w:proofErr w:type="spellEnd"/>
            <w:r w:rsidRPr="00493D8C">
              <w:rPr>
                <w:snapToGrid/>
                <w:kern w:val="2"/>
                <w:sz w:val="22"/>
                <w:szCs w:val="22"/>
                <w:lang w:eastAsia="zh-TW"/>
              </w:rPr>
              <w:t xml:space="preserve"> for conducting net present value analysis (NTT A15)</w:t>
            </w:r>
          </w:p>
        </w:tc>
        <w:tc>
          <w:tcPr>
            <w:tcW w:w="534" w:type="pct"/>
            <w:shd w:val="clear" w:color="auto" w:fill="auto"/>
          </w:tcPr>
          <w:p w14:paraId="4935E3BC" w14:textId="77777777" w:rsidR="004616C1" w:rsidRPr="00493D8C" w:rsidRDefault="004616C1" w:rsidP="00280590">
            <w:pPr>
              <w:rPr>
                <w:snapToGrid/>
                <w:kern w:val="2"/>
                <w:sz w:val="22"/>
                <w:szCs w:val="22"/>
                <w:lang w:eastAsia="zh-TW"/>
              </w:rPr>
            </w:pPr>
          </w:p>
        </w:tc>
      </w:tr>
      <w:tr w:rsidR="00FD5C41" w:rsidRPr="00493D8C" w14:paraId="5D51496E" w14:textId="77777777" w:rsidTr="006B6458">
        <w:tc>
          <w:tcPr>
            <w:tcW w:w="4466" w:type="pct"/>
            <w:shd w:val="clear" w:color="auto" w:fill="auto"/>
          </w:tcPr>
          <w:p w14:paraId="48B369B9" w14:textId="5BF62AD7" w:rsidR="00FD5C41" w:rsidRPr="00493D8C" w:rsidRDefault="00FD5C41" w:rsidP="009C4B9D">
            <w:pPr>
              <w:spacing w:after="40"/>
              <w:rPr>
                <w:snapToGrid/>
                <w:kern w:val="2"/>
                <w:sz w:val="22"/>
                <w:szCs w:val="22"/>
                <w:lang w:eastAsia="zh-TW"/>
              </w:rPr>
            </w:pPr>
          </w:p>
        </w:tc>
        <w:tc>
          <w:tcPr>
            <w:tcW w:w="534" w:type="pct"/>
            <w:shd w:val="clear" w:color="auto" w:fill="auto"/>
          </w:tcPr>
          <w:p w14:paraId="25EBACCF" w14:textId="77777777" w:rsidR="00FD5C41" w:rsidRPr="00493D8C" w:rsidRDefault="00FD5C41" w:rsidP="006B6458">
            <w:pPr>
              <w:rPr>
                <w:snapToGrid/>
                <w:kern w:val="2"/>
                <w:sz w:val="22"/>
                <w:szCs w:val="22"/>
                <w:lang w:eastAsia="zh-TW"/>
              </w:rPr>
            </w:pPr>
          </w:p>
        </w:tc>
      </w:tr>
      <w:tr w:rsidR="003978F0" w:rsidRPr="00493D8C" w14:paraId="089BEA79" w14:textId="77777777" w:rsidTr="006B6458">
        <w:tc>
          <w:tcPr>
            <w:tcW w:w="4466" w:type="pct"/>
            <w:shd w:val="clear" w:color="auto" w:fill="auto"/>
          </w:tcPr>
          <w:p w14:paraId="312C268C" w14:textId="77777777" w:rsidR="003978F0" w:rsidRPr="00537958" w:rsidRDefault="003978F0" w:rsidP="006B6458">
            <w:pPr>
              <w:spacing w:after="40"/>
              <w:rPr>
                <w:snapToGrid/>
                <w:kern w:val="2"/>
                <w:sz w:val="22"/>
                <w:szCs w:val="22"/>
                <w:lang w:eastAsia="zh-TW"/>
              </w:rPr>
            </w:pPr>
          </w:p>
        </w:tc>
        <w:tc>
          <w:tcPr>
            <w:tcW w:w="534" w:type="pct"/>
            <w:shd w:val="clear" w:color="auto" w:fill="auto"/>
          </w:tcPr>
          <w:p w14:paraId="05CF9BE2" w14:textId="77777777" w:rsidR="003978F0" w:rsidRPr="00493D8C" w:rsidRDefault="003978F0" w:rsidP="006B6458">
            <w:pPr>
              <w:rPr>
                <w:snapToGrid/>
                <w:kern w:val="2"/>
                <w:sz w:val="22"/>
                <w:szCs w:val="22"/>
                <w:lang w:eastAsia="zh-TW"/>
              </w:rPr>
            </w:pPr>
          </w:p>
        </w:tc>
      </w:tr>
      <w:tr w:rsidR="004616C1" w:rsidRPr="00493D8C" w14:paraId="49FE7AC2" w14:textId="77777777" w:rsidTr="00205553">
        <w:tc>
          <w:tcPr>
            <w:tcW w:w="4466" w:type="pct"/>
            <w:shd w:val="clear" w:color="auto" w:fill="auto"/>
          </w:tcPr>
          <w:p w14:paraId="311115E5" w14:textId="6A64A667" w:rsidR="004616C1" w:rsidRPr="00493D8C" w:rsidRDefault="004616C1" w:rsidP="00FD5C41">
            <w:pPr>
              <w:spacing w:after="40"/>
              <w:rPr>
                <w:snapToGrid/>
                <w:kern w:val="2"/>
                <w:sz w:val="22"/>
                <w:szCs w:val="22"/>
                <w:lang w:eastAsia="zh-TW"/>
              </w:rPr>
            </w:pPr>
          </w:p>
        </w:tc>
        <w:tc>
          <w:tcPr>
            <w:tcW w:w="534" w:type="pct"/>
            <w:shd w:val="clear" w:color="auto" w:fill="auto"/>
          </w:tcPr>
          <w:p w14:paraId="7781CF66" w14:textId="77777777" w:rsidR="004616C1" w:rsidRPr="00493D8C" w:rsidRDefault="004616C1" w:rsidP="00280590">
            <w:pPr>
              <w:rPr>
                <w:snapToGrid/>
                <w:kern w:val="2"/>
                <w:sz w:val="22"/>
                <w:szCs w:val="22"/>
                <w:lang w:eastAsia="zh-TW"/>
              </w:rPr>
            </w:pPr>
          </w:p>
        </w:tc>
      </w:tr>
    </w:tbl>
    <w:p w14:paraId="322170C1" w14:textId="5659FD64" w:rsidR="00864CCA" w:rsidRPr="00493D8C" w:rsidRDefault="00864CCA" w:rsidP="00280590">
      <w:pPr>
        <w:spacing w:after="240"/>
        <w:ind w:leftChars="-2" w:left="-5"/>
        <w:rPr>
          <w:snapToGrid/>
          <w:kern w:val="2"/>
          <w:sz w:val="22"/>
          <w:szCs w:val="22"/>
          <w:lang w:eastAsia="zh-TW"/>
        </w:rPr>
      </w:pPr>
    </w:p>
    <w:p w14:paraId="47EF5EB9" w14:textId="77777777" w:rsidR="00864CCA" w:rsidRPr="00493D8C" w:rsidRDefault="00864CCA" w:rsidP="00280590">
      <w:pPr>
        <w:spacing w:after="240"/>
        <w:ind w:leftChars="-2" w:left="-5"/>
        <w:rPr>
          <w:snapToGrid/>
          <w:kern w:val="2"/>
          <w:sz w:val="22"/>
          <w:szCs w:val="22"/>
          <w:lang w:eastAsia="zh-TW"/>
        </w:rPr>
        <w:sectPr w:rsidR="00864CCA" w:rsidRPr="00493D8C" w:rsidSect="00FA566A">
          <w:headerReference w:type="default" r:id="rId8"/>
          <w:footerReference w:type="default" r:id="rId9"/>
          <w:endnotePr>
            <w:numFmt w:val="decimal"/>
          </w:endnotePr>
          <w:pgSz w:w="11909" w:h="16834"/>
          <w:pgMar w:top="1134" w:right="1134" w:bottom="1134" w:left="1134" w:header="680" w:footer="454" w:gutter="0"/>
          <w:pgNumType w:fmt="lowerRoman" w:start="3"/>
          <w:cols w:space="720"/>
        </w:sectPr>
      </w:pPr>
    </w:p>
    <w:p w14:paraId="4511CB67" w14:textId="77777777" w:rsidR="0013089F" w:rsidRPr="00493D8C" w:rsidDel="0013089F" w:rsidRDefault="00B566A7" w:rsidP="00280590">
      <w:pPr>
        <w:spacing w:after="240"/>
        <w:ind w:leftChars="-2" w:left="-5"/>
        <w:jc w:val="center"/>
        <w:rPr>
          <w:b/>
          <w:sz w:val="22"/>
          <w:szCs w:val="22"/>
          <w:u w:val="single"/>
          <w:lang w:val="en-HK"/>
        </w:rPr>
      </w:pPr>
      <w:r w:rsidRPr="00493D8C">
        <w:rPr>
          <w:b/>
          <w:snapToGrid/>
          <w:kern w:val="2"/>
          <w:sz w:val="22"/>
          <w:szCs w:val="22"/>
          <w:u w:val="single"/>
          <w:lang w:eastAsia="zh-TW"/>
        </w:rPr>
        <w:lastRenderedPageBreak/>
        <w:t>NOTES TO TENDERERS</w:t>
      </w:r>
    </w:p>
    <w:tbl>
      <w:tblPr>
        <w:tblW w:w="5000" w:type="pct"/>
        <w:tblCellMar>
          <w:left w:w="28" w:type="dxa"/>
          <w:right w:w="28" w:type="dxa"/>
        </w:tblCellMar>
        <w:tblLook w:val="0000" w:firstRow="0" w:lastRow="0" w:firstColumn="0" w:lastColumn="0" w:noHBand="0" w:noVBand="0"/>
      </w:tblPr>
      <w:tblGrid>
        <w:gridCol w:w="9641"/>
      </w:tblGrid>
      <w:tr w:rsidR="0013089F" w:rsidRPr="00493D8C" w14:paraId="4503FA83" w14:textId="77777777" w:rsidTr="0018191D">
        <w:tc>
          <w:tcPr>
            <w:tcW w:w="5000" w:type="pct"/>
          </w:tcPr>
          <w:p w14:paraId="56B51358" w14:textId="77777777" w:rsidR="0051278D" w:rsidRPr="00493D8C" w:rsidRDefault="00B566A7" w:rsidP="00280590">
            <w:pPr>
              <w:suppressAutoHyphens/>
              <w:spacing w:beforeLines="30" w:before="72" w:afterLines="30" w:after="72"/>
              <w:ind w:right="-48"/>
              <w:rPr>
                <w:b/>
                <w:bCs/>
                <w:snapToGrid/>
                <w:color w:val="000000"/>
                <w:spacing w:val="-3"/>
                <w:kern w:val="2"/>
                <w:sz w:val="22"/>
                <w:szCs w:val="22"/>
                <w:lang w:eastAsia="zh-TW"/>
              </w:rPr>
            </w:pPr>
            <w:r w:rsidRPr="00493D8C">
              <w:rPr>
                <w:b/>
                <w:bCs/>
                <w:snapToGrid/>
                <w:color w:val="000000"/>
                <w:spacing w:val="-3"/>
                <w:kern w:val="2"/>
                <w:sz w:val="22"/>
                <w:szCs w:val="22"/>
                <w:lang w:eastAsia="zh-TW"/>
              </w:rPr>
              <w:t>(The notes are for the tenderer’s information and guidance only and shall not form part of the Contract)</w:t>
            </w:r>
          </w:p>
          <w:p w14:paraId="7BB40A81" w14:textId="77777777" w:rsidR="006E6814" w:rsidRPr="00493D8C" w:rsidRDefault="006E6814" w:rsidP="00280590">
            <w:pPr>
              <w:suppressAutoHyphens/>
              <w:spacing w:beforeLines="30" w:before="72" w:afterLines="30" w:after="72"/>
              <w:ind w:right="-48"/>
              <w:rPr>
                <w:b/>
                <w:bCs/>
                <w:snapToGrid/>
                <w:color w:val="000000"/>
                <w:spacing w:val="-3"/>
                <w:kern w:val="2"/>
                <w:sz w:val="22"/>
                <w:szCs w:val="22"/>
                <w:lang w:eastAsia="zh-TW"/>
              </w:rPr>
            </w:pPr>
          </w:p>
        </w:tc>
      </w:tr>
      <w:tr w:rsidR="0013089F" w:rsidRPr="00493D8C" w14:paraId="3D462A27" w14:textId="77777777" w:rsidTr="00A87C5D">
        <w:tc>
          <w:tcPr>
            <w:tcW w:w="5000" w:type="pct"/>
          </w:tcPr>
          <w:p w14:paraId="44AE52F9" w14:textId="77777777" w:rsidR="00864CCA" w:rsidRPr="00493D8C" w:rsidRDefault="0013089F" w:rsidP="00280590">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 xml:space="preserve">NTT </w:t>
            </w:r>
            <w:r w:rsidR="00140AF3" w:rsidRPr="00493D8C">
              <w:rPr>
                <w:color w:val="auto"/>
                <w:szCs w:val="22"/>
              </w:rPr>
              <w:t>A</w:t>
            </w:r>
            <w:r w:rsidRPr="00493D8C">
              <w:rPr>
                <w:color w:val="auto"/>
                <w:szCs w:val="22"/>
              </w:rPr>
              <w:t>1</w:t>
            </w:r>
            <w:r w:rsidR="002D55F0" w:rsidRPr="00493D8C">
              <w:rPr>
                <w:rFonts w:hint="eastAsia"/>
                <w:color w:val="auto"/>
                <w:szCs w:val="22"/>
              </w:rPr>
              <w:tab/>
            </w:r>
            <w:r w:rsidRPr="00493D8C">
              <w:rPr>
                <w:color w:val="auto"/>
                <w:szCs w:val="22"/>
              </w:rPr>
              <w:t>Location of tender box</w:t>
            </w:r>
          </w:p>
          <w:p w14:paraId="6EB1FD0F" w14:textId="77777777" w:rsidR="00EC1530" w:rsidRPr="00493D8C" w:rsidRDefault="00EC1530" w:rsidP="00280590">
            <w:pPr>
              <w:pStyle w:val="titlemark"/>
              <w:tabs>
                <w:tab w:val="clear" w:pos="0"/>
                <w:tab w:val="clear" w:pos="904"/>
                <w:tab w:val="clear" w:pos="1680"/>
                <w:tab w:val="clear" w:pos="2520"/>
                <w:tab w:val="clear" w:pos="3000"/>
                <w:tab w:val="clear" w:pos="9120"/>
              </w:tabs>
              <w:spacing w:before="72" w:after="72"/>
              <w:ind w:left="993" w:right="144" w:hangingChars="457" w:hanging="993"/>
              <w:rPr>
                <w:color w:val="auto"/>
                <w:szCs w:val="22"/>
                <w:lang w:eastAsia="zh-TW"/>
              </w:rPr>
            </w:pPr>
          </w:p>
        </w:tc>
      </w:tr>
      <w:tr w:rsidR="0013089F" w:rsidRPr="00493D8C" w14:paraId="544D2CFA" w14:textId="77777777" w:rsidTr="00A87C5D">
        <w:tc>
          <w:tcPr>
            <w:tcW w:w="5000" w:type="pct"/>
          </w:tcPr>
          <w:p w14:paraId="1851C7B5" w14:textId="2B704FD1" w:rsidR="00280590" w:rsidRPr="00493D8C" w:rsidRDefault="00266062" w:rsidP="00280590">
            <w:pPr>
              <w:pStyle w:val="quickmark"/>
              <w:tabs>
                <w:tab w:val="clear" w:pos="0"/>
                <w:tab w:val="clear" w:pos="904"/>
                <w:tab w:val="clear" w:pos="1680"/>
                <w:tab w:val="clear" w:pos="2520"/>
                <w:tab w:val="clear" w:pos="3000"/>
                <w:tab w:val="clear" w:pos="9120"/>
              </w:tabs>
              <w:spacing w:before="72" w:after="72"/>
              <w:ind w:left="1" w:firstLine="0"/>
              <w:rPr>
                <w:color w:val="auto"/>
                <w:szCs w:val="22"/>
              </w:rPr>
            </w:pPr>
            <w:r w:rsidRPr="00266062">
              <w:rPr>
                <w:spacing w:val="-2"/>
                <w:szCs w:val="22"/>
                <w:lang w:val="en-GB"/>
              </w:rPr>
              <w:t xml:space="preserve">The tender box (Public Works Tender Box) is located in Room 503 on the 5th Floor, Low Block, Queensway Government Offices, 66 Queensway, </w:t>
            </w:r>
            <w:proofErr w:type="gramStart"/>
            <w:r w:rsidRPr="00266062">
              <w:rPr>
                <w:spacing w:val="-2"/>
                <w:szCs w:val="22"/>
                <w:lang w:val="en-GB"/>
              </w:rPr>
              <w:t>Hong</w:t>
            </w:r>
            <w:proofErr w:type="gramEnd"/>
            <w:r w:rsidRPr="00266062">
              <w:rPr>
                <w:spacing w:val="-2"/>
                <w:szCs w:val="22"/>
                <w:lang w:val="en-GB"/>
              </w:rPr>
              <w:t xml:space="preserve"> Kong</w:t>
            </w:r>
            <w:r w:rsidR="00823CA8" w:rsidRPr="0077751F">
              <w:rPr>
                <w:spacing w:val="-2"/>
                <w:szCs w:val="22"/>
                <w:lang w:val="en-GB"/>
              </w:rPr>
              <w:t>.</w:t>
            </w:r>
          </w:p>
          <w:p w14:paraId="7933D3B1" w14:textId="75D8C6DB" w:rsidR="00280590" w:rsidRPr="00493D8C" w:rsidRDefault="00280590" w:rsidP="00280590">
            <w:pPr>
              <w:pStyle w:val="quickmark"/>
              <w:tabs>
                <w:tab w:val="clear" w:pos="0"/>
                <w:tab w:val="clear" w:pos="904"/>
                <w:tab w:val="clear" w:pos="1680"/>
                <w:tab w:val="clear" w:pos="2520"/>
                <w:tab w:val="clear" w:pos="3000"/>
                <w:tab w:val="clear" w:pos="9120"/>
              </w:tabs>
              <w:spacing w:before="72" w:after="72"/>
              <w:ind w:left="1" w:firstLine="0"/>
              <w:rPr>
                <w:color w:val="auto"/>
                <w:szCs w:val="22"/>
                <w:lang w:eastAsia="zh-TW"/>
              </w:rPr>
            </w:pPr>
          </w:p>
        </w:tc>
      </w:tr>
      <w:tr w:rsidR="0013089F" w:rsidRPr="00493D8C" w14:paraId="65DC2F94" w14:textId="77777777" w:rsidTr="00A87C5D">
        <w:tc>
          <w:tcPr>
            <w:tcW w:w="5000" w:type="pct"/>
          </w:tcPr>
          <w:p w14:paraId="2FC36071" w14:textId="77777777" w:rsidR="00CA49B6" w:rsidRPr="00493D8C" w:rsidRDefault="00B566A7" w:rsidP="00280590">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 xml:space="preserve">NTT </w:t>
            </w:r>
            <w:r w:rsidR="00140AF3" w:rsidRPr="00493D8C">
              <w:rPr>
                <w:color w:val="auto"/>
                <w:szCs w:val="22"/>
              </w:rPr>
              <w:t>A</w:t>
            </w:r>
            <w:r w:rsidRPr="00493D8C">
              <w:rPr>
                <w:color w:val="auto"/>
                <w:szCs w:val="22"/>
              </w:rPr>
              <w:t>2</w:t>
            </w:r>
            <w:r w:rsidRPr="00493D8C">
              <w:rPr>
                <w:color w:val="auto"/>
                <w:szCs w:val="22"/>
              </w:rPr>
              <w:tab/>
            </w:r>
            <w:r w:rsidR="00BF5007" w:rsidRPr="00493D8C">
              <w:rPr>
                <w:color w:val="auto"/>
                <w:szCs w:val="22"/>
              </w:rPr>
              <w:t>Procedures for opening tenders</w:t>
            </w:r>
          </w:p>
          <w:p w14:paraId="75579EEC" w14:textId="77777777" w:rsidR="00BF5007" w:rsidRPr="00493D8C" w:rsidRDefault="00BF5007" w:rsidP="00280590">
            <w:pPr>
              <w:pStyle w:val="quickmark"/>
              <w:tabs>
                <w:tab w:val="clear" w:pos="0"/>
                <w:tab w:val="clear" w:pos="904"/>
                <w:tab w:val="clear" w:pos="1680"/>
                <w:tab w:val="clear" w:pos="2520"/>
                <w:tab w:val="clear" w:pos="3000"/>
                <w:tab w:val="clear" w:pos="9120"/>
              </w:tabs>
              <w:spacing w:before="72" w:after="72"/>
              <w:ind w:left="992" w:hangingChars="457" w:hanging="992"/>
              <w:rPr>
                <w:color w:val="auto"/>
                <w:szCs w:val="22"/>
              </w:rPr>
            </w:pPr>
          </w:p>
          <w:p w14:paraId="3D78B5B3" w14:textId="0570CE4A" w:rsidR="00BF5007" w:rsidRPr="00493D8C" w:rsidRDefault="00823CA8" w:rsidP="00280590">
            <w:pPr>
              <w:pStyle w:val="quickmark"/>
              <w:tabs>
                <w:tab w:val="clear" w:pos="0"/>
                <w:tab w:val="clear" w:pos="904"/>
                <w:tab w:val="clear" w:pos="1680"/>
                <w:tab w:val="clear" w:pos="2520"/>
                <w:tab w:val="clear" w:pos="3000"/>
                <w:tab w:val="clear" w:pos="9120"/>
              </w:tabs>
              <w:spacing w:before="72" w:after="72"/>
              <w:ind w:left="1" w:firstLine="0"/>
              <w:rPr>
                <w:bCs/>
                <w:color w:val="auto"/>
              </w:rPr>
            </w:pPr>
            <w:r w:rsidRPr="0077751F">
              <w:rPr>
                <w:spacing w:val="-2"/>
                <w:szCs w:val="22"/>
                <w:lang w:val="en-GB"/>
              </w:rPr>
              <w:t xml:space="preserve">Tenders will be opened by the tender opening team of the Public Works Tender Board at 12 noon on </w:t>
            </w:r>
            <w:r w:rsidRPr="0077751F">
              <w:rPr>
                <w:rFonts w:hint="eastAsia"/>
                <w:spacing w:val="-2"/>
                <w:szCs w:val="22"/>
                <w:lang w:val="en-GB"/>
              </w:rPr>
              <w:t>the date set for the close of tender or, if this has been ex</w:t>
            </w:r>
            <w:r w:rsidRPr="0077751F">
              <w:rPr>
                <w:spacing w:val="-2"/>
                <w:szCs w:val="22"/>
                <w:lang w:val="en-GB"/>
              </w:rPr>
              <w:t>tend</w:t>
            </w:r>
            <w:r w:rsidRPr="0077751F">
              <w:rPr>
                <w:rFonts w:hint="eastAsia"/>
                <w:spacing w:val="-2"/>
                <w:szCs w:val="22"/>
                <w:lang w:val="en-GB"/>
              </w:rPr>
              <w:t>ed, the extended date</w:t>
            </w:r>
            <w:r w:rsidRPr="0077751F">
              <w:rPr>
                <w:spacing w:val="-2"/>
                <w:szCs w:val="22"/>
                <w:lang w:val="en-GB"/>
              </w:rPr>
              <w:t xml:space="preserve"> at Room 503, 5/F., Low Block, The Queensway Government Offices, 66 Queensway, Hong Kong.</w:t>
            </w:r>
          </w:p>
          <w:p w14:paraId="6E04F906" w14:textId="77777777" w:rsidR="00280590" w:rsidRPr="00493D8C" w:rsidRDefault="00280590" w:rsidP="00280590">
            <w:pPr>
              <w:pStyle w:val="quickmark"/>
              <w:tabs>
                <w:tab w:val="clear" w:pos="0"/>
                <w:tab w:val="clear" w:pos="904"/>
                <w:tab w:val="clear" w:pos="1680"/>
                <w:tab w:val="clear" w:pos="2520"/>
                <w:tab w:val="clear" w:pos="3000"/>
                <w:tab w:val="clear" w:pos="9120"/>
              </w:tabs>
              <w:spacing w:before="72" w:after="72"/>
              <w:ind w:left="1" w:firstLine="0"/>
              <w:rPr>
                <w:color w:val="auto"/>
                <w:szCs w:val="22"/>
              </w:rPr>
            </w:pPr>
          </w:p>
          <w:p w14:paraId="4A1EDCF5" w14:textId="02ED2869" w:rsidR="00BF5007" w:rsidRPr="00493D8C" w:rsidRDefault="00BF5007" w:rsidP="00280590">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 xml:space="preserve">NTT </w:t>
            </w:r>
            <w:r w:rsidR="00140AF3" w:rsidRPr="00493D8C">
              <w:rPr>
                <w:color w:val="auto"/>
                <w:szCs w:val="22"/>
              </w:rPr>
              <w:t>A3</w:t>
            </w:r>
            <w:r w:rsidRPr="00493D8C">
              <w:rPr>
                <w:color w:val="auto"/>
                <w:szCs w:val="22"/>
              </w:rPr>
              <w:tab/>
            </w:r>
            <w:r w:rsidR="00ED154B" w:rsidRPr="00493D8C">
              <w:rPr>
                <w:color w:val="auto"/>
                <w:szCs w:val="22"/>
              </w:rPr>
              <w:t>Not Used</w:t>
            </w:r>
          </w:p>
          <w:p w14:paraId="31C4CC3E" w14:textId="77777777" w:rsidR="00BF5007" w:rsidRPr="00493D8C" w:rsidRDefault="00BF5007" w:rsidP="00280590">
            <w:pPr>
              <w:pStyle w:val="quickmark"/>
              <w:tabs>
                <w:tab w:val="clear" w:pos="0"/>
                <w:tab w:val="clear" w:pos="904"/>
                <w:tab w:val="clear" w:pos="1680"/>
                <w:tab w:val="clear" w:pos="2520"/>
                <w:tab w:val="clear" w:pos="3000"/>
                <w:tab w:val="clear" w:pos="9120"/>
              </w:tabs>
              <w:spacing w:before="72" w:after="72"/>
              <w:ind w:left="992" w:right="0" w:hangingChars="457" w:hanging="992"/>
              <w:jc w:val="left"/>
              <w:rPr>
                <w:color w:val="auto"/>
                <w:szCs w:val="22"/>
                <w:lang w:eastAsia="zh-TW"/>
              </w:rPr>
            </w:pPr>
          </w:p>
        </w:tc>
      </w:tr>
      <w:tr w:rsidR="0013089F" w:rsidRPr="00493D8C" w14:paraId="6BA3F7FF" w14:textId="77777777" w:rsidTr="00A87C5D">
        <w:tc>
          <w:tcPr>
            <w:tcW w:w="5000" w:type="pct"/>
          </w:tcPr>
          <w:p w14:paraId="4B1A1E6D" w14:textId="651AC5C4" w:rsidR="00864CCA" w:rsidRPr="00493D8C" w:rsidRDefault="0013089F" w:rsidP="00280590">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 xml:space="preserve">NTT </w:t>
            </w:r>
            <w:r w:rsidR="00140AF3" w:rsidRPr="00493D8C">
              <w:rPr>
                <w:color w:val="auto"/>
                <w:szCs w:val="22"/>
              </w:rPr>
              <w:t>A4</w:t>
            </w:r>
            <w:r w:rsidR="002D55F0" w:rsidRPr="00493D8C">
              <w:rPr>
                <w:color w:val="auto"/>
                <w:szCs w:val="22"/>
              </w:rPr>
              <w:tab/>
            </w:r>
            <w:r w:rsidRPr="00493D8C">
              <w:rPr>
                <w:color w:val="auto"/>
              </w:rPr>
              <w:t>Clarification</w:t>
            </w:r>
            <w:r w:rsidR="00DA0B49" w:rsidRPr="00493D8C">
              <w:rPr>
                <w:rFonts w:hint="eastAsia"/>
                <w:color w:val="auto"/>
                <w:lang w:eastAsia="zh-TW"/>
              </w:rPr>
              <w:t>s</w:t>
            </w:r>
            <w:r w:rsidRPr="00493D8C">
              <w:rPr>
                <w:color w:val="auto"/>
              </w:rPr>
              <w:t xml:space="preserve"> from </w:t>
            </w:r>
            <w:r w:rsidRPr="00493D8C">
              <w:rPr>
                <w:i/>
                <w:color w:val="auto"/>
              </w:rPr>
              <w:t>Project Manager</w:t>
            </w:r>
            <w:r w:rsidRPr="00493D8C">
              <w:rPr>
                <w:color w:val="auto"/>
              </w:rPr>
              <w:t xml:space="preserve"> </w:t>
            </w:r>
            <w:r w:rsidR="00B25A0C" w:rsidRPr="00493D8C">
              <w:rPr>
                <w:color w:val="auto"/>
              </w:rPr>
              <w:t>d</w:t>
            </w:r>
            <w:r w:rsidRPr="00493D8C">
              <w:rPr>
                <w:color w:val="auto"/>
              </w:rPr>
              <w:t>esignate</w:t>
            </w:r>
          </w:p>
          <w:p w14:paraId="440E1763" w14:textId="77777777" w:rsidR="00EC1530" w:rsidRPr="00493D8C" w:rsidRDefault="00EC1530" w:rsidP="00280590">
            <w:pPr>
              <w:pStyle w:val="titlemark"/>
              <w:tabs>
                <w:tab w:val="clear" w:pos="0"/>
                <w:tab w:val="clear" w:pos="904"/>
                <w:tab w:val="clear" w:pos="1680"/>
                <w:tab w:val="clear" w:pos="2520"/>
                <w:tab w:val="clear" w:pos="3000"/>
                <w:tab w:val="clear" w:pos="9120"/>
              </w:tabs>
              <w:spacing w:before="72" w:after="72"/>
              <w:ind w:left="993" w:right="144" w:hangingChars="457" w:hanging="993"/>
              <w:rPr>
                <w:color w:val="auto"/>
                <w:szCs w:val="22"/>
                <w:lang w:eastAsia="zh-TW"/>
              </w:rPr>
            </w:pPr>
          </w:p>
        </w:tc>
      </w:tr>
      <w:tr w:rsidR="0013089F" w:rsidRPr="00493D8C" w14:paraId="67380C14" w14:textId="77777777" w:rsidTr="00A87C5D">
        <w:tc>
          <w:tcPr>
            <w:tcW w:w="5000" w:type="pct"/>
          </w:tcPr>
          <w:p w14:paraId="0C6DD2F9" w14:textId="2D222DED" w:rsidR="0013089F" w:rsidRPr="00493D8C" w:rsidRDefault="0013089F" w:rsidP="00280590">
            <w:pPr>
              <w:pStyle w:val="quickmark"/>
              <w:tabs>
                <w:tab w:val="clear" w:pos="0"/>
                <w:tab w:val="clear" w:pos="904"/>
                <w:tab w:val="clear" w:pos="1680"/>
                <w:tab w:val="clear" w:pos="2520"/>
                <w:tab w:val="clear" w:pos="3000"/>
                <w:tab w:val="clear" w:pos="9120"/>
              </w:tabs>
              <w:spacing w:before="72" w:afterLines="150" w:after="360"/>
              <w:ind w:left="1" w:firstLine="0"/>
              <w:rPr>
                <w:i/>
                <w:color w:val="auto"/>
                <w:szCs w:val="22"/>
              </w:rPr>
            </w:pPr>
            <w:r w:rsidRPr="00493D8C">
              <w:rPr>
                <w:color w:val="auto"/>
                <w:szCs w:val="22"/>
              </w:rPr>
              <w:t>Should the tenderer for any reason whatsoever be in doubt about the precise meaning of any item or figu</w:t>
            </w:r>
            <w:r w:rsidR="00B25081" w:rsidRPr="00493D8C">
              <w:rPr>
                <w:color w:val="auto"/>
                <w:szCs w:val="22"/>
              </w:rPr>
              <w:t>re contained in the documents it</w:t>
            </w:r>
            <w:r w:rsidRPr="00493D8C">
              <w:rPr>
                <w:color w:val="auto"/>
                <w:szCs w:val="22"/>
              </w:rPr>
              <w:t xml:space="preserve"> shall seek clarification from the </w:t>
            </w:r>
            <w:r w:rsidRPr="00493D8C">
              <w:rPr>
                <w:i/>
                <w:color w:val="auto"/>
                <w:szCs w:val="22"/>
              </w:rPr>
              <w:t>Project Manager</w:t>
            </w:r>
            <w:r w:rsidR="00EE57E6" w:rsidRPr="00493D8C">
              <w:rPr>
                <w:color w:val="auto"/>
                <w:szCs w:val="22"/>
              </w:rPr>
              <w:t xml:space="preserve"> designate</w:t>
            </w:r>
            <w:r w:rsidR="00EE57E6" w:rsidRPr="00493D8C">
              <w:rPr>
                <w:rFonts w:hint="eastAsia"/>
                <w:color w:val="auto"/>
                <w:szCs w:val="22"/>
              </w:rPr>
              <w:t>.</w:t>
            </w:r>
          </w:p>
          <w:p w14:paraId="7047AB5B" w14:textId="77777777" w:rsidR="00823CA8" w:rsidRDefault="00E57940" w:rsidP="00823CA8">
            <w:pPr>
              <w:tabs>
                <w:tab w:val="left" w:pos="3420"/>
              </w:tabs>
              <w:snapToGrid w:val="0"/>
              <w:jc w:val="both"/>
              <w:rPr>
                <w:sz w:val="22"/>
                <w:szCs w:val="22"/>
                <w:lang w:eastAsia="zh-TW"/>
              </w:rPr>
            </w:pPr>
            <w:r w:rsidRPr="00823CA8">
              <w:rPr>
                <w:i/>
                <w:sz w:val="22"/>
                <w:szCs w:val="22"/>
                <w:lang w:val="en-GB"/>
              </w:rPr>
              <w:t xml:space="preserve">Project Manager </w:t>
            </w:r>
            <w:r w:rsidRPr="00823CA8">
              <w:rPr>
                <w:sz w:val="22"/>
                <w:szCs w:val="22"/>
                <w:lang w:val="en-GB"/>
              </w:rPr>
              <w:t>designate:</w:t>
            </w:r>
            <w:r w:rsidRPr="00493D8C">
              <w:rPr>
                <w:szCs w:val="22"/>
                <w:lang w:val="en-GB"/>
              </w:rPr>
              <w:tab/>
            </w:r>
            <w:r w:rsidR="00823CA8" w:rsidRPr="00277097">
              <w:rPr>
                <w:sz w:val="22"/>
                <w:szCs w:val="22"/>
                <w:lang w:eastAsia="zh-TW"/>
              </w:rPr>
              <w:t>Principal Project Coordinator/Environmental Projects</w:t>
            </w:r>
            <w:r w:rsidR="00823CA8" w:rsidRPr="0077751F">
              <w:rPr>
                <w:sz w:val="22"/>
                <w:szCs w:val="22"/>
                <w:lang w:eastAsia="zh-TW"/>
              </w:rPr>
              <w:t xml:space="preserve">, </w:t>
            </w:r>
          </w:p>
          <w:p w14:paraId="5800CD90" w14:textId="7B9D1398" w:rsidR="00E57940" w:rsidRPr="00493D8C" w:rsidRDefault="00823CA8" w:rsidP="00823CA8">
            <w:pPr>
              <w:pStyle w:val="quickmark"/>
              <w:tabs>
                <w:tab w:val="clear" w:pos="0"/>
                <w:tab w:val="clear" w:pos="904"/>
                <w:tab w:val="clear" w:pos="1680"/>
                <w:tab w:val="clear" w:pos="2520"/>
                <w:tab w:val="clear" w:pos="3000"/>
                <w:tab w:val="clear" w:pos="9120"/>
                <w:tab w:val="left" w:pos="3402"/>
              </w:tabs>
              <w:spacing w:beforeLines="0" w:before="72" w:after="72"/>
              <w:ind w:left="0" w:right="0" w:firstLine="1"/>
              <w:jc w:val="left"/>
              <w:rPr>
                <w:color w:val="auto"/>
                <w:szCs w:val="22"/>
                <w:lang w:val="en-GB"/>
              </w:rPr>
            </w:pPr>
            <w:r>
              <w:rPr>
                <w:i/>
                <w:szCs w:val="22"/>
              </w:rPr>
              <w:tab/>
            </w:r>
            <w:r w:rsidR="000F6E6A">
              <w:rPr>
                <w:szCs w:val="22"/>
              </w:rPr>
              <w:t xml:space="preserve">Major Works Project Management Office, </w:t>
            </w:r>
            <w:r>
              <w:rPr>
                <w:szCs w:val="22"/>
              </w:rPr>
              <w:t>Hi</w:t>
            </w:r>
            <w:r w:rsidRPr="0077751F">
              <w:rPr>
                <w:szCs w:val="22"/>
                <w:lang w:eastAsia="zh-TW"/>
              </w:rPr>
              <w:t>ghways Department.</w:t>
            </w:r>
          </w:p>
          <w:p w14:paraId="547D3E9E" w14:textId="77777777" w:rsidR="00823CA8" w:rsidRDefault="00E57940" w:rsidP="00823CA8">
            <w:pPr>
              <w:pStyle w:val="quickmark"/>
              <w:tabs>
                <w:tab w:val="clear" w:pos="0"/>
                <w:tab w:val="clear" w:pos="904"/>
                <w:tab w:val="clear" w:pos="1680"/>
                <w:tab w:val="clear" w:pos="2520"/>
                <w:tab w:val="clear" w:pos="3000"/>
                <w:tab w:val="clear" w:pos="9120"/>
                <w:tab w:val="left" w:pos="3402"/>
              </w:tabs>
              <w:spacing w:beforeLines="0" w:before="72" w:after="72"/>
              <w:ind w:left="434" w:right="0" w:hangingChars="200" w:hanging="434"/>
              <w:jc w:val="left"/>
              <w:rPr>
                <w:color w:val="auto"/>
                <w:szCs w:val="22"/>
                <w:lang w:eastAsia="zh-TW"/>
              </w:rPr>
            </w:pPr>
            <w:r w:rsidRPr="00493D8C">
              <w:rPr>
                <w:color w:val="auto"/>
                <w:szCs w:val="22"/>
                <w:lang w:val="en-GB"/>
              </w:rPr>
              <w:t>Address:</w:t>
            </w:r>
            <w:r w:rsidRPr="00493D8C">
              <w:rPr>
                <w:color w:val="auto"/>
                <w:szCs w:val="22"/>
                <w:lang w:val="en-GB"/>
              </w:rPr>
              <w:tab/>
            </w:r>
            <w:r w:rsidR="00823CA8">
              <w:rPr>
                <w:szCs w:val="22"/>
                <w:lang w:eastAsia="zh-TW"/>
              </w:rPr>
              <w:t>6</w:t>
            </w:r>
            <w:r w:rsidR="00823CA8" w:rsidRPr="0077751F">
              <w:rPr>
                <w:szCs w:val="22"/>
                <w:lang w:eastAsia="zh-TW"/>
              </w:rPr>
              <w:t xml:space="preserve">th Floor, </w:t>
            </w:r>
            <w:r w:rsidR="00823CA8">
              <w:rPr>
                <w:szCs w:val="22"/>
                <w:lang w:eastAsia="zh-TW"/>
              </w:rPr>
              <w:t>Ho Man Tin Government Offices</w:t>
            </w:r>
            <w:r w:rsidR="00823CA8" w:rsidRPr="0077751F">
              <w:rPr>
                <w:szCs w:val="22"/>
                <w:lang w:eastAsia="zh-TW"/>
              </w:rPr>
              <w:t xml:space="preserve">, </w:t>
            </w:r>
            <w:r w:rsidR="00823CA8" w:rsidRPr="00277097">
              <w:rPr>
                <w:color w:val="auto"/>
                <w:szCs w:val="22"/>
                <w:lang w:eastAsia="zh-TW"/>
              </w:rPr>
              <w:t xml:space="preserve">88 Chung </w:t>
            </w:r>
            <w:proofErr w:type="spellStart"/>
            <w:r w:rsidR="00823CA8" w:rsidRPr="00277097">
              <w:rPr>
                <w:color w:val="auto"/>
                <w:szCs w:val="22"/>
                <w:lang w:eastAsia="zh-TW"/>
              </w:rPr>
              <w:t>Hau</w:t>
            </w:r>
            <w:proofErr w:type="spellEnd"/>
            <w:r w:rsidR="00823CA8" w:rsidRPr="00277097">
              <w:rPr>
                <w:color w:val="auto"/>
                <w:szCs w:val="22"/>
                <w:lang w:eastAsia="zh-TW"/>
              </w:rPr>
              <w:t xml:space="preserve"> Street, </w:t>
            </w:r>
          </w:p>
          <w:p w14:paraId="3694CCD3" w14:textId="406E6E07" w:rsidR="00E57940" w:rsidRPr="00493D8C" w:rsidRDefault="00823CA8" w:rsidP="00823CA8">
            <w:pPr>
              <w:pStyle w:val="quickmark"/>
              <w:tabs>
                <w:tab w:val="clear" w:pos="0"/>
                <w:tab w:val="clear" w:pos="904"/>
                <w:tab w:val="clear" w:pos="1680"/>
                <w:tab w:val="clear" w:pos="2520"/>
                <w:tab w:val="clear" w:pos="3000"/>
                <w:tab w:val="clear" w:pos="9120"/>
                <w:tab w:val="left" w:pos="3402"/>
              </w:tabs>
              <w:spacing w:beforeLines="0" w:before="72" w:after="72"/>
              <w:ind w:leftChars="200" w:left="480" w:right="0" w:firstLineChars="1350" w:firstLine="2930"/>
              <w:jc w:val="left"/>
              <w:rPr>
                <w:b/>
                <w:color w:val="auto"/>
                <w:szCs w:val="22"/>
                <w:u w:val="single"/>
                <w:lang w:val="en-GB"/>
              </w:rPr>
            </w:pPr>
            <w:r w:rsidRPr="00277097">
              <w:rPr>
                <w:color w:val="auto"/>
                <w:szCs w:val="22"/>
                <w:lang w:eastAsia="zh-TW"/>
              </w:rPr>
              <w:t>Ho Man Tin, Kowloon</w:t>
            </w:r>
            <w:r w:rsidRPr="0077751F">
              <w:rPr>
                <w:szCs w:val="22"/>
                <w:lang w:eastAsia="zh-TW"/>
              </w:rPr>
              <w:t>.</w:t>
            </w:r>
          </w:p>
          <w:p w14:paraId="05827AB8" w14:textId="69A544BB" w:rsidR="00E57940" w:rsidRPr="00493D8C" w:rsidRDefault="00E57940" w:rsidP="00280590">
            <w:pPr>
              <w:pStyle w:val="quickmark"/>
              <w:tabs>
                <w:tab w:val="clear" w:pos="0"/>
                <w:tab w:val="clear" w:pos="904"/>
                <w:tab w:val="clear" w:pos="1680"/>
                <w:tab w:val="clear" w:pos="2520"/>
                <w:tab w:val="clear" w:pos="3000"/>
                <w:tab w:val="clear" w:pos="9120"/>
                <w:tab w:val="left" w:pos="3402"/>
              </w:tabs>
              <w:spacing w:beforeLines="0" w:before="72" w:after="72"/>
              <w:ind w:left="0" w:right="0" w:firstLine="1"/>
              <w:jc w:val="left"/>
              <w:rPr>
                <w:color w:val="auto"/>
                <w:szCs w:val="22"/>
                <w:lang w:val="en-GB"/>
              </w:rPr>
            </w:pPr>
            <w:r w:rsidRPr="00493D8C">
              <w:rPr>
                <w:color w:val="auto"/>
                <w:szCs w:val="22"/>
                <w:lang w:val="en-GB"/>
              </w:rPr>
              <w:t>Contact Person:</w:t>
            </w:r>
            <w:r w:rsidRPr="00493D8C">
              <w:rPr>
                <w:color w:val="auto"/>
                <w:szCs w:val="22"/>
                <w:lang w:val="en-GB"/>
              </w:rPr>
              <w:tab/>
            </w:r>
            <w:r w:rsidR="00823CA8" w:rsidRPr="0077751F">
              <w:rPr>
                <w:szCs w:val="22"/>
                <w:lang w:eastAsia="zh-TW"/>
              </w:rPr>
              <w:t>M</w:t>
            </w:r>
            <w:r w:rsidR="00823CA8">
              <w:rPr>
                <w:szCs w:val="22"/>
                <w:lang w:eastAsia="zh-TW"/>
              </w:rPr>
              <w:t>r</w:t>
            </w:r>
            <w:r w:rsidR="00823CA8" w:rsidRPr="0077751F">
              <w:rPr>
                <w:szCs w:val="22"/>
                <w:lang w:eastAsia="zh-TW"/>
              </w:rPr>
              <w:t xml:space="preserve">. </w:t>
            </w:r>
            <w:r w:rsidR="00823CA8">
              <w:rPr>
                <w:szCs w:val="22"/>
                <w:lang w:eastAsia="zh-TW"/>
              </w:rPr>
              <w:t>Alex C W CHAN</w:t>
            </w:r>
          </w:p>
          <w:p w14:paraId="79AAA3EE" w14:textId="1A8BB974" w:rsidR="00E57940" w:rsidRPr="00493D8C" w:rsidRDefault="00E57940" w:rsidP="00280590">
            <w:pPr>
              <w:pStyle w:val="quickmark"/>
              <w:tabs>
                <w:tab w:val="clear" w:pos="0"/>
                <w:tab w:val="clear" w:pos="904"/>
                <w:tab w:val="clear" w:pos="1680"/>
                <w:tab w:val="clear" w:pos="2520"/>
                <w:tab w:val="clear" w:pos="3000"/>
                <w:tab w:val="clear" w:pos="9120"/>
                <w:tab w:val="left" w:pos="3402"/>
              </w:tabs>
              <w:spacing w:beforeLines="0" w:before="72" w:after="72"/>
              <w:ind w:left="0" w:right="0" w:firstLine="1"/>
              <w:jc w:val="left"/>
              <w:rPr>
                <w:color w:val="auto"/>
                <w:szCs w:val="22"/>
                <w:lang w:val="en-GB"/>
              </w:rPr>
            </w:pPr>
            <w:r w:rsidRPr="00493D8C">
              <w:rPr>
                <w:color w:val="auto"/>
                <w:szCs w:val="22"/>
                <w:lang w:val="en-GB"/>
              </w:rPr>
              <w:t>Telephone No.:</w:t>
            </w:r>
            <w:r w:rsidRPr="00493D8C">
              <w:rPr>
                <w:color w:val="auto"/>
                <w:szCs w:val="22"/>
                <w:lang w:val="en-GB"/>
              </w:rPr>
              <w:tab/>
            </w:r>
            <w:r w:rsidR="00823CA8">
              <w:rPr>
                <w:szCs w:val="22"/>
                <w:lang w:eastAsia="zh-TW"/>
              </w:rPr>
              <w:t>2762</w:t>
            </w:r>
            <w:r w:rsidR="00823CA8" w:rsidRPr="0077751F">
              <w:rPr>
                <w:szCs w:val="22"/>
                <w:lang w:eastAsia="zh-TW"/>
              </w:rPr>
              <w:t xml:space="preserve"> </w:t>
            </w:r>
            <w:r w:rsidR="00823CA8">
              <w:rPr>
                <w:szCs w:val="22"/>
                <w:lang w:eastAsia="zh-TW"/>
              </w:rPr>
              <w:t>3605</w:t>
            </w:r>
          </w:p>
          <w:p w14:paraId="57A16F4F" w14:textId="28904589" w:rsidR="00864CCA" w:rsidRPr="00493D8C" w:rsidRDefault="00E57940" w:rsidP="00280590">
            <w:pPr>
              <w:pStyle w:val="quickmark"/>
              <w:tabs>
                <w:tab w:val="clear" w:pos="0"/>
                <w:tab w:val="clear" w:pos="904"/>
                <w:tab w:val="clear" w:pos="1680"/>
                <w:tab w:val="clear" w:pos="2520"/>
                <w:tab w:val="clear" w:pos="3000"/>
                <w:tab w:val="clear" w:pos="9120"/>
                <w:tab w:val="left" w:pos="3402"/>
              </w:tabs>
              <w:spacing w:beforeLines="0" w:before="72" w:after="72"/>
              <w:ind w:left="0" w:right="0" w:firstLine="1"/>
              <w:jc w:val="left"/>
              <w:rPr>
                <w:b/>
                <w:color w:val="auto"/>
                <w:szCs w:val="22"/>
                <w:u w:val="single"/>
                <w:lang w:val="en-GB" w:eastAsia="zh-TW"/>
              </w:rPr>
            </w:pPr>
            <w:r w:rsidRPr="00493D8C">
              <w:rPr>
                <w:color w:val="auto"/>
                <w:szCs w:val="22"/>
                <w:lang w:val="en-GB"/>
              </w:rPr>
              <w:t>Facsimile No.:</w:t>
            </w:r>
            <w:r w:rsidRPr="00493D8C">
              <w:rPr>
                <w:color w:val="auto"/>
                <w:szCs w:val="22"/>
                <w:lang w:val="en-GB"/>
              </w:rPr>
              <w:tab/>
            </w:r>
            <w:r w:rsidR="00823CA8">
              <w:rPr>
                <w:szCs w:val="22"/>
                <w:lang w:eastAsia="zh-TW"/>
              </w:rPr>
              <w:t>2714 5198</w:t>
            </w:r>
          </w:p>
        </w:tc>
      </w:tr>
    </w:tbl>
    <w:p w14:paraId="6C34480F" w14:textId="6ECC1440" w:rsidR="00CE4EBC" w:rsidRPr="00493D8C" w:rsidRDefault="00CE4EBC" w:rsidP="00280590"/>
    <w:tbl>
      <w:tblPr>
        <w:tblW w:w="5001" w:type="pct"/>
        <w:tblCellMar>
          <w:left w:w="28" w:type="dxa"/>
          <w:right w:w="28" w:type="dxa"/>
        </w:tblCellMar>
        <w:tblLook w:val="0000" w:firstRow="0" w:lastRow="0" w:firstColumn="0" w:lastColumn="0" w:noHBand="0" w:noVBand="0"/>
      </w:tblPr>
      <w:tblGrid>
        <w:gridCol w:w="9527"/>
        <w:gridCol w:w="116"/>
      </w:tblGrid>
      <w:tr w:rsidR="0013089F" w:rsidRPr="00493D8C" w14:paraId="085E804D" w14:textId="77777777" w:rsidTr="004F65E0">
        <w:tc>
          <w:tcPr>
            <w:tcW w:w="5000" w:type="pct"/>
            <w:gridSpan w:val="2"/>
          </w:tcPr>
          <w:p w14:paraId="2CBD5DC3" w14:textId="17D03A42" w:rsidR="00864CCA" w:rsidRPr="00493D8C" w:rsidRDefault="0013089F"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 xml:space="preserve">NTT </w:t>
            </w:r>
            <w:r w:rsidR="00140AF3" w:rsidRPr="00493D8C">
              <w:rPr>
                <w:color w:val="auto"/>
                <w:szCs w:val="22"/>
              </w:rPr>
              <w:t>A5</w:t>
            </w:r>
            <w:r w:rsidR="002D55F0" w:rsidRPr="00493D8C">
              <w:rPr>
                <w:color w:val="auto"/>
                <w:szCs w:val="22"/>
              </w:rPr>
              <w:tab/>
            </w:r>
            <w:r w:rsidRPr="00493D8C">
              <w:rPr>
                <w:color w:val="auto"/>
                <w:szCs w:val="22"/>
              </w:rPr>
              <w:t>Check list</w:t>
            </w:r>
            <w:r w:rsidR="00953D19" w:rsidRPr="00493D8C">
              <w:rPr>
                <w:color w:val="auto"/>
                <w:szCs w:val="22"/>
              </w:rPr>
              <w:t xml:space="preserve"> for tenders deposited in the tender box</w:t>
            </w:r>
          </w:p>
          <w:p w14:paraId="77C2D47C" w14:textId="77777777" w:rsidR="00EC1530" w:rsidRPr="00493D8C" w:rsidRDefault="00EC1530"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13089F" w:rsidRPr="00493D8C" w14:paraId="7B473369" w14:textId="77777777" w:rsidTr="004F65E0">
        <w:tc>
          <w:tcPr>
            <w:tcW w:w="5000" w:type="pct"/>
            <w:gridSpan w:val="2"/>
          </w:tcPr>
          <w:p w14:paraId="2C6CC924" w14:textId="1DCD96F6" w:rsidR="00864CCA" w:rsidRPr="00493D8C" w:rsidRDefault="0013089F" w:rsidP="00280590">
            <w:pPr>
              <w:pStyle w:val="quickmark"/>
              <w:tabs>
                <w:tab w:val="clear" w:pos="0"/>
                <w:tab w:val="clear" w:pos="904"/>
                <w:tab w:val="clear" w:pos="1680"/>
                <w:tab w:val="clear" w:pos="2520"/>
                <w:tab w:val="clear" w:pos="3000"/>
                <w:tab w:val="clear" w:pos="9120"/>
              </w:tabs>
              <w:spacing w:before="72" w:after="72"/>
              <w:rPr>
                <w:color w:val="auto"/>
                <w:szCs w:val="22"/>
              </w:rPr>
            </w:pPr>
            <w:r w:rsidRPr="00493D8C">
              <w:rPr>
                <w:color w:val="auto"/>
                <w:szCs w:val="22"/>
              </w:rPr>
              <w:t>(1)</w:t>
            </w:r>
            <w:r w:rsidRPr="00493D8C">
              <w:rPr>
                <w:color w:val="auto"/>
                <w:szCs w:val="22"/>
              </w:rPr>
              <w:tab/>
              <w:t xml:space="preserve">Before the tender is sealed and delivered to the </w:t>
            </w:r>
            <w:r w:rsidR="00D84A18">
              <w:rPr>
                <w:snapToGrid w:val="0"/>
                <w:spacing w:val="-2"/>
                <w:szCs w:val="22"/>
                <w:lang w:val="en-GB"/>
              </w:rPr>
              <w:t>Public Works Tender Box</w:t>
            </w:r>
            <w:r w:rsidR="009B77FB" w:rsidRPr="00493D8C">
              <w:rPr>
                <w:color w:val="auto"/>
                <w:szCs w:val="22"/>
              </w:rPr>
              <w:t>, please check the following:</w:t>
            </w:r>
          </w:p>
          <w:p w14:paraId="646D2246" w14:textId="77777777" w:rsidR="0013089F" w:rsidRPr="00493D8C" w:rsidRDefault="0013089F" w:rsidP="0022707C">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(a)</w:t>
            </w:r>
            <w:r w:rsidR="0021028E" w:rsidRPr="00493D8C">
              <w:rPr>
                <w:color w:val="auto"/>
                <w:szCs w:val="22"/>
              </w:rPr>
              <w:tab/>
            </w:r>
            <w:r w:rsidRPr="00493D8C">
              <w:rPr>
                <w:color w:val="auto"/>
                <w:szCs w:val="22"/>
              </w:rPr>
              <w:t>The tender has been properly signed and the signature witnessed.</w:t>
            </w:r>
          </w:p>
          <w:p w14:paraId="49C8BA1C" w14:textId="77777777" w:rsidR="0013089F" w:rsidRPr="00493D8C" w:rsidRDefault="00B566A7" w:rsidP="0022707C">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(b)</w:t>
            </w:r>
            <w:r w:rsidRPr="00493D8C">
              <w:rPr>
                <w:color w:val="auto"/>
                <w:szCs w:val="22"/>
              </w:rPr>
              <w:tab/>
              <w:t>All the documents issued with or requested in the tender such as acknowledgements of receipt of corrigenda or addenda, are properly completed and attached to the tender.</w:t>
            </w:r>
          </w:p>
          <w:p w14:paraId="3498A67B" w14:textId="0C369A21" w:rsidR="0013089F" w:rsidRPr="00493D8C" w:rsidRDefault="00B566A7" w:rsidP="0022707C">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(c)</w:t>
            </w:r>
            <w:r w:rsidRPr="00493D8C">
              <w:rPr>
                <w:color w:val="auto"/>
                <w:szCs w:val="22"/>
              </w:rPr>
              <w:tab/>
              <w:t xml:space="preserve">Copies of the Form of Tender, Contract Data Part two, and priced </w:t>
            </w:r>
            <w:r w:rsidR="003D28AD" w:rsidRPr="00493D8C">
              <w:rPr>
                <w:i/>
                <w:color w:val="auto"/>
                <w:szCs w:val="22"/>
              </w:rPr>
              <w:t>activity schedule</w:t>
            </w:r>
            <w:r w:rsidRPr="00493D8C">
              <w:rPr>
                <w:color w:val="auto"/>
                <w:szCs w:val="22"/>
              </w:rPr>
              <w:t xml:space="preserve"> </w:t>
            </w:r>
            <w:r w:rsidR="0013089F" w:rsidRPr="00493D8C">
              <w:rPr>
                <w:color w:val="auto"/>
                <w:szCs w:val="22"/>
              </w:rPr>
              <w:t xml:space="preserve">are attached to </w:t>
            </w:r>
            <w:r w:rsidRPr="00493D8C">
              <w:rPr>
                <w:color w:val="auto"/>
                <w:szCs w:val="22"/>
              </w:rPr>
              <w:t>the tender</w:t>
            </w:r>
            <w:r w:rsidR="0013089F" w:rsidRPr="00493D8C">
              <w:rPr>
                <w:color w:val="auto"/>
                <w:szCs w:val="22"/>
              </w:rPr>
              <w:t xml:space="preserve">. </w:t>
            </w:r>
            <w:r w:rsidRPr="00493D8C">
              <w:rPr>
                <w:color w:val="auto"/>
                <w:szCs w:val="22"/>
              </w:rPr>
              <w:t xml:space="preserve"> </w:t>
            </w:r>
            <w:r w:rsidR="0013089F" w:rsidRPr="00493D8C">
              <w:rPr>
                <w:color w:val="auto"/>
                <w:szCs w:val="22"/>
              </w:rPr>
              <w:t xml:space="preserve">The </w:t>
            </w:r>
            <w:r w:rsidR="00D84A18">
              <w:rPr>
                <w:snapToGrid w:val="0"/>
                <w:spacing w:val="-2"/>
                <w:szCs w:val="22"/>
                <w:lang w:val="en-GB"/>
              </w:rPr>
              <w:t xml:space="preserve">Public Works Tender </w:t>
            </w:r>
            <w:r w:rsidR="00D03457">
              <w:rPr>
                <w:snapToGrid w:val="0"/>
                <w:spacing w:val="-2"/>
                <w:szCs w:val="22"/>
                <w:lang w:val="en-GB"/>
              </w:rPr>
              <w:t>Board</w:t>
            </w:r>
            <w:r w:rsidRPr="00493D8C">
              <w:rPr>
                <w:color w:val="auto"/>
                <w:szCs w:val="22"/>
              </w:rPr>
              <w:t xml:space="preserve"> </w:t>
            </w:r>
            <w:r w:rsidR="0013089F" w:rsidRPr="00493D8C">
              <w:rPr>
                <w:color w:val="auto"/>
                <w:szCs w:val="22"/>
              </w:rPr>
              <w:t xml:space="preserve">will make copies of the Form of Tender, Contract Data Part two, and priced </w:t>
            </w:r>
            <w:r w:rsidR="003D28AD" w:rsidRPr="00493D8C">
              <w:rPr>
                <w:i/>
                <w:color w:val="auto"/>
                <w:szCs w:val="22"/>
              </w:rPr>
              <w:t>activity schedule</w:t>
            </w:r>
            <w:r w:rsidRPr="00493D8C">
              <w:rPr>
                <w:color w:val="auto"/>
                <w:szCs w:val="22"/>
              </w:rPr>
              <w:t xml:space="preserve"> </w:t>
            </w:r>
            <w:r w:rsidR="0013089F" w:rsidRPr="00493D8C">
              <w:rPr>
                <w:color w:val="auto"/>
                <w:szCs w:val="22"/>
              </w:rPr>
              <w:t xml:space="preserve">on behalf of tenderers who have failed to submit copies of such documents and a charge of </w:t>
            </w:r>
            <w:r w:rsidRPr="00493D8C">
              <w:rPr>
                <w:color w:val="auto"/>
                <w:szCs w:val="22"/>
              </w:rPr>
              <w:t>$</w:t>
            </w:r>
            <w:r w:rsidR="00701D94" w:rsidRPr="00493D8C">
              <w:rPr>
                <w:color w:val="auto"/>
                <w:szCs w:val="22"/>
              </w:rPr>
              <w:t>1</w:t>
            </w:r>
            <w:r w:rsidR="00347748">
              <w:rPr>
                <w:color w:val="auto"/>
                <w:szCs w:val="22"/>
              </w:rPr>
              <w:t>4.8</w:t>
            </w:r>
            <w:r w:rsidR="00C71B9D" w:rsidRPr="00493D8C">
              <w:rPr>
                <w:color w:val="auto"/>
                <w:szCs w:val="22"/>
              </w:rPr>
              <w:t xml:space="preserve"> </w:t>
            </w:r>
            <w:r w:rsidR="0013089F" w:rsidRPr="00493D8C">
              <w:rPr>
                <w:color w:val="auto"/>
                <w:szCs w:val="22"/>
              </w:rPr>
              <w:t xml:space="preserve">or such amount as advised by </w:t>
            </w:r>
            <w:r w:rsidR="00B800C0">
              <w:rPr>
                <w:snapToGrid w:val="0"/>
                <w:szCs w:val="22"/>
                <w:lang w:val="en-HK"/>
              </w:rPr>
              <w:t>the Chairman of the Public Works Tender Board</w:t>
            </w:r>
            <w:r w:rsidR="0013089F" w:rsidRPr="00493D8C">
              <w:rPr>
                <w:color w:val="auto"/>
                <w:szCs w:val="22"/>
              </w:rPr>
              <w:t xml:space="preserve"> periodically will be levied for each page so copied.</w:t>
            </w:r>
          </w:p>
          <w:p w14:paraId="6EA291DF" w14:textId="65414774" w:rsidR="00EC1530" w:rsidRPr="00493D8C" w:rsidRDefault="0013089F" w:rsidP="0022707C">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(d)</w:t>
            </w:r>
            <w:r w:rsidR="0021028E" w:rsidRPr="00493D8C">
              <w:rPr>
                <w:color w:val="auto"/>
                <w:szCs w:val="22"/>
              </w:rPr>
              <w:tab/>
            </w:r>
            <w:r w:rsidRPr="00493D8C">
              <w:rPr>
                <w:color w:val="auto"/>
                <w:szCs w:val="22"/>
              </w:rPr>
              <w:t>The envelope or cover holding the tender does not bear the name of the tenderer but the tender reference or contract number and the closing date should be shown on the cover.</w:t>
            </w:r>
          </w:p>
          <w:p w14:paraId="145F2029" w14:textId="77777777" w:rsidR="00280590" w:rsidRPr="00493D8C" w:rsidRDefault="00280590" w:rsidP="00280590">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p>
          <w:p w14:paraId="6DC31092" w14:textId="77777777" w:rsidR="00864CCA" w:rsidRPr="00493D8C" w:rsidRDefault="0013089F" w:rsidP="00280590">
            <w:pPr>
              <w:pStyle w:val="quickmark"/>
              <w:tabs>
                <w:tab w:val="clear" w:pos="0"/>
                <w:tab w:val="clear" w:pos="904"/>
                <w:tab w:val="clear" w:pos="1680"/>
                <w:tab w:val="clear" w:pos="2520"/>
                <w:tab w:val="clear" w:pos="3000"/>
                <w:tab w:val="clear" w:pos="9120"/>
              </w:tabs>
              <w:spacing w:before="72" w:after="72"/>
              <w:rPr>
                <w:color w:val="auto"/>
                <w:szCs w:val="22"/>
              </w:rPr>
            </w:pPr>
            <w:r w:rsidRPr="00493D8C">
              <w:rPr>
                <w:color w:val="auto"/>
                <w:szCs w:val="22"/>
                <w:lang w:eastAsia="zh-TW"/>
              </w:rPr>
              <w:t>(</w:t>
            </w:r>
            <w:r w:rsidRPr="00493D8C">
              <w:rPr>
                <w:color w:val="auto"/>
                <w:szCs w:val="22"/>
              </w:rPr>
              <w:t>2</w:t>
            </w:r>
            <w:r w:rsidRPr="00493D8C">
              <w:rPr>
                <w:color w:val="auto"/>
                <w:szCs w:val="22"/>
                <w:lang w:eastAsia="zh-TW"/>
              </w:rPr>
              <w:t>)</w:t>
            </w:r>
            <w:r w:rsidRPr="00493D8C">
              <w:rPr>
                <w:color w:val="auto"/>
                <w:szCs w:val="22"/>
                <w:lang w:eastAsia="zh-TW"/>
              </w:rPr>
              <w:tab/>
            </w:r>
            <w:r w:rsidRPr="00493D8C">
              <w:rPr>
                <w:color w:val="auto"/>
                <w:szCs w:val="22"/>
              </w:rPr>
              <w:t>The tenderer should also note the following:</w:t>
            </w:r>
          </w:p>
          <w:p w14:paraId="40E0DA28" w14:textId="137B9CC0" w:rsidR="0013089F" w:rsidRPr="00493D8C" w:rsidRDefault="00B566A7" w:rsidP="00280590">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lastRenderedPageBreak/>
              <w:t>(a)</w:t>
            </w:r>
            <w:r w:rsidRPr="00493D8C">
              <w:rPr>
                <w:color w:val="auto"/>
                <w:szCs w:val="22"/>
              </w:rPr>
              <w:tab/>
              <w:t xml:space="preserve">Unless otherwise indicated, plans and drawings issued with the tender documents shall not be returned and deposited in the </w:t>
            </w:r>
            <w:r w:rsidR="008D53EB">
              <w:rPr>
                <w:snapToGrid w:val="0"/>
                <w:szCs w:val="22"/>
                <w:lang w:val="en-HK"/>
              </w:rPr>
              <w:t>Public Works Tender Box</w:t>
            </w:r>
            <w:r w:rsidR="0013089F" w:rsidRPr="00493D8C">
              <w:rPr>
                <w:color w:val="auto"/>
                <w:szCs w:val="22"/>
              </w:rPr>
              <w:t>, such drawings are to be returned to the issuing office after submission of the tender.</w:t>
            </w:r>
          </w:p>
          <w:p w14:paraId="0D1E01D5" w14:textId="77C48BE8" w:rsidR="00EC1530" w:rsidRPr="00493D8C" w:rsidRDefault="0013089F" w:rsidP="00280590">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(b)</w:t>
            </w:r>
            <w:r w:rsidR="00413D7C" w:rsidRPr="00D03457">
              <w:rPr>
                <w:color w:val="auto"/>
                <w:szCs w:val="22"/>
              </w:rPr>
              <w:tab/>
            </w:r>
            <w:r w:rsidRPr="00D03457">
              <w:rPr>
                <w:color w:val="auto"/>
                <w:szCs w:val="22"/>
              </w:rPr>
              <w:t xml:space="preserve">Samples, if called for, should be submitted separately to the issuing office inviting the tenders with the tender reference or contract number indicated clearly on the cover, and should not be deposited in the </w:t>
            </w:r>
            <w:r w:rsidR="008D53EB" w:rsidRPr="00D03457">
              <w:rPr>
                <w:snapToGrid w:val="0"/>
                <w:color w:val="auto"/>
                <w:szCs w:val="22"/>
                <w:lang w:val="en-HK"/>
              </w:rPr>
              <w:t>Public Works Tender Box</w:t>
            </w:r>
            <w:r w:rsidRPr="00D03457">
              <w:rPr>
                <w:color w:val="auto"/>
                <w:szCs w:val="22"/>
              </w:rPr>
              <w:t>.</w:t>
            </w:r>
          </w:p>
          <w:p w14:paraId="5338FEED" w14:textId="272DCFB6" w:rsidR="00EC1530" w:rsidRPr="00493D8C" w:rsidRDefault="0013089F" w:rsidP="00280590">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(c)</w:t>
            </w:r>
            <w:r w:rsidR="00413D7C" w:rsidRPr="00493D8C">
              <w:rPr>
                <w:color w:val="auto"/>
                <w:szCs w:val="22"/>
              </w:rPr>
              <w:tab/>
            </w:r>
            <w:r w:rsidRPr="00493D8C">
              <w:rPr>
                <w:color w:val="auto"/>
                <w:szCs w:val="22"/>
              </w:rPr>
              <w:t xml:space="preserve">The tender that is bulky should be wrapped properly with strong paper which is unlikely to break when the tender is being deposited in the Tender Box. </w:t>
            </w:r>
            <w:r w:rsidR="00B566A7" w:rsidRPr="00493D8C">
              <w:rPr>
                <w:color w:val="auto"/>
                <w:szCs w:val="22"/>
              </w:rPr>
              <w:t xml:space="preserve"> The tender with a size exceeding 0.1m² and a thickness of more than 30cm should be separated into smaller parcels, each parcel to be properly labelled.</w:t>
            </w:r>
          </w:p>
          <w:p w14:paraId="4C98ACED" w14:textId="16333E91" w:rsidR="0013089F" w:rsidRPr="00493D8C" w:rsidRDefault="00B566A7" w:rsidP="00280590">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(d)</w:t>
            </w:r>
            <w:r w:rsidRPr="00493D8C">
              <w:rPr>
                <w:color w:val="auto"/>
                <w:szCs w:val="22"/>
              </w:rPr>
              <w:tab/>
              <w:t xml:space="preserve">For tender submission in electronic format, the tender opening team will make copies of the required documents on behalf of the tenderer who has failed to submit the required duplicate in electronic format.  </w:t>
            </w:r>
            <w:r w:rsidR="0013089F" w:rsidRPr="00493D8C">
              <w:rPr>
                <w:color w:val="auto"/>
                <w:szCs w:val="22"/>
              </w:rPr>
              <w:t xml:space="preserve">The tenderer may be asked to bear the cost of making the duplicate at a charge of </w:t>
            </w:r>
            <w:r w:rsidRPr="00493D8C">
              <w:rPr>
                <w:color w:val="auto"/>
                <w:szCs w:val="22"/>
              </w:rPr>
              <w:t>$</w:t>
            </w:r>
            <w:r w:rsidR="00C71B9D" w:rsidRPr="00493D8C">
              <w:rPr>
                <w:color w:val="auto"/>
                <w:szCs w:val="22"/>
              </w:rPr>
              <w:t>5</w:t>
            </w:r>
            <w:r w:rsidR="00701D94" w:rsidRPr="00493D8C">
              <w:rPr>
                <w:color w:val="auto"/>
                <w:szCs w:val="22"/>
              </w:rPr>
              <w:t>4</w:t>
            </w:r>
            <w:r w:rsidR="00C71B9D" w:rsidRPr="00493D8C">
              <w:rPr>
                <w:color w:val="auto"/>
                <w:szCs w:val="22"/>
              </w:rPr>
              <w:t xml:space="preserve"> </w:t>
            </w:r>
            <w:r w:rsidR="0013089F" w:rsidRPr="00493D8C">
              <w:rPr>
                <w:color w:val="auto"/>
                <w:szCs w:val="22"/>
              </w:rPr>
              <w:t xml:space="preserve">per electronic file and a material charge of </w:t>
            </w:r>
            <w:r w:rsidRPr="00493D8C">
              <w:rPr>
                <w:color w:val="auto"/>
                <w:szCs w:val="22"/>
              </w:rPr>
              <w:t>$1.</w:t>
            </w:r>
            <w:r w:rsidR="00701D94" w:rsidRPr="00493D8C">
              <w:rPr>
                <w:color w:val="auto"/>
                <w:szCs w:val="22"/>
              </w:rPr>
              <w:t>1</w:t>
            </w:r>
            <w:r w:rsidR="0013089F" w:rsidRPr="00493D8C">
              <w:rPr>
                <w:color w:val="auto"/>
                <w:szCs w:val="22"/>
              </w:rPr>
              <w:t xml:space="preserve"> per CD-ROM and </w:t>
            </w:r>
            <w:r w:rsidRPr="00493D8C">
              <w:rPr>
                <w:color w:val="auto"/>
                <w:szCs w:val="22"/>
              </w:rPr>
              <w:t>$1.3</w:t>
            </w:r>
            <w:r w:rsidR="0013089F" w:rsidRPr="00493D8C">
              <w:rPr>
                <w:color w:val="auto"/>
                <w:szCs w:val="22"/>
              </w:rPr>
              <w:t xml:space="preserve"> per 4.7GB DVD+/-R, or such amount as advised by </w:t>
            </w:r>
            <w:r w:rsidR="00D03457">
              <w:rPr>
                <w:snapToGrid w:val="0"/>
                <w:spacing w:val="-2"/>
                <w:szCs w:val="22"/>
                <w:lang w:val="en-GB"/>
              </w:rPr>
              <w:t xml:space="preserve">the </w:t>
            </w:r>
            <w:r w:rsidR="00D03457">
              <w:rPr>
                <w:snapToGrid w:val="0"/>
                <w:szCs w:val="22"/>
                <w:lang w:val="en-HK"/>
              </w:rPr>
              <w:t>Chairman of the Public Works Tender Board</w:t>
            </w:r>
            <w:r w:rsidRPr="00493D8C">
              <w:rPr>
                <w:color w:val="auto"/>
                <w:szCs w:val="22"/>
              </w:rPr>
              <w:t xml:space="preserve"> </w:t>
            </w:r>
            <w:r w:rsidR="0013089F" w:rsidRPr="00493D8C">
              <w:rPr>
                <w:color w:val="auto"/>
                <w:szCs w:val="22"/>
              </w:rPr>
              <w:t>periodically will be levied for each duplicate so made.</w:t>
            </w:r>
          </w:p>
          <w:p w14:paraId="182EF058" w14:textId="77777777" w:rsidR="0021028E" w:rsidRPr="00493D8C" w:rsidRDefault="0021028E" w:rsidP="00280590">
            <w:pPr>
              <w:pStyle w:val="quickmark"/>
              <w:tabs>
                <w:tab w:val="clear" w:pos="0"/>
                <w:tab w:val="clear" w:pos="904"/>
                <w:tab w:val="clear" w:pos="1680"/>
                <w:tab w:val="clear" w:pos="2520"/>
                <w:tab w:val="clear" w:pos="3000"/>
                <w:tab w:val="clear" w:pos="9120"/>
              </w:tabs>
              <w:spacing w:before="72" w:after="72"/>
              <w:rPr>
                <w:color w:val="auto"/>
                <w:szCs w:val="22"/>
              </w:rPr>
            </w:pPr>
          </w:p>
          <w:p w14:paraId="39D353EB" w14:textId="44CB56F1" w:rsidR="00864CCA" w:rsidRPr="00493D8C" w:rsidRDefault="0013089F" w:rsidP="00FD49EE">
            <w:pPr>
              <w:pStyle w:val="quickmark"/>
              <w:tabs>
                <w:tab w:val="clear" w:pos="0"/>
                <w:tab w:val="clear" w:pos="904"/>
                <w:tab w:val="clear" w:pos="1680"/>
                <w:tab w:val="clear" w:pos="2520"/>
                <w:tab w:val="clear" w:pos="3000"/>
                <w:tab w:val="clear" w:pos="9120"/>
              </w:tabs>
              <w:spacing w:before="72" w:after="72"/>
              <w:rPr>
                <w:bCs/>
                <w:color w:val="auto"/>
              </w:rPr>
            </w:pPr>
            <w:r w:rsidRPr="00493D8C">
              <w:rPr>
                <w:color w:val="auto"/>
                <w:szCs w:val="22"/>
                <w:lang w:eastAsia="zh-TW"/>
              </w:rPr>
              <w:t>(</w:t>
            </w:r>
            <w:r w:rsidRPr="00493D8C">
              <w:rPr>
                <w:color w:val="auto"/>
                <w:szCs w:val="22"/>
              </w:rPr>
              <w:t>3</w:t>
            </w:r>
            <w:r w:rsidRPr="00493D8C">
              <w:rPr>
                <w:color w:val="auto"/>
                <w:szCs w:val="22"/>
                <w:lang w:eastAsia="zh-TW"/>
              </w:rPr>
              <w:t>)</w:t>
            </w:r>
            <w:r w:rsidRPr="00493D8C">
              <w:rPr>
                <w:color w:val="auto"/>
                <w:szCs w:val="22"/>
                <w:lang w:eastAsia="zh-TW"/>
              </w:rPr>
              <w:tab/>
            </w:r>
            <w:r w:rsidR="00B93197" w:rsidRPr="00493D8C">
              <w:rPr>
                <w:bCs/>
                <w:color w:val="auto"/>
              </w:rPr>
              <w:t xml:space="preserve">Please allow adequate time for </w:t>
            </w:r>
            <w:r w:rsidR="00FD49EE">
              <w:rPr>
                <w:bCs/>
                <w:color w:val="auto"/>
              </w:rPr>
              <w:t>the</w:t>
            </w:r>
            <w:r w:rsidR="00B93197" w:rsidRPr="00493D8C">
              <w:rPr>
                <w:bCs/>
                <w:color w:val="auto"/>
              </w:rPr>
              <w:t xml:space="preserve"> tender to be delivered to the </w:t>
            </w:r>
            <w:r w:rsidR="00D03457">
              <w:rPr>
                <w:snapToGrid w:val="0"/>
                <w:spacing w:val="-2"/>
                <w:szCs w:val="22"/>
                <w:lang w:val="en-GB"/>
              </w:rPr>
              <w:t>Public Works Tender Box</w:t>
            </w:r>
            <w:r w:rsidR="00B93197" w:rsidRPr="00493D8C">
              <w:rPr>
                <w:bCs/>
                <w:color w:val="auto"/>
              </w:rPr>
              <w:t xml:space="preserve">. The Tender Box is closed on the tender closing date, which will be a Friday, as soon as the 12:00 noon time signal is broadcast by a local radio channel and the staff of the </w:t>
            </w:r>
            <w:r w:rsidR="00D03457">
              <w:rPr>
                <w:snapToGrid w:val="0"/>
                <w:spacing w:val="-2"/>
                <w:szCs w:val="22"/>
                <w:lang w:val="en-GB"/>
              </w:rPr>
              <w:t>Public Works Tender Board</w:t>
            </w:r>
            <w:r w:rsidR="00B93197" w:rsidRPr="00493D8C">
              <w:rPr>
                <w:bCs/>
                <w:color w:val="auto"/>
              </w:rPr>
              <w:t xml:space="preserve"> are under strict instruction not to accept </w:t>
            </w:r>
            <w:r w:rsidR="00B93197" w:rsidRPr="00493D8C">
              <w:rPr>
                <w:rFonts w:hint="eastAsia"/>
                <w:bCs/>
                <w:color w:val="auto"/>
              </w:rPr>
              <w:t xml:space="preserve">the </w:t>
            </w:r>
            <w:r w:rsidR="00B93197" w:rsidRPr="00493D8C">
              <w:rPr>
                <w:bCs/>
                <w:color w:val="auto"/>
              </w:rPr>
              <w:t xml:space="preserve">tender that </w:t>
            </w:r>
            <w:r w:rsidR="00B93197" w:rsidRPr="00493D8C">
              <w:rPr>
                <w:rFonts w:hint="eastAsia"/>
                <w:bCs/>
                <w:color w:val="auto"/>
              </w:rPr>
              <w:t xml:space="preserve">is </w:t>
            </w:r>
            <w:r w:rsidR="00B93197" w:rsidRPr="00493D8C">
              <w:rPr>
                <w:bCs/>
                <w:color w:val="auto"/>
              </w:rPr>
              <w:t>delivered after the closing time. However, if tropical cyclone signal No. 8 or above is hoisted, or a black rainstorm warning signal or “extreme conditions after super typhoons” announced by the Government is/are in force at any time between 9 a.m. and 12</w:t>
            </w:r>
            <w:r w:rsidR="00651217" w:rsidRPr="00493D8C">
              <w:rPr>
                <w:bCs/>
                <w:color w:val="auto"/>
              </w:rPr>
              <w:t xml:space="preserve"> </w:t>
            </w:r>
            <w:r w:rsidR="00B93197" w:rsidRPr="00493D8C">
              <w:rPr>
                <w:bCs/>
                <w:color w:val="auto"/>
              </w:rPr>
              <w:t>noon on the tender closing date, the tender closing time will be extended to 12</w:t>
            </w:r>
            <w:r w:rsidR="00651217" w:rsidRPr="00493D8C">
              <w:rPr>
                <w:bCs/>
                <w:color w:val="auto"/>
              </w:rPr>
              <w:t xml:space="preserve"> </w:t>
            </w:r>
            <w:r w:rsidR="00B93197" w:rsidRPr="00493D8C">
              <w:rPr>
                <w:bCs/>
                <w:color w:val="auto"/>
              </w:rPr>
              <w:t xml:space="preserve">noon on the first working day after the tropical cyclone signal No. 8 is lowered, or the black rainstorm warning signal or the “extreme conditions after super typhoons” announced by the Government has/have ceased to be in force.  In case of blockage of the public access to the location of the </w:t>
            </w:r>
            <w:r w:rsidR="00A672CA">
              <w:rPr>
                <w:snapToGrid w:val="0"/>
                <w:spacing w:val="-2"/>
                <w:szCs w:val="22"/>
                <w:lang w:val="en-GB"/>
              </w:rPr>
              <w:t>Public Works Tender Box</w:t>
            </w:r>
            <w:r w:rsidR="00B93197" w:rsidRPr="00493D8C">
              <w:rPr>
                <w:bCs/>
                <w:color w:val="auto"/>
              </w:rPr>
              <w:t xml:space="preserve"> at any time between 9 a.m. and 12 noon on the tender closing date, the Government will announce extension of the tender closing date and time to a date and time to be specified in a further notice.  Following removal of the blockage, the Government will announce the extended tender closing time as soon as practicable. The announcements concerning “extreme conditions after super typhoons” and blockage will be made via press releases on the website of Information Services Department (http://www.info.gov.hk/gia/general/today.htm). In</w:t>
            </w:r>
            <w:r w:rsidR="00420C98" w:rsidRPr="00493D8C">
              <w:rPr>
                <w:bCs/>
                <w:color w:val="auto"/>
              </w:rPr>
              <w:t xml:space="preserve"> order to ensure that </w:t>
            </w:r>
            <w:r w:rsidR="00FD49EE">
              <w:rPr>
                <w:bCs/>
                <w:color w:val="auto"/>
              </w:rPr>
              <w:t>the</w:t>
            </w:r>
            <w:r w:rsidR="00420C98" w:rsidRPr="00493D8C">
              <w:rPr>
                <w:bCs/>
                <w:color w:val="auto"/>
              </w:rPr>
              <w:t xml:space="preserve"> tender is deposited in the Tender Box well before the closing time, </w:t>
            </w:r>
            <w:r w:rsidR="00FD49EE">
              <w:rPr>
                <w:bCs/>
                <w:color w:val="auto"/>
              </w:rPr>
              <w:t>the tenderer</w:t>
            </w:r>
            <w:r w:rsidR="00420C98" w:rsidRPr="00493D8C">
              <w:rPr>
                <w:bCs/>
                <w:color w:val="auto"/>
              </w:rPr>
              <w:t xml:space="preserve"> should as far as possible arrange for the tender to be deposited before the closing date.</w:t>
            </w:r>
          </w:p>
        </w:tc>
      </w:tr>
      <w:tr w:rsidR="00E57940" w:rsidRPr="00493D8C" w14:paraId="1F08A468" w14:textId="77777777" w:rsidTr="00420C98">
        <w:tc>
          <w:tcPr>
            <w:tcW w:w="5000" w:type="pct"/>
            <w:gridSpan w:val="2"/>
          </w:tcPr>
          <w:p w14:paraId="79372DEF" w14:textId="77777777" w:rsidR="00E57940" w:rsidRPr="00493D8C" w:rsidRDefault="00E57940" w:rsidP="00280590">
            <w:pPr>
              <w:pStyle w:val="quickmark"/>
              <w:tabs>
                <w:tab w:val="clear" w:pos="0"/>
                <w:tab w:val="clear" w:pos="904"/>
                <w:tab w:val="clear" w:pos="1680"/>
                <w:tab w:val="clear" w:pos="2520"/>
                <w:tab w:val="clear" w:pos="3000"/>
                <w:tab w:val="clear" w:pos="9120"/>
              </w:tabs>
              <w:spacing w:before="72" w:after="72"/>
              <w:rPr>
                <w:color w:val="auto"/>
                <w:szCs w:val="22"/>
              </w:rPr>
            </w:pPr>
          </w:p>
          <w:p w14:paraId="54EA1199" w14:textId="1359B320" w:rsidR="00E57940" w:rsidRPr="00493D8C" w:rsidRDefault="00E57940" w:rsidP="00280590">
            <w:pPr>
              <w:pStyle w:val="quickmark"/>
              <w:tabs>
                <w:tab w:val="clear" w:pos="0"/>
                <w:tab w:val="clear" w:pos="904"/>
                <w:tab w:val="clear" w:pos="1680"/>
                <w:tab w:val="clear" w:pos="2520"/>
                <w:tab w:val="clear" w:pos="3000"/>
                <w:tab w:val="clear" w:pos="9120"/>
              </w:tabs>
              <w:spacing w:before="72" w:after="72"/>
              <w:rPr>
                <w:color w:val="auto"/>
                <w:szCs w:val="22"/>
              </w:rPr>
            </w:pPr>
            <w:r w:rsidRPr="00493D8C">
              <w:rPr>
                <w:color w:val="auto"/>
                <w:szCs w:val="22"/>
                <w:lang w:eastAsia="zh-TW"/>
              </w:rPr>
              <w:t>(</w:t>
            </w:r>
            <w:r w:rsidRPr="00493D8C">
              <w:rPr>
                <w:color w:val="auto"/>
                <w:szCs w:val="22"/>
              </w:rPr>
              <w:t>4</w:t>
            </w:r>
            <w:r w:rsidRPr="00493D8C">
              <w:rPr>
                <w:color w:val="auto"/>
                <w:szCs w:val="22"/>
                <w:lang w:eastAsia="zh-TW"/>
              </w:rPr>
              <w:t>)</w:t>
            </w:r>
            <w:r w:rsidRPr="00493D8C">
              <w:rPr>
                <w:color w:val="auto"/>
                <w:szCs w:val="22"/>
                <w:lang w:eastAsia="zh-TW"/>
              </w:rPr>
              <w:tab/>
            </w:r>
            <w:r w:rsidRPr="00493D8C">
              <w:rPr>
                <w:color w:val="auto"/>
                <w:szCs w:val="22"/>
              </w:rPr>
              <w:t xml:space="preserve">The tenderer may rest assured that no person is allowed access to the tender that has been deposited in the </w:t>
            </w:r>
            <w:r w:rsidR="00A672CA">
              <w:rPr>
                <w:snapToGrid w:val="0"/>
                <w:szCs w:val="22"/>
                <w:lang w:val="en-HK"/>
              </w:rPr>
              <w:t>Public Works Tender Box</w:t>
            </w:r>
            <w:r w:rsidRPr="00493D8C">
              <w:rPr>
                <w:color w:val="auto"/>
                <w:szCs w:val="22"/>
              </w:rPr>
              <w:t xml:space="preserve"> until after the closing time when they will be removed by authorized personnel.</w:t>
            </w:r>
          </w:p>
          <w:p w14:paraId="32B20A73" w14:textId="77777777" w:rsidR="00E57940" w:rsidRPr="00493D8C" w:rsidRDefault="00E57940" w:rsidP="00280590">
            <w:pPr>
              <w:pStyle w:val="quickmark"/>
              <w:tabs>
                <w:tab w:val="clear" w:pos="0"/>
                <w:tab w:val="clear" w:pos="904"/>
                <w:tab w:val="clear" w:pos="1680"/>
                <w:tab w:val="clear" w:pos="2520"/>
                <w:tab w:val="clear" w:pos="3000"/>
                <w:tab w:val="clear" w:pos="9120"/>
              </w:tabs>
              <w:spacing w:before="72" w:after="72"/>
              <w:rPr>
                <w:color w:val="auto"/>
                <w:szCs w:val="22"/>
              </w:rPr>
            </w:pPr>
          </w:p>
          <w:p w14:paraId="7347BEE2" w14:textId="77777777" w:rsidR="00E57940" w:rsidRPr="00493D8C" w:rsidRDefault="00E57940"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A6</w:t>
            </w:r>
            <w:r w:rsidRPr="00493D8C">
              <w:rPr>
                <w:color w:val="auto"/>
                <w:szCs w:val="22"/>
              </w:rPr>
              <w:tab/>
              <w:t>Electronic submission</w:t>
            </w:r>
          </w:p>
          <w:p w14:paraId="2272CD87" w14:textId="77777777" w:rsidR="00E57940" w:rsidRPr="00493D8C" w:rsidRDefault="00E57940" w:rsidP="00280590">
            <w:pPr>
              <w:pStyle w:val="quickmark"/>
              <w:tabs>
                <w:tab w:val="clear" w:pos="0"/>
                <w:tab w:val="clear" w:pos="904"/>
                <w:tab w:val="clear" w:pos="1680"/>
                <w:tab w:val="clear" w:pos="2520"/>
                <w:tab w:val="clear" w:pos="3000"/>
                <w:tab w:val="clear" w:pos="9120"/>
              </w:tabs>
              <w:spacing w:before="72" w:after="72"/>
              <w:rPr>
                <w:color w:val="auto"/>
                <w:szCs w:val="22"/>
              </w:rPr>
            </w:pPr>
          </w:p>
          <w:p w14:paraId="29437D66" w14:textId="77777777" w:rsidR="00E57940" w:rsidRPr="00493D8C" w:rsidRDefault="00E57940" w:rsidP="00280590">
            <w:pPr>
              <w:pStyle w:val="quickmark"/>
              <w:numPr>
                <w:ilvl w:val="0"/>
                <w:numId w:val="39"/>
              </w:numPr>
              <w:tabs>
                <w:tab w:val="clear" w:pos="0"/>
                <w:tab w:val="clear" w:pos="904"/>
                <w:tab w:val="clear" w:pos="1680"/>
                <w:tab w:val="clear" w:pos="2520"/>
                <w:tab w:val="clear" w:pos="3000"/>
                <w:tab w:val="clear" w:pos="9120"/>
              </w:tabs>
              <w:spacing w:before="72" w:after="72"/>
              <w:rPr>
                <w:bCs/>
                <w:color w:val="auto"/>
              </w:rPr>
            </w:pPr>
            <w:r w:rsidRPr="00493D8C">
              <w:rPr>
                <w:bCs/>
                <w:color w:val="auto"/>
              </w:rPr>
              <w:t xml:space="preserve">Tenderers may submit tenders in traditional hard copy format or partly in electronic format in accordance with Clause </w:t>
            </w:r>
            <w:r w:rsidRPr="00493D8C">
              <w:rPr>
                <w:rFonts w:hint="eastAsia"/>
                <w:bCs/>
                <w:color w:val="auto"/>
              </w:rPr>
              <w:t xml:space="preserve">GCT </w:t>
            </w:r>
            <w:r w:rsidRPr="00493D8C">
              <w:rPr>
                <w:bCs/>
                <w:color w:val="auto"/>
              </w:rPr>
              <w:t>4 of the General Conditions of Tender.  All tenders, whether in hard copy format or partly in electronic format, will be evaluated on an equal basis.</w:t>
            </w:r>
          </w:p>
          <w:p w14:paraId="1D2E853A" w14:textId="77777777" w:rsidR="00E57940" w:rsidRPr="00493D8C" w:rsidRDefault="00E57940" w:rsidP="00280590">
            <w:pPr>
              <w:pStyle w:val="quickmark"/>
              <w:tabs>
                <w:tab w:val="clear" w:pos="0"/>
                <w:tab w:val="clear" w:pos="904"/>
                <w:tab w:val="clear" w:pos="1680"/>
                <w:tab w:val="clear" w:pos="2520"/>
                <w:tab w:val="clear" w:pos="3000"/>
                <w:tab w:val="clear" w:pos="9120"/>
              </w:tabs>
              <w:spacing w:before="72" w:after="72"/>
              <w:ind w:left="855" w:firstLine="0"/>
              <w:rPr>
                <w:bCs/>
                <w:color w:val="auto"/>
              </w:rPr>
            </w:pPr>
          </w:p>
          <w:p w14:paraId="1CB9CD60" w14:textId="5A299D5B" w:rsidR="00E57940" w:rsidRPr="00493D8C" w:rsidRDefault="00E57940" w:rsidP="003978F0">
            <w:pPr>
              <w:pStyle w:val="quickmark"/>
              <w:numPr>
                <w:ilvl w:val="0"/>
                <w:numId w:val="39"/>
              </w:numPr>
              <w:tabs>
                <w:tab w:val="clear" w:pos="0"/>
                <w:tab w:val="clear" w:pos="904"/>
                <w:tab w:val="clear" w:pos="1680"/>
                <w:tab w:val="clear" w:pos="2520"/>
                <w:tab w:val="clear" w:pos="3000"/>
                <w:tab w:val="clear" w:pos="9120"/>
              </w:tabs>
              <w:spacing w:before="72" w:after="72"/>
              <w:rPr>
                <w:bCs/>
                <w:color w:val="auto"/>
              </w:rPr>
            </w:pPr>
            <w:r w:rsidRPr="00493D8C">
              <w:rPr>
                <w:color w:val="auto"/>
              </w:rPr>
              <w:t>When submitting tenders in electronic format, tenderers are reminded to digitally sign their</w:t>
            </w:r>
            <w:r w:rsidRPr="00493D8C">
              <w:rPr>
                <w:rFonts w:hint="eastAsia"/>
                <w:color w:val="auto"/>
              </w:rPr>
              <w:t xml:space="preserve"> </w:t>
            </w:r>
            <w:r w:rsidRPr="00493D8C">
              <w:rPr>
                <w:color w:val="auto"/>
              </w:rPr>
              <w:t>tenders in electronic format, which shall comply with the requirements set out in</w:t>
            </w:r>
            <w:r w:rsidRPr="00493D8C">
              <w:rPr>
                <w:rFonts w:hint="eastAsia"/>
                <w:color w:val="auto"/>
              </w:rPr>
              <w:t xml:space="preserve"> </w:t>
            </w:r>
            <w:r w:rsidR="003537EE" w:rsidRPr="00BF7253">
              <w:rPr>
                <w:color w:val="000000" w:themeColor="text1"/>
              </w:rPr>
              <w:t xml:space="preserve">Appendix </w:t>
            </w:r>
            <w:r w:rsidR="003978F0" w:rsidRPr="00BF7253">
              <w:rPr>
                <w:color w:val="000000" w:themeColor="text1"/>
              </w:rPr>
              <w:t>A</w:t>
            </w:r>
            <w:r w:rsidRPr="00BF7253">
              <w:rPr>
                <w:rFonts w:hint="eastAsia"/>
                <w:color w:val="000000" w:themeColor="text1"/>
              </w:rPr>
              <w:t xml:space="preserve"> t</w:t>
            </w:r>
            <w:r w:rsidRPr="00493D8C">
              <w:rPr>
                <w:rFonts w:hint="eastAsia"/>
                <w:color w:val="auto"/>
              </w:rPr>
              <w:t xml:space="preserve">o </w:t>
            </w:r>
            <w:r w:rsidR="00C95E91" w:rsidRPr="00493D8C">
              <w:rPr>
                <w:bCs/>
                <w:color w:val="auto"/>
              </w:rPr>
              <w:t xml:space="preserve">the </w:t>
            </w:r>
            <w:r w:rsidR="003978F0" w:rsidRPr="00493D8C">
              <w:rPr>
                <w:bCs/>
                <w:color w:val="auto"/>
              </w:rPr>
              <w:t>G</w:t>
            </w:r>
            <w:r w:rsidR="003978F0" w:rsidRPr="00493D8C">
              <w:rPr>
                <w:bCs/>
                <w:color w:val="auto"/>
                <w:lang w:eastAsia="zh-TW"/>
              </w:rPr>
              <w:t>eneral Conditions of Tender</w:t>
            </w:r>
            <w:r w:rsidR="003537EE" w:rsidRPr="00493D8C">
              <w:rPr>
                <w:bCs/>
                <w:color w:val="auto"/>
              </w:rPr>
              <w:t>.</w:t>
            </w:r>
          </w:p>
        </w:tc>
      </w:tr>
      <w:tr w:rsidR="0013089F" w:rsidRPr="00493D8C" w14:paraId="21EF146C" w14:textId="77777777" w:rsidTr="00420C98">
        <w:tc>
          <w:tcPr>
            <w:tcW w:w="5000" w:type="pct"/>
            <w:gridSpan w:val="2"/>
          </w:tcPr>
          <w:p w14:paraId="516AF5CD" w14:textId="77777777" w:rsidR="00864CCA" w:rsidRDefault="00864CCA"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p w14:paraId="758C4990" w14:textId="7F072D8A" w:rsidR="00BF7253" w:rsidRPr="00493D8C" w:rsidRDefault="00BF7253"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tc>
      </w:tr>
      <w:tr w:rsidR="0013089F" w:rsidRPr="00493D8C" w14:paraId="1194F76F" w14:textId="77777777" w:rsidTr="00420C98">
        <w:tc>
          <w:tcPr>
            <w:tcW w:w="5000" w:type="pct"/>
            <w:gridSpan w:val="2"/>
          </w:tcPr>
          <w:p w14:paraId="6BEF377E" w14:textId="77777777" w:rsidR="00864CCA" w:rsidRPr="00493D8C" w:rsidRDefault="00B93197"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lastRenderedPageBreak/>
              <w:t>NTT A7</w:t>
            </w:r>
            <w:r w:rsidR="002D55F0" w:rsidRPr="00493D8C">
              <w:rPr>
                <w:color w:val="auto"/>
                <w:szCs w:val="22"/>
              </w:rPr>
              <w:tab/>
            </w:r>
            <w:r w:rsidR="0013089F" w:rsidRPr="00493D8C">
              <w:rPr>
                <w:color w:val="auto"/>
                <w:szCs w:val="22"/>
              </w:rPr>
              <w:t>Changes in status of qualifications</w:t>
            </w:r>
          </w:p>
          <w:p w14:paraId="5330C8D2" w14:textId="77777777" w:rsidR="00EC1530" w:rsidRPr="00493D8C" w:rsidRDefault="00EC1530"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tc>
      </w:tr>
      <w:tr w:rsidR="0013089F" w:rsidRPr="00493D8C" w14:paraId="75B6057A" w14:textId="77777777" w:rsidTr="00420C98">
        <w:tc>
          <w:tcPr>
            <w:tcW w:w="5000" w:type="pct"/>
            <w:gridSpan w:val="2"/>
          </w:tcPr>
          <w:p w14:paraId="1AE51A52" w14:textId="7215450B" w:rsidR="0013089F" w:rsidRPr="00493D8C" w:rsidRDefault="0013089F" w:rsidP="00280590">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 xml:space="preserve">The tenderer should inform the Government in </w:t>
            </w:r>
            <w:r w:rsidR="00B25081" w:rsidRPr="00493D8C">
              <w:rPr>
                <w:color w:val="auto"/>
                <w:szCs w:val="22"/>
              </w:rPr>
              <w:t>it</w:t>
            </w:r>
            <w:r w:rsidRPr="00493D8C">
              <w:rPr>
                <w:color w:val="auto"/>
                <w:szCs w:val="22"/>
              </w:rPr>
              <w:t xml:space="preserve">s tender submission of </w:t>
            </w:r>
            <w:r w:rsidR="00B25081" w:rsidRPr="00493D8C">
              <w:rPr>
                <w:color w:val="auto"/>
                <w:szCs w:val="22"/>
              </w:rPr>
              <w:t>any factor which might affect it</w:t>
            </w:r>
            <w:r w:rsidRPr="00493D8C">
              <w:rPr>
                <w:color w:val="auto"/>
                <w:szCs w:val="22"/>
              </w:rPr>
              <w:t>s status of qualifications.  The Government reserves the right to review the tenderer’s qualified status in the light of a</w:t>
            </w:r>
            <w:r w:rsidR="00B25081" w:rsidRPr="00493D8C">
              <w:rPr>
                <w:color w:val="auto"/>
                <w:szCs w:val="22"/>
              </w:rPr>
              <w:t>ny new information relevant to it</w:t>
            </w:r>
            <w:r w:rsidRPr="00493D8C">
              <w:rPr>
                <w:color w:val="auto"/>
                <w:szCs w:val="22"/>
              </w:rPr>
              <w:t>s qualifications.</w:t>
            </w:r>
          </w:p>
          <w:p w14:paraId="622F69B8" w14:textId="77777777" w:rsidR="00563F44" w:rsidRPr="00493D8C" w:rsidRDefault="00563F44" w:rsidP="00280590">
            <w:pPr>
              <w:pStyle w:val="quickmark"/>
              <w:tabs>
                <w:tab w:val="clear" w:pos="0"/>
                <w:tab w:val="clear" w:pos="904"/>
                <w:tab w:val="clear" w:pos="1680"/>
                <w:tab w:val="clear" w:pos="2520"/>
                <w:tab w:val="clear" w:pos="3000"/>
                <w:tab w:val="clear" w:pos="9120"/>
              </w:tabs>
              <w:spacing w:before="72" w:after="72"/>
              <w:rPr>
                <w:color w:val="auto"/>
                <w:szCs w:val="22"/>
              </w:rPr>
            </w:pPr>
          </w:p>
          <w:p w14:paraId="4FF79EF2" w14:textId="77777777" w:rsidR="00563F44" w:rsidRPr="00493D8C" w:rsidRDefault="00563F44"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r w:rsidRPr="00493D8C">
              <w:rPr>
                <w:color w:val="auto"/>
                <w:szCs w:val="22"/>
              </w:rPr>
              <w:t>NTT A8</w:t>
            </w:r>
            <w:r w:rsidRPr="00493D8C">
              <w:rPr>
                <w:color w:val="auto"/>
                <w:szCs w:val="22"/>
              </w:rPr>
              <w:tab/>
            </w:r>
            <w:r w:rsidRPr="00493D8C">
              <w:rPr>
                <w:rFonts w:hint="eastAsia"/>
                <w:color w:val="auto"/>
                <w:szCs w:val="22"/>
                <w:lang w:eastAsia="zh-TW"/>
              </w:rPr>
              <w:t>Regulating actions on inappropriate</w:t>
            </w:r>
            <w:r w:rsidRPr="00493D8C">
              <w:rPr>
                <w:color w:val="auto"/>
                <w:szCs w:val="22"/>
                <w:lang w:eastAsia="zh-TW"/>
              </w:rPr>
              <w:t xml:space="preserve"> conducts</w:t>
            </w:r>
          </w:p>
          <w:p w14:paraId="6999815A" w14:textId="77777777" w:rsidR="00563F44" w:rsidRPr="00493D8C" w:rsidRDefault="00563F44"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p w14:paraId="410458EC" w14:textId="74228C89" w:rsidR="00563F44" w:rsidRPr="00493D8C" w:rsidRDefault="00563F44" w:rsidP="00280590">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 xml:space="preserve">Where the tenderer </w:t>
            </w:r>
            <w:r w:rsidR="004E63F9" w:rsidRPr="00493D8C">
              <w:rPr>
                <w:rFonts w:hint="eastAsia"/>
                <w:color w:val="auto"/>
                <w:szCs w:val="22"/>
              </w:rPr>
              <w:t>(</w:t>
            </w:r>
            <w:proofErr w:type="spellStart"/>
            <w:r w:rsidR="004E63F9" w:rsidRPr="00493D8C">
              <w:rPr>
                <w:rFonts w:hint="eastAsia"/>
                <w:color w:val="auto"/>
                <w:szCs w:val="22"/>
              </w:rPr>
              <w:t>i</w:t>
            </w:r>
            <w:proofErr w:type="spellEnd"/>
            <w:r w:rsidR="004E63F9" w:rsidRPr="00493D8C">
              <w:rPr>
                <w:rFonts w:hint="eastAsia"/>
                <w:color w:val="auto"/>
                <w:szCs w:val="22"/>
              </w:rPr>
              <w:t xml:space="preserve">) </w:t>
            </w:r>
            <w:r w:rsidRPr="00493D8C">
              <w:rPr>
                <w:color w:val="auto"/>
                <w:szCs w:val="22"/>
              </w:rPr>
              <w:t xml:space="preserve">is involved in any of the inappropriate conducts as described in paragraph </w:t>
            </w:r>
            <w:smartTag w:uri="urn:schemas-microsoft-com:office:smarttags" w:element="chsdate">
              <w:smartTagPr>
                <w:attr w:name="Year" w:val="1899"/>
                <w:attr w:name="Month" w:val="12"/>
                <w:attr w:name="Day" w:val="30"/>
                <w:attr w:name="IsLunarDate" w:val="False"/>
                <w:attr w:name="IsROCDate" w:val="False"/>
              </w:smartTagPr>
              <w:r w:rsidRPr="00493D8C">
                <w:rPr>
                  <w:color w:val="auto"/>
                  <w:szCs w:val="22"/>
                </w:rPr>
                <w:t>5.13.1</w:t>
              </w:r>
            </w:smartTag>
            <w:r w:rsidRPr="00493D8C">
              <w:rPr>
                <w:color w:val="auto"/>
                <w:szCs w:val="22"/>
              </w:rPr>
              <w:t xml:space="preserve"> of the Contractor Management Handbook and which gives rise to reasonable suspicion</w:t>
            </w:r>
            <w:r w:rsidR="002A543B" w:rsidRPr="00493D8C">
              <w:rPr>
                <w:color w:val="auto"/>
                <w:szCs w:val="22"/>
              </w:rPr>
              <w:t>s as to it</w:t>
            </w:r>
            <w:r w:rsidRPr="00493D8C">
              <w:rPr>
                <w:color w:val="auto"/>
                <w:szCs w:val="22"/>
              </w:rPr>
              <w:t>s capability or integrity</w:t>
            </w:r>
            <w:r w:rsidR="004E63F9" w:rsidRPr="00493D8C">
              <w:rPr>
                <w:rFonts w:hint="eastAsia"/>
                <w:color w:val="auto"/>
                <w:szCs w:val="22"/>
              </w:rPr>
              <w:t xml:space="preserve"> or </w:t>
            </w:r>
            <w:r w:rsidR="00A55536" w:rsidRPr="00493D8C">
              <w:rPr>
                <w:color w:val="auto"/>
                <w:szCs w:val="22"/>
              </w:rPr>
              <w:t xml:space="preserve">(ii) </w:t>
            </w:r>
            <w:r w:rsidR="004E63F9" w:rsidRPr="00493D8C">
              <w:rPr>
                <w:rFonts w:hint="eastAsia"/>
                <w:color w:val="auto"/>
                <w:szCs w:val="22"/>
              </w:rPr>
              <w:t>fails or refuses to implement an accepted tender</w:t>
            </w:r>
            <w:r w:rsidRPr="00493D8C">
              <w:rPr>
                <w:color w:val="auto"/>
                <w:szCs w:val="22"/>
              </w:rPr>
              <w:t>, regulating action may be taken against the tenderer in accordance with the terms of</w:t>
            </w:r>
            <w:r w:rsidR="004E63F9" w:rsidRPr="00493D8C">
              <w:rPr>
                <w:rFonts w:hint="eastAsia"/>
                <w:color w:val="auto"/>
                <w:szCs w:val="22"/>
              </w:rPr>
              <w:t xml:space="preserve"> the</w:t>
            </w:r>
            <w:r w:rsidR="00B25A0C" w:rsidRPr="00493D8C">
              <w:rPr>
                <w:rFonts w:hint="eastAsia"/>
                <w:color w:val="auto"/>
                <w:szCs w:val="22"/>
              </w:rPr>
              <w:t xml:space="preserve"> Contractor Management Handbook</w:t>
            </w:r>
            <w:r w:rsidRPr="00493D8C">
              <w:rPr>
                <w:color w:val="auto"/>
                <w:szCs w:val="22"/>
              </w:rPr>
              <w:t>.</w:t>
            </w:r>
          </w:p>
          <w:p w14:paraId="5ED43FE8" w14:textId="77777777" w:rsidR="00563F44" w:rsidRPr="00493D8C" w:rsidRDefault="00563F44" w:rsidP="00280590">
            <w:pPr>
              <w:pStyle w:val="quickmark"/>
              <w:tabs>
                <w:tab w:val="clear" w:pos="0"/>
                <w:tab w:val="clear" w:pos="904"/>
                <w:tab w:val="clear" w:pos="1680"/>
                <w:tab w:val="clear" w:pos="2520"/>
                <w:tab w:val="clear" w:pos="3000"/>
                <w:tab w:val="clear" w:pos="9120"/>
              </w:tabs>
              <w:spacing w:before="72" w:after="72"/>
              <w:rPr>
                <w:color w:val="auto"/>
                <w:szCs w:val="22"/>
              </w:rPr>
            </w:pPr>
          </w:p>
          <w:p w14:paraId="0FA48FE2" w14:textId="4687BC4A" w:rsidR="00563F44" w:rsidRPr="00493D8C" w:rsidRDefault="00563F44"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A9</w:t>
            </w:r>
            <w:r w:rsidRPr="00493D8C">
              <w:rPr>
                <w:color w:val="auto"/>
                <w:szCs w:val="22"/>
              </w:rPr>
              <w:tab/>
            </w:r>
            <w:r w:rsidR="00846C70" w:rsidRPr="00493D8C">
              <w:rPr>
                <w:color w:val="auto"/>
                <w:szCs w:val="22"/>
                <w:lang w:eastAsia="zh-TW"/>
              </w:rPr>
              <w:t>Not Used</w:t>
            </w:r>
          </w:p>
          <w:p w14:paraId="138AB127" w14:textId="77777777" w:rsidR="00563F44" w:rsidRPr="00493D8C" w:rsidRDefault="00563F44" w:rsidP="00280590">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p w14:paraId="4ABAEDB3" w14:textId="77777777" w:rsidR="00F55C81" w:rsidRPr="00493D8C" w:rsidRDefault="00F55C81"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A10</w:t>
            </w:r>
            <w:r w:rsidRPr="00493D8C">
              <w:rPr>
                <w:color w:val="auto"/>
                <w:szCs w:val="22"/>
              </w:rPr>
              <w:tab/>
            </w:r>
            <w:r w:rsidRPr="00493D8C">
              <w:rPr>
                <w:rFonts w:hint="eastAsia"/>
                <w:color w:val="auto"/>
                <w:szCs w:val="22"/>
              </w:rPr>
              <w:t>Anti-collusion</w:t>
            </w:r>
          </w:p>
          <w:p w14:paraId="003DBF47" w14:textId="77777777" w:rsidR="00EC1530" w:rsidRPr="00493D8C" w:rsidRDefault="00EC1530" w:rsidP="00280590">
            <w:pPr>
              <w:pStyle w:val="quickmark"/>
              <w:tabs>
                <w:tab w:val="clear" w:pos="0"/>
                <w:tab w:val="clear" w:pos="904"/>
                <w:tab w:val="clear" w:pos="1680"/>
                <w:tab w:val="clear" w:pos="2520"/>
                <w:tab w:val="clear" w:pos="3000"/>
                <w:tab w:val="clear" w:pos="9120"/>
              </w:tabs>
              <w:spacing w:before="72" w:after="72"/>
              <w:rPr>
                <w:color w:val="auto"/>
                <w:szCs w:val="22"/>
              </w:rPr>
            </w:pPr>
          </w:p>
          <w:p w14:paraId="5BDFB2B3" w14:textId="4F62E5E4" w:rsidR="00563F44" w:rsidRPr="00493D8C" w:rsidRDefault="00563F44" w:rsidP="00280590">
            <w:pPr>
              <w:pStyle w:val="quickmark"/>
              <w:tabs>
                <w:tab w:val="clear" w:pos="0"/>
                <w:tab w:val="clear" w:pos="904"/>
                <w:tab w:val="clear" w:pos="1680"/>
                <w:tab w:val="clear" w:pos="2520"/>
                <w:tab w:val="clear" w:pos="3000"/>
                <w:tab w:val="clear" w:pos="9120"/>
              </w:tabs>
              <w:spacing w:before="72" w:after="72"/>
              <w:ind w:left="0" w:firstLine="0"/>
              <w:rPr>
                <w:color w:val="auto"/>
              </w:rPr>
            </w:pPr>
            <w:r w:rsidRPr="00493D8C">
              <w:rPr>
                <w:rFonts w:hint="eastAsia"/>
                <w:color w:val="auto"/>
              </w:rPr>
              <w:t>Tenderers</w:t>
            </w:r>
            <w:r w:rsidRPr="00493D8C">
              <w:rPr>
                <w:color w:val="auto"/>
              </w:rPr>
              <w:t>’</w:t>
            </w:r>
            <w:r w:rsidRPr="00493D8C">
              <w:rPr>
                <w:rFonts w:hint="eastAsia"/>
                <w:color w:val="auto"/>
              </w:rPr>
              <w:t xml:space="preserve"> attention is drawn to the anti-collusion provisions in Clause GCT 26 of the General Conditions of Tender.</w:t>
            </w:r>
          </w:p>
          <w:p w14:paraId="2FD767CE" w14:textId="77777777" w:rsidR="00846C70" w:rsidRPr="00493D8C" w:rsidRDefault="00846C70" w:rsidP="00280590">
            <w:pPr>
              <w:pStyle w:val="quickmark"/>
              <w:tabs>
                <w:tab w:val="clear" w:pos="0"/>
                <w:tab w:val="clear" w:pos="904"/>
                <w:tab w:val="clear" w:pos="1680"/>
                <w:tab w:val="clear" w:pos="2520"/>
                <w:tab w:val="clear" w:pos="3000"/>
                <w:tab w:val="clear" w:pos="9120"/>
              </w:tabs>
              <w:spacing w:before="72" w:after="72"/>
              <w:rPr>
                <w:color w:val="auto"/>
                <w:szCs w:val="22"/>
              </w:rPr>
            </w:pPr>
          </w:p>
        </w:tc>
      </w:tr>
      <w:tr w:rsidR="0013089F" w:rsidRPr="00493D8C" w14:paraId="4112B423" w14:textId="77777777" w:rsidTr="00420C98">
        <w:tc>
          <w:tcPr>
            <w:tcW w:w="5000" w:type="pct"/>
            <w:gridSpan w:val="2"/>
          </w:tcPr>
          <w:p w14:paraId="62FD09A3" w14:textId="77777777" w:rsidR="00864CCA" w:rsidRPr="00493D8C" w:rsidRDefault="00563F44"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A11</w:t>
            </w:r>
            <w:r w:rsidR="002D55F0" w:rsidRPr="00493D8C">
              <w:rPr>
                <w:color w:val="auto"/>
                <w:szCs w:val="22"/>
              </w:rPr>
              <w:tab/>
            </w:r>
            <w:r w:rsidR="0013089F" w:rsidRPr="00493D8C">
              <w:rPr>
                <w:color w:val="auto"/>
                <w:szCs w:val="22"/>
              </w:rPr>
              <w:t>Formula Approach</w:t>
            </w:r>
          </w:p>
          <w:p w14:paraId="206796D9" w14:textId="77777777" w:rsidR="00EC1530" w:rsidRPr="00493D8C" w:rsidRDefault="00EC1530"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tc>
      </w:tr>
      <w:tr w:rsidR="0013089F" w:rsidRPr="00493D8C" w14:paraId="54930C0B" w14:textId="77777777" w:rsidTr="00420C98">
        <w:tc>
          <w:tcPr>
            <w:tcW w:w="5000" w:type="pct"/>
            <w:gridSpan w:val="2"/>
          </w:tcPr>
          <w:p w14:paraId="05956A20" w14:textId="5885EB9C" w:rsidR="0013089F" w:rsidRPr="00493D8C" w:rsidRDefault="0013089F" w:rsidP="00280590">
            <w:pPr>
              <w:pStyle w:val="quickmark"/>
              <w:tabs>
                <w:tab w:val="clear" w:pos="0"/>
                <w:tab w:val="clear" w:pos="904"/>
                <w:tab w:val="clear" w:pos="1680"/>
                <w:tab w:val="clear" w:pos="2520"/>
                <w:tab w:val="clear" w:pos="3000"/>
                <w:tab w:val="clear" w:pos="9120"/>
              </w:tabs>
              <w:spacing w:before="72" w:after="72"/>
              <w:rPr>
                <w:color w:val="auto"/>
                <w:szCs w:val="22"/>
              </w:rPr>
            </w:pPr>
            <w:r w:rsidRPr="00493D8C">
              <w:rPr>
                <w:bCs/>
                <w:color w:val="auto"/>
                <w:szCs w:val="22"/>
              </w:rPr>
              <w:t>(1)</w:t>
            </w:r>
            <w:r w:rsidRPr="00493D8C">
              <w:rPr>
                <w:bCs/>
                <w:color w:val="auto"/>
                <w:szCs w:val="22"/>
              </w:rPr>
              <w:tab/>
            </w:r>
            <w:r w:rsidR="00876704" w:rsidRPr="00493D8C">
              <w:rPr>
                <w:color w:val="auto"/>
                <w:szCs w:val="22"/>
              </w:rPr>
              <w:t>Tenders will be evaluated in accordance with the formula approac</w:t>
            </w:r>
            <w:r w:rsidR="00876704" w:rsidRPr="00BF7253">
              <w:rPr>
                <w:color w:val="000000" w:themeColor="text1"/>
                <w:szCs w:val="22"/>
              </w:rPr>
              <w:t xml:space="preserve">h at Appendix </w:t>
            </w:r>
            <w:r w:rsidR="009C4B9D">
              <w:rPr>
                <w:color w:val="000000" w:themeColor="text1"/>
                <w:szCs w:val="22"/>
              </w:rPr>
              <w:t>A</w:t>
            </w:r>
            <w:r w:rsidR="001739FD" w:rsidRPr="00BF7253">
              <w:rPr>
                <w:color w:val="000000" w:themeColor="text1"/>
                <w:szCs w:val="22"/>
              </w:rPr>
              <w:t xml:space="preserve"> to these Notes to Tenderers</w:t>
            </w:r>
            <w:r w:rsidR="00876704" w:rsidRPr="00BF7253">
              <w:rPr>
                <w:color w:val="000000" w:themeColor="text1"/>
                <w:szCs w:val="22"/>
              </w:rPr>
              <w:t>.  Tenderers should note DEVB TC(W) No. 4/2014 and 4/2014A which set o</w:t>
            </w:r>
            <w:r w:rsidR="00876704" w:rsidRPr="00493D8C">
              <w:rPr>
                <w:color w:val="auto"/>
                <w:szCs w:val="22"/>
              </w:rPr>
              <w:t>ut the use of the Formula Approach for tender evaluation.  Tenderers shall note that the Government is not bound to accept the tender with the highest overall score or any tender and may cancel the tender exercise on public interest ground.  In considering the acceptance of a tender, the Government will take account of all relevant circumstances including the following :-</w:t>
            </w:r>
          </w:p>
          <w:p w14:paraId="51706D43" w14:textId="77777777" w:rsidR="0013089F" w:rsidRPr="00493D8C" w:rsidRDefault="00B566A7" w:rsidP="00280590">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w:t>
            </w:r>
            <w:proofErr w:type="spellStart"/>
            <w:r w:rsidRPr="00493D8C">
              <w:rPr>
                <w:color w:val="auto"/>
                <w:szCs w:val="22"/>
              </w:rPr>
              <w:t>i</w:t>
            </w:r>
            <w:proofErr w:type="spellEnd"/>
            <w:r w:rsidRPr="00493D8C">
              <w:rPr>
                <w:color w:val="auto"/>
                <w:szCs w:val="22"/>
              </w:rPr>
              <w:t>)</w:t>
            </w:r>
            <w:r w:rsidRPr="00493D8C">
              <w:rPr>
                <w:color w:val="auto"/>
                <w:szCs w:val="22"/>
              </w:rPr>
              <w:tab/>
              <w:t>The overall score;</w:t>
            </w:r>
          </w:p>
          <w:p w14:paraId="1EAD2BDB" w14:textId="56D3AA5B" w:rsidR="0013089F" w:rsidRPr="00493D8C" w:rsidRDefault="00B566A7" w:rsidP="007C6BF6">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(ii)</w:t>
            </w:r>
            <w:r w:rsidRPr="00493D8C">
              <w:rPr>
                <w:color w:val="auto"/>
                <w:szCs w:val="22"/>
              </w:rPr>
              <w:tab/>
            </w:r>
            <w:r w:rsidR="00B948A3" w:rsidRPr="00493D8C">
              <w:rPr>
                <w:color w:val="auto"/>
                <w:szCs w:val="22"/>
              </w:rPr>
              <w:t>The effect of incident of payments by discounting future payments to obtain the present values and use the present values to substitute the forecast total of the Prices in determining the ranking of the tenders, if the forecast total of the Prices/overall scores are very close;</w:t>
            </w:r>
          </w:p>
          <w:p w14:paraId="266B5BAC" w14:textId="0C353FED" w:rsidR="00A41B97" w:rsidRPr="00493D8C" w:rsidRDefault="00A41B97" w:rsidP="007C6BF6">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(iii)</w:t>
            </w:r>
            <w:r w:rsidRPr="00493D8C">
              <w:rPr>
                <w:color w:val="auto"/>
                <w:szCs w:val="22"/>
              </w:rPr>
              <w:tab/>
            </w:r>
            <w:r w:rsidRPr="00493D8C">
              <w:rPr>
                <w:rFonts w:hint="eastAsia"/>
                <w:color w:val="auto"/>
              </w:rPr>
              <w:t>The effect of exceptionally high or low priced items</w:t>
            </w:r>
            <w:r w:rsidRPr="00493D8C">
              <w:rPr>
                <w:color w:val="auto"/>
              </w:rPr>
              <w:t>;</w:t>
            </w:r>
          </w:p>
          <w:p w14:paraId="7478417A" w14:textId="027840AF" w:rsidR="0013089F" w:rsidRPr="00493D8C" w:rsidRDefault="004F2888" w:rsidP="00280590">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(iv)</w:t>
            </w:r>
            <w:r w:rsidRPr="00493D8C">
              <w:rPr>
                <w:color w:val="auto"/>
                <w:szCs w:val="22"/>
              </w:rPr>
              <w:tab/>
            </w:r>
            <w:r w:rsidR="00563F44" w:rsidRPr="00493D8C">
              <w:rPr>
                <w:rFonts w:hint="eastAsia"/>
                <w:color w:val="auto"/>
                <w:szCs w:val="22"/>
              </w:rPr>
              <w:t>The tenderer</w:t>
            </w:r>
            <w:r w:rsidR="00563F44" w:rsidRPr="00493D8C">
              <w:rPr>
                <w:color w:val="auto"/>
                <w:szCs w:val="22"/>
              </w:rPr>
              <w:t>’</w:t>
            </w:r>
            <w:r w:rsidR="00563F44" w:rsidRPr="00493D8C">
              <w:rPr>
                <w:rFonts w:hint="eastAsia"/>
                <w:color w:val="auto"/>
                <w:szCs w:val="22"/>
              </w:rPr>
              <w:t xml:space="preserve">s capability (financially, commercially </w:t>
            </w:r>
            <w:r w:rsidR="00563F44" w:rsidRPr="00493D8C">
              <w:rPr>
                <w:color w:val="auto"/>
                <w:szCs w:val="22"/>
              </w:rPr>
              <w:t>and</w:t>
            </w:r>
            <w:r w:rsidR="00563F44" w:rsidRPr="00493D8C">
              <w:rPr>
                <w:rFonts w:hint="eastAsia"/>
                <w:color w:val="auto"/>
                <w:szCs w:val="22"/>
              </w:rPr>
              <w:t xml:space="preserve"> technically) in undertaking this contract.  For the avoidance of doubt, matters such as bankruptcy, false declaration, lack of integrity, acts of dishonesty, the latest </w:t>
            </w:r>
            <w:r w:rsidR="00563F44" w:rsidRPr="00493D8C">
              <w:rPr>
                <w:color w:val="auto"/>
                <w:szCs w:val="22"/>
              </w:rPr>
              <w:t>available</w:t>
            </w:r>
            <w:r w:rsidR="00563F44" w:rsidRPr="00493D8C">
              <w:rPr>
                <w:rFonts w:hint="eastAsia"/>
                <w:color w:val="auto"/>
                <w:szCs w:val="22"/>
              </w:rPr>
              <w:t xml:space="preserve"> information and reports reflecting serious shortfall in performance and the latest </w:t>
            </w:r>
            <w:r w:rsidR="00563F44" w:rsidRPr="00493D8C">
              <w:rPr>
                <w:color w:val="auto"/>
                <w:szCs w:val="22"/>
              </w:rPr>
              <w:t>available</w:t>
            </w:r>
            <w:r w:rsidR="00563F44" w:rsidRPr="00493D8C">
              <w:rPr>
                <w:rFonts w:hint="eastAsia"/>
                <w:color w:val="auto"/>
                <w:szCs w:val="22"/>
              </w:rPr>
              <w:t xml:space="preserve"> information and reports relating to serious site safety or environmental incidents may be taken into account in determining whether a tenderer is fully capable of undertaking this contract; and</w:t>
            </w:r>
          </w:p>
          <w:p w14:paraId="6DD294C0" w14:textId="77777777" w:rsidR="0013089F" w:rsidRPr="00493D8C" w:rsidRDefault="004F2888" w:rsidP="00280590">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r w:rsidRPr="00493D8C">
              <w:rPr>
                <w:color w:val="auto"/>
                <w:szCs w:val="22"/>
              </w:rPr>
              <w:t>(v)</w:t>
            </w:r>
            <w:r w:rsidRPr="00493D8C">
              <w:rPr>
                <w:color w:val="auto"/>
                <w:szCs w:val="22"/>
              </w:rPr>
              <w:tab/>
            </w:r>
            <w:r w:rsidR="0013089F" w:rsidRPr="00493D8C">
              <w:rPr>
                <w:color w:val="auto"/>
                <w:szCs w:val="22"/>
              </w:rPr>
              <w:t>The effect of erratic pricing determined in accordance with Clause GCT 14 of the General Conditions of Tender.</w:t>
            </w:r>
          </w:p>
          <w:p w14:paraId="4474EC1E" w14:textId="16203D0B" w:rsidR="00B948A3" w:rsidRPr="00493D8C" w:rsidRDefault="00B948A3" w:rsidP="00280590">
            <w:pPr>
              <w:pStyle w:val="quickmark2"/>
              <w:tabs>
                <w:tab w:val="clear" w:pos="0"/>
                <w:tab w:val="clear" w:pos="904"/>
                <w:tab w:val="clear" w:pos="1680"/>
                <w:tab w:val="clear" w:pos="2520"/>
                <w:tab w:val="clear" w:pos="3000"/>
                <w:tab w:val="clear" w:pos="9120"/>
              </w:tabs>
              <w:spacing w:before="72" w:after="72"/>
              <w:ind w:left="1418" w:hanging="567"/>
              <w:rPr>
                <w:color w:val="auto"/>
                <w:szCs w:val="22"/>
              </w:rPr>
            </w:pPr>
          </w:p>
        </w:tc>
      </w:tr>
      <w:tr w:rsidR="00FD4EE5" w:rsidRPr="00493D8C" w14:paraId="1EAACEA5" w14:textId="77777777" w:rsidTr="00420C98">
        <w:trPr>
          <w:gridAfter w:val="1"/>
          <w:wAfter w:w="60" w:type="pct"/>
        </w:trPr>
        <w:tc>
          <w:tcPr>
            <w:tcW w:w="4940" w:type="pct"/>
          </w:tcPr>
          <w:p w14:paraId="1D8E9242" w14:textId="755BC7C7" w:rsidR="00563F44" w:rsidRPr="00493D8C" w:rsidRDefault="00563F44"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A12</w:t>
            </w:r>
            <w:r w:rsidR="00317D0A" w:rsidRPr="00493D8C">
              <w:rPr>
                <w:color w:val="auto"/>
                <w:sz w:val="26"/>
              </w:rPr>
              <w:tab/>
            </w:r>
            <w:r w:rsidR="00567BEA" w:rsidRPr="00493D8C">
              <w:rPr>
                <w:color w:val="auto"/>
              </w:rPr>
              <w:t>Not Used</w:t>
            </w:r>
          </w:p>
          <w:p w14:paraId="4139AB84" w14:textId="77777777" w:rsidR="00BB3D94" w:rsidRPr="00493D8C" w:rsidRDefault="00BB3D94" w:rsidP="00280590">
            <w:pPr>
              <w:pStyle w:val="quickmark"/>
              <w:tabs>
                <w:tab w:val="clear" w:pos="0"/>
                <w:tab w:val="clear" w:pos="904"/>
                <w:tab w:val="clear" w:pos="1680"/>
                <w:tab w:val="clear" w:pos="2520"/>
                <w:tab w:val="clear" w:pos="3000"/>
                <w:tab w:val="clear" w:pos="9120"/>
              </w:tabs>
              <w:spacing w:beforeLines="0" w:afterLines="0"/>
              <w:ind w:left="0" w:firstLine="0"/>
              <w:rPr>
                <w:color w:val="auto"/>
                <w:szCs w:val="22"/>
              </w:rPr>
            </w:pPr>
          </w:p>
          <w:p w14:paraId="5C75CE94" w14:textId="17B2F6DD" w:rsidR="009256A7" w:rsidRPr="00493D8C" w:rsidRDefault="009E1ABF" w:rsidP="00280590">
            <w:pPr>
              <w:pStyle w:val="titlemark"/>
              <w:tabs>
                <w:tab w:val="clear" w:pos="0"/>
                <w:tab w:val="clear" w:pos="904"/>
                <w:tab w:val="clear" w:pos="1680"/>
                <w:tab w:val="clear" w:pos="2520"/>
                <w:tab w:val="clear" w:pos="3000"/>
                <w:tab w:val="clear" w:pos="9120"/>
              </w:tabs>
              <w:spacing w:before="72" w:after="72"/>
              <w:ind w:right="144"/>
              <w:rPr>
                <w:color w:val="auto"/>
              </w:rPr>
            </w:pPr>
            <w:r w:rsidRPr="00493D8C">
              <w:rPr>
                <w:color w:val="auto"/>
                <w:szCs w:val="22"/>
              </w:rPr>
              <w:t>NTT A13</w:t>
            </w:r>
            <w:r w:rsidR="00317D0A" w:rsidRPr="00493D8C">
              <w:rPr>
                <w:color w:val="auto"/>
                <w:sz w:val="26"/>
              </w:rPr>
              <w:tab/>
            </w:r>
            <w:r w:rsidR="00567BEA" w:rsidRPr="00493D8C">
              <w:rPr>
                <w:color w:val="auto"/>
              </w:rPr>
              <w:t>Not Used</w:t>
            </w:r>
          </w:p>
          <w:p w14:paraId="47B52CFD" w14:textId="0B9DC70B" w:rsidR="00B948A3" w:rsidRPr="00493D8C" w:rsidRDefault="00B948A3" w:rsidP="00280590">
            <w:pPr>
              <w:pStyle w:val="titlemark"/>
              <w:tabs>
                <w:tab w:val="clear" w:pos="0"/>
                <w:tab w:val="clear" w:pos="904"/>
                <w:tab w:val="clear" w:pos="1680"/>
                <w:tab w:val="clear" w:pos="2520"/>
                <w:tab w:val="clear" w:pos="3000"/>
                <w:tab w:val="clear" w:pos="9120"/>
              </w:tabs>
              <w:spacing w:before="72" w:after="72"/>
              <w:ind w:right="144"/>
              <w:rPr>
                <w:color w:val="auto"/>
              </w:rPr>
            </w:pPr>
          </w:p>
          <w:p w14:paraId="3EE9B21C" w14:textId="6E6A88F6" w:rsidR="00B948A3" w:rsidRPr="00493D8C" w:rsidRDefault="00B948A3" w:rsidP="00280590">
            <w:pPr>
              <w:pStyle w:val="titlemark"/>
              <w:tabs>
                <w:tab w:val="clear" w:pos="0"/>
                <w:tab w:val="clear" w:pos="904"/>
                <w:tab w:val="clear" w:pos="1680"/>
                <w:tab w:val="clear" w:pos="2520"/>
                <w:tab w:val="clear" w:pos="3000"/>
                <w:tab w:val="clear" w:pos="9120"/>
              </w:tabs>
              <w:spacing w:before="72" w:after="72"/>
              <w:ind w:right="144"/>
              <w:rPr>
                <w:color w:val="auto"/>
              </w:rPr>
            </w:pPr>
            <w:r w:rsidRPr="00493D8C">
              <w:rPr>
                <w:color w:val="auto"/>
                <w:szCs w:val="22"/>
              </w:rPr>
              <w:t>NTT A14</w:t>
            </w:r>
            <w:r w:rsidRPr="00493D8C">
              <w:rPr>
                <w:color w:val="auto"/>
                <w:sz w:val="26"/>
              </w:rPr>
              <w:tab/>
            </w:r>
            <w:r w:rsidRPr="00493D8C">
              <w:rPr>
                <w:color w:val="auto"/>
              </w:rPr>
              <w:t>Not Used</w:t>
            </w:r>
          </w:p>
          <w:p w14:paraId="1068C719" w14:textId="77777777" w:rsidR="009256A7" w:rsidRPr="00493D8C" w:rsidRDefault="009256A7" w:rsidP="00280590">
            <w:pPr>
              <w:pStyle w:val="quickmark"/>
              <w:tabs>
                <w:tab w:val="clear" w:pos="0"/>
                <w:tab w:val="clear" w:pos="904"/>
                <w:tab w:val="clear" w:pos="1680"/>
                <w:tab w:val="clear" w:pos="2520"/>
                <w:tab w:val="clear" w:pos="3000"/>
                <w:tab w:val="clear" w:pos="9120"/>
              </w:tabs>
              <w:spacing w:before="72" w:after="72"/>
              <w:rPr>
                <w:color w:val="auto"/>
                <w:szCs w:val="22"/>
              </w:rPr>
            </w:pPr>
          </w:p>
        </w:tc>
      </w:tr>
      <w:tr w:rsidR="00AE2D48" w:rsidRPr="00493D8C" w14:paraId="2691DEF1" w14:textId="77777777" w:rsidTr="00420C98">
        <w:tc>
          <w:tcPr>
            <w:tcW w:w="5000" w:type="pct"/>
            <w:gridSpan w:val="2"/>
          </w:tcPr>
          <w:p w14:paraId="673D4438" w14:textId="563B3153" w:rsidR="009E1ABF" w:rsidRPr="00493D8C" w:rsidRDefault="009E1ABF"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lastRenderedPageBreak/>
              <w:t>NTT A1</w:t>
            </w:r>
            <w:r w:rsidR="00B948A3" w:rsidRPr="00493D8C">
              <w:rPr>
                <w:color w:val="auto"/>
                <w:szCs w:val="22"/>
              </w:rPr>
              <w:t>5</w:t>
            </w:r>
            <w:r w:rsidR="00AE2D48" w:rsidRPr="00493D8C">
              <w:rPr>
                <w:color w:val="auto"/>
                <w:szCs w:val="22"/>
              </w:rPr>
              <w:tab/>
            </w:r>
            <w:r w:rsidRPr="00493D8C">
              <w:rPr>
                <w:color w:val="auto"/>
                <w:szCs w:val="22"/>
              </w:rPr>
              <w:t>Net present value analysis</w:t>
            </w:r>
          </w:p>
          <w:p w14:paraId="346F15A0" w14:textId="77777777" w:rsidR="009E1ABF" w:rsidRPr="00493D8C" w:rsidRDefault="009E1ABF"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p w14:paraId="249D6994" w14:textId="5A9A2C6F" w:rsidR="009E1ABF" w:rsidRPr="00737983" w:rsidRDefault="009E1ABF" w:rsidP="00280590">
            <w:pPr>
              <w:pStyle w:val="titlemark"/>
              <w:numPr>
                <w:ilvl w:val="0"/>
                <w:numId w:val="43"/>
              </w:numPr>
              <w:tabs>
                <w:tab w:val="clear" w:pos="0"/>
                <w:tab w:val="clear" w:pos="904"/>
                <w:tab w:val="clear" w:pos="1680"/>
                <w:tab w:val="clear" w:pos="2520"/>
                <w:tab w:val="clear" w:pos="3000"/>
                <w:tab w:val="clear" w:pos="9120"/>
              </w:tabs>
              <w:spacing w:before="72" w:after="72"/>
              <w:ind w:right="144"/>
              <w:rPr>
                <w:b w:val="0"/>
                <w:color w:val="auto"/>
              </w:rPr>
            </w:pPr>
            <w:r w:rsidRPr="00493D8C">
              <w:rPr>
                <w:b w:val="0"/>
                <w:color w:val="auto"/>
              </w:rPr>
              <w:t xml:space="preserve">A </w:t>
            </w:r>
            <w:proofErr w:type="spellStart"/>
            <w:r w:rsidRPr="00493D8C">
              <w:rPr>
                <w:b w:val="0"/>
                <w:color w:val="auto"/>
              </w:rPr>
              <w:t>programme</w:t>
            </w:r>
            <w:proofErr w:type="spellEnd"/>
            <w:r w:rsidRPr="00493D8C">
              <w:rPr>
                <w:b w:val="0"/>
                <w:color w:val="auto"/>
              </w:rPr>
              <w:t xml:space="preserve"> for the purpose of </w:t>
            </w:r>
            <w:r w:rsidRPr="00493D8C">
              <w:rPr>
                <w:rFonts w:hint="eastAsia"/>
                <w:b w:val="0"/>
                <w:color w:val="auto"/>
              </w:rPr>
              <w:t>conducting</w:t>
            </w:r>
            <w:r w:rsidRPr="00493D8C">
              <w:rPr>
                <w:b w:val="0"/>
                <w:color w:val="auto"/>
              </w:rPr>
              <w:t xml:space="preserve"> </w:t>
            </w:r>
            <w:r w:rsidRPr="00493D8C">
              <w:rPr>
                <w:rFonts w:hint="eastAsia"/>
                <w:b w:val="0"/>
                <w:color w:val="auto"/>
              </w:rPr>
              <w:t xml:space="preserve">a </w:t>
            </w:r>
            <w:r w:rsidRPr="00493D8C">
              <w:rPr>
                <w:b w:val="0"/>
                <w:color w:val="auto"/>
              </w:rPr>
              <w:t>net present value analysis in accor</w:t>
            </w:r>
            <w:r w:rsidRPr="00493D8C">
              <w:rPr>
                <w:rFonts w:hint="eastAsia"/>
                <w:b w:val="0"/>
                <w:color w:val="auto"/>
              </w:rPr>
              <w:t xml:space="preserve">dance with NTT </w:t>
            </w:r>
            <w:r w:rsidR="00770C67" w:rsidRPr="00493D8C">
              <w:rPr>
                <w:b w:val="0"/>
                <w:color w:val="auto"/>
              </w:rPr>
              <w:t>A11(1)(ii)</w:t>
            </w:r>
            <w:r w:rsidRPr="00493D8C">
              <w:rPr>
                <w:rFonts w:hint="eastAsia"/>
                <w:b w:val="0"/>
                <w:color w:val="auto"/>
              </w:rPr>
              <w:t xml:space="preserve"> of these Notes to Tenderers is included </w:t>
            </w:r>
            <w:r w:rsidRPr="00737983">
              <w:rPr>
                <w:rFonts w:hint="eastAsia"/>
                <w:b w:val="0"/>
                <w:color w:val="auto"/>
              </w:rPr>
              <w:t xml:space="preserve">in Appendix </w:t>
            </w:r>
            <w:r w:rsidR="009C4B9D">
              <w:rPr>
                <w:b w:val="0"/>
                <w:color w:val="auto"/>
              </w:rPr>
              <w:t>B</w:t>
            </w:r>
            <w:r w:rsidRPr="00737983">
              <w:rPr>
                <w:rFonts w:hint="eastAsia"/>
                <w:b w:val="0"/>
                <w:color w:val="auto"/>
              </w:rPr>
              <w:t xml:space="preserve"> of these Notes to Tenderers.  This </w:t>
            </w:r>
            <w:proofErr w:type="spellStart"/>
            <w:r w:rsidRPr="00737983">
              <w:rPr>
                <w:rFonts w:hint="eastAsia"/>
                <w:b w:val="0"/>
                <w:color w:val="auto"/>
              </w:rPr>
              <w:t>programme</w:t>
            </w:r>
            <w:proofErr w:type="spellEnd"/>
            <w:r w:rsidRPr="00737983">
              <w:rPr>
                <w:rFonts w:hint="eastAsia"/>
                <w:b w:val="0"/>
                <w:color w:val="auto"/>
              </w:rPr>
              <w:t xml:space="preserve"> is for tender assessment use only and will not form part of this contract.</w:t>
            </w:r>
          </w:p>
          <w:p w14:paraId="45E80D0F" w14:textId="77777777" w:rsidR="009E1ABF" w:rsidRPr="00737983" w:rsidRDefault="009E1ABF" w:rsidP="0094457C">
            <w:pPr>
              <w:pStyle w:val="titlemark"/>
              <w:tabs>
                <w:tab w:val="clear" w:pos="0"/>
                <w:tab w:val="clear" w:pos="904"/>
                <w:tab w:val="clear" w:pos="1680"/>
                <w:tab w:val="clear" w:pos="2520"/>
                <w:tab w:val="clear" w:pos="3000"/>
                <w:tab w:val="clear" w:pos="9120"/>
              </w:tabs>
              <w:spacing w:before="72" w:after="72"/>
              <w:ind w:right="144"/>
              <w:rPr>
                <w:b w:val="0"/>
                <w:color w:val="auto"/>
              </w:rPr>
            </w:pPr>
          </w:p>
          <w:p w14:paraId="7249DE6D" w14:textId="3F5B6E42" w:rsidR="009E1ABF" w:rsidRPr="00737983" w:rsidRDefault="009E1ABF" w:rsidP="00280590">
            <w:pPr>
              <w:pStyle w:val="titlemark"/>
              <w:numPr>
                <w:ilvl w:val="0"/>
                <w:numId w:val="43"/>
              </w:numPr>
              <w:tabs>
                <w:tab w:val="clear" w:pos="0"/>
                <w:tab w:val="clear" w:pos="904"/>
                <w:tab w:val="clear" w:pos="1680"/>
                <w:tab w:val="clear" w:pos="2520"/>
                <w:tab w:val="clear" w:pos="3000"/>
                <w:tab w:val="clear" w:pos="9120"/>
              </w:tabs>
              <w:spacing w:before="72" w:after="72"/>
              <w:ind w:right="144"/>
              <w:rPr>
                <w:b w:val="0"/>
                <w:color w:val="auto"/>
              </w:rPr>
            </w:pPr>
            <w:r w:rsidRPr="00737983">
              <w:rPr>
                <w:rFonts w:hint="eastAsia"/>
                <w:b w:val="0"/>
                <w:color w:val="auto"/>
              </w:rPr>
              <w:t xml:space="preserve">The </w:t>
            </w:r>
            <w:proofErr w:type="spellStart"/>
            <w:r w:rsidRPr="00737983">
              <w:rPr>
                <w:rFonts w:hint="eastAsia"/>
                <w:b w:val="0"/>
                <w:color w:val="auto"/>
              </w:rPr>
              <w:t>cashflow</w:t>
            </w:r>
            <w:proofErr w:type="spellEnd"/>
            <w:r w:rsidRPr="00737983">
              <w:rPr>
                <w:rFonts w:hint="eastAsia"/>
                <w:b w:val="0"/>
                <w:color w:val="auto"/>
              </w:rPr>
              <w:t xml:space="preserve"> discount rate to be used for the aforesaid net present value analysis shall be </w:t>
            </w:r>
            <w:r w:rsidR="00534529" w:rsidRPr="00737983">
              <w:rPr>
                <w:b w:val="0"/>
                <w:i/>
                <w:color w:val="auto"/>
              </w:rPr>
              <w:t>4</w:t>
            </w:r>
            <w:r w:rsidRPr="00737983">
              <w:rPr>
                <w:rFonts w:hint="eastAsia"/>
                <w:b w:val="0"/>
                <w:color w:val="auto"/>
              </w:rPr>
              <w:t>% per annum</w:t>
            </w:r>
            <w:r w:rsidR="00376901" w:rsidRPr="00737983">
              <w:rPr>
                <w:b w:val="0"/>
                <w:color w:val="auto"/>
              </w:rPr>
              <w:t>.</w:t>
            </w:r>
          </w:p>
          <w:p w14:paraId="1A54DCA5" w14:textId="77777777" w:rsidR="009E1ABF" w:rsidRPr="00493D8C" w:rsidRDefault="009E1ABF" w:rsidP="00280590">
            <w:pPr>
              <w:pStyle w:val="titlemark"/>
              <w:tabs>
                <w:tab w:val="clear" w:pos="0"/>
                <w:tab w:val="clear" w:pos="904"/>
                <w:tab w:val="clear" w:pos="1680"/>
                <w:tab w:val="clear" w:pos="2520"/>
                <w:tab w:val="clear" w:pos="3000"/>
                <w:tab w:val="clear" w:pos="9120"/>
              </w:tabs>
              <w:spacing w:before="72" w:after="72"/>
              <w:ind w:right="144"/>
              <w:rPr>
                <w:b w:val="0"/>
                <w:color w:val="auto"/>
              </w:rPr>
            </w:pPr>
          </w:p>
          <w:p w14:paraId="44A1628F" w14:textId="4A50242B" w:rsidR="009E1ABF" w:rsidRPr="00493D8C" w:rsidRDefault="009E1ABF" w:rsidP="00280590">
            <w:pPr>
              <w:pStyle w:val="titlemark"/>
              <w:numPr>
                <w:ilvl w:val="0"/>
                <w:numId w:val="43"/>
              </w:numPr>
              <w:tabs>
                <w:tab w:val="clear" w:pos="0"/>
                <w:tab w:val="clear" w:pos="904"/>
                <w:tab w:val="clear" w:pos="1680"/>
                <w:tab w:val="clear" w:pos="2520"/>
                <w:tab w:val="clear" w:pos="3000"/>
                <w:tab w:val="clear" w:pos="9120"/>
              </w:tabs>
              <w:spacing w:before="72" w:after="72"/>
              <w:ind w:right="144"/>
              <w:rPr>
                <w:b w:val="0"/>
                <w:color w:val="auto"/>
              </w:rPr>
            </w:pPr>
            <w:r w:rsidRPr="00493D8C">
              <w:rPr>
                <w:rFonts w:hint="eastAsia"/>
                <w:b w:val="0"/>
                <w:color w:val="auto"/>
              </w:rPr>
              <w:t xml:space="preserve">The </w:t>
            </w:r>
            <w:proofErr w:type="spellStart"/>
            <w:r w:rsidRPr="00493D8C">
              <w:rPr>
                <w:rFonts w:hint="eastAsia"/>
                <w:b w:val="0"/>
                <w:color w:val="auto"/>
              </w:rPr>
              <w:t>cashflow</w:t>
            </w:r>
            <w:proofErr w:type="spellEnd"/>
            <w:r w:rsidRPr="00493D8C">
              <w:rPr>
                <w:rFonts w:hint="eastAsia"/>
                <w:b w:val="0"/>
                <w:color w:val="auto"/>
              </w:rPr>
              <w:t xml:space="preserve"> discount rate provided herein is for tender assessment only and will not form part of this contract. </w:t>
            </w:r>
            <w:r w:rsidRPr="00493D8C">
              <w:rPr>
                <w:b w:val="0"/>
                <w:color w:val="auto"/>
              </w:rPr>
              <w:t xml:space="preserve"> </w:t>
            </w:r>
            <w:r w:rsidRPr="00493D8C">
              <w:rPr>
                <w:rFonts w:hint="eastAsia"/>
                <w:b w:val="0"/>
                <w:color w:val="auto"/>
              </w:rPr>
              <w:t>T</w:t>
            </w:r>
            <w:r w:rsidRPr="00493D8C">
              <w:rPr>
                <w:b w:val="0"/>
                <w:color w:val="auto"/>
              </w:rPr>
              <w:t>he</w:t>
            </w:r>
            <w:r w:rsidRPr="00493D8C">
              <w:rPr>
                <w:rFonts w:hint="eastAsia"/>
                <w:b w:val="0"/>
                <w:color w:val="auto"/>
              </w:rPr>
              <w:t xml:space="preserve"> </w:t>
            </w:r>
            <w:proofErr w:type="spellStart"/>
            <w:r w:rsidRPr="00493D8C">
              <w:rPr>
                <w:rFonts w:hint="eastAsia"/>
                <w:b w:val="0"/>
                <w:color w:val="auto"/>
              </w:rPr>
              <w:t>cashflow</w:t>
            </w:r>
            <w:proofErr w:type="spellEnd"/>
            <w:r w:rsidRPr="00493D8C">
              <w:rPr>
                <w:rFonts w:hint="eastAsia"/>
                <w:b w:val="0"/>
                <w:color w:val="auto"/>
              </w:rPr>
              <w:t xml:space="preserve"> discount rate shall not be taken as the economic forecasts by the Government.</w:t>
            </w:r>
          </w:p>
          <w:p w14:paraId="7E4EDFC3" w14:textId="77777777" w:rsidR="009E1ABF" w:rsidRPr="00493D8C" w:rsidRDefault="009E1ABF" w:rsidP="00280590">
            <w:pPr>
              <w:pStyle w:val="titlemark"/>
              <w:tabs>
                <w:tab w:val="clear" w:pos="0"/>
                <w:tab w:val="clear" w:pos="904"/>
                <w:tab w:val="clear" w:pos="1680"/>
                <w:tab w:val="clear" w:pos="2520"/>
                <w:tab w:val="clear" w:pos="3000"/>
                <w:tab w:val="clear" w:pos="9120"/>
              </w:tabs>
              <w:spacing w:before="72" w:after="72"/>
              <w:ind w:right="144"/>
              <w:rPr>
                <w:b w:val="0"/>
                <w:color w:val="auto"/>
              </w:rPr>
            </w:pPr>
          </w:p>
          <w:p w14:paraId="0AC2D134" w14:textId="77777777" w:rsidR="009E1ABF" w:rsidRDefault="009E1ABF" w:rsidP="00280590">
            <w:pPr>
              <w:pStyle w:val="titlemark"/>
              <w:numPr>
                <w:ilvl w:val="0"/>
                <w:numId w:val="43"/>
              </w:numPr>
              <w:tabs>
                <w:tab w:val="clear" w:pos="0"/>
                <w:tab w:val="clear" w:pos="904"/>
                <w:tab w:val="clear" w:pos="1680"/>
                <w:tab w:val="clear" w:pos="2520"/>
                <w:tab w:val="clear" w:pos="3000"/>
                <w:tab w:val="clear" w:pos="9120"/>
              </w:tabs>
              <w:spacing w:before="72" w:after="72"/>
              <w:ind w:right="144"/>
              <w:rPr>
                <w:b w:val="0"/>
                <w:color w:val="auto"/>
              </w:rPr>
            </w:pPr>
            <w:r w:rsidRPr="00493D8C">
              <w:rPr>
                <w:rFonts w:hint="eastAsia"/>
                <w:b w:val="0"/>
                <w:color w:val="auto"/>
              </w:rPr>
              <w:t xml:space="preserve">The Government makes no warranties, </w:t>
            </w:r>
            <w:r w:rsidRPr="00493D8C">
              <w:rPr>
                <w:b w:val="0"/>
                <w:color w:val="auto"/>
              </w:rPr>
              <w:t>representations</w:t>
            </w:r>
            <w:r w:rsidRPr="00493D8C">
              <w:rPr>
                <w:rFonts w:hint="eastAsia"/>
                <w:b w:val="0"/>
                <w:color w:val="auto"/>
              </w:rPr>
              <w:t xml:space="preserve"> or statements (whether express or implied) of any kind whatsoever in relation to the </w:t>
            </w:r>
            <w:proofErr w:type="spellStart"/>
            <w:r w:rsidRPr="00493D8C">
              <w:rPr>
                <w:rFonts w:hint="eastAsia"/>
                <w:b w:val="0"/>
                <w:color w:val="auto"/>
              </w:rPr>
              <w:t>programme</w:t>
            </w:r>
            <w:proofErr w:type="spellEnd"/>
            <w:r w:rsidRPr="00493D8C">
              <w:rPr>
                <w:rFonts w:hint="eastAsia"/>
                <w:b w:val="0"/>
                <w:color w:val="auto"/>
              </w:rPr>
              <w:t xml:space="preserve"> and the </w:t>
            </w:r>
            <w:proofErr w:type="spellStart"/>
            <w:r w:rsidRPr="00493D8C">
              <w:rPr>
                <w:rFonts w:hint="eastAsia"/>
                <w:b w:val="0"/>
                <w:color w:val="auto"/>
              </w:rPr>
              <w:t>cashflow</w:t>
            </w:r>
            <w:proofErr w:type="spellEnd"/>
            <w:r w:rsidRPr="00493D8C">
              <w:rPr>
                <w:rFonts w:hint="eastAsia"/>
                <w:b w:val="0"/>
                <w:color w:val="auto"/>
              </w:rPr>
              <w:t xml:space="preserve"> discount rate provided herein or any part thereof, including any warranties, representations or statements in respect </w:t>
            </w:r>
            <w:r w:rsidRPr="00493D8C">
              <w:rPr>
                <w:b w:val="0"/>
                <w:color w:val="auto"/>
              </w:rPr>
              <w:t>of</w:t>
            </w:r>
            <w:r w:rsidRPr="00493D8C">
              <w:rPr>
                <w:rFonts w:hint="eastAsia"/>
                <w:b w:val="0"/>
                <w:color w:val="auto"/>
              </w:rPr>
              <w:t xml:space="preserve"> the accuracy, completeness, </w:t>
            </w:r>
            <w:r w:rsidRPr="00493D8C">
              <w:rPr>
                <w:b w:val="0"/>
                <w:color w:val="auto"/>
              </w:rPr>
              <w:t>appropriateness</w:t>
            </w:r>
            <w:r w:rsidRPr="00493D8C">
              <w:rPr>
                <w:rFonts w:hint="eastAsia"/>
                <w:b w:val="0"/>
                <w:color w:val="auto"/>
              </w:rPr>
              <w:t xml:space="preserve"> and/or sufficiency of the </w:t>
            </w:r>
            <w:r w:rsidRPr="00493D8C">
              <w:rPr>
                <w:b w:val="0"/>
                <w:color w:val="auto"/>
              </w:rPr>
              <w:t>same</w:t>
            </w:r>
            <w:r w:rsidR="00831E4B" w:rsidRPr="00493D8C">
              <w:rPr>
                <w:b w:val="0"/>
                <w:color w:val="auto"/>
              </w:rPr>
              <w:t>.</w:t>
            </w:r>
          </w:p>
          <w:p w14:paraId="04BECB82" w14:textId="7BE42E95" w:rsidR="00737983" w:rsidRPr="00737983" w:rsidRDefault="00737983" w:rsidP="00737983">
            <w:pPr>
              <w:pStyle w:val="titlemark"/>
              <w:tabs>
                <w:tab w:val="clear" w:pos="0"/>
                <w:tab w:val="clear" w:pos="904"/>
                <w:tab w:val="clear" w:pos="1680"/>
                <w:tab w:val="clear" w:pos="2520"/>
                <w:tab w:val="clear" w:pos="3000"/>
                <w:tab w:val="clear" w:pos="9120"/>
              </w:tabs>
              <w:spacing w:before="72" w:after="72"/>
              <w:ind w:right="144"/>
              <w:rPr>
                <w:b w:val="0"/>
                <w:color w:val="auto"/>
              </w:rPr>
            </w:pPr>
          </w:p>
        </w:tc>
      </w:tr>
      <w:tr w:rsidR="0013089F" w:rsidRPr="00493D8C" w14:paraId="6A5DC82B" w14:textId="77777777" w:rsidTr="00737983">
        <w:trPr>
          <w:trHeight w:val="406"/>
        </w:trPr>
        <w:tc>
          <w:tcPr>
            <w:tcW w:w="5000" w:type="pct"/>
            <w:gridSpan w:val="2"/>
          </w:tcPr>
          <w:p w14:paraId="5C0296BD" w14:textId="2E721C11" w:rsidR="00B40C6E" w:rsidRPr="00737983" w:rsidRDefault="009E1ABF"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A1</w:t>
            </w:r>
            <w:r w:rsidR="00E404F1" w:rsidRPr="00493D8C">
              <w:rPr>
                <w:color w:val="auto"/>
                <w:szCs w:val="22"/>
              </w:rPr>
              <w:t>6</w:t>
            </w:r>
            <w:r w:rsidR="00F66024" w:rsidRPr="00493D8C">
              <w:rPr>
                <w:color w:val="auto"/>
                <w:szCs w:val="22"/>
              </w:rPr>
              <w:tab/>
            </w:r>
            <w:r w:rsidRPr="00493D8C">
              <w:rPr>
                <w:color w:val="auto"/>
                <w:szCs w:val="22"/>
              </w:rPr>
              <w:t>Destruction of document</w:t>
            </w:r>
            <w:r w:rsidRPr="00493D8C">
              <w:rPr>
                <w:rFonts w:hint="eastAsia"/>
                <w:color w:val="auto"/>
                <w:szCs w:val="22"/>
              </w:rPr>
              <w:t>s</w:t>
            </w:r>
          </w:p>
        </w:tc>
      </w:tr>
      <w:tr w:rsidR="0013089F" w:rsidRPr="00493D8C" w14:paraId="38C1A065" w14:textId="77777777" w:rsidTr="00420C98">
        <w:tc>
          <w:tcPr>
            <w:tcW w:w="5000" w:type="pct"/>
            <w:gridSpan w:val="2"/>
          </w:tcPr>
          <w:p w14:paraId="56E29AF6" w14:textId="77777777" w:rsidR="00737983" w:rsidRDefault="00737983" w:rsidP="00317D0A">
            <w:pPr>
              <w:pStyle w:val="quickmark"/>
              <w:tabs>
                <w:tab w:val="clear" w:pos="0"/>
                <w:tab w:val="clear" w:pos="904"/>
                <w:tab w:val="clear" w:pos="1680"/>
                <w:tab w:val="clear" w:pos="2520"/>
                <w:tab w:val="clear" w:pos="3000"/>
                <w:tab w:val="clear" w:pos="9120"/>
              </w:tabs>
              <w:spacing w:before="72" w:after="72"/>
              <w:ind w:left="0" w:firstLine="0"/>
              <w:rPr>
                <w:bCs/>
                <w:color w:val="auto"/>
                <w:szCs w:val="22"/>
              </w:rPr>
            </w:pPr>
          </w:p>
          <w:p w14:paraId="2AD50EF6" w14:textId="3D0729FD" w:rsidR="0013089F" w:rsidRPr="00493D8C" w:rsidRDefault="009E1ABF"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bCs/>
                <w:color w:val="auto"/>
                <w:szCs w:val="22"/>
              </w:rPr>
              <w:t xml:space="preserve">Documents of unsuccessful tenderers </w:t>
            </w:r>
            <w:r w:rsidRPr="00493D8C">
              <w:rPr>
                <w:rFonts w:hint="eastAsia"/>
                <w:bCs/>
                <w:color w:val="auto"/>
                <w:szCs w:val="22"/>
              </w:rPr>
              <w:t>may</w:t>
            </w:r>
            <w:r w:rsidRPr="00493D8C">
              <w:rPr>
                <w:bCs/>
                <w:color w:val="auto"/>
                <w:szCs w:val="22"/>
              </w:rPr>
              <w:t xml:space="preserve"> be destroyed three </w:t>
            </w:r>
            <w:r w:rsidR="001A1B88">
              <w:rPr>
                <w:bCs/>
                <w:color w:val="auto"/>
                <w:szCs w:val="22"/>
              </w:rPr>
              <w:t>month</w:t>
            </w:r>
            <w:r w:rsidRPr="00493D8C">
              <w:rPr>
                <w:bCs/>
                <w:color w:val="auto"/>
                <w:szCs w:val="22"/>
              </w:rPr>
              <w:t>s after the date th</w:t>
            </w:r>
            <w:r w:rsidRPr="00493D8C">
              <w:rPr>
                <w:rFonts w:hint="eastAsia"/>
                <w:bCs/>
                <w:color w:val="auto"/>
                <w:szCs w:val="22"/>
              </w:rPr>
              <w:t>is</w:t>
            </w:r>
            <w:r w:rsidRPr="00493D8C">
              <w:rPr>
                <w:bCs/>
                <w:color w:val="auto"/>
                <w:szCs w:val="22"/>
              </w:rPr>
              <w:t xml:space="preserve"> contract has been awarded.</w:t>
            </w:r>
          </w:p>
          <w:p w14:paraId="4AABB813" w14:textId="77777777" w:rsidR="00B40C6E" w:rsidRPr="00493D8C" w:rsidRDefault="00B40C6E" w:rsidP="00280590">
            <w:pPr>
              <w:pStyle w:val="quickmark"/>
              <w:tabs>
                <w:tab w:val="clear" w:pos="0"/>
                <w:tab w:val="clear" w:pos="904"/>
                <w:tab w:val="clear" w:pos="1680"/>
                <w:tab w:val="clear" w:pos="2520"/>
                <w:tab w:val="clear" w:pos="3000"/>
                <w:tab w:val="clear" w:pos="9120"/>
              </w:tabs>
              <w:spacing w:before="72" w:after="72"/>
              <w:rPr>
                <w:color w:val="auto"/>
                <w:szCs w:val="22"/>
              </w:rPr>
            </w:pPr>
          </w:p>
        </w:tc>
      </w:tr>
      <w:tr w:rsidR="0013089F" w:rsidRPr="00493D8C" w14:paraId="2219EC10" w14:textId="77777777" w:rsidTr="00420C98">
        <w:tc>
          <w:tcPr>
            <w:tcW w:w="5000" w:type="pct"/>
            <w:gridSpan w:val="2"/>
          </w:tcPr>
          <w:p w14:paraId="77332751" w14:textId="2AA25D86" w:rsidR="00864CCA" w:rsidRPr="00493D8C" w:rsidRDefault="00DE718B"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A1</w:t>
            </w:r>
            <w:r w:rsidR="00E404F1" w:rsidRPr="00493D8C">
              <w:rPr>
                <w:color w:val="auto"/>
                <w:szCs w:val="22"/>
              </w:rPr>
              <w:t>7</w:t>
            </w:r>
            <w:r w:rsidR="00F66024" w:rsidRPr="00493D8C">
              <w:rPr>
                <w:color w:val="auto"/>
                <w:szCs w:val="22"/>
              </w:rPr>
              <w:tab/>
            </w:r>
            <w:r w:rsidR="00823CA8" w:rsidRPr="00493D8C">
              <w:rPr>
                <w:szCs w:val="22"/>
              </w:rPr>
              <w:t>Not Used</w:t>
            </w:r>
          </w:p>
          <w:p w14:paraId="00784C76"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00635A" w:rsidRPr="00493D8C" w14:paraId="44353A57" w14:textId="77777777" w:rsidTr="00420C98">
        <w:tc>
          <w:tcPr>
            <w:tcW w:w="5000" w:type="pct"/>
            <w:gridSpan w:val="2"/>
          </w:tcPr>
          <w:p w14:paraId="491EF8A2" w14:textId="1DB85A51" w:rsidR="0000635A" w:rsidRPr="00493D8C" w:rsidRDefault="0000635A" w:rsidP="00E404F1">
            <w:pPr>
              <w:pStyle w:val="quickmark"/>
              <w:tabs>
                <w:tab w:val="clear" w:pos="0"/>
                <w:tab w:val="clear" w:pos="904"/>
                <w:tab w:val="clear" w:pos="1680"/>
                <w:tab w:val="clear" w:pos="2520"/>
                <w:tab w:val="clear" w:pos="3000"/>
                <w:tab w:val="clear" w:pos="9120"/>
              </w:tabs>
              <w:spacing w:before="72" w:after="72"/>
              <w:rPr>
                <w:b/>
                <w:snapToGrid w:val="0"/>
                <w:color w:val="auto"/>
                <w:szCs w:val="22"/>
              </w:rPr>
            </w:pPr>
            <w:r w:rsidRPr="00493D8C">
              <w:rPr>
                <w:b/>
                <w:color w:val="auto"/>
                <w:szCs w:val="22"/>
              </w:rPr>
              <w:t xml:space="preserve">NTT </w:t>
            </w:r>
            <w:r w:rsidR="009647D4" w:rsidRPr="00493D8C">
              <w:rPr>
                <w:b/>
                <w:color w:val="auto"/>
                <w:szCs w:val="22"/>
              </w:rPr>
              <w:t>A1</w:t>
            </w:r>
            <w:r w:rsidR="00E404F1" w:rsidRPr="00493D8C">
              <w:rPr>
                <w:b/>
                <w:color w:val="auto"/>
                <w:szCs w:val="22"/>
              </w:rPr>
              <w:t>8</w:t>
            </w:r>
            <w:r w:rsidR="00317D0A" w:rsidRPr="00493D8C">
              <w:rPr>
                <w:b/>
                <w:color w:val="auto"/>
                <w:szCs w:val="22"/>
              </w:rPr>
              <w:tab/>
            </w:r>
            <w:r w:rsidR="00317D0A" w:rsidRPr="00493D8C">
              <w:rPr>
                <w:b/>
                <w:color w:val="auto"/>
                <w:szCs w:val="22"/>
              </w:rPr>
              <w:tab/>
            </w:r>
            <w:r w:rsidRPr="00493D8C">
              <w:rPr>
                <w:b/>
                <w:color w:val="auto"/>
                <w:szCs w:val="22"/>
                <w:lang w:eastAsia="zh-TW"/>
              </w:rPr>
              <w:t xml:space="preserve">JV </w:t>
            </w:r>
            <w:proofErr w:type="spellStart"/>
            <w:r w:rsidRPr="00493D8C">
              <w:rPr>
                <w:b/>
                <w:color w:val="auto"/>
                <w:szCs w:val="22"/>
                <w:lang w:eastAsia="zh-TW"/>
              </w:rPr>
              <w:t>Proforma</w:t>
            </w:r>
            <w:proofErr w:type="spellEnd"/>
          </w:p>
        </w:tc>
      </w:tr>
      <w:tr w:rsidR="0000635A" w:rsidRPr="00493D8C" w14:paraId="05DC15AE" w14:textId="77777777" w:rsidTr="00420C98">
        <w:tc>
          <w:tcPr>
            <w:tcW w:w="5000" w:type="pct"/>
            <w:gridSpan w:val="2"/>
          </w:tcPr>
          <w:p w14:paraId="3AB80438" w14:textId="77777777" w:rsidR="0000635A" w:rsidRPr="00493D8C" w:rsidRDefault="0000635A" w:rsidP="00280590">
            <w:pPr>
              <w:pStyle w:val="quickmark"/>
              <w:tabs>
                <w:tab w:val="clear" w:pos="0"/>
                <w:tab w:val="clear" w:pos="904"/>
                <w:tab w:val="clear" w:pos="1680"/>
                <w:tab w:val="clear" w:pos="2520"/>
                <w:tab w:val="clear" w:pos="3000"/>
                <w:tab w:val="clear" w:pos="9120"/>
              </w:tabs>
              <w:spacing w:before="72" w:after="72"/>
              <w:rPr>
                <w:b/>
                <w:color w:val="auto"/>
                <w:szCs w:val="22"/>
              </w:rPr>
            </w:pPr>
          </w:p>
          <w:p w14:paraId="460FA675" w14:textId="052E05CB" w:rsidR="0000635A" w:rsidRPr="00493D8C" w:rsidRDefault="0000635A"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Tenderers’ attention is drawn to Clause SCT 5(4)</w:t>
            </w:r>
            <w:r w:rsidR="006B6458">
              <w:rPr>
                <w:color w:val="auto"/>
                <w:szCs w:val="22"/>
              </w:rPr>
              <w:t>A</w:t>
            </w:r>
            <w:r w:rsidRPr="00493D8C">
              <w:rPr>
                <w:color w:val="auto"/>
                <w:szCs w:val="22"/>
              </w:rPr>
              <w:t xml:space="preserve"> of the Special Conditions of Tender </w:t>
            </w:r>
            <w:r w:rsidR="006B6458">
              <w:rPr>
                <w:color w:val="auto"/>
                <w:szCs w:val="22"/>
              </w:rPr>
              <w:t>r</w:t>
            </w:r>
            <w:r w:rsidRPr="00493D8C">
              <w:rPr>
                <w:color w:val="auto"/>
                <w:szCs w:val="22"/>
              </w:rPr>
              <w:t xml:space="preserve">equiring the submission of the JV </w:t>
            </w:r>
            <w:proofErr w:type="spellStart"/>
            <w:r w:rsidRPr="00493D8C">
              <w:rPr>
                <w:color w:val="auto"/>
                <w:szCs w:val="22"/>
              </w:rPr>
              <w:t>Proforma</w:t>
            </w:r>
            <w:proofErr w:type="spellEnd"/>
            <w:r w:rsidRPr="00493D8C">
              <w:rPr>
                <w:color w:val="auto"/>
                <w:szCs w:val="22"/>
              </w:rPr>
              <w:t xml:space="preserve">. Tenderer shall note the following in completing the JV </w:t>
            </w:r>
            <w:proofErr w:type="spellStart"/>
            <w:r w:rsidRPr="00493D8C">
              <w:rPr>
                <w:color w:val="auto"/>
                <w:szCs w:val="22"/>
              </w:rPr>
              <w:t>Proforma</w:t>
            </w:r>
            <w:proofErr w:type="spellEnd"/>
            <w:r w:rsidRPr="00493D8C">
              <w:rPr>
                <w:color w:val="auto"/>
                <w:szCs w:val="22"/>
              </w:rPr>
              <w:t>:</w:t>
            </w:r>
          </w:p>
          <w:p w14:paraId="4B071CB5" w14:textId="77777777" w:rsidR="0000635A" w:rsidRPr="00493D8C" w:rsidRDefault="0000635A"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p w14:paraId="15CC1CC4" w14:textId="77777777" w:rsidR="0000635A" w:rsidRPr="00493D8C" w:rsidRDefault="0000635A"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 xml:space="preserve">For </w:t>
            </w:r>
            <w:r w:rsidRPr="00493D8C">
              <w:rPr>
                <w:color w:val="auto"/>
                <w:szCs w:val="22"/>
                <w:u w:val="single"/>
              </w:rPr>
              <w:t>each</w:t>
            </w:r>
            <w:r w:rsidRPr="00493D8C">
              <w:rPr>
                <w:color w:val="auto"/>
                <w:szCs w:val="22"/>
              </w:rPr>
              <w:t xml:space="preserve"> category of works set out in the JV </w:t>
            </w:r>
            <w:proofErr w:type="spellStart"/>
            <w:r w:rsidRPr="00493D8C">
              <w:rPr>
                <w:color w:val="auto"/>
                <w:szCs w:val="22"/>
              </w:rPr>
              <w:t>Proforma</w:t>
            </w:r>
            <w:proofErr w:type="spellEnd"/>
            <w:r w:rsidRPr="00493D8C">
              <w:rPr>
                <w:color w:val="auto"/>
                <w:szCs w:val="22"/>
              </w:rPr>
              <w:t>, the tenderer shall fill in the proposed value of works to be undertaken by each participant / shareholder in the joint venture, and each proposed value of works shall be inserted as a figure in the unit of Hong Kong dollar, otherwise the tender shall be rendered invalid. Any other descriptions, such as “jointly”, “fully integrated” etc. are not acceptable.</w:t>
            </w:r>
          </w:p>
          <w:p w14:paraId="3147B092" w14:textId="77777777" w:rsidR="00D50429" w:rsidRPr="00493D8C" w:rsidRDefault="00D50429"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p w14:paraId="7AC5BB8E" w14:textId="77777777" w:rsidR="00D50429" w:rsidRPr="00493D8C" w:rsidRDefault="00D50429"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 xml:space="preserve">The tenderer shall not add any additional category of works to, or amend or delete any category of works in the list of categories set out in the JV </w:t>
            </w:r>
            <w:proofErr w:type="spellStart"/>
            <w:r w:rsidRPr="00493D8C">
              <w:rPr>
                <w:color w:val="auto"/>
                <w:szCs w:val="22"/>
              </w:rPr>
              <w:t>Proforma</w:t>
            </w:r>
            <w:proofErr w:type="spellEnd"/>
            <w:r w:rsidRPr="00493D8C">
              <w:rPr>
                <w:color w:val="auto"/>
                <w:szCs w:val="22"/>
              </w:rPr>
              <w:t>.</w:t>
            </w:r>
          </w:p>
          <w:p w14:paraId="27D0EABA" w14:textId="77777777" w:rsidR="00D50429" w:rsidRPr="00493D8C" w:rsidRDefault="00D50429"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p w14:paraId="40DBF371" w14:textId="45A033D3" w:rsidR="00D50429" w:rsidRPr="00493D8C" w:rsidRDefault="00D50429"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 xml:space="preserve">The tenderer shall ensure that there are no </w:t>
            </w:r>
            <w:proofErr w:type="spellStart"/>
            <w:r w:rsidRPr="00493D8C">
              <w:rPr>
                <w:color w:val="auto"/>
                <w:szCs w:val="22"/>
              </w:rPr>
              <w:t>uncategori</w:t>
            </w:r>
            <w:r w:rsidR="002D1348" w:rsidRPr="00493D8C">
              <w:rPr>
                <w:color w:val="auto"/>
                <w:szCs w:val="22"/>
              </w:rPr>
              <w:t>s</w:t>
            </w:r>
            <w:r w:rsidRPr="00493D8C">
              <w:rPr>
                <w:color w:val="auto"/>
                <w:szCs w:val="22"/>
              </w:rPr>
              <w:t>ed</w:t>
            </w:r>
            <w:proofErr w:type="spellEnd"/>
            <w:r w:rsidRPr="00493D8C">
              <w:rPr>
                <w:color w:val="auto"/>
                <w:szCs w:val="22"/>
              </w:rPr>
              <w:t xml:space="preserve"> works for the purpose of filling in the JV </w:t>
            </w:r>
            <w:proofErr w:type="spellStart"/>
            <w:r w:rsidRPr="00493D8C">
              <w:rPr>
                <w:color w:val="auto"/>
                <w:szCs w:val="22"/>
              </w:rPr>
              <w:t>Proforma</w:t>
            </w:r>
            <w:proofErr w:type="spellEnd"/>
            <w:r w:rsidRPr="00493D8C">
              <w:rPr>
                <w:color w:val="auto"/>
                <w:szCs w:val="22"/>
              </w:rPr>
              <w:t xml:space="preserve">. The value of those parts of the </w:t>
            </w:r>
            <w:r w:rsidRPr="00493D8C">
              <w:rPr>
                <w:i/>
                <w:color w:val="auto"/>
                <w:szCs w:val="22"/>
              </w:rPr>
              <w:t xml:space="preserve">works </w:t>
            </w:r>
            <w:r w:rsidRPr="00493D8C">
              <w:rPr>
                <w:color w:val="auto"/>
                <w:szCs w:val="22"/>
              </w:rPr>
              <w:t xml:space="preserve">that are not directly related to any category of works, e.g. preliminaries, personnel, insurance, safety etc. shall be distributed among the categories of works set out in the JV </w:t>
            </w:r>
            <w:proofErr w:type="spellStart"/>
            <w:r w:rsidRPr="00493D8C">
              <w:rPr>
                <w:color w:val="auto"/>
                <w:szCs w:val="22"/>
              </w:rPr>
              <w:t>Proforma</w:t>
            </w:r>
            <w:proofErr w:type="spellEnd"/>
            <w:r w:rsidRPr="00493D8C">
              <w:rPr>
                <w:color w:val="auto"/>
                <w:szCs w:val="22"/>
              </w:rPr>
              <w:t xml:space="preserve"> by the tenderer in such a way that the tendered total of the Prices in the JV </w:t>
            </w:r>
            <w:proofErr w:type="spellStart"/>
            <w:r w:rsidRPr="00493D8C">
              <w:rPr>
                <w:color w:val="auto"/>
                <w:szCs w:val="22"/>
              </w:rPr>
              <w:t>Proforma</w:t>
            </w:r>
            <w:proofErr w:type="spellEnd"/>
            <w:r w:rsidRPr="00493D8C">
              <w:rPr>
                <w:color w:val="auto"/>
                <w:szCs w:val="22"/>
              </w:rPr>
              <w:t xml:space="preserve"> tallies with the “tendered total of the Prices” inserted elsewhere in </w:t>
            </w:r>
            <w:r w:rsidR="002D1348" w:rsidRPr="00493D8C">
              <w:rPr>
                <w:color w:val="auto"/>
                <w:szCs w:val="22"/>
              </w:rPr>
              <w:t>it</w:t>
            </w:r>
            <w:r w:rsidR="00BF6E43">
              <w:rPr>
                <w:color w:val="auto"/>
                <w:szCs w:val="22"/>
              </w:rPr>
              <w:t>s tender e.</w:t>
            </w:r>
            <w:r w:rsidRPr="00493D8C">
              <w:rPr>
                <w:color w:val="auto"/>
                <w:szCs w:val="22"/>
              </w:rPr>
              <w:t xml:space="preserve">g. the Grand Summary of </w:t>
            </w:r>
            <w:r w:rsidRPr="00493D8C">
              <w:rPr>
                <w:i/>
                <w:color w:val="auto"/>
                <w:szCs w:val="22"/>
              </w:rPr>
              <w:t>activity schedules</w:t>
            </w:r>
            <w:r w:rsidRPr="00493D8C">
              <w:rPr>
                <w:color w:val="auto"/>
                <w:szCs w:val="22"/>
              </w:rPr>
              <w:t>, Form of Tender, and Contract Data Part two.</w:t>
            </w:r>
          </w:p>
          <w:p w14:paraId="2895F0D2" w14:textId="77777777" w:rsidR="00D50429" w:rsidRPr="00493D8C" w:rsidRDefault="00D50429"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p w14:paraId="0FDF1AD3" w14:textId="77777777" w:rsidR="00D50429" w:rsidRPr="00493D8C" w:rsidRDefault="00D50429"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 xml:space="preserve">The specific correction rules are set out in the JV </w:t>
            </w:r>
            <w:proofErr w:type="spellStart"/>
            <w:r w:rsidRPr="00493D8C">
              <w:rPr>
                <w:color w:val="auto"/>
                <w:szCs w:val="22"/>
              </w:rPr>
              <w:t>Proforma</w:t>
            </w:r>
            <w:proofErr w:type="spellEnd"/>
            <w:r w:rsidRPr="00493D8C">
              <w:rPr>
                <w:color w:val="auto"/>
                <w:szCs w:val="22"/>
              </w:rPr>
              <w:t>.</w:t>
            </w:r>
          </w:p>
          <w:p w14:paraId="000B0A55" w14:textId="77777777" w:rsidR="00317D0A" w:rsidRPr="00493D8C" w:rsidRDefault="00317D0A"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p w14:paraId="6828E847" w14:textId="4D28C545" w:rsidR="00E404F1" w:rsidRPr="00493D8C" w:rsidRDefault="00E404F1" w:rsidP="00E404F1">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A19</w:t>
            </w:r>
            <w:r w:rsidRPr="00493D8C">
              <w:rPr>
                <w:color w:val="auto"/>
                <w:sz w:val="26"/>
              </w:rPr>
              <w:tab/>
            </w:r>
            <w:r w:rsidRPr="00493D8C">
              <w:rPr>
                <w:color w:val="auto"/>
              </w:rPr>
              <w:t>Not Used</w:t>
            </w:r>
          </w:p>
          <w:p w14:paraId="09C38EA8" w14:textId="77777777" w:rsidR="00E404F1" w:rsidRPr="00493D8C" w:rsidRDefault="00E404F1"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p w14:paraId="13FCF009" w14:textId="65E12ECB" w:rsidR="00501E08" w:rsidRPr="00493D8C" w:rsidRDefault="00501E08" w:rsidP="00501E08">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A20</w:t>
            </w:r>
            <w:r w:rsidRPr="00493D8C">
              <w:rPr>
                <w:color w:val="auto"/>
                <w:sz w:val="26"/>
              </w:rPr>
              <w:tab/>
            </w:r>
            <w:r w:rsidRPr="00493D8C">
              <w:rPr>
                <w:color w:val="auto"/>
              </w:rPr>
              <w:t>Not Used</w:t>
            </w:r>
          </w:p>
          <w:p w14:paraId="6C975D1D" w14:textId="0B453A05" w:rsidR="004F65E0" w:rsidRPr="00493D8C" w:rsidRDefault="004F65E0"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4F65E0" w:rsidRPr="00493D8C" w14:paraId="1F3B1C78" w14:textId="77777777" w:rsidTr="004F65E0">
        <w:tc>
          <w:tcPr>
            <w:tcW w:w="5000" w:type="pct"/>
            <w:gridSpan w:val="2"/>
          </w:tcPr>
          <w:p w14:paraId="06B9C159" w14:textId="5A7378C2" w:rsidR="004F65E0" w:rsidRPr="00493D8C" w:rsidRDefault="004F65E0" w:rsidP="004F65E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lastRenderedPageBreak/>
              <w:t>NTT A21</w:t>
            </w:r>
            <w:r w:rsidRPr="00493D8C">
              <w:rPr>
                <w:color w:val="auto"/>
                <w:szCs w:val="22"/>
              </w:rPr>
              <w:tab/>
            </w:r>
            <w:r w:rsidR="001B308B" w:rsidRPr="00493D8C">
              <w:rPr>
                <w:color w:val="auto"/>
              </w:rPr>
              <w:t>Not Used</w:t>
            </w:r>
          </w:p>
        </w:tc>
      </w:tr>
      <w:tr w:rsidR="004F65E0" w:rsidRPr="00493D8C" w14:paraId="122079AA" w14:textId="77777777" w:rsidTr="004F65E0">
        <w:tc>
          <w:tcPr>
            <w:tcW w:w="5000" w:type="pct"/>
            <w:gridSpan w:val="2"/>
          </w:tcPr>
          <w:p w14:paraId="1468C37E" w14:textId="77777777" w:rsidR="004F65E0" w:rsidRPr="00493D8C" w:rsidRDefault="004F65E0" w:rsidP="001B308B">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13089F" w:rsidRPr="00493D8C" w14:paraId="312DAD98" w14:textId="77777777" w:rsidTr="00420C98">
        <w:tc>
          <w:tcPr>
            <w:tcW w:w="5000" w:type="pct"/>
            <w:gridSpan w:val="2"/>
          </w:tcPr>
          <w:p w14:paraId="3F8934F9" w14:textId="77777777" w:rsidR="00864CCA" w:rsidRPr="00493D8C" w:rsidRDefault="003E274A" w:rsidP="00280590">
            <w:pPr>
              <w:pStyle w:val="titlemark"/>
              <w:tabs>
                <w:tab w:val="clear" w:pos="0"/>
                <w:tab w:val="clear" w:pos="904"/>
                <w:tab w:val="clear" w:pos="1680"/>
                <w:tab w:val="clear" w:pos="2520"/>
                <w:tab w:val="clear" w:pos="3000"/>
                <w:tab w:val="clear" w:pos="9120"/>
              </w:tabs>
              <w:spacing w:before="72" w:after="72"/>
              <w:ind w:right="144"/>
              <w:rPr>
                <w:i/>
                <w:color w:val="auto"/>
                <w:szCs w:val="26"/>
              </w:rPr>
            </w:pPr>
            <w:r w:rsidRPr="00493D8C">
              <w:rPr>
                <w:color w:val="auto"/>
                <w:szCs w:val="22"/>
              </w:rPr>
              <w:t>NTT B</w:t>
            </w:r>
            <w:r w:rsidR="00B566A7" w:rsidRPr="00493D8C">
              <w:rPr>
                <w:color w:val="auto"/>
                <w:szCs w:val="22"/>
              </w:rPr>
              <w:t>1</w:t>
            </w:r>
            <w:r w:rsidR="00F66024" w:rsidRPr="00493D8C">
              <w:rPr>
                <w:color w:val="auto"/>
                <w:szCs w:val="22"/>
              </w:rPr>
              <w:tab/>
            </w:r>
            <w:r w:rsidRPr="00493D8C">
              <w:rPr>
                <w:rFonts w:hint="eastAsia"/>
                <w:i/>
                <w:color w:val="auto"/>
                <w:szCs w:val="26"/>
              </w:rPr>
              <w:t>Conditions of contract</w:t>
            </w:r>
          </w:p>
          <w:p w14:paraId="0DC2065B" w14:textId="77777777" w:rsidR="003E274A" w:rsidRPr="00493D8C" w:rsidRDefault="003E274A"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p w14:paraId="677A98FD" w14:textId="167E6FC0" w:rsidR="003E274A" w:rsidRPr="00493D8C" w:rsidRDefault="003E274A" w:rsidP="00317D0A">
            <w:pPr>
              <w:pStyle w:val="titlemark"/>
              <w:tabs>
                <w:tab w:val="clear" w:pos="0"/>
                <w:tab w:val="clear" w:pos="904"/>
                <w:tab w:val="clear" w:pos="1680"/>
                <w:tab w:val="clear" w:pos="2520"/>
                <w:tab w:val="clear" w:pos="3000"/>
                <w:tab w:val="clear" w:pos="9120"/>
              </w:tabs>
              <w:spacing w:before="72" w:after="72"/>
              <w:ind w:right="144"/>
              <w:rPr>
                <w:rFonts w:eastAsia="SimSun"/>
                <w:b w:val="0"/>
                <w:color w:val="auto"/>
                <w:szCs w:val="22"/>
              </w:rPr>
            </w:pPr>
            <w:r w:rsidRPr="00493D8C">
              <w:rPr>
                <w:b w:val="0"/>
                <w:color w:val="auto"/>
              </w:rPr>
              <w:t xml:space="preserve">The </w:t>
            </w:r>
            <w:r w:rsidRPr="00493D8C">
              <w:rPr>
                <w:b w:val="0"/>
                <w:i/>
                <w:color w:val="auto"/>
              </w:rPr>
              <w:t>conditions of contract</w:t>
            </w:r>
            <w:r w:rsidRPr="00493D8C">
              <w:rPr>
                <w:b w:val="0"/>
                <w:color w:val="auto"/>
              </w:rPr>
              <w:t xml:space="preserve"> </w:t>
            </w:r>
            <w:r w:rsidRPr="00493D8C">
              <w:rPr>
                <w:rFonts w:hint="eastAsia"/>
                <w:b w:val="0"/>
                <w:color w:val="auto"/>
              </w:rPr>
              <w:t xml:space="preserve">of this contract </w:t>
            </w:r>
            <w:r w:rsidRPr="00493D8C">
              <w:rPr>
                <w:b w:val="0"/>
                <w:color w:val="auto"/>
              </w:rPr>
              <w:t>are the core clauses</w:t>
            </w:r>
            <w:r w:rsidRPr="00493D8C">
              <w:rPr>
                <w:rFonts w:hint="eastAsia"/>
                <w:b w:val="0"/>
                <w:color w:val="auto"/>
              </w:rPr>
              <w:t xml:space="preserve"> and </w:t>
            </w:r>
            <w:r w:rsidRPr="00493D8C">
              <w:rPr>
                <w:b w:val="0"/>
                <w:color w:val="auto"/>
              </w:rPr>
              <w:t xml:space="preserve">the </w:t>
            </w:r>
            <w:r w:rsidRPr="00493D8C">
              <w:rPr>
                <w:rFonts w:hint="eastAsia"/>
                <w:b w:val="0"/>
                <w:color w:val="auto"/>
              </w:rPr>
              <w:t xml:space="preserve">clauses </w:t>
            </w:r>
            <w:r w:rsidRPr="00493D8C">
              <w:rPr>
                <w:b w:val="0"/>
                <w:color w:val="auto"/>
              </w:rPr>
              <w:t xml:space="preserve">for main Option </w:t>
            </w:r>
            <w:r w:rsidR="00553F52" w:rsidRPr="00493D8C">
              <w:rPr>
                <w:b w:val="0"/>
                <w:color w:val="auto"/>
              </w:rPr>
              <w:t>A</w:t>
            </w:r>
            <w:r w:rsidR="00553F52" w:rsidRPr="00493D8C">
              <w:rPr>
                <w:rFonts w:hint="eastAsia"/>
                <w:b w:val="0"/>
                <w:color w:val="auto"/>
              </w:rPr>
              <w:t xml:space="preserve">, </w:t>
            </w:r>
            <w:r w:rsidRPr="00493D8C">
              <w:rPr>
                <w:b w:val="0"/>
                <w:color w:val="auto"/>
              </w:rPr>
              <w:t xml:space="preserve">secondary </w:t>
            </w:r>
            <w:r w:rsidRPr="00493D8C">
              <w:rPr>
                <w:rFonts w:hint="eastAsia"/>
                <w:b w:val="0"/>
                <w:color w:val="auto"/>
              </w:rPr>
              <w:t>Option</w:t>
            </w:r>
            <w:r w:rsidRPr="00493D8C">
              <w:rPr>
                <w:b w:val="0"/>
                <w:color w:val="auto"/>
              </w:rPr>
              <w:t>s</w:t>
            </w:r>
            <w:r w:rsidRPr="001B308B">
              <w:rPr>
                <w:b w:val="0"/>
                <w:color w:val="FF0000"/>
              </w:rPr>
              <w:t xml:space="preserve"> </w:t>
            </w:r>
            <w:r w:rsidR="00553F52" w:rsidRPr="006F7F1A">
              <w:rPr>
                <w:b w:val="0"/>
                <w:color w:val="000000" w:themeColor="text1"/>
              </w:rPr>
              <w:t xml:space="preserve">X1, X7, </w:t>
            </w:r>
            <w:r w:rsidR="004319FA" w:rsidRPr="006F7F1A">
              <w:rPr>
                <w:b w:val="0"/>
                <w:color w:val="000000" w:themeColor="text1"/>
              </w:rPr>
              <w:t>X1</w:t>
            </w:r>
            <w:r w:rsidR="006F7F1A">
              <w:rPr>
                <w:b w:val="0"/>
                <w:color w:val="000000" w:themeColor="text1"/>
              </w:rPr>
              <w:t>4</w:t>
            </w:r>
            <w:r w:rsidR="004319FA" w:rsidRPr="006F7F1A">
              <w:rPr>
                <w:b w:val="0"/>
                <w:color w:val="000000" w:themeColor="text1"/>
              </w:rPr>
              <w:t xml:space="preserve">, </w:t>
            </w:r>
            <w:r w:rsidR="001A4911">
              <w:rPr>
                <w:b w:val="0"/>
                <w:color w:val="000000" w:themeColor="text1"/>
              </w:rPr>
              <w:t xml:space="preserve">X11, </w:t>
            </w:r>
            <w:r w:rsidR="00553F52" w:rsidRPr="006F7F1A">
              <w:rPr>
                <w:b w:val="0"/>
                <w:color w:val="000000" w:themeColor="text1"/>
              </w:rPr>
              <w:t>X16, X20</w:t>
            </w:r>
            <w:r w:rsidRPr="001B308B">
              <w:rPr>
                <w:b w:val="0"/>
                <w:color w:val="FF0000"/>
              </w:rPr>
              <w:t xml:space="preserve"> </w:t>
            </w:r>
            <w:r w:rsidRPr="00E51096">
              <w:rPr>
                <w:b w:val="0"/>
                <w:color w:val="auto"/>
              </w:rPr>
              <w:t>and Z</w:t>
            </w:r>
            <w:r w:rsidRPr="00493D8C">
              <w:rPr>
                <w:b w:val="0"/>
                <w:color w:val="auto"/>
              </w:rPr>
              <w:t xml:space="preserve"> of the NEC</w:t>
            </w:r>
            <w:r w:rsidR="004160E6" w:rsidRPr="00493D8C">
              <w:rPr>
                <w:b w:val="0"/>
                <w:color w:val="auto"/>
              </w:rPr>
              <w:t>4</w:t>
            </w:r>
            <w:r w:rsidRPr="00493D8C">
              <w:rPr>
                <w:b w:val="0"/>
                <w:color w:val="auto"/>
              </w:rPr>
              <w:t xml:space="preserve"> Engineering and Construction Contract (</w:t>
            </w:r>
            <w:r w:rsidR="004160E6" w:rsidRPr="00493D8C">
              <w:rPr>
                <w:b w:val="0"/>
                <w:color w:val="auto"/>
              </w:rPr>
              <w:t>June 2017 with amendments October 2020</w:t>
            </w:r>
            <w:r w:rsidRPr="00493D8C">
              <w:rPr>
                <w:b w:val="0"/>
                <w:color w:val="auto"/>
              </w:rPr>
              <w:t>) published by Thomas Telford L</w:t>
            </w:r>
            <w:r w:rsidRPr="00493D8C">
              <w:rPr>
                <w:rFonts w:hint="eastAsia"/>
                <w:b w:val="0"/>
                <w:color w:val="auto"/>
              </w:rPr>
              <w:t xml:space="preserve">imited, as amended or supplemented by </w:t>
            </w:r>
            <w:r w:rsidRPr="00493D8C">
              <w:rPr>
                <w:b w:val="0"/>
                <w:color w:val="auto"/>
              </w:rPr>
              <w:t>the Schedule to the Articles of Agreement.</w:t>
            </w:r>
          </w:p>
          <w:p w14:paraId="654C0A22"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13089F" w:rsidRPr="00493D8C" w14:paraId="36489D4C" w14:textId="77777777" w:rsidTr="00420C98">
        <w:tc>
          <w:tcPr>
            <w:tcW w:w="5000" w:type="pct"/>
            <w:gridSpan w:val="2"/>
          </w:tcPr>
          <w:p w14:paraId="56638DC2" w14:textId="77777777" w:rsidR="00B40C6E" w:rsidRPr="00493D8C" w:rsidRDefault="003E274A"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B</w:t>
            </w:r>
            <w:r w:rsidR="00B566A7" w:rsidRPr="00493D8C">
              <w:rPr>
                <w:color w:val="auto"/>
                <w:szCs w:val="22"/>
              </w:rPr>
              <w:t>2</w:t>
            </w:r>
            <w:r w:rsidR="00F66024" w:rsidRPr="00493D8C">
              <w:rPr>
                <w:color w:val="auto"/>
                <w:szCs w:val="22"/>
              </w:rPr>
              <w:tab/>
            </w:r>
            <w:r w:rsidRPr="00493D8C">
              <w:rPr>
                <w:color w:val="auto"/>
              </w:rPr>
              <w:t xml:space="preserve">Constraints on </w:t>
            </w:r>
            <w:r w:rsidRPr="00493D8C">
              <w:rPr>
                <w:i/>
                <w:color w:val="auto"/>
              </w:rPr>
              <w:t xml:space="preserve">Project </w:t>
            </w:r>
            <w:r w:rsidRPr="00493D8C">
              <w:rPr>
                <w:i/>
                <w:color w:val="auto"/>
                <w:szCs w:val="26"/>
              </w:rPr>
              <w:t>Manager’s</w:t>
            </w:r>
            <w:r w:rsidRPr="00493D8C">
              <w:rPr>
                <w:color w:val="auto"/>
              </w:rPr>
              <w:t xml:space="preserve"> power</w:t>
            </w:r>
          </w:p>
          <w:p w14:paraId="25D34D49" w14:textId="1E3E482C" w:rsidR="00420C98" w:rsidRPr="00493D8C" w:rsidRDefault="00420C98"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tc>
      </w:tr>
      <w:tr w:rsidR="00945728" w:rsidRPr="00493D8C" w14:paraId="0682883F" w14:textId="77777777" w:rsidTr="00420C98">
        <w:tc>
          <w:tcPr>
            <w:tcW w:w="5000" w:type="pct"/>
            <w:gridSpan w:val="2"/>
          </w:tcPr>
          <w:p w14:paraId="5643C252" w14:textId="77777777" w:rsidR="009B3D1C" w:rsidRPr="00493D8C" w:rsidRDefault="009B3D1C" w:rsidP="00280590">
            <w:pPr>
              <w:pStyle w:val="quickmark"/>
              <w:numPr>
                <w:ilvl w:val="0"/>
                <w:numId w:val="44"/>
              </w:numPr>
              <w:tabs>
                <w:tab w:val="clear" w:pos="0"/>
                <w:tab w:val="clear" w:pos="904"/>
                <w:tab w:val="clear" w:pos="1680"/>
                <w:tab w:val="clear" w:pos="2520"/>
                <w:tab w:val="clear" w:pos="3000"/>
                <w:tab w:val="clear" w:pos="9120"/>
              </w:tabs>
              <w:spacing w:before="72" w:after="72"/>
              <w:rPr>
                <w:color w:val="auto"/>
                <w:sz w:val="20"/>
                <w:szCs w:val="22"/>
              </w:rPr>
            </w:pPr>
            <w:r w:rsidRPr="00493D8C">
              <w:rPr>
                <w:bCs/>
                <w:color w:val="auto"/>
                <w:szCs w:val="28"/>
              </w:rPr>
              <w:t>The tenderer’</w:t>
            </w:r>
            <w:r w:rsidRPr="00493D8C">
              <w:rPr>
                <w:rFonts w:hint="eastAsia"/>
                <w:bCs/>
                <w:color w:val="auto"/>
                <w:szCs w:val="28"/>
              </w:rPr>
              <w:t xml:space="preserve">s attention is drawn to the constraints on the </w:t>
            </w:r>
            <w:r w:rsidRPr="00493D8C">
              <w:rPr>
                <w:rFonts w:hint="eastAsia"/>
                <w:bCs/>
                <w:i/>
                <w:color w:val="auto"/>
                <w:szCs w:val="28"/>
              </w:rPr>
              <w:t>Project Manager</w:t>
            </w:r>
            <w:r w:rsidRPr="00493D8C">
              <w:rPr>
                <w:bCs/>
                <w:color w:val="auto"/>
                <w:szCs w:val="28"/>
              </w:rPr>
              <w:t>’</w:t>
            </w:r>
            <w:r w:rsidRPr="00493D8C">
              <w:rPr>
                <w:rFonts w:hint="eastAsia"/>
                <w:bCs/>
                <w:color w:val="auto"/>
                <w:szCs w:val="28"/>
              </w:rPr>
              <w:t xml:space="preserve">s powers set out in Clause B1 of the </w:t>
            </w:r>
            <w:r w:rsidRPr="00493D8C">
              <w:rPr>
                <w:rFonts w:hint="eastAsia"/>
                <w:bCs/>
                <w:i/>
                <w:color w:val="auto"/>
                <w:szCs w:val="28"/>
              </w:rPr>
              <w:t>additional conditions of contract</w:t>
            </w:r>
            <w:r w:rsidRPr="00493D8C">
              <w:rPr>
                <w:rFonts w:hint="eastAsia"/>
                <w:bCs/>
                <w:color w:val="auto"/>
                <w:szCs w:val="28"/>
              </w:rPr>
              <w:t>.</w:t>
            </w:r>
          </w:p>
          <w:p w14:paraId="0082AC51" w14:textId="77777777" w:rsidR="009B3D1C" w:rsidRPr="00493D8C" w:rsidRDefault="009B3D1C" w:rsidP="00280590">
            <w:pPr>
              <w:pStyle w:val="quickmark"/>
              <w:tabs>
                <w:tab w:val="clear" w:pos="0"/>
                <w:tab w:val="clear" w:pos="904"/>
                <w:tab w:val="clear" w:pos="1680"/>
                <w:tab w:val="clear" w:pos="2520"/>
                <w:tab w:val="clear" w:pos="3000"/>
                <w:tab w:val="clear" w:pos="9120"/>
              </w:tabs>
              <w:spacing w:before="72" w:after="72"/>
              <w:ind w:left="855" w:firstLine="0"/>
              <w:rPr>
                <w:color w:val="auto"/>
                <w:sz w:val="20"/>
                <w:szCs w:val="22"/>
              </w:rPr>
            </w:pPr>
          </w:p>
          <w:p w14:paraId="301961D0" w14:textId="4251857D" w:rsidR="009B3D1C" w:rsidRPr="00493D8C" w:rsidRDefault="009B3D1C" w:rsidP="00280590">
            <w:pPr>
              <w:pStyle w:val="quickmark"/>
              <w:numPr>
                <w:ilvl w:val="0"/>
                <w:numId w:val="44"/>
              </w:numPr>
              <w:tabs>
                <w:tab w:val="clear" w:pos="0"/>
                <w:tab w:val="clear" w:pos="904"/>
                <w:tab w:val="clear" w:pos="1680"/>
                <w:tab w:val="clear" w:pos="2520"/>
                <w:tab w:val="clear" w:pos="3000"/>
                <w:tab w:val="clear" w:pos="9120"/>
              </w:tabs>
              <w:spacing w:before="72" w:after="72"/>
              <w:rPr>
                <w:color w:val="auto"/>
                <w:szCs w:val="22"/>
              </w:rPr>
            </w:pPr>
            <w:r w:rsidRPr="00493D8C">
              <w:rPr>
                <w:bCs/>
                <w:color w:val="auto"/>
                <w:szCs w:val="28"/>
              </w:rPr>
              <w:t xml:space="preserve">In addition to the above constraints, the </w:t>
            </w:r>
            <w:r w:rsidRPr="00493D8C">
              <w:rPr>
                <w:rFonts w:hint="eastAsia"/>
                <w:bCs/>
                <w:i/>
                <w:color w:val="auto"/>
                <w:szCs w:val="28"/>
              </w:rPr>
              <w:t>Project Manager</w:t>
            </w:r>
            <w:r w:rsidRPr="00493D8C">
              <w:rPr>
                <w:bCs/>
                <w:color w:val="auto"/>
                <w:szCs w:val="28"/>
              </w:rPr>
              <w:t xml:space="preserve"> is also required under the terms of </w:t>
            </w:r>
            <w:r w:rsidR="00033F1F" w:rsidRPr="00493D8C">
              <w:rPr>
                <w:bCs/>
                <w:color w:val="auto"/>
                <w:szCs w:val="28"/>
              </w:rPr>
              <w:t>it</w:t>
            </w:r>
            <w:r w:rsidRPr="00493D8C">
              <w:rPr>
                <w:bCs/>
                <w:color w:val="auto"/>
                <w:szCs w:val="28"/>
              </w:rPr>
              <w:t>s appoin</w:t>
            </w:r>
            <w:r w:rsidRPr="00493D8C">
              <w:rPr>
                <w:rFonts w:hint="eastAsia"/>
                <w:bCs/>
                <w:color w:val="auto"/>
                <w:szCs w:val="28"/>
              </w:rPr>
              <w:t>t</w:t>
            </w:r>
            <w:r w:rsidRPr="00493D8C">
              <w:rPr>
                <w:bCs/>
                <w:color w:val="auto"/>
                <w:szCs w:val="28"/>
              </w:rPr>
              <w:t xml:space="preserve">ment </w:t>
            </w:r>
            <w:r w:rsidRPr="00493D8C">
              <w:rPr>
                <w:rFonts w:hint="eastAsia"/>
                <w:bCs/>
                <w:color w:val="auto"/>
                <w:szCs w:val="28"/>
              </w:rPr>
              <w:t xml:space="preserve">by the </w:t>
            </w:r>
            <w:r w:rsidR="00033F1F" w:rsidRPr="00493D8C">
              <w:rPr>
                <w:bCs/>
                <w:i/>
                <w:color w:val="auto"/>
                <w:szCs w:val="28"/>
              </w:rPr>
              <w:t>Client</w:t>
            </w:r>
            <w:r w:rsidRPr="00493D8C">
              <w:rPr>
                <w:rFonts w:hint="eastAsia"/>
                <w:bCs/>
                <w:color w:val="auto"/>
                <w:szCs w:val="28"/>
              </w:rPr>
              <w:t xml:space="preserve"> to:</w:t>
            </w:r>
          </w:p>
          <w:p w14:paraId="3483DE29" w14:textId="77777777" w:rsidR="00317D0A" w:rsidRPr="00493D8C" w:rsidRDefault="00317D0A" w:rsidP="00317D0A">
            <w:pPr>
              <w:pStyle w:val="quickmark"/>
              <w:tabs>
                <w:tab w:val="clear" w:pos="0"/>
                <w:tab w:val="clear" w:pos="904"/>
                <w:tab w:val="clear" w:pos="1680"/>
                <w:tab w:val="clear" w:pos="2520"/>
                <w:tab w:val="clear" w:pos="3000"/>
                <w:tab w:val="clear" w:pos="9120"/>
              </w:tabs>
              <w:spacing w:before="72" w:after="72"/>
              <w:ind w:left="855" w:firstLine="0"/>
              <w:rPr>
                <w:color w:val="auto"/>
                <w:szCs w:val="22"/>
              </w:rPr>
            </w:pPr>
          </w:p>
          <w:p w14:paraId="58CB7CFA" w14:textId="71AB083D" w:rsidR="00317D0A" w:rsidRPr="00493D8C" w:rsidRDefault="009B3D1C" w:rsidP="00317D0A">
            <w:pPr>
              <w:pStyle w:val="quickmark"/>
              <w:numPr>
                <w:ilvl w:val="0"/>
                <w:numId w:val="45"/>
              </w:numPr>
              <w:tabs>
                <w:tab w:val="clear" w:pos="0"/>
                <w:tab w:val="clear" w:pos="904"/>
                <w:tab w:val="clear" w:pos="1680"/>
                <w:tab w:val="clear" w:pos="2520"/>
                <w:tab w:val="clear" w:pos="3000"/>
                <w:tab w:val="clear" w:pos="9120"/>
              </w:tabs>
              <w:spacing w:before="72" w:after="72"/>
              <w:ind w:left="1418" w:hanging="563"/>
              <w:rPr>
                <w:color w:val="auto"/>
                <w:sz w:val="20"/>
                <w:szCs w:val="22"/>
              </w:rPr>
            </w:pPr>
            <w:r w:rsidRPr="00493D8C">
              <w:rPr>
                <w:bCs/>
                <w:color w:val="auto"/>
                <w:szCs w:val="28"/>
              </w:rPr>
              <w:t xml:space="preserve">refer the details of every </w:t>
            </w:r>
            <w:r w:rsidRPr="00493D8C">
              <w:rPr>
                <w:rFonts w:hint="eastAsia"/>
                <w:bCs/>
                <w:color w:val="auto"/>
                <w:szCs w:val="28"/>
              </w:rPr>
              <w:t>change</w:t>
            </w:r>
            <w:r w:rsidRPr="00493D8C">
              <w:rPr>
                <w:bCs/>
                <w:color w:val="auto"/>
                <w:szCs w:val="28"/>
              </w:rPr>
              <w:t xml:space="preserve"> to the </w:t>
            </w:r>
            <w:r w:rsidR="002B218A" w:rsidRPr="00493D8C">
              <w:rPr>
                <w:bCs/>
                <w:color w:val="auto"/>
                <w:szCs w:val="28"/>
              </w:rPr>
              <w:t>Scope</w:t>
            </w:r>
            <w:r w:rsidRPr="00493D8C">
              <w:rPr>
                <w:bCs/>
                <w:color w:val="auto"/>
                <w:szCs w:val="28"/>
              </w:rPr>
              <w:t xml:space="preserve">, including the reasons for the </w:t>
            </w:r>
            <w:r w:rsidRPr="00493D8C">
              <w:rPr>
                <w:rFonts w:hint="eastAsia"/>
                <w:bCs/>
                <w:color w:val="auto"/>
                <w:szCs w:val="28"/>
              </w:rPr>
              <w:t>change</w:t>
            </w:r>
            <w:r w:rsidRPr="00493D8C">
              <w:rPr>
                <w:bCs/>
                <w:color w:val="auto"/>
                <w:szCs w:val="28"/>
              </w:rPr>
              <w:t xml:space="preserve"> and its estimated </w:t>
            </w:r>
            <w:r w:rsidRPr="00493D8C">
              <w:rPr>
                <w:rFonts w:hint="eastAsia"/>
                <w:bCs/>
                <w:color w:val="auto"/>
                <w:szCs w:val="28"/>
              </w:rPr>
              <w:t>change to the Prices due to the associated compensation event</w:t>
            </w:r>
            <w:r w:rsidRPr="00493D8C">
              <w:rPr>
                <w:bCs/>
                <w:color w:val="auto"/>
                <w:szCs w:val="28"/>
              </w:rPr>
              <w:t xml:space="preserve">, to the </w:t>
            </w:r>
            <w:r w:rsidR="002B218A" w:rsidRPr="00493D8C">
              <w:rPr>
                <w:bCs/>
                <w:i/>
                <w:color w:val="auto"/>
                <w:szCs w:val="28"/>
              </w:rPr>
              <w:t>Client</w:t>
            </w:r>
            <w:r w:rsidRPr="00493D8C">
              <w:rPr>
                <w:bCs/>
                <w:color w:val="auto"/>
                <w:szCs w:val="28"/>
              </w:rPr>
              <w:t xml:space="preserve"> for information as soon as the </w:t>
            </w:r>
            <w:r w:rsidRPr="00493D8C">
              <w:rPr>
                <w:rFonts w:hint="eastAsia"/>
                <w:bCs/>
                <w:color w:val="auto"/>
                <w:szCs w:val="28"/>
              </w:rPr>
              <w:t>change</w:t>
            </w:r>
            <w:r w:rsidRPr="00493D8C">
              <w:rPr>
                <w:bCs/>
                <w:color w:val="auto"/>
                <w:szCs w:val="28"/>
              </w:rPr>
              <w:t xml:space="preserve"> is ordered;</w:t>
            </w:r>
          </w:p>
          <w:p w14:paraId="5B4EC4BB" w14:textId="77777777" w:rsidR="00501E08" w:rsidRPr="00B96C2A" w:rsidRDefault="009B3D1C" w:rsidP="002B218A">
            <w:pPr>
              <w:pStyle w:val="quickmark"/>
              <w:numPr>
                <w:ilvl w:val="0"/>
                <w:numId w:val="45"/>
              </w:numPr>
              <w:tabs>
                <w:tab w:val="clear" w:pos="0"/>
                <w:tab w:val="clear" w:pos="904"/>
                <w:tab w:val="clear" w:pos="1680"/>
                <w:tab w:val="clear" w:pos="2520"/>
                <w:tab w:val="clear" w:pos="3000"/>
                <w:tab w:val="clear" w:pos="9120"/>
              </w:tabs>
              <w:spacing w:before="72" w:after="72"/>
              <w:ind w:left="1418" w:hanging="563"/>
              <w:rPr>
                <w:color w:val="auto"/>
                <w:sz w:val="20"/>
                <w:szCs w:val="22"/>
              </w:rPr>
            </w:pPr>
            <w:r w:rsidRPr="00493D8C">
              <w:rPr>
                <w:bCs/>
                <w:color w:val="auto"/>
                <w:szCs w:val="28"/>
              </w:rPr>
              <w:t xml:space="preserve">refer the details of the evaluation to the </w:t>
            </w:r>
            <w:r w:rsidR="002B218A" w:rsidRPr="00493D8C">
              <w:rPr>
                <w:bCs/>
                <w:i/>
                <w:color w:val="auto"/>
                <w:szCs w:val="28"/>
              </w:rPr>
              <w:t>Client</w:t>
            </w:r>
            <w:r w:rsidRPr="00493D8C">
              <w:rPr>
                <w:bCs/>
                <w:color w:val="auto"/>
                <w:szCs w:val="28"/>
              </w:rPr>
              <w:t xml:space="preserve"> for information as soon as the </w:t>
            </w:r>
            <w:r w:rsidRPr="00493D8C">
              <w:rPr>
                <w:rFonts w:hint="eastAsia"/>
                <w:bCs/>
                <w:color w:val="auto"/>
                <w:szCs w:val="28"/>
              </w:rPr>
              <w:t xml:space="preserve">change to the Prices due to the compensation event associated with the change to the </w:t>
            </w:r>
            <w:r w:rsidR="002B218A" w:rsidRPr="00493D8C">
              <w:rPr>
                <w:bCs/>
                <w:color w:val="auto"/>
                <w:szCs w:val="28"/>
              </w:rPr>
              <w:t>Scope</w:t>
            </w:r>
            <w:r w:rsidRPr="00493D8C">
              <w:rPr>
                <w:rFonts w:hint="eastAsia"/>
                <w:bCs/>
                <w:color w:val="auto"/>
                <w:szCs w:val="28"/>
              </w:rPr>
              <w:t xml:space="preserve"> has been determined;</w:t>
            </w:r>
          </w:p>
          <w:p w14:paraId="61EC281A" w14:textId="77777777" w:rsidR="00B96C2A" w:rsidRPr="00493D8C" w:rsidRDefault="00B96C2A" w:rsidP="00B96C2A">
            <w:pPr>
              <w:pStyle w:val="quickmark"/>
              <w:numPr>
                <w:ilvl w:val="0"/>
                <w:numId w:val="45"/>
              </w:numPr>
              <w:tabs>
                <w:tab w:val="clear" w:pos="0"/>
                <w:tab w:val="clear" w:pos="904"/>
                <w:tab w:val="clear" w:pos="1680"/>
                <w:tab w:val="clear" w:pos="2520"/>
                <w:tab w:val="clear" w:pos="3000"/>
                <w:tab w:val="clear" w:pos="9120"/>
              </w:tabs>
              <w:spacing w:before="72" w:after="72"/>
              <w:ind w:left="1418" w:hanging="563"/>
              <w:rPr>
                <w:color w:val="auto"/>
                <w:sz w:val="20"/>
                <w:szCs w:val="22"/>
              </w:rPr>
            </w:pPr>
            <w:r w:rsidRPr="00493D8C">
              <w:rPr>
                <w:bCs/>
                <w:color w:val="auto"/>
                <w:szCs w:val="28"/>
              </w:rPr>
              <w:t xml:space="preserve">report to the </w:t>
            </w:r>
            <w:r w:rsidRPr="00493D8C">
              <w:rPr>
                <w:bCs/>
                <w:i/>
                <w:color w:val="auto"/>
                <w:szCs w:val="28"/>
              </w:rPr>
              <w:t>Client</w:t>
            </w:r>
            <w:r w:rsidRPr="00493D8C">
              <w:rPr>
                <w:bCs/>
                <w:color w:val="auto"/>
                <w:szCs w:val="28"/>
              </w:rPr>
              <w:t xml:space="preserve"> all </w:t>
            </w:r>
            <w:r w:rsidRPr="00493D8C">
              <w:rPr>
                <w:rFonts w:hint="eastAsia"/>
                <w:bCs/>
                <w:color w:val="auto"/>
                <w:szCs w:val="28"/>
              </w:rPr>
              <w:t>compensation events involving changes to the Prices and</w:t>
            </w:r>
            <w:r w:rsidRPr="00493D8C">
              <w:rPr>
                <w:bCs/>
                <w:color w:val="auto"/>
                <w:szCs w:val="28"/>
              </w:rPr>
              <w:t xml:space="preserve"> refer </w:t>
            </w:r>
            <w:r w:rsidRPr="00493D8C">
              <w:rPr>
                <w:rFonts w:hint="eastAsia"/>
                <w:bCs/>
                <w:color w:val="auto"/>
                <w:szCs w:val="28"/>
              </w:rPr>
              <w:t xml:space="preserve">to </w:t>
            </w:r>
            <w:r w:rsidRPr="00493D8C">
              <w:rPr>
                <w:bCs/>
                <w:color w:val="auto"/>
                <w:szCs w:val="28"/>
              </w:rPr>
              <w:t xml:space="preserve">the principles underlying its assessment of each </w:t>
            </w:r>
            <w:r w:rsidRPr="00493D8C">
              <w:rPr>
                <w:rFonts w:hint="eastAsia"/>
                <w:bCs/>
                <w:color w:val="auto"/>
                <w:szCs w:val="28"/>
              </w:rPr>
              <w:t>compensation event</w:t>
            </w:r>
            <w:r w:rsidRPr="00493D8C">
              <w:rPr>
                <w:bCs/>
                <w:color w:val="auto"/>
                <w:szCs w:val="28"/>
              </w:rPr>
              <w:t xml:space="preserve"> to enable the </w:t>
            </w:r>
            <w:r w:rsidRPr="00493D8C">
              <w:rPr>
                <w:bCs/>
                <w:i/>
                <w:color w:val="auto"/>
                <w:szCs w:val="28"/>
              </w:rPr>
              <w:t>Client</w:t>
            </w:r>
            <w:r w:rsidRPr="00493D8C">
              <w:rPr>
                <w:bCs/>
                <w:color w:val="auto"/>
                <w:szCs w:val="28"/>
              </w:rPr>
              <w:t xml:space="preserve"> to provide its view of the matter before the </w:t>
            </w:r>
            <w:r w:rsidRPr="00493D8C">
              <w:rPr>
                <w:rFonts w:hint="eastAsia"/>
                <w:bCs/>
                <w:i/>
                <w:color w:val="auto"/>
                <w:szCs w:val="28"/>
              </w:rPr>
              <w:t>Project Manager</w:t>
            </w:r>
            <w:r w:rsidRPr="00493D8C">
              <w:rPr>
                <w:bCs/>
                <w:color w:val="auto"/>
                <w:szCs w:val="28"/>
              </w:rPr>
              <w:t xml:space="preserve"> reaches a decision; and</w:t>
            </w:r>
          </w:p>
          <w:p w14:paraId="441F7970" w14:textId="2688925A" w:rsidR="00B96C2A" w:rsidRPr="00B96C2A" w:rsidRDefault="00B96C2A" w:rsidP="00B96C2A">
            <w:pPr>
              <w:pStyle w:val="quickmark"/>
              <w:numPr>
                <w:ilvl w:val="0"/>
                <w:numId w:val="45"/>
              </w:numPr>
              <w:tabs>
                <w:tab w:val="clear" w:pos="0"/>
                <w:tab w:val="clear" w:pos="904"/>
                <w:tab w:val="clear" w:pos="1680"/>
                <w:tab w:val="clear" w:pos="2520"/>
                <w:tab w:val="clear" w:pos="3000"/>
                <w:tab w:val="clear" w:pos="9120"/>
              </w:tabs>
              <w:spacing w:before="72" w:after="72"/>
              <w:ind w:left="1418" w:hanging="563"/>
              <w:rPr>
                <w:color w:val="auto"/>
                <w:sz w:val="20"/>
                <w:szCs w:val="22"/>
              </w:rPr>
            </w:pPr>
            <w:r w:rsidRPr="00493D8C">
              <w:rPr>
                <w:bCs/>
                <w:color w:val="auto"/>
                <w:szCs w:val="28"/>
              </w:rPr>
              <w:t xml:space="preserve">report to the </w:t>
            </w:r>
            <w:r w:rsidRPr="00493D8C">
              <w:rPr>
                <w:bCs/>
                <w:i/>
                <w:color w:val="auto"/>
                <w:szCs w:val="28"/>
              </w:rPr>
              <w:t>Client</w:t>
            </w:r>
            <w:r w:rsidRPr="00493D8C">
              <w:rPr>
                <w:bCs/>
                <w:color w:val="auto"/>
                <w:szCs w:val="28"/>
              </w:rPr>
              <w:t xml:space="preserve"> all </w:t>
            </w:r>
            <w:r w:rsidRPr="00493D8C">
              <w:rPr>
                <w:rFonts w:hint="eastAsia"/>
                <w:bCs/>
                <w:color w:val="auto"/>
                <w:szCs w:val="28"/>
              </w:rPr>
              <w:t>compensation events involving delays to the Completion Date and Key Dates</w:t>
            </w:r>
            <w:r w:rsidRPr="00493D8C">
              <w:rPr>
                <w:bCs/>
                <w:color w:val="auto"/>
                <w:szCs w:val="28"/>
              </w:rPr>
              <w:t xml:space="preserve"> and, except for those delays solely in respect of inclement weather conditions, refer </w:t>
            </w:r>
            <w:r w:rsidRPr="00493D8C">
              <w:rPr>
                <w:rFonts w:hint="eastAsia"/>
                <w:bCs/>
                <w:color w:val="auto"/>
                <w:szCs w:val="28"/>
              </w:rPr>
              <w:t xml:space="preserve">to </w:t>
            </w:r>
            <w:r w:rsidRPr="00493D8C">
              <w:rPr>
                <w:bCs/>
                <w:color w:val="auto"/>
                <w:szCs w:val="28"/>
              </w:rPr>
              <w:t xml:space="preserve">the principles underlying its assessment of each </w:t>
            </w:r>
            <w:r w:rsidRPr="00493D8C">
              <w:rPr>
                <w:rFonts w:hint="eastAsia"/>
                <w:bCs/>
                <w:color w:val="auto"/>
                <w:szCs w:val="28"/>
              </w:rPr>
              <w:t xml:space="preserve">compensation event to enable the </w:t>
            </w:r>
            <w:r w:rsidRPr="00493D8C">
              <w:rPr>
                <w:bCs/>
                <w:i/>
                <w:color w:val="auto"/>
                <w:szCs w:val="28"/>
              </w:rPr>
              <w:t>Client</w:t>
            </w:r>
            <w:r w:rsidRPr="00493D8C">
              <w:rPr>
                <w:rFonts w:hint="eastAsia"/>
                <w:bCs/>
                <w:color w:val="auto"/>
                <w:szCs w:val="28"/>
              </w:rPr>
              <w:t xml:space="preserve"> to provide its view of the matter before the </w:t>
            </w:r>
            <w:r w:rsidRPr="00493D8C">
              <w:rPr>
                <w:rFonts w:hint="eastAsia"/>
                <w:bCs/>
                <w:i/>
                <w:color w:val="auto"/>
                <w:szCs w:val="28"/>
              </w:rPr>
              <w:t>Project Manager</w:t>
            </w:r>
            <w:r w:rsidRPr="00493D8C">
              <w:rPr>
                <w:rFonts w:hint="eastAsia"/>
                <w:bCs/>
                <w:color w:val="auto"/>
                <w:szCs w:val="28"/>
              </w:rPr>
              <w:t xml:space="preserve"> reaches a decision.</w:t>
            </w:r>
          </w:p>
        </w:tc>
      </w:tr>
      <w:tr w:rsidR="0090658F" w:rsidRPr="00493D8C" w14:paraId="7CEC70B6" w14:textId="77777777" w:rsidTr="00420C98">
        <w:tc>
          <w:tcPr>
            <w:tcW w:w="5000" w:type="pct"/>
            <w:gridSpan w:val="2"/>
          </w:tcPr>
          <w:p w14:paraId="0E44B550" w14:textId="77777777" w:rsidR="003E274A" w:rsidRPr="00493D8C" w:rsidRDefault="003E274A" w:rsidP="00B96C2A">
            <w:pPr>
              <w:pStyle w:val="quickmark"/>
              <w:tabs>
                <w:tab w:val="clear" w:pos="0"/>
                <w:tab w:val="clear" w:pos="904"/>
                <w:tab w:val="clear" w:pos="1680"/>
                <w:tab w:val="clear" w:pos="2520"/>
                <w:tab w:val="clear" w:pos="3000"/>
                <w:tab w:val="clear" w:pos="9120"/>
              </w:tabs>
              <w:spacing w:before="72" w:after="72"/>
              <w:rPr>
                <w:color w:val="auto"/>
                <w:szCs w:val="22"/>
              </w:rPr>
            </w:pPr>
          </w:p>
        </w:tc>
      </w:tr>
      <w:tr w:rsidR="00945728" w:rsidRPr="00493D8C" w14:paraId="67F8B0EF" w14:textId="77777777" w:rsidTr="00420C98">
        <w:tc>
          <w:tcPr>
            <w:tcW w:w="5000" w:type="pct"/>
            <w:gridSpan w:val="2"/>
          </w:tcPr>
          <w:p w14:paraId="15ACEE3B" w14:textId="77777777" w:rsidR="00864CCA" w:rsidRPr="00493D8C" w:rsidRDefault="003E274A"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B</w:t>
            </w:r>
            <w:r w:rsidR="00B566A7" w:rsidRPr="00493D8C">
              <w:rPr>
                <w:color w:val="auto"/>
                <w:szCs w:val="22"/>
              </w:rPr>
              <w:t>3</w:t>
            </w:r>
            <w:r w:rsidR="00F66024" w:rsidRPr="00493D8C">
              <w:rPr>
                <w:color w:val="auto"/>
                <w:szCs w:val="22"/>
              </w:rPr>
              <w:tab/>
            </w:r>
            <w:r w:rsidRPr="00493D8C">
              <w:rPr>
                <w:color w:val="auto"/>
                <w:szCs w:val="22"/>
              </w:rPr>
              <w:t>Contingency sums, provisional sums and forecast total of the Prices</w:t>
            </w:r>
          </w:p>
          <w:p w14:paraId="263C0781"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13089F" w:rsidRPr="00493D8C" w14:paraId="4455D9FF" w14:textId="77777777" w:rsidTr="00420C98">
        <w:tc>
          <w:tcPr>
            <w:tcW w:w="5000" w:type="pct"/>
            <w:gridSpan w:val="2"/>
          </w:tcPr>
          <w:p w14:paraId="4AA8AF31" w14:textId="06455C59" w:rsidR="00E61A0E" w:rsidRPr="00493D8C" w:rsidRDefault="003E274A"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rFonts w:hint="eastAsia"/>
                <w:bCs/>
                <w:color w:val="auto"/>
              </w:rPr>
              <w:t xml:space="preserve">Tenderers' attention is drawn to Clause GCT 35 of the General Conditions of Tender on </w:t>
            </w:r>
            <w:r w:rsidRPr="00493D8C">
              <w:rPr>
                <w:bCs/>
                <w:color w:val="auto"/>
              </w:rPr>
              <w:t>the</w:t>
            </w:r>
            <w:r w:rsidRPr="00493D8C">
              <w:rPr>
                <w:rFonts w:hint="eastAsia"/>
                <w:bCs/>
                <w:color w:val="auto"/>
              </w:rPr>
              <w:t xml:space="preserve"> </w:t>
            </w:r>
            <w:r w:rsidRPr="00493D8C">
              <w:rPr>
                <w:bCs/>
                <w:color w:val="auto"/>
              </w:rPr>
              <w:t>contingency sums, provisional sums and forecast total of the Prices</w:t>
            </w:r>
            <w:r w:rsidRPr="00493D8C">
              <w:rPr>
                <w:rFonts w:hint="eastAsia"/>
                <w:bCs/>
                <w:color w:val="auto"/>
              </w:rPr>
              <w:t>.</w:t>
            </w:r>
          </w:p>
        </w:tc>
      </w:tr>
    </w:tbl>
    <w:p w14:paraId="2C98D465" w14:textId="77777777" w:rsidR="000D29A1" w:rsidRPr="00493D8C" w:rsidRDefault="000D29A1" w:rsidP="00280590"/>
    <w:tbl>
      <w:tblPr>
        <w:tblW w:w="5001" w:type="pct"/>
        <w:tblCellMar>
          <w:left w:w="28" w:type="dxa"/>
          <w:right w:w="28" w:type="dxa"/>
        </w:tblCellMar>
        <w:tblLook w:val="0000" w:firstRow="0" w:lastRow="0" w:firstColumn="0" w:lastColumn="0" w:noHBand="0" w:noVBand="0"/>
      </w:tblPr>
      <w:tblGrid>
        <w:gridCol w:w="9643"/>
      </w:tblGrid>
      <w:tr w:rsidR="00945728" w:rsidRPr="00493D8C" w14:paraId="140798D5" w14:textId="77777777" w:rsidTr="00910971">
        <w:tc>
          <w:tcPr>
            <w:tcW w:w="5000" w:type="pct"/>
          </w:tcPr>
          <w:p w14:paraId="7E18E87A" w14:textId="185D69FD" w:rsidR="00864CCA" w:rsidRPr="00493D8C" w:rsidRDefault="003E274A"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B</w:t>
            </w:r>
            <w:r w:rsidR="0013089F" w:rsidRPr="00493D8C">
              <w:rPr>
                <w:color w:val="auto"/>
                <w:szCs w:val="22"/>
              </w:rPr>
              <w:t>4</w:t>
            </w:r>
            <w:r w:rsidR="00871B2C" w:rsidRPr="00493D8C">
              <w:rPr>
                <w:color w:val="auto"/>
                <w:szCs w:val="22"/>
              </w:rPr>
              <w:tab/>
            </w:r>
            <w:r w:rsidR="00553F52" w:rsidRPr="00493D8C">
              <w:rPr>
                <w:color w:val="auto"/>
                <w:szCs w:val="26"/>
              </w:rPr>
              <w:t>Not Used</w:t>
            </w:r>
          </w:p>
          <w:p w14:paraId="1C9B7C98" w14:textId="77777777" w:rsidR="00AB3E97" w:rsidRPr="00493D8C" w:rsidRDefault="00AB3E97"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tc>
      </w:tr>
      <w:tr w:rsidR="00945728" w:rsidRPr="00493D8C" w14:paraId="28887171" w14:textId="77777777" w:rsidTr="00910971">
        <w:tc>
          <w:tcPr>
            <w:tcW w:w="5000" w:type="pct"/>
          </w:tcPr>
          <w:p w14:paraId="24F69252" w14:textId="29C79101" w:rsidR="00864CCA" w:rsidRPr="00493D8C" w:rsidRDefault="003E274A"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B</w:t>
            </w:r>
            <w:r w:rsidR="00B566A7" w:rsidRPr="00493D8C">
              <w:rPr>
                <w:color w:val="auto"/>
                <w:szCs w:val="22"/>
              </w:rPr>
              <w:t>5</w:t>
            </w:r>
            <w:r w:rsidR="00871B2C" w:rsidRPr="00493D8C">
              <w:rPr>
                <w:color w:val="auto"/>
                <w:szCs w:val="22"/>
              </w:rPr>
              <w:tab/>
            </w:r>
            <w:r w:rsidR="00937834" w:rsidRPr="00493D8C">
              <w:rPr>
                <w:color w:val="auto"/>
                <w:szCs w:val="22"/>
              </w:rPr>
              <w:t>Not Used</w:t>
            </w:r>
          </w:p>
          <w:p w14:paraId="22581774"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tc>
      </w:tr>
      <w:tr w:rsidR="00945728" w:rsidRPr="00493D8C" w14:paraId="5C807371" w14:textId="77777777" w:rsidTr="004F65E0">
        <w:tc>
          <w:tcPr>
            <w:tcW w:w="5000" w:type="pct"/>
          </w:tcPr>
          <w:p w14:paraId="19A30E30" w14:textId="77777777" w:rsidR="00501E08" w:rsidRPr="00493D8C" w:rsidRDefault="00501E08" w:rsidP="004F65E0">
            <w:pPr>
              <w:pStyle w:val="titlemark"/>
              <w:tabs>
                <w:tab w:val="clear" w:pos="0"/>
                <w:tab w:val="clear" w:pos="904"/>
                <w:tab w:val="clear" w:pos="1680"/>
                <w:tab w:val="clear" w:pos="2520"/>
                <w:tab w:val="clear" w:pos="3000"/>
                <w:tab w:val="clear" w:pos="9120"/>
              </w:tabs>
              <w:spacing w:before="72" w:after="72"/>
              <w:ind w:right="144"/>
              <w:rPr>
                <w:color w:val="auto"/>
                <w:sz w:val="18"/>
                <w:szCs w:val="22"/>
              </w:rPr>
            </w:pPr>
            <w:r w:rsidRPr="00493D8C">
              <w:rPr>
                <w:color w:val="auto"/>
                <w:szCs w:val="22"/>
              </w:rPr>
              <w:lastRenderedPageBreak/>
              <w:t>NTT B6</w:t>
            </w:r>
            <w:r w:rsidRPr="00493D8C">
              <w:rPr>
                <w:color w:val="auto"/>
                <w:szCs w:val="22"/>
              </w:rPr>
              <w:tab/>
            </w:r>
            <w:r w:rsidRPr="00493D8C">
              <w:rPr>
                <w:color w:val="auto"/>
                <w:szCs w:val="26"/>
              </w:rPr>
              <w:t>Not Used</w:t>
            </w:r>
          </w:p>
          <w:p w14:paraId="1F640E2C" w14:textId="77777777" w:rsidR="00501E08" w:rsidRPr="00493D8C" w:rsidRDefault="00501E08" w:rsidP="004F65E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2F199459" w14:textId="77777777" w:rsidTr="004F65E0">
        <w:tc>
          <w:tcPr>
            <w:tcW w:w="5000" w:type="pct"/>
          </w:tcPr>
          <w:p w14:paraId="6FA467B0" w14:textId="49DC748B" w:rsidR="00501E08" w:rsidRPr="00493D8C" w:rsidRDefault="00501E08" w:rsidP="004F65E0">
            <w:pPr>
              <w:pStyle w:val="titlemark"/>
              <w:tabs>
                <w:tab w:val="clear" w:pos="0"/>
                <w:tab w:val="clear" w:pos="904"/>
                <w:tab w:val="clear" w:pos="1680"/>
                <w:tab w:val="clear" w:pos="2520"/>
                <w:tab w:val="clear" w:pos="3000"/>
                <w:tab w:val="clear" w:pos="9120"/>
              </w:tabs>
              <w:spacing w:before="72" w:after="72"/>
              <w:ind w:right="144"/>
              <w:rPr>
                <w:color w:val="auto"/>
                <w:sz w:val="18"/>
                <w:szCs w:val="22"/>
              </w:rPr>
            </w:pPr>
            <w:r w:rsidRPr="00493D8C">
              <w:rPr>
                <w:color w:val="auto"/>
                <w:szCs w:val="22"/>
              </w:rPr>
              <w:t>NTT B7</w:t>
            </w:r>
            <w:r w:rsidRPr="00493D8C">
              <w:rPr>
                <w:color w:val="auto"/>
                <w:szCs w:val="22"/>
              </w:rPr>
              <w:tab/>
            </w:r>
            <w:r w:rsidRPr="00493D8C">
              <w:rPr>
                <w:color w:val="auto"/>
                <w:szCs w:val="26"/>
              </w:rPr>
              <w:t>Not Used</w:t>
            </w:r>
          </w:p>
          <w:p w14:paraId="112AB976" w14:textId="77777777" w:rsidR="00501E08" w:rsidRPr="00493D8C" w:rsidRDefault="00501E08" w:rsidP="004F65E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1E8E9A86" w14:textId="77777777" w:rsidTr="00910971">
        <w:tc>
          <w:tcPr>
            <w:tcW w:w="5000" w:type="pct"/>
          </w:tcPr>
          <w:p w14:paraId="5C291F3F" w14:textId="7503C2EB" w:rsidR="00864CCA" w:rsidRPr="00493D8C" w:rsidRDefault="003E274A" w:rsidP="00280590">
            <w:pPr>
              <w:pStyle w:val="titlemark"/>
              <w:tabs>
                <w:tab w:val="clear" w:pos="0"/>
                <w:tab w:val="clear" w:pos="904"/>
                <w:tab w:val="clear" w:pos="1680"/>
                <w:tab w:val="clear" w:pos="2520"/>
                <w:tab w:val="clear" w:pos="3000"/>
                <w:tab w:val="clear" w:pos="9120"/>
              </w:tabs>
              <w:spacing w:before="72" w:after="72"/>
              <w:ind w:right="144"/>
              <w:rPr>
                <w:color w:val="auto"/>
                <w:sz w:val="18"/>
                <w:szCs w:val="22"/>
              </w:rPr>
            </w:pPr>
            <w:r w:rsidRPr="00493D8C">
              <w:rPr>
                <w:color w:val="auto"/>
                <w:szCs w:val="22"/>
              </w:rPr>
              <w:t>NTT B</w:t>
            </w:r>
            <w:r w:rsidR="00501E08" w:rsidRPr="00493D8C">
              <w:rPr>
                <w:color w:val="auto"/>
                <w:szCs w:val="22"/>
              </w:rPr>
              <w:t>8</w:t>
            </w:r>
            <w:r w:rsidR="007F44B4" w:rsidRPr="00493D8C">
              <w:rPr>
                <w:color w:val="auto"/>
                <w:szCs w:val="22"/>
              </w:rPr>
              <w:tab/>
            </w:r>
            <w:r w:rsidR="00501E08" w:rsidRPr="00493D8C">
              <w:rPr>
                <w:color w:val="auto"/>
                <w:szCs w:val="26"/>
              </w:rPr>
              <w:t>Advance Payment under Capital Works Contracts</w:t>
            </w:r>
          </w:p>
          <w:p w14:paraId="0FED62D2"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b w:val="0"/>
                <w:bCs/>
                <w:color w:val="auto"/>
              </w:rPr>
            </w:pPr>
          </w:p>
          <w:p w14:paraId="17B82D3F" w14:textId="62156611" w:rsidR="00501E08" w:rsidRPr="00493D8C" w:rsidRDefault="00501E08" w:rsidP="00280590">
            <w:pPr>
              <w:pStyle w:val="titlemark"/>
              <w:tabs>
                <w:tab w:val="clear" w:pos="0"/>
                <w:tab w:val="clear" w:pos="904"/>
                <w:tab w:val="clear" w:pos="1680"/>
                <w:tab w:val="clear" w:pos="2520"/>
                <w:tab w:val="clear" w:pos="3000"/>
                <w:tab w:val="clear" w:pos="9120"/>
              </w:tabs>
              <w:spacing w:before="72" w:after="72"/>
              <w:ind w:right="144"/>
              <w:rPr>
                <w:b w:val="0"/>
                <w:bCs/>
                <w:color w:val="auto"/>
              </w:rPr>
            </w:pPr>
            <w:r w:rsidRPr="00493D8C">
              <w:rPr>
                <w:b w:val="0"/>
                <w:bCs/>
                <w:color w:val="auto"/>
              </w:rPr>
              <w:t>Tenderers’ attention is drawn to the provisions of Secondary Option X14 as amended by the schedule to the Articles of Agreement setting out the details of advance payment to the</w:t>
            </w:r>
            <w:r w:rsidRPr="00493D8C">
              <w:rPr>
                <w:b w:val="0"/>
                <w:bCs/>
                <w:i/>
                <w:color w:val="auto"/>
              </w:rPr>
              <w:t xml:space="preserve"> Contractor</w:t>
            </w:r>
            <w:r w:rsidRPr="00493D8C">
              <w:rPr>
                <w:b w:val="0"/>
                <w:bCs/>
                <w:color w:val="auto"/>
              </w:rPr>
              <w:t xml:space="preserve"> and the repayment arrangement thereof.</w:t>
            </w:r>
          </w:p>
          <w:p w14:paraId="30A0A960" w14:textId="7044BA9E" w:rsidR="00501E08" w:rsidRPr="00493D8C" w:rsidRDefault="00501E08"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3D2E003E" w14:textId="77777777" w:rsidTr="00910971">
        <w:tc>
          <w:tcPr>
            <w:tcW w:w="5000" w:type="pct"/>
          </w:tcPr>
          <w:p w14:paraId="33E632AE" w14:textId="36F3BBBF" w:rsidR="00864CCA" w:rsidRPr="00493D8C" w:rsidRDefault="003E274A" w:rsidP="00501E08">
            <w:pPr>
              <w:pStyle w:val="titlemark"/>
              <w:tabs>
                <w:tab w:val="clear" w:pos="0"/>
                <w:tab w:val="clear" w:pos="904"/>
                <w:tab w:val="clear" w:pos="1680"/>
                <w:tab w:val="clear" w:pos="2520"/>
                <w:tab w:val="clear" w:pos="3000"/>
                <w:tab w:val="clear" w:pos="9120"/>
              </w:tabs>
              <w:spacing w:before="72" w:after="72"/>
              <w:ind w:left="1474" w:right="144" w:hanging="1474"/>
              <w:rPr>
                <w:color w:val="auto"/>
                <w:szCs w:val="22"/>
              </w:rPr>
            </w:pPr>
            <w:r w:rsidRPr="00493D8C">
              <w:rPr>
                <w:color w:val="auto"/>
                <w:szCs w:val="22"/>
              </w:rPr>
              <w:t>NTT C1</w:t>
            </w:r>
            <w:r w:rsidR="007F44B4" w:rsidRPr="00493D8C">
              <w:rPr>
                <w:color w:val="auto"/>
                <w:szCs w:val="22"/>
              </w:rPr>
              <w:tab/>
            </w:r>
            <w:r w:rsidRPr="00493D8C">
              <w:rPr>
                <w:color w:val="auto"/>
                <w:szCs w:val="26"/>
              </w:rPr>
              <w:t xml:space="preserve">Engagement of Subcontractors </w:t>
            </w:r>
            <w:r w:rsidR="00C960A2" w:rsidRPr="00493D8C">
              <w:rPr>
                <w:color w:val="auto"/>
                <w:szCs w:val="26"/>
              </w:rPr>
              <w:t xml:space="preserve">who are </w:t>
            </w:r>
            <w:r w:rsidR="00DE6F71">
              <w:rPr>
                <w:szCs w:val="22"/>
                <w:lang w:eastAsia="zh-TW"/>
              </w:rPr>
              <w:t>R</w:t>
            </w:r>
            <w:r w:rsidR="00DE6F71" w:rsidRPr="00493D8C">
              <w:rPr>
                <w:szCs w:val="22"/>
                <w:lang w:eastAsia="zh-TW"/>
              </w:rPr>
              <w:t xml:space="preserve">egistered under the </w:t>
            </w:r>
            <w:r w:rsidR="00DE6F71">
              <w:rPr>
                <w:szCs w:val="22"/>
                <w:lang w:eastAsia="zh-TW"/>
              </w:rPr>
              <w:t>R</w:t>
            </w:r>
            <w:r w:rsidR="00DE6F71" w:rsidRPr="00493D8C">
              <w:rPr>
                <w:szCs w:val="22"/>
                <w:lang w:eastAsia="zh-TW"/>
              </w:rPr>
              <w:t xml:space="preserve">espective </w:t>
            </w:r>
            <w:r w:rsidR="00DE6F71">
              <w:rPr>
                <w:szCs w:val="22"/>
                <w:lang w:eastAsia="zh-TW"/>
              </w:rPr>
              <w:t>T</w:t>
            </w:r>
            <w:r w:rsidR="00DE6F71" w:rsidRPr="00493D8C">
              <w:rPr>
                <w:szCs w:val="22"/>
                <w:lang w:eastAsia="zh-TW"/>
              </w:rPr>
              <w:t xml:space="preserve">rades and </w:t>
            </w:r>
            <w:r w:rsidR="00DE6F71">
              <w:rPr>
                <w:szCs w:val="22"/>
                <w:lang w:eastAsia="zh-TW"/>
              </w:rPr>
              <w:t>G</w:t>
            </w:r>
            <w:r w:rsidR="00DE6F71" w:rsidRPr="00493D8C">
              <w:rPr>
                <w:szCs w:val="22"/>
                <w:lang w:eastAsia="zh-TW"/>
              </w:rPr>
              <w:t>roups</w:t>
            </w:r>
            <w:r w:rsidR="00DE6F71" w:rsidRPr="00493D8C">
              <w:rPr>
                <w:color w:val="auto"/>
                <w:szCs w:val="26"/>
              </w:rPr>
              <w:t xml:space="preserve"> </w:t>
            </w:r>
            <w:r w:rsidR="00553501" w:rsidRPr="00493D8C">
              <w:rPr>
                <w:color w:val="auto"/>
                <w:szCs w:val="26"/>
              </w:rPr>
              <w:t>available in the Registered Specialist Trade Contractors Scheme</w:t>
            </w:r>
            <w:r w:rsidR="00D25569" w:rsidRPr="00493D8C">
              <w:rPr>
                <w:color w:val="auto"/>
                <w:szCs w:val="26"/>
              </w:rPr>
              <w:t xml:space="preserve"> (RSTCS)</w:t>
            </w:r>
          </w:p>
          <w:p w14:paraId="21330405"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3C2E435A" w14:textId="77777777" w:rsidTr="00910971">
        <w:tc>
          <w:tcPr>
            <w:tcW w:w="5000" w:type="pct"/>
          </w:tcPr>
          <w:p w14:paraId="28CC2EDB" w14:textId="6D0102B6" w:rsidR="00B40C6E" w:rsidRPr="00493D8C" w:rsidRDefault="003E274A"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bCs/>
                <w:color w:val="auto"/>
                <w:shd w:val="clear" w:color="auto" w:fill="FFFFFF"/>
              </w:rPr>
              <w:t xml:space="preserve">Tenderers’ attention is drawn to the Clause </w:t>
            </w:r>
            <w:r w:rsidR="00553F52" w:rsidRPr="00493D8C">
              <w:rPr>
                <w:bCs/>
                <w:color w:val="auto"/>
                <w:shd w:val="clear" w:color="auto" w:fill="FFFFFF"/>
              </w:rPr>
              <w:t xml:space="preserve">C6 </w:t>
            </w:r>
            <w:r w:rsidRPr="00493D8C">
              <w:rPr>
                <w:bCs/>
                <w:color w:val="auto"/>
                <w:shd w:val="clear" w:color="auto" w:fill="FFFFFF"/>
              </w:rPr>
              <w:t xml:space="preserve">of the </w:t>
            </w:r>
            <w:r w:rsidRPr="00493D8C">
              <w:rPr>
                <w:i/>
                <w:color w:val="auto"/>
                <w:shd w:val="clear" w:color="auto" w:fill="FFFFFF"/>
              </w:rPr>
              <w:t>additional conditions of contract</w:t>
            </w:r>
            <w:r w:rsidRPr="00493D8C">
              <w:rPr>
                <w:bCs/>
                <w:color w:val="auto"/>
                <w:shd w:val="clear" w:color="auto" w:fill="FFFFFF"/>
              </w:rPr>
              <w:t xml:space="preserve"> requiring the engagement of subcontractors who are registered under the respective trades </w:t>
            </w:r>
            <w:r w:rsidR="00982002" w:rsidRPr="00493D8C">
              <w:rPr>
                <w:rFonts w:hint="eastAsia"/>
                <w:bCs/>
                <w:color w:val="auto"/>
                <w:shd w:val="clear" w:color="auto" w:fill="FFFFFF"/>
              </w:rPr>
              <w:t xml:space="preserve">and groups </w:t>
            </w:r>
            <w:r w:rsidRPr="00493D8C">
              <w:rPr>
                <w:bCs/>
                <w:color w:val="auto"/>
                <w:shd w:val="clear" w:color="auto" w:fill="FFFFFF"/>
              </w:rPr>
              <w:t>available in the Registered Specialist Trade Contractors Scheme (RSTCS).</w:t>
            </w:r>
          </w:p>
        </w:tc>
      </w:tr>
      <w:tr w:rsidR="00945728" w:rsidRPr="00493D8C" w14:paraId="23B53149" w14:textId="77777777" w:rsidTr="00910971">
        <w:tc>
          <w:tcPr>
            <w:tcW w:w="5000" w:type="pct"/>
          </w:tcPr>
          <w:p w14:paraId="40F575CE" w14:textId="77777777" w:rsidR="004202DB" w:rsidRPr="00493D8C" w:rsidRDefault="004202DB" w:rsidP="00280590">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945728" w:rsidRPr="00493D8C" w14:paraId="51FA6D58" w14:textId="77777777" w:rsidTr="00910971">
        <w:tc>
          <w:tcPr>
            <w:tcW w:w="5000" w:type="pct"/>
          </w:tcPr>
          <w:p w14:paraId="79308200" w14:textId="77777777" w:rsidR="00864CCA" w:rsidRPr="00493D8C" w:rsidRDefault="00F51D0E"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C2</w:t>
            </w:r>
            <w:r w:rsidR="007F44B4" w:rsidRPr="00493D8C">
              <w:rPr>
                <w:color w:val="auto"/>
                <w:szCs w:val="22"/>
              </w:rPr>
              <w:tab/>
            </w:r>
            <w:r w:rsidRPr="00493D8C">
              <w:rPr>
                <w:color w:val="auto"/>
                <w:szCs w:val="26"/>
              </w:rPr>
              <w:t>Payment for Subcontractor Management Plan</w:t>
            </w:r>
          </w:p>
          <w:p w14:paraId="54F83AF3"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6B94BBC6" w14:textId="77777777" w:rsidTr="00910971">
        <w:tc>
          <w:tcPr>
            <w:tcW w:w="5000" w:type="pct"/>
          </w:tcPr>
          <w:p w14:paraId="7E32C360" w14:textId="3F765019" w:rsidR="00604945" w:rsidRPr="00493D8C" w:rsidRDefault="00604945" w:rsidP="00317D0A">
            <w:pPr>
              <w:pStyle w:val="quickmark"/>
              <w:tabs>
                <w:tab w:val="clear" w:pos="0"/>
                <w:tab w:val="clear" w:pos="904"/>
                <w:tab w:val="clear" w:pos="1680"/>
                <w:tab w:val="clear" w:pos="2520"/>
                <w:tab w:val="clear" w:pos="3000"/>
                <w:tab w:val="clear" w:pos="9120"/>
              </w:tabs>
              <w:spacing w:before="72" w:after="72"/>
              <w:ind w:left="0" w:firstLine="0"/>
              <w:rPr>
                <w:bCs/>
                <w:color w:val="auto"/>
              </w:rPr>
            </w:pPr>
            <w:r w:rsidRPr="00493D8C">
              <w:rPr>
                <w:bCs/>
                <w:color w:val="auto"/>
              </w:rPr>
              <w:t xml:space="preserve">Tenderers’ attention is drawn to Clause GCT 20 of General Conditions of Tender, Clause C5 of </w:t>
            </w:r>
            <w:r w:rsidRPr="00493D8C">
              <w:rPr>
                <w:bCs/>
                <w:i/>
                <w:color w:val="auto"/>
              </w:rPr>
              <w:t>additional conditions of contract</w:t>
            </w:r>
            <w:r w:rsidRPr="00493D8C">
              <w:rPr>
                <w:bCs/>
                <w:color w:val="auto"/>
              </w:rPr>
              <w:t xml:space="preserve"> and</w:t>
            </w:r>
            <w:r w:rsidRPr="0034172E">
              <w:rPr>
                <w:bCs/>
                <w:color w:val="auto"/>
              </w:rPr>
              <w:t xml:space="preserve"> </w:t>
            </w:r>
            <w:r w:rsidRPr="002958B0">
              <w:rPr>
                <w:bCs/>
                <w:color w:val="auto"/>
              </w:rPr>
              <w:t>Clause 1.</w:t>
            </w:r>
            <w:r w:rsidR="00192F50" w:rsidRPr="002958B0">
              <w:rPr>
                <w:bCs/>
                <w:color w:val="auto"/>
              </w:rPr>
              <w:t xml:space="preserve">135 </w:t>
            </w:r>
            <w:r w:rsidRPr="002958B0">
              <w:rPr>
                <w:bCs/>
                <w:color w:val="auto"/>
              </w:rPr>
              <w:t>of the Particular Specification</w:t>
            </w:r>
            <w:r w:rsidRPr="0034172E">
              <w:rPr>
                <w:bCs/>
                <w:color w:val="auto"/>
              </w:rPr>
              <w:t xml:space="preserve"> </w:t>
            </w:r>
            <w:r w:rsidRPr="00493D8C">
              <w:rPr>
                <w:bCs/>
                <w:color w:val="auto"/>
              </w:rPr>
              <w:t>requiring the submission and quarterly updating of the Subcontractor Management Plan (SMP) in the form and contents as prescribed in th</w:t>
            </w:r>
            <w:r w:rsidR="00DD5D9A" w:rsidRPr="00493D8C">
              <w:rPr>
                <w:bCs/>
                <w:color w:val="auto"/>
              </w:rPr>
              <w:t>is</w:t>
            </w:r>
            <w:r w:rsidRPr="00493D8C">
              <w:rPr>
                <w:bCs/>
                <w:color w:val="auto"/>
              </w:rPr>
              <w:t xml:space="preserve"> </w:t>
            </w:r>
            <w:r w:rsidR="00DD5D9A" w:rsidRPr="00493D8C">
              <w:rPr>
                <w:bCs/>
                <w:color w:val="auto"/>
              </w:rPr>
              <w:t>c</w:t>
            </w:r>
            <w:r w:rsidRPr="00493D8C">
              <w:rPr>
                <w:bCs/>
                <w:color w:val="auto"/>
              </w:rPr>
              <w:t>ontract.  Tenderers’ attention is also drawn to the requirement to monitor and ensure the implementation of and the compliance with the SMP.</w:t>
            </w:r>
          </w:p>
          <w:p w14:paraId="627C28F2" w14:textId="77777777" w:rsidR="00317D0A" w:rsidRPr="00493D8C" w:rsidRDefault="00317D0A" w:rsidP="00317D0A">
            <w:pPr>
              <w:pStyle w:val="quickmark"/>
              <w:tabs>
                <w:tab w:val="clear" w:pos="0"/>
                <w:tab w:val="clear" w:pos="904"/>
                <w:tab w:val="clear" w:pos="1680"/>
                <w:tab w:val="clear" w:pos="2520"/>
                <w:tab w:val="clear" w:pos="3000"/>
                <w:tab w:val="clear" w:pos="9120"/>
              </w:tabs>
              <w:spacing w:before="72" w:after="72"/>
              <w:ind w:left="0" w:firstLine="0"/>
              <w:rPr>
                <w:bCs/>
                <w:color w:val="auto"/>
              </w:rPr>
            </w:pPr>
          </w:p>
          <w:p w14:paraId="629F6C71" w14:textId="65394E42" w:rsidR="00604945" w:rsidRPr="00493D8C" w:rsidRDefault="00604945"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bCs/>
                <w:color w:val="auto"/>
              </w:rPr>
              <w:t xml:space="preserve">Tenderers should note that there are no separate items in the </w:t>
            </w:r>
            <w:r w:rsidRPr="00493D8C">
              <w:rPr>
                <w:i/>
                <w:color w:val="auto"/>
              </w:rPr>
              <w:t>activity schedule</w:t>
            </w:r>
            <w:r w:rsidRPr="00493D8C">
              <w:rPr>
                <w:bCs/>
                <w:color w:val="auto"/>
              </w:rPr>
              <w:t xml:space="preserve"> for “submission of Subcontractor Management Plan” and “quarterly updating of Subcontractor Management Plan”. The prices in the </w:t>
            </w:r>
            <w:r w:rsidRPr="00493D8C">
              <w:rPr>
                <w:i/>
                <w:color w:val="auto"/>
              </w:rPr>
              <w:t>activity schedule</w:t>
            </w:r>
            <w:r w:rsidRPr="00493D8C">
              <w:rPr>
                <w:bCs/>
                <w:color w:val="auto"/>
              </w:rPr>
              <w:t xml:space="preserve"> shall cover, inter alia, the provision of implementation of and compliance with the SMP.</w:t>
            </w:r>
          </w:p>
          <w:p w14:paraId="6FDF7B93" w14:textId="77777777" w:rsidR="00B40C6E" w:rsidRPr="00493D8C" w:rsidRDefault="00B40C6E" w:rsidP="00280590">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945728" w:rsidRPr="00493D8C" w14:paraId="4813627D" w14:textId="77777777" w:rsidTr="00910971">
        <w:tc>
          <w:tcPr>
            <w:tcW w:w="5000" w:type="pct"/>
          </w:tcPr>
          <w:p w14:paraId="43F4810F" w14:textId="77777777" w:rsidR="00864CCA" w:rsidRPr="00493D8C" w:rsidRDefault="00F51D0E"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C3</w:t>
            </w:r>
            <w:r w:rsidR="007F44B4" w:rsidRPr="00493D8C">
              <w:rPr>
                <w:color w:val="auto"/>
                <w:szCs w:val="22"/>
              </w:rPr>
              <w:tab/>
            </w:r>
            <w:r w:rsidRPr="00493D8C">
              <w:rPr>
                <w:color w:val="auto"/>
                <w:szCs w:val="26"/>
              </w:rPr>
              <w:t>Details of Subcontractor Management Plan</w:t>
            </w:r>
          </w:p>
          <w:p w14:paraId="1607E61B"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17766F69" w14:textId="77777777" w:rsidTr="00910971">
        <w:tc>
          <w:tcPr>
            <w:tcW w:w="5000" w:type="pct"/>
          </w:tcPr>
          <w:p w14:paraId="312F7F82" w14:textId="49198E72" w:rsidR="00604945" w:rsidRPr="00493D8C" w:rsidRDefault="00604945"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bCs/>
                <w:color w:val="auto"/>
              </w:rPr>
              <w:t xml:space="preserve">Tenderers’ attention is drawn to the </w:t>
            </w:r>
            <w:r w:rsidRPr="007D679A">
              <w:rPr>
                <w:bCs/>
                <w:color w:val="000000" w:themeColor="text1"/>
              </w:rPr>
              <w:t>Appendix B to Clau</w:t>
            </w:r>
            <w:r w:rsidRPr="00493D8C">
              <w:rPr>
                <w:bCs/>
                <w:color w:val="auto"/>
              </w:rPr>
              <w:t xml:space="preserve">se C5 of </w:t>
            </w:r>
            <w:r w:rsidRPr="00493D8C">
              <w:rPr>
                <w:bCs/>
                <w:i/>
                <w:color w:val="auto"/>
              </w:rPr>
              <w:t>additional conditions of contract</w:t>
            </w:r>
            <w:r w:rsidRPr="00493D8C">
              <w:rPr>
                <w:bCs/>
                <w:color w:val="auto"/>
              </w:rPr>
              <w:t xml:space="preserve"> on the scope and contents of Subcontractor Management Plan, including but not limited to the details of subcontract(s), the trade and group (if any) of the subcontractor under the Registered Specialist Trade Contractors Scheme and value of the subcontract(s).</w:t>
            </w:r>
          </w:p>
          <w:p w14:paraId="2B592F40" w14:textId="77777777" w:rsidR="00180B37" w:rsidRPr="00493D8C" w:rsidRDefault="00180B37"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13089F" w:rsidRPr="00493D8C" w14:paraId="475E5016" w14:textId="77777777" w:rsidTr="00910971">
        <w:tc>
          <w:tcPr>
            <w:tcW w:w="5000" w:type="pct"/>
          </w:tcPr>
          <w:p w14:paraId="5DA6141C" w14:textId="53CB8E7A" w:rsidR="00B40C6E" w:rsidRPr="00493D8C" w:rsidRDefault="00F51D0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r w:rsidRPr="00493D8C">
              <w:rPr>
                <w:color w:val="auto"/>
                <w:szCs w:val="22"/>
              </w:rPr>
              <w:t>NTT C4</w:t>
            </w:r>
            <w:r w:rsidR="007F44B4" w:rsidRPr="00493D8C">
              <w:rPr>
                <w:color w:val="auto"/>
                <w:szCs w:val="22"/>
              </w:rPr>
              <w:tab/>
            </w:r>
            <w:r w:rsidRPr="00493D8C">
              <w:rPr>
                <w:color w:val="auto"/>
                <w:szCs w:val="22"/>
              </w:rPr>
              <w:t>No</w:t>
            </w:r>
            <w:r w:rsidR="007B639E" w:rsidRPr="00493D8C">
              <w:rPr>
                <w:rFonts w:hint="eastAsia"/>
                <w:color w:val="auto"/>
                <w:szCs w:val="22"/>
                <w:lang w:eastAsia="zh-TW"/>
              </w:rPr>
              <w:t>t Used</w:t>
            </w:r>
          </w:p>
        </w:tc>
      </w:tr>
      <w:tr w:rsidR="0013089F" w:rsidRPr="00493D8C" w14:paraId="034C73DE" w14:textId="77777777" w:rsidTr="00910971">
        <w:tc>
          <w:tcPr>
            <w:tcW w:w="5000" w:type="pct"/>
          </w:tcPr>
          <w:p w14:paraId="2F77001F" w14:textId="77777777" w:rsidR="00B40C6E" w:rsidRPr="00493D8C" w:rsidRDefault="00B40C6E" w:rsidP="00280590">
            <w:pPr>
              <w:pStyle w:val="quickmark"/>
              <w:tabs>
                <w:tab w:val="clear" w:pos="0"/>
                <w:tab w:val="clear" w:pos="904"/>
                <w:tab w:val="clear" w:pos="1680"/>
                <w:tab w:val="clear" w:pos="2520"/>
                <w:tab w:val="clear" w:pos="3000"/>
                <w:tab w:val="clear" w:pos="9120"/>
              </w:tabs>
              <w:spacing w:before="72" w:after="72"/>
              <w:rPr>
                <w:color w:val="auto"/>
                <w:szCs w:val="22"/>
              </w:rPr>
            </w:pPr>
          </w:p>
        </w:tc>
      </w:tr>
      <w:tr w:rsidR="00945728" w:rsidRPr="00493D8C" w14:paraId="35AF1FB2" w14:textId="77777777" w:rsidTr="00910971">
        <w:tc>
          <w:tcPr>
            <w:tcW w:w="5000" w:type="pct"/>
          </w:tcPr>
          <w:p w14:paraId="2705AD85" w14:textId="102A189D" w:rsidR="00864CCA" w:rsidRPr="00493D8C" w:rsidRDefault="000D1809"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C5</w:t>
            </w:r>
            <w:r w:rsidR="007F44B4" w:rsidRPr="00493D8C">
              <w:rPr>
                <w:color w:val="auto"/>
                <w:szCs w:val="22"/>
              </w:rPr>
              <w:tab/>
            </w:r>
            <w:r w:rsidR="00BB5006" w:rsidRPr="00493D8C">
              <w:rPr>
                <w:color w:val="auto"/>
                <w:szCs w:val="22"/>
              </w:rPr>
              <w:t>Early Warning</w:t>
            </w:r>
            <w:r w:rsidRPr="00493D8C">
              <w:rPr>
                <w:rFonts w:hint="eastAsia"/>
                <w:color w:val="auto"/>
                <w:szCs w:val="22"/>
              </w:rPr>
              <w:t xml:space="preserve"> Register</w:t>
            </w:r>
          </w:p>
          <w:p w14:paraId="1FDE7EB1"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3C6E28DE" w14:textId="77777777" w:rsidTr="00910971">
        <w:tc>
          <w:tcPr>
            <w:tcW w:w="5000" w:type="pct"/>
          </w:tcPr>
          <w:p w14:paraId="1A5FCFE0" w14:textId="32290F55" w:rsidR="0013089F" w:rsidRPr="00493D8C" w:rsidRDefault="000D1809"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rFonts w:hint="eastAsia"/>
                <w:color w:val="auto"/>
              </w:rPr>
              <w:t>The t</w:t>
            </w:r>
            <w:r w:rsidRPr="00493D8C">
              <w:rPr>
                <w:color w:val="auto"/>
              </w:rPr>
              <w:t xml:space="preserve">enderer should note that </w:t>
            </w:r>
            <w:r w:rsidRPr="00493D8C">
              <w:rPr>
                <w:rFonts w:hint="eastAsia"/>
                <w:color w:val="auto"/>
              </w:rPr>
              <w:t xml:space="preserve">the </w:t>
            </w:r>
            <w:r w:rsidRPr="00493D8C">
              <w:rPr>
                <w:color w:val="auto"/>
              </w:rPr>
              <w:t xml:space="preserve">matters to be included by the </w:t>
            </w:r>
            <w:r w:rsidR="00BB5006" w:rsidRPr="00493D8C">
              <w:rPr>
                <w:i/>
                <w:color w:val="auto"/>
              </w:rPr>
              <w:t>Client</w:t>
            </w:r>
            <w:r w:rsidRPr="00493D8C">
              <w:rPr>
                <w:color w:val="auto"/>
              </w:rPr>
              <w:t xml:space="preserve"> in the </w:t>
            </w:r>
            <w:r w:rsidR="00BB5006" w:rsidRPr="00493D8C">
              <w:rPr>
                <w:color w:val="auto"/>
              </w:rPr>
              <w:t>Early Warning</w:t>
            </w:r>
            <w:r w:rsidRPr="00493D8C">
              <w:rPr>
                <w:color w:val="auto"/>
              </w:rPr>
              <w:t xml:space="preserve"> Register are included in </w:t>
            </w:r>
            <w:r w:rsidRPr="00493D8C">
              <w:rPr>
                <w:rFonts w:hint="eastAsia"/>
                <w:color w:val="auto"/>
              </w:rPr>
              <w:t xml:space="preserve">the </w:t>
            </w:r>
            <w:r w:rsidRPr="00493D8C">
              <w:rPr>
                <w:color w:val="auto"/>
              </w:rPr>
              <w:t xml:space="preserve">Contract Data Part one. </w:t>
            </w:r>
            <w:r w:rsidRPr="00493D8C">
              <w:rPr>
                <w:rFonts w:hint="eastAsia"/>
                <w:color w:val="auto"/>
              </w:rPr>
              <w:t xml:space="preserve"> The tenderer</w:t>
            </w:r>
            <w:r w:rsidRPr="00493D8C">
              <w:rPr>
                <w:color w:val="auto"/>
              </w:rPr>
              <w:t xml:space="preserve"> shoul</w:t>
            </w:r>
            <w:r w:rsidR="00BB5006" w:rsidRPr="00493D8C">
              <w:rPr>
                <w:color w:val="auto"/>
              </w:rPr>
              <w:t>d list the additional matters it</w:t>
            </w:r>
            <w:r w:rsidR="00FD49EE">
              <w:rPr>
                <w:color w:val="auto"/>
              </w:rPr>
              <w:t xml:space="preserve"> wishes to include</w:t>
            </w:r>
            <w:r w:rsidRPr="00493D8C">
              <w:rPr>
                <w:color w:val="auto"/>
              </w:rPr>
              <w:t xml:space="preserve"> in the </w:t>
            </w:r>
            <w:r w:rsidR="00BB5006" w:rsidRPr="00493D8C">
              <w:rPr>
                <w:color w:val="auto"/>
              </w:rPr>
              <w:t>Early Warning</w:t>
            </w:r>
            <w:r w:rsidRPr="00493D8C">
              <w:rPr>
                <w:color w:val="auto"/>
              </w:rPr>
              <w:t xml:space="preserve"> Register in Contract Data Part two.</w:t>
            </w:r>
            <w:r w:rsidRPr="00493D8C">
              <w:rPr>
                <w:rFonts w:hint="eastAsia"/>
                <w:color w:val="auto"/>
              </w:rPr>
              <w:t xml:space="preserve">  The </w:t>
            </w:r>
            <w:r w:rsidR="00BB5006" w:rsidRPr="00493D8C">
              <w:rPr>
                <w:color w:val="auto"/>
              </w:rPr>
              <w:t>Early Warning</w:t>
            </w:r>
            <w:r w:rsidRPr="00493D8C">
              <w:rPr>
                <w:rFonts w:hint="eastAsia"/>
                <w:color w:val="auto"/>
              </w:rPr>
              <w:t xml:space="preserve"> Register will also </w:t>
            </w:r>
            <w:r w:rsidRPr="00493D8C">
              <w:rPr>
                <w:color w:val="auto"/>
              </w:rPr>
              <w:t>include</w:t>
            </w:r>
            <w:r w:rsidRPr="00493D8C">
              <w:rPr>
                <w:rFonts w:hint="eastAsia"/>
                <w:color w:val="auto"/>
              </w:rPr>
              <w:t xml:space="preserve"> the risks which the </w:t>
            </w:r>
            <w:r w:rsidRPr="00493D8C">
              <w:rPr>
                <w:rFonts w:hint="eastAsia"/>
                <w:i/>
                <w:color w:val="auto"/>
              </w:rPr>
              <w:t>Project Manager</w:t>
            </w:r>
            <w:r w:rsidRPr="00493D8C">
              <w:rPr>
                <w:rFonts w:hint="eastAsia"/>
                <w:color w:val="auto"/>
              </w:rPr>
              <w:t xml:space="preserve"> or the </w:t>
            </w:r>
            <w:r w:rsidRPr="00493D8C">
              <w:rPr>
                <w:rFonts w:hint="eastAsia"/>
                <w:i/>
                <w:color w:val="auto"/>
              </w:rPr>
              <w:t>Contractor</w:t>
            </w:r>
            <w:r w:rsidRPr="00493D8C">
              <w:rPr>
                <w:rFonts w:hint="eastAsia"/>
                <w:color w:val="auto"/>
              </w:rPr>
              <w:t xml:space="preserve"> has notified as an early warning matter after the award of this contract in </w:t>
            </w:r>
            <w:r w:rsidRPr="00493D8C">
              <w:rPr>
                <w:rFonts w:hint="eastAsia"/>
                <w:color w:val="auto"/>
              </w:rPr>
              <w:lastRenderedPageBreak/>
              <w:t>ac</w:t>
            </w:r>
            <w:r w:rsidR="00BB5006" w:rsidRPr="00493D8C">
              <w:rPr>
                <w:rFonts w:hint="eastAsia"/>
                <w:color w:val="auto"/>
              </w:rPr>
              <w:t>cordance with NEC Clause 11.2(8</w:t>
            </w:r>
            <w:r w:rsidRPr="00493D8C">
              <w:rPr>
                <w:rFonts w:hint="eastAsia"/>
                <w:color w:val="auto"/>
              </w:rPr>
              <w:t>)</w:t>
            </w:r>
            <w:r w:rsidR="0013089F" w:rsidRPr="00493D8C">
              <w:rPr>
                <w:color w:val="auto"/>
                <w:szCs w:val="22"/>
              </w:rPr>
              <w:t>.</w:t>
            </w:r>
          </w:p>
          <w:p w14:paraId="68B6808A" w14:textId="77777777" w:rsidR="0013089F" w:rsidRPr="00493D8C" w:rsidRDefault="0013089F" w:rsidP="00280590">
            <w:pPr>
              <w:spacing w:beforeLines="20" w:before="48" w:afterLines="20" w:after="48"/>
              <w:ind w:rightChars="63" w:right="151"/>
              <w:jc w:val="both"/>
              <w:rPr>
                <w:snapToGrid/>
                <w:spacing w:val="-3"/>
                <w:kern w:val="2"/>
                <w:sz w:val="22"/>
                <w:szCs w:val="22"/>
                <w:lang w:eastAsia="zh-HK"/>
              </w:rPr>
            </w:pPr>
          </w:p>
        </w:tc>
      </w:tr>
      <w:tr w:rsidR="00945728" w:rsidRPr="00493D8C" w14:paraId="60A6747A" w14:textId="77777777" w:rsidTr="00910971">
        <w:tc>
          <w:tcPr>
            <w:tcW w:w="5000" w:type="pct"/>
          </w:tcPr>
          <w:p w14:paraId="6922945A" w14:textId="31E51883" w:rsidR="00864CCA" w:rsidRPr="00493D8C" w:rsidRDefault="000D1809"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lastRenderedPageBreak/>
              <w:t>NTT C6</w:t>
            </w:r>
            <w:r w:rsidR="007F44B4" w:rsidRPr="00493D8C">
              <w:rPr>
                <w:color w:val="auto"/>
                <w:szCs w:val="22"/>
              </w:rPr>
              <w:tab/>
            </w:r>
            <w:r w:rsidR="00667337" w:rsidRPr="00493D8C">
              <w:rPr>
                <w:color w:val="auto"/>
                <w:szCs w:val="22"/>
              </w:rPr>
              <w:t>Not Used</w:t>
            </w:r>
          </w:p>
          <w:p w14:paraId="6EA23A60"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rsidDel="005B0A2D" w14:paraId="626C4A5B" w14:textId="77777777" w:rsidTr="00910971">
        <w:tc>
          <w:tcPr>
            <w:tcW w:w="5000" w:type="pct"/>
          </w:tcPr>
          <w:p w14:paraId="14F19947" w14:textId="06788ED4" w:rsidR="00864CCA" w:rsidRPr="00185BD9" w:rsidRDefault="000D1809" w:rsidP="00280590">
            <w:pPr>
              <w:pStyle w:val="titlemark"/>
              <w:tabs>
                <w:tab w:val="clear" w:pos="0"/>
                <w:tab w:val="clear" w:pos="904"/>
                <w:tab w:val="clear" w:pos="1680"/>
                <w:tab w:val="clear" w:pos="2520"/>
                <w:tab w:val="clear" w:pos="3000"/>
                <w:tab w:val="clear" w:pos="9120"/>
              </w:tabs>
              <w:spacing w:before="72" w:after="72"/>
              <w:ind w:right="144"/>
              <w:rPr>
                <w:color w:val="FF0000"/>
                <w:szCs w:val="22"/>
              </w:rPr>
            </w:pPr>
            <w:r w:rsidRPr="00493D8C">
              <w:rPr>
                <w:color w:val="auto"/>
                <w:szCs w:val="22"/>
              </w:rPr>
              <w:t>NTT C7</w:t>
            </w:r>
            <w:r w:rsidR="00341EE4" w:rsidRPr="00493D8C">
              <w:rPr>
                <w:color w:val="auto"/>
                <w:szCs w:val="22"/>
              </w:rPr>
              <w:tab/>
            </w:r>
            <w:r w:rsidR="00A50E49" w:rsidRPr="00493D8C">
              <w:rPr>
                <w:color w:val="auto"/>
                <w:szCs w:val="22"/>
              </w:rPr>
              <w:t>Not Used</w:t>
            </w:r>
          </w:p>
          <w:p w14:paraId="1391FB8F" w14:textId="77777777" w:rsidR="00B40C6E" w:rsidRPr="00493D8C" w:rsidDel="005B0A2D"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7CCFA673" w14:textId="77777777" w:rsidTr="00910971">
        <w:tc>
          <w:tcPr>
            <w:tcW w:w="5000" w:type="pct"/>
          </w:tcPr>
          <w:p w14:paraId="7259ADCB" w14:textId="77777777" w:rsidR="00864CCA" w:rsidRPr="00493D8C" w:rsidRDefault="000D1809"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C8</w:t>
            </w:r>
            <w:r w:rsidR="00341EE4" w:rsidRPr="00493D8C">
              <w:rPr>
                <w:color w:val="auto"/>
                <w:szCs w:val="22"/>
              </w:rPr>
              <w:tab/>
            </w:r>
            <w:r w:rsidRPr="00493D8C">
              <w:rPr>
                <w:color w:val="auto"/>
                <w:szCs w:val="22"/>
              </w:rPr>
              <w:t xml:space="preserve">Professional </w:t>
            </w:r>
            <w:r w:rsidRPr="00493D8C">
              <w:rPr>
                <w:rFonts w:hint="eastAsia"/>
                <w:color w:val="auto"/>
                <w:szCs w:val="22"/>
              </w:rPr>
              <w:t>i</w:t>
            </w:r>
            <w:r w:rsidRPr="00493D8C">
              <w:rPr>
                <w:color w:val="auto"/>
                <w:szCs w:val="22"/>
              </w:rPr>
              <w:t xml:space="preserve">ndemnity </w:t>
            </w:r>
            <w:r w:rsidRPr="00493D8C">
              <w:rPr>
                <w:rFonts w:hint="eastAsia"/>
                <w:color w:val="auto"/>
                <w:szCs w:val="22"/>
              </w:rPr>
              <w:t>i</w:t>
            </w:r>
            <w:r w:rsidRPr="00493D8C">
              <w:rPr>
                <w:color w:val="auto"/>
                <w:szCs w:val="22"/>
              </w:rPr>
              <w:t>nsurance</w:t>
            </w:r>
          </w:p>
          <w:p w14:paraId="756D4A7D"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313B395B" w14:textId="77777777" w:rsidTr="00910971">
        <w:tc>
          <w:tcPr>
            <w:tcW w:w="5000" w:type="pct"/>
          </w:tcPr>
          <w:p w14:paraId="45319286" w14:textId="2D30604F" w:rsidR="0013089F" w:rsidRPr="00493D8C" w:rsidRDefault="000D1809"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 xml:space="preserve">Tenderers' attention is drawn to </w:t>
            </w:r>
            <w:r w:rsidRPr="00493D8C">
              <w:rPr>
                <w:rFonts w:hint="eastAsia"/>
                <w:color w:val="auto"/>
                <w:szCs w:val="22"/>
              </w:rPr>
              <w:t xml:space="preserve">Clauses </w:t>
            </w:r>
            <w:r w:rsidR="00FC57D9">
              <w:rPr>
                <w:color w:val="auto"/>
                <w:szCs w:val="22"/>
              </w:rPr>
              <w:t xml:space="preserve">F5 and </w:t>
            </w:r>
            <w:r w:rsidRPr="00493D8C">
              <w:rPr>
                <w:rFonts w:hint="eastAsia"/>
                <w:color w:val="auto"/>
                <w:szCs w:val="22"/>
              </w:rPr>
              <w:t>F6</w:t>
            </w:r>
            <w:r w:rsidR="004D02CC" w:rsidRPr="00493D8C">
              <w:rPr>
                <w:rFonts w:hint="eastAsia"/>
                <w:color w:val="auto"/>
                <w:szCs w:val="22"/>
                <w:lang w:eastAsia="zh-TW"/>
              </w:rPr>
              <w:t xml:space="preserve"> </w:t>
            </w:r>
            <w:r w:rsidRPr="00493D8C">
              <w:rPr>
                <w:rFonts w:hint="eastAsia"/>
                <w:color w:val="auto"/>
                <w:szCs w:val="22"/>
              </w:rPr>
              <w:t xml:space="preserve">of the </w:t>
            </w:r>
            <w:r w:rsidRPr="00493D8C">
              <w:rPr>
                <w:rFonts w:hint="eastAsia"/>
                <w:i/>
                <w:color w:val="auto"/>
                <w:szCs w:val="22"/>
              </w:rPr>
              <w:t>additional conditions of contract</w:t>
            </w:r>
            <w:r w:rsidRPr="00493D8C">
              <w:rPr>
                <w:color w:val="auto"/>
                <w:szCs w:val="22"/>
              </w:rPr>
              <w:t xml:space="preserve"> regarding the professional indemnity</w:t>
            </w:r>
            <w:r w:rsidRPr="00493D8C">
              <w:rPr>
                <w:rFonts w:hint="eastAsia"/>
                <w:color w:val="auto"/>
                <w:szCs w:val="22"/>
              </w:rPr>
              <w:t xml:space="preserve"> </w:t>
            </w:r>
            <w:r w:rsidRPr="00493D8C">
              <w:rPr>
                <w:color w:val="auto"/>
                <w:szCs w:val="22"/>
              </w:rPr>
              <w:t xml:space="preserve">insurance requirement </w:t>
            </w:r>
            <w:r w:rsidRPr="00493D8C">
              <w:rPr>
                <w:rFonts w:hint="eastAsia"/>
                <w:color w:val="auto"/>
                <w:szCs w:val="22"/>
              </w:rPr>
              <w:t xml:space="preserve">in respect of </w:t>
            </w:r>
            <w:r w:rsidR="00FC57D9" w:rsidRPr="00493D8C">
              <w:rPr>
                <w:rFonts w:hint="eastAsia"/>
                <w:color w:val="auto"/>
                <w:szCs w:val="22"/>
              </w:rPr>
              <w:t xml:space="preserve">the </w:t>
            </w:r>
            <w:r w:rsidR="00FC57D9" w:rsidRPr="00493D8C">
              <w:rPr>
                <w:rFonts w:hint="eastAsia"/>
                <w:i/>
                <w:color w:val="auto"/>
                <w:szCs w:val="22"/>
              </w:rPr>
              <w:t>Contractor</w:t>
            </w:r>
            <w:r w:rsidR="00FC57D9" w:rsidRPr="00493D8C">
              <w:rPr>
                <w:color w:val="auto"/>
                <w:szCs w:val="22"/>
              </w:rPr>
              <w:t>’</w:t>
            </w:r>
            <w:r w:rsidR="00FC57D9" w:rsidRPr="00493D8C">
              <w:rPr>
                <w:rFonts w:hint="eastAsia"/>
                <w:color w:val="auto"/>
                <w:szCs w:val="22"/>
              </w:rPr>
              <w:t xml:space="preserve">s Design </w:t>
            </w:r>
            <w:r w:rsidR="00FC57D9">
              <w:rPr>
                <w:color w:val="auto"/>
                <w:szCs w:val="22"/>
              </w:rPr>
              <w:t xml:space="preserve">and </w:t>
            </w:r>
            <w:r w:rsidRPr="00493D8C">
              <w:rPr>
                <w:rFonts w:hint="eastAsia"/>
                <w:color w:val="auto"/>
                <w:szCs w:val="22"/>
              </w:rPr>
              <w:t>the Cost Savings Design</w:t>
            </w:r>
            <w:r w:rsidR="004D02CC" w:rsidRPr="00493D8C">
              <w:rPr>
                <w:rFonts w:hint="eastAsia"/>
                <w:color w:val="auto"/>
                <w:szCs w:val="22"/>
                <w:lang w:eastAsia="zh-TW"/>
              </w:rPr>
              <w:t xml:space="preserve"> </w:t>
            </w:r>
            <w:r w:rsidRPr="00493D8C">
              <w:rPr>
                <w:color w:val="auto"/>
                <w:szCs w:val="22"/>
              </w:rPr>
              <w:t xml:space="preserve">under </w:t>
            </w:r>
            <w:r w:rsidRPr="00493D8C">
              <w:rPr>
                <w:rFonts w:hint="eastAsia"/>
                <w:color w:val="auto"/>
                <w:szCs w:val="22"/>
              </w:rPr>
              <w:t>this contract</w:t>
            </w:r>
            <w:r w:rsidRPr="00493D8C">
              <w:rPr>
                <w:color w:val="auto"/>
                <w:szCs w:val="22"/>
              </w:rPr>
              <w:t xml:space="preserve">. </w:t>
            </w:r>
            <w:r w:rsidRPr="00493D8C">
              <w:rPr>
                <w:rFonts w:hint="eastAsia"/>
                <w:color w:val="auto"/>
                <w:szCs w:val="22"/>
              </w:rPr>
              <w:t xml:space="preserve"> </w:t>
            </w:r>
            <w:r w:rsidRPr="00493D8C">
              <w:rPr>
                <w:color w:val="auto"/>
                <w:szCs w:val="22"/>
              </w:rPr>
              <w:t>Please</w:t>
            </w:r>
            <w:r w:rsidRPr="00493D8C">
              <w:rPr>
                <w:rFonts w:hint="eastAsia"/>
                <w:color w:val="auto"/>
                <w:szCs w:val="22"/>
              </w:rPr>
              <w:t xml:space="preserve"> </w:t>
            </w:r>
            <w:r w:rsidRPr="00493D8C">
              <w:rPr>
                <w:color w:val="auto"/>
                <w:szCs w:val="22"/>
              </w:rPr>
              <w:t>also refer to DEVB TCW No.</w:t>
            </w:r>
            <w:r w:rsidRPr="00493D8C">
              <w:rPr>
                <w:rFonts w:hint="eastAsia"/>
                <w:color w:val="auto"/>
                <w:szCs w:val="22"/>
              </w:rPr>
              <w:t xml:space="preserve"> </w:t>
            </w:r>
            <w:r w:rsidRPr="00493D8C">
              <w:rPr>
                <w:color w:val="auto"/>
                <w:szCs w:val="22"/>
              </w:rPr>
              <w:t>9/2007 for details.</w:t>
            </w:r>
          </w:p>
          <w:p w14:paraId="19CEE531" w14:textId="77777777" w:rsidR="000D1809" w:rsidRPr="00493D8C" w:rsidRDefault="000D1809" w:rsidP="00280590">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13089F" w:rsidRPr="00493D8C" w14:paraId="1551A915" w14:textId="77777777" w:rsidTr="00910971">
        <w:tc>
          <w:tcPr>
            <w:tcW w:w="5000" w:type="pct"/>
          </w:tcPr>
          <w:p w14:paraId="481629E2" w14:textId="5236396B" w:rsidR="00B40C6E" w:rsidRPr="00493D8C" w:rsidRDefault="000D1809"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C9</w:t>
            </w:r>
            <w:r w:rsidR="00341EE4" w:rsidRPr="00493D8C">
              <w:rPr>
                <w:color w:val="auto"/>
                <w:szCs w:val="22"/>
              </w:rPr>
              <w:tab/>
            </w:r>
            <w:r w:rsidR="00185BD9">
              <w:rPr>
                <w:color w:val="auto"/>
                <w:szCs w:val="22"/>
              </w:rPr>
              <w:t>Not Used</w:t>
            </w:r>
          </w:p>
        </w:tc>
      </w:tr>
      <w:tr w:rsidR="0013089F" w:rsidRPr="00493D8C" w14:paraId="404F553B" w14:textId="77777777" w:rsidTr="00910971">
        <w:tc>
          <w:tcPr>
            <w:tcW w:w="5000" w:type="pct"/>
          </w:tcPr>
          <w:p w14:paraId="6924B562" w14:textId="3EF42C88" w:rsidR="00420C98" w:rsidRPr="00493D8C" w:rsidRDefault="00420C98" w:rsidP="00185BD9">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945728" w:rsidRPr="00493D8C" w14:paraId="24F5FCDB" w14:textId="77777777" w:rsidTr="00910971">
        <w:tc>
          <w:tcPr>
            <w:tcW w:w="5000" w:type="pct"/>
          </w:tcPr>
          <w:p w14:paraId="3E85901A" w14:textId="77777777" w:rsidR="00B40C6E" w:rsidRPr="00493D8C" w:rsidRDefault="000D1809"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r w:rsidRPr="00493D8C">
              <w:rPr>
                <w:color w:val="auto"/>
                <w:szCs w:val="22"/>
              </w:rPr>
              <w:t>NTT C10</w:t>
            </w:r>
            <w:r w:rsidRPr="00493D8C">
              <w:rPr>
                <w:color w:val="auto"/>
                <w:szCs w:val="22"/>
              </w:rPr>
              <w:tab/>
              <w:t>Proof of plant ownership</w:t>
            </w:r>
            <w:r w:rsidRPr="00493D8C">
              <w:rPr>
                <w:color w:val="auto"/>
                <w:szCs w:val="22"/>
                <w:lang w:eastAsia="zh-TW"/>
              </w:rPr>
              <w:t xml:space="preserve"> </w:t>
            </w:r>
          </w:p>
        </w:tc>
      </w:tr>
      <w:tr w:rsidR="00945728" w:rsidRPr="00493D8C" w14:paraId="0546CA51" w14:textId="77777777" w:rsidTr="00910971">
        <w:tc>
          <w:tcPr>
            <w:tcW w:w="5000" w:type="pct"/>
          </w:tcPr>
          <w:p w14:paraId="6A9DDD56" w14:textId="77777777" w:rsidR="00317D0A" w:rsidRPr="00493D8C" w:rsidRDefault="00317D0A" w:rsidP="00317D0A">
            <w:pPr>
              <w:pStyle w:val="quickmark"/>
              <w:tabs>
                <w:tab w:val="clear" w:pos="0"/>
                <w:tab w:val="clear" w:pos="904"/>
                <w:tab w:val="clear" w:pos="1680"/>
                <w:tab w:val="clear" w:pos="2520"/>
                <w:tab w:val="clear" w:pos="3000"/>
                <w:tab w:val="clear" w:pos="9120"/>
              </w:tabs>
              <w:spacing w:before="72" w:after="72"/>
              <w:ind w:left="0" w:firstLine="0"/>
              <w:rPr>
                <w:color w:val="auto"/>
              </w:rPr>
            </w:pPr>
          </w:p>
          <w:p w14:paraId="22BB6C9B" w14:textId="1D9FAACD" w:rsidR="000D1809" w:rsidRPr="00493D8C" w:rsidRDefault="000D1809" w:rsidP="00317D0A">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rPr>
              <w:t xml:space="preserve">Tenderers’ attention is drawn to </w:t>
            </w:r>
            <w:r w:rsidRPr="00493D8C">
              <w:rPr>
                <w:rFonts w:hint="eastAsia"/>
                <w:color w:val="auto"/>
              </w:rPr>
              <w:t xml:space="preserve">Clause D19 of the </w:t>
            </w:r>
            <w:r w:rsidRPr="00493D8C">
              <w:rPr>
                <w:rFonts w:hint="eastAsia"/>
                <w:i/>
                <w:color w:val="auto"/>
              </w:rPr>
              <w:t>additional conditions of contract</w:t>
            </w:r>
            <w:r w:rsidRPr="00493D8C">
              <w:rPr>
                <w:color w:val="auto"/>
              </w:rPr>
              <w:t xml:space="preserve"> on Hired and Hire-</w:t>
            </w:r>
            <w:r w:rsidR="00317D0A" w:rsidRPr="00493D8C">
              <w:rPr>
                <w:color w:val="auto"/>
              </w:rPr>
              <w:t>purchase Constructional Plant.</w:t>
            </w:r>
          </w:p>
          <w:p w14:paraId="0B423062" w14:textId="77777777" w:rsidR="000D1809" w:rsidRPr="00493D8C" w:rsidRDefault="000D1809" w:rsidP="00280590">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945728" w:rsidRPr="00493D8C" w14:paraId="2D125345" w14:textId="77777777" w:rsidTr="00910971">
        <w:tc>
          <w:tcPr>
            <w:tcW w:w="5000" w:type="pct"/>
          </w:tcPr>
          <w:p w14:paraId="284EEF8C" w14:textId="7FE046D5" w:rsidR="00B40C6E" w:rsidRPr="00493D8C" w:rsidRDefault="000D1809"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r w:rsidRPr="00493D8C">
              <w:rPr>
                <w:color w:val="auto"/>
                <w:szCs w:val="22"/>
              </w:rPr>
              <w:t>NTT C11</w:t>
            </w:r>
            <w:r w:rsidR="00341EE4" w:rsidRPr="00493D8C">
              <w:rPr>
                <w:color w:val="auto"/>
                <w:szCs w:val="22"/>
              </w:rPr>
              <w:tab/>
            </w:r>
            <w:r w:rsidRPr="00493D8C">
              <w:rPr>
                <w:color w:val="auto"/>
                <w:szCs w:val="22"/>
              </w:rPr>
              <w:t xml:space="preserve">Employing </w:t>
            </w:r>
            <w:r w:rsidRPr="00493D8C">
              <w:rPr>
                <w:rFonts w:hint="eastAsia"/>
                <w:color w:val="auto"/>
                <w:szCs w:val="22"/>
              </w:rPr>
              <w:t>S</w:t>
            </w:r>
            <w:r w:rsidRPr="00493D8C">
              <w:rPr>
                <w:color w:val="auto"/>
                <w:szCs w:val="22"/>
              </w:rPr>
              <w:t xml:space="preserve">ite </w:t>
            </w:r>
            <w:r w:rsidR="00953D19" w:rsidRPr="00493D8C">
              <w:rPr>
                <w:color w:val="auto"/>
                <w:szCs w:val="22"/>
              </w:rPr>
              <w:t xml:space="preserve">Workers </w:t>
            </w:r>
            <w:r w:rsidR="008B300A" w:rsidRPr="00493D8C">
              <w:rPr>
                <w:color w:val="auto"/>
                <w:szCs w:val="22"/>
              </w:rPr>
              <w:t>for th</w:t>
            </w:r>
            <w:r w:rsidR="00953D19" w:rsidRPr="00493D8C">
              <w:rPr>
                <w:color w:val="auto"/>
                <w:szCs w:val="22"/>
              </w:rPr>
              <w:t>is</w:t>
            </w:r>
            <w:r w:rsidR="008B300A" w:rsidRPr="00493D8C">
              <w:rPr>
                <w:color w:val="auto"/>
                <w:szCs w:val="22"/>
              </w:rPr>
              <w:t xml:space="preserve"> contract and payment of </w:t>
            </w:r>
            <w:r w:rsidR="00953D19" w:rsidRPr="00493D8C">
              <w:rPr>
                <w:color w:val="auto"/>
                <w:szCs w:val="22"/>
              </w:rPr>
              <w:t>S</w:t>
            </w:r>
            <w:r w:rsidR="008B300A" w:rsidRPr="00493D8C">
              <w:rPr>
                <w:color w:val="auto"/>
                <w:szCs w:val="22"/>
              </w:rPr>
              <w:t xml:space="preserve">ite </w:t>
            </w:r>
            <w:r w:rsidR="00953D19" w:rsidRPr="00493D8C">
              <w:rPr>
                <w:color w:val="auto"/>
                <w:szCs w:val="22"/>
              </w:rPr>
              <w:t>Workers</w:t>
            </w:r>
            <w:r w:rsidR="00227B13" w:rsidRPr="00493D8C">
              <w:rPr>
                <w:color w:val="auto"/>
                <w:szCs w:val="22"/>
              </w:rPr>
              <w:t>’</w:t>
            </w:r>
            <w:r w:rsidR="008B300A" w:rsidRPr="00493D8C">
              <w:rPr>
                <w:color w:val="auto"/>
                <w:szCs w:val="22"/>
              </w:rPr>
              <w:t xml:space="preserve"> wages</w:t>
            </w:r>
          </w:p>
          <w:p w14:paraId="3E03A65F" w14:textId="06B6A7C5" w:rsidR="00227B13" w:rsidRPr="00493D8C" w:rsidRDefault="00227B13"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tc>
      </w:tr>
      <w:tr w:rsidR="00945728" w:rsidRPr="00493D8C" w14:paraId="14261321" w14:textId="77777777" w:rsidTr="00910971">
        <w:tc>
          <w:tcPr>
            <w:tcW w:w="5000" w:type="pct"/>
          </w:tcPr>
          <w:p w14:paraId="33113FDB" w14:textId="2DF418C7" w:rsidR="0013089F" w:rsidRPr="00493D8C" w:rsidRDefault="000D1809" w:rsidP="009A1B5B">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rFonts w:hint="eastAsia"/>
                <w:color w:val="auto"/>
              </w:rPr>
              <w:t>Tenderers</w:t>
            </w:r>
            <w:r w:rsidRPr="00493D8C">
              <w:rPr>
                <w:color w:val="auto"/>
              </w:rPr>
              <w:t>’</w:t>
            </w:r>
            <w:r w:rsidRPr="00493D8C">
              <w:rPr>
                <w:rFonts w:hint="eastAsia"/>
                <w:color w:val="auto"/>
              </w:rPr>
              <w:t xml:space="preserve"> attention is drawn to Clause E6 of the </w:t>
            </w:r>
            <w:r w:rsidRPr="00493D8C">
              <w:rPr>
                <w:rFonts w:hint="eastAsia"/>
                <w:i/>
                <w:color w:val="auto"/>
              </w:rPr>
              <w:t>additional conditions of contract</w:t>
            </w:r>
            <w:r w:rsidRPr="00493D8C">
              <w:rPr>
                <w:rFonts w:hint="eastAsia"/>
                <w:color w:val="auto"/>
              </w:rPr>
              <w:t xml:space="preserve"> requiring all </w:t>
            </w:r>
            <w:r w:rsidRPr="00493D8C">
              <w:rPr>
                <w:color w:val="auto"/>
              </w:rPr>
              <w:t>S</w:t>
            </w:r>
            <w:r w:rsidRPr="00493D8C">
              <w:rPr>
                <w:rFonts w:hint="eastAsia"/>
                <w:color w:val="auto"/>
              </w:rPr>
              <w:t xml:space="preserve">ite Workers </w:t>
            </w:r>
            <w:r w:rsidRPr="00493D8C">
              <w:rPr>
                <w:rFonts w:hint="eastAsia"/>
                <w:color w:val="auto"/>
                <w:kern w:val="0"/>
              </w:rPr>
              <w:t xml:space="preserve">(as defined in </w:t>
            </w:r>
            <w:r w:rsidRPr="00493D8C">
              <w:rPr>
                <w:rFonts w:hint="eastAsia"/>
                <w:color w:val="auto"/>
              </w:rPr>
              <w:t xml:space="preserve">Clause A1 of the </w:t>
            </w:r>
            <w:r w:rsidRPr="00493D8C">
              <w:rPr>
                <w:rFonts w:hint="eastAsia"/>
                <w:i/>
                <w:color w:val="auto"/>
              </w:rPr>
              <w:t>additional conditions of contract</w:t>
            </w:r>
            <w:r w:rsidRPr="00493D8C">
              <w:rPr>
                <w:rFonts w:hint="eastAsia"/>
                <w:color w:val="auto"/>
                <w:kern w:val="0"/>
              </w:rPr>
              <w:t xml:space="preserve">) </w:t>
            </w:r>
            <w:r w:rsidRPr="00493D8C">
              <w:rPr>
                <w:rFonts w:hint="eastAsia"/>
                <w:color w:val="auto"/>
              </w:rPr>
              <w:t xml:space="preserve">engaged in this contract to be employed </w:t>
            </w:r>
            <w:r w:rsidRPr="00493D8C">
              <w:rPr>
                <w:color w:val="auto"/>
              </w:rPr>
              <w:t>under</w:t>
            </w:r>
            <w:r w:rsidRPr="00493D8C">
              <w:rPr>
                <w:rFonts w:hint="eastAsia"/>
                <w:color w:val="auto"/>
              </w:rPr>
              <w:t xml:space="preserve"> written employment contracts </w:t>
            </w:r>
            <w:r w:rsidRPr="00493D8C">
              <w:rPr>
                <w:color w:val="auto"/>
              </w:rPr>
              <w:t>with either the</w:t>
            </w:r>
            <w:r w:rsidRPr="00493D8C">
              <w:rPr>
                <w:rFonts w:hint="eastAsia"/>
                <w:color w:val="auto"/>
              </w:rPr>
              <w:t xml:space="preserve"> </w:t>
            </w:r>
            <w:r w:rsidRPr="00493D8C">
              <w:rPr>
                <w:rFonts w:hint="eastAsia"/>
                <w:i/>
                <w:color w:val="auto"/>
              </w:rPr>
              <w:t>Contractor</w:t>
            </w:r>
            <w:r w:rsidRPr="00493D8C">
              <w:rPr>
                <w:rFonts w:hint="eastAsia"/>
                <w:color w:val="auto"/>
              </w:rPr>
              <w:t xml:space="preserve"> </w:t>
            </w:r>
            <w:r w:rsidRPr="00493D8C">
              <w:rPr>
                <w:color w:val="auto"/>
              </w:rPr>
              <w:t xml:space="preserve">or </w:t>
            </w:r>
            <w:r w:rsidR="00D61150" w:rsidRPr="00493D8C">
              <w:rPr>
                <w:color w:val="auto"/>
              </w:rPr>
              <w:t>its</w:t>
            </w:r>
            <w:r w:rsidRPr="00493D8C">
              <w:rPr>
                <w:rFonts w:hint="eastAsia"/>
                <w:color w:val="auto"/>
              </w:rPr>
              <w:t xml:space="preserve"> subcontractors </w:t>
            </w:r>
            <w:r w:rsidRPr="00493D8C">
              <w:rPr>
                <w:color w:val="auto"/>
              </w:rPr>
              <w:t xml:space="preserve">(irrespective </w:t>
            </w:r>
            <w:r w:rsidRPr="00493D8C">
              <w:rPr>
                <w:rFonts w:hint="eastAsia"/>
                <w:color w:val="auto"/>
              </w:rPr>
              <w:t xml:space="preserve">of </w:t>
            </w:r>
            <w:r w:rsidRPr="00493D8C">
              <w:rPr>
                <w:color w:val="auto"/>
              </w:rPr>
              <w:t>the</w:t>
            </w:r>
            <w:r w:rsidRPr="00493D8C">
              <w:rPr>
                <w:rFonts w:hint="eastAsia"/>
                <w:color w:val="auto"/>
              </w:rPr>
              <w:t xml:space="preserve"> tiers</w:t>
            </w:r>
            <w:r w:rsidRPr="00493D8C">
              <w:rPr>
                <w:color w:val="auto"/>
              </w:rPr>
              <w:t>)</w:t>
            </w:r>
            <w:r w:rsidRPr="00493D8C">
              <w:rPr>
                <w:rFonts w:hint="eastAsia"/>
                <w:color w:val="auto"/>
              </w:rPr>
              <w:t xml:space="preserve"> including Specialist Subcontractors</w:t>
            </w:r>
            <w:r w:rsidRPr="00493D8C">
              <w:rPr>
                <w:color w:val="auto"/>
              </w:rPr>
              <w:t>.</w:t>
            </w:r>
            <w:r w:rsidRPr="00493D8C">
              <w:rPr>
                <w:rFonts w:hint="eastAsia"/>
                <w:color w:val="auto"/>
              </w:rPr>
              <w:t xml:space="preserve">  </w:t>
            </w:r>
            <w:r w:rsidRPr="00493D8C">
              <w:rPr>
                <w:color w:val="auto"/>
              </w:rPr>
              <w:t>S</w:t>
            </w:r>
            <w:r w:rsidRPr="00493D8C">
              <w:rPr>
                <w:rFonts w:hint="eastAsia"/>
                <w:color w:val="auto"/>
              </w:rPr>
              <w:t xml:space="preserve">elf-employed persons </w:t>
            </w:r>
            <w:r w:rsidRPr="00493D8C">
              <w:rPr>
                <w:color w:val="auto"/>
              </w:rPr>
              <w:t>shall be subject to</w:t>
            </w:r>
            <w:r w:rsidRPr="00493D8C">
              <w:rPr>
                <w:rFonts w:hint="eastAsia"/>
                <w:color w:val="auto"/>
              </w:rPr>
              <w:t xml:space="preserve"> other requirements </w:t>
            </w:r>
            <w:r w:rsidRPr="00493D8C">
              <w:rPr>
                <w:color w:val="auto"/>
              </w:rPr>
              <w:t>of th</w:t>
            </w:r>
            <w:r w:rsidRPr="00493D8C">
              <w:rPr>
                <w:rFonts w:hint="eastAsia"/>
                <w:color w:val="auto"/>
              </w:rPr>
              <w:t>is</w:t>
            </w:r>
            <w:r w:rsidRPr="00493D8C">
              <w:rPr>
                <w:color w:val="auto"/>
              </w:rPr>
              <w:t xml:space="preserve"> </w:t>
            </w:r>
            <w:r w:rsidRPr="00493D8C">
              <w:rPr>
                <w:rFonts w:hint="eastAsia"/>
                <w:color w:val="auto"/>
              </w:rPr>
              <w:t>c</w:t>
            </w:r>
            <w:r w:rsidRPr="00493D8C">
              <w:rPr>
                <w:color w:val="auto"/>
              </w:rPr>
              <w:t>ontract</w:t>
            </w:r>
            <w:r w:rsidRPr="00493D8C">
              <w:rPr>
                <w:rFonts w:hint="eastAsia"/>
                <w:color w:val="auto"/>
              </w:rPr>
              <w:t>.</w:t>
            </w:r>
            <w:r w:rsidRPr="00493D8C">
              <w:rPr>
                <w:color w:val="auto"/>
              </w:rPr>
              <w:t xml:space="preserve"> </w:t>
            </w:r>
            <w:r w:rsidRPr="00493D8C">
              <w:rPr>
                <w:rFonts w:hint="eastAsia"/>
                <w:color w:val="auto"/>
              </w:rPr>
              <w:t xml:space="preserve"> Tenderers</w:t>
            </w:r>
            <w:r w:rsidRPr="00493D8C">
              <w:rPr>
                <w:color w:val="auto"/>
              </w:rPr>
              <w:t>’</w:t>
            </w:r>
            <w:r w:rsidRPr="00493D8C">
              <w:rPr>
                <w:rFonts w:hint="eastAsia"/>
                <w:color w:val="auto"/>
              </w:rPr>
              <w:t xml:space="preserve"> attention is also drawn to the new requirement and arrangement on payment of Site Workers</w:t>
            </w:r>
            <w:r w:rsidRPr="00493D8C">
              <w:rPr>
                <w:color w:val="auto"/>
              </w:rPr>
              <w:t>’</w:t>
            </w:r>
            <w:r w:rsidRPr="00493D8C">
              <w:rPr>
                <w:rFonts w:hint="eastAsia"/>
                <w:color w:val="auto"/>
              </w:rPr>
              <w:t xml:space="preserve"> wages set out in </w:t>
            </w:r>
            <w:r w:rsidRPr="002958B0">
              <w:rPr>
                <w:color w:val="auto"/>
              </w:rPr>
              <w:t xml:space="preserve">Particular Specification Section </w:t>
            </w:r>
            <w:r w:rsidR="00685CA7" w:rsidRPr="002958B0">
              <w:rPr>
                <w:color w:val="auto"/>
              </w:rPr>
              <w:t>1</w:t>
            </w:r>
            <w:r w:rsidRPr="00493D8C">
              <w:rPr>
                <w:rFonts w:hint="eastAsia"/>
                <w:color w:val="auto"/>
              </w:rPr>
              <w:t xml:space="preserve">. </w:t>
            </w:r>
            <w:r w:rsidRPr="00493D8C">
              <w:rPr>
                <w:color w:val="auto"/>
              </w:rPr>
              <w:t xml:space="preserve"> In the event the </w:t>
            </w:r>
            <w:r w:rsidRPr="00493D8C">
              <w:rPr>
                <w:i/>
                <w:color w:val="auto"/>
              </w:rPr>
              <w:t>Contractor</w:t>
            </w:r>
            <w:r w:rsidRPr="00493D8C">
              <w:rPr>
                <w:color w:val="auto"/>
              </w:rPr>
              <w:t xml:space="preserve"> or </w:t>
            </w:r>
            <w:r w:rsidR="00D61150" w:rsidRPr="00493D8C">
              <w:rPr>
                <w:color w:val="auto"/>
              </w:rPr>
              <w:t>its</w:t>
            </w:r>
            <w:r w:rsidRPr="00493D8C">
              <w:rPr>
                <w:color w:val="auto"/>
              </w:rPr>
              <w:t xml:space="preserve"> subcontractors </w:t>
            </w:r>
            <w:r w:rsidR="00D61150" w:rsidRPr="00493D8C">
              <w:rPr>
                <w:rFonts w:hint="eastAsia"/>
                <w:color w:val="auto"/>
              </w:rPr>
              <w:t>including Specialist S</w:t>
            </w:r>
            <w:r w:rsidRPr="00493D8C">
              <w:rPr>
                <w:rFonts w:hint="eastAsia"/>
                <w:color w:val="auto"/>
              </w:rPr>
              <w:t>ubcontractors</w:t>
            </w:r>
            <w:r w:rsidRPr="00493D8C">
              <w:rPr>
                <w:color w:val="auto"/>
              </w:rPr>
              <w:t xml:space="preserve"> fail to pay wages to their Site </w:t>
            </w:r>
            <w:r w:rsidRPr="00493D8C">
              <w:rPr>
                <w:rFonts w:hint="eastAsia"/>
                <w:color w:val="auto"/>
              </w:rPr>
              <w:t>Workers</w:t>
            </w:r>
            <w:r w:rsidRPr="00493D8C">
              <w:rPr>
                <w:color w:val="auto"/>
              </w:rPr>
              <w:t xml:space="preserve">, the </w:t>
            </w:r>
            <w:r w:rsidR="00D61150" w:rsidRPr="00493D8C">
              <w:rPr>
                <w:i/>
                <w:color w:val="auto"/>
              </w:rPr>
              <w:t>Client</w:t>
            </w:r>
            <w:r w:rsidRPr="00493D8C">
              <w:rPr>
                <w:color w:val="auto"/>
              </w:rPr>
              <w:t xml:space="preserve"> may pay any wages in arrears to the Site </w:t>
            </w:r>
            <w:r w:rsidRPr="00493D8C">
              <w:rPr>
                <w:rFonts w:hint="eastAsia"/>
                <w:color w:val="auto"/>
              </w:rPr>
              <w:t>Workers</w:t>
            </w:r>
            <w:r w:rsidRPr="00493D8C">
              <w:rPr>
                <w:color w:val="auto"/>
              </w:rPr>
              <w:t xml:space="preserve"> and recover the same from any monies due to the </w:t>
            </w:r>
            <w:r w:rsidRPr="00493D8C">
              <w:rPr>
                <w:i/>
                <w:color w:val="auto"/>
              </w:rPr>
              <w:t>Contractor</w:t>
            </w:r>
            <w:r w:rsidRPr="00493D8C">
              <w:rPr>
                <w:color w:val="auto"/>
              </w:rPr>
              <w:t xml:space="preserve"> under th</w:t>
            </w:r>
            <w:r w:rsidRPr="00493D8C">
              <w:rPr>
                <w:rFonts w:hint="eastAsia"/>
                <w:color w:val="auto"/>
              </w:rPr>
              <w:t>is</w:t>
            </w:r>
            <w:r w:rsidRPr="00493D8C">
              <w:rPr>
                <w:color w:val="auto"/>
              </w:rPr>
              <w:t xml:space="preserve"> </w:t>
            </w:r>
            <w:r w:rsidRPr="00493D8C">
              <w:rPr>
                <w:rFonts w:hint="eastAsia"/>
                <w:color w:val="auto"/>
              </w:rPr>
              <w:t>c</w:t>
            </w:r>
            <w:r w:rsidRPr="00493D8C">
              <w:rPr>
                <w:color w:val="auto"/>
              </w:rPr>
              <w:t>ontract</w:t>
            </w:r>
            <w:r w:rsidR="0013089F" w:rsidRPr="00493D8C">
              <w:rPr>
                <w:color w:val="auto"/>
                <w:szCs w:val="22"/>
              </w:rPr>
              <w:t>.</w:t>
            </w:r>
          </w:p>
          <w:p w14:paraId="37CB7A78" w14:textId="77777777" w:rsidR="00B40C6E" w:rsidRPr="00493D8C" w:rsidRDefault="00B40C6E" w:rsidP="00280590">
            <w:pPr>
              <w:pStyle w:val="quickmark"/>
              <w:tabs>
                <w:tab w:val="clear" w:pos="0"/>
                <w:tab w:val="clear" w:pos="904"/>
                <w:tab w:val="clear" w:pos="1680"/>
                <w:tab w:val="clear" w:pos="2520"/>
                <w:tab w:val="clear" w:pos="3000"/>
                <w:tab w:val="clear" w:pos="9120"/>
              </w:tabs>
              <w:spacing w:before="72" w:after="72"/>
              <w:rPr>
                <w:color w:val="auto"/>
                <w:szCs w:val="22"/>
              </w:rPr>
            </w:pPr>
          </w:p>
        </w:tc>
      </w:tr>
      <w:tr w:rsidR="0013089F" w:rsidRPr="00493D8C" w14:paraId="406ED1D2" w14:textId="77777777" w:rsidTr="00910971">
        <w:tc>
          <w:tcPr>
            <w:tcW w:w="5000" w:type="pct"/>
          </w:tcPr>
          <w:p w14:paraId="13B8A20C" w14:textId="57718006" w:rsidR="000D1809" w:rsidRPr="00493D8C" w:rsidRDefault="000D1809" w:rsidP="009A1B5B">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NTT C12</w:t>
            </w:r>
            <w:r w:rsidRPr="00493D8C">
              <w:rPr>
                <w:color w:val="auto"/>
                <w:szCs w:val="22"/>
              </w:rPr>
              <w:tab/>
            </w:r>
            <w:r w:rsidR="00846C70" w:rsidRPr="00493D8C">
              <w:rPr>
                <w:color w:val="auto"/>
                <w:szCs w:val="22"/>
              </w:rPr>
              <w:t>Not Used</w:t>
            </w:r>
          </w:p>
          <w:p w14:paraId="2D2D5DA8"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13089F" w:rsidRPr="00493D8C" w14:paraId="1515F176" w14:textId="77777777" w:rsidTr="00910971">
        <w:tc>
          <w:tcPr>
            <w:tcW w:w="5000" w:type="pct"/>
          </w:tcPr>
          <w:p w14:paraId="50277C38" w14:textId="6E30291E" w:rsidR="00F55C81" w:rsidRPr="00493D8C" w:rsidRDefault="00F55C81" w:rsidP="009A1B5B">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NTT C13</w:t>
            </w:r>
            <w:r w:rsidRPr="00493D8C">
              <w:rPr>
                <w:color w:val="auto"/>
                <w:szCs w:val="22"/>
              </w:rPr>
              <w:tab/>
              <w:t>Site cleanliness and tidiness – daily cleaning and weekly tidying</w:t>
            </w:r>
          </w:p>
          <w:p w14:paraId="15D55FEA" w14:textId="77777777" w:rsidR="000D1809" w:rsidRPr="00493D8C" w:rsidRDefault="000D1809" w:rsidP="00280590">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p w14:paraId="35CD593E" w14:textId="264768C0" w:rsidR="000D1809" w:rsidRPr="00493D8C" w:rsidRDefault="000D1809" w:rsidP="00280590">
            <w:pPr>
              <w:pStyle w:val="quickmark"/>
              <w:numPr>
                <w:ilvl w:val="0"/>
                <w:numId w:val="47"/>
              </w:numPr>
              <w:tabs>
                <w:tab w:val="clear" w:pos="0"/>
                <w:tab w:val="clear" w:pos="904"/>
                <w:tab w:val="clear" w:pos="1680"/>
                <w:tab w:val="clear" w:pos="2520"/>
                <w:tab w:val="clear" w:pos="3000"/>
                <w:tab w:val="clear" w:pos="9120"/>
              </w:tabs>
              <w:spacing w:before="72" w:after="72"/>
              <w:rPr>
                <w:color w:val="auto"/>
                <w:szCs w:val="22"/>
              </w:rPr>
            </w:pPr>
            <w:r w:rsidRPr="00493D8C">
              <w:rPr>
                <w:color w:val="auto"/>
                <w:kern w:val="0"/>
                <w:szCs w:val="22"/>
              </w:rPr>
              <w:t xml:space="preserve">Tenderers should note </w:t>
            </w:r>
            <w:r w:rsidRPr="00493D8C">
              <w:rPr>
                <w:rFonts w:hint="eastAsia"/>
                <w:color w:val="auto"/>
                <w:kern w:val="0"/>
                <w:szCs w:val="22"/>
              </w:rPr>
              <w:t xml:space="preserve">Clause D10 of </w:t>
            </w:r>
            <w:r w:rsidRPr="00493D8C">
              <w:rPr>
                <w:color w:val="auto"/>
                <w:kern w:val="0"/>
                <w:szCs w:val="22"/>
              </w:rPr>
              <w:t xml:space="preserve">the </w:t>
            </w:r>
            <w:r w:rsidRPr="00493D8C">
              <w:rPr>
                <w:rFonts w:hint="eastAsia"/>
                <w:i/>
                <w:color w:val="auto"/>
                <w:kern w:val="0"/>
                <w:szCs w:val="22"/>
              </w:rPr>
              <w:t>additional conditions of contract</w:t>
            </w:r>
            <w:r w:rsidRPr="00493D8C">
              <w:rPr>
                <w:color w:val="auto"/>
                <w:kern w:val="0"/>
                <w:szCs w:val="22"/>
              </w:rPr>
              <w:t xml:space="preserve"> and</w:t>
            </w:r>
            <w:r w:rsidRPr="0034172E">
              <w:rPr>
                <w:color w:val="auto"/>
                <w:kern w:val="0"/>
                <w:szCs w:val="22"/>
              </w:rPr>
              <w:t xml:space="preserve"> </w:t>
            </w:r>
            <w:r w:rsidRPr="002958B0">
              <w:rPr>
                <w:color w:val="auto"/>
                <w:kern w:val="0"/>
                <w:szCs w:val="22"/>
              </w:rPr>
              <w:t xml:space="preserve">Clause </w:t>
            </w:r>
            <w:r w:rsidR="004134DF" w:rsidRPr="002958B0">
              <w:rPr>
                <w:color w:val="auto"/>
                <w:kern w:val="0"/>
                <w:szCs w:val="22"/>
              </w:rPr>
              <w:t>1.32A</w:t>
            </w:r>
            <w:r w:rsidRPr="002958B0">
              <w:rPr>
                <w:color w:val="auto"/>
                <w:kern w:val="0"/>
                <w:szCs w:val="22"/>
              </w:rPr>
              <w:t xml:space="preserve"> of the Particular Specification</w:t>
            </w:r>
            <w:r w:rsidRPr="0034172E">
              <w:rPr>
                <w:color w:val="auto"/>
                <w:kern w:val="0"/>
                <w:szCs w:val="22"/>
              </w:rPr>
              <w:t xml:space="preserve"> </w:t>
            </w:r>
            <w:r w:rsidRPr="00493D8C">
              <w:rPr>
                <w:color w:val="auto"/>
                <w:kern w:val="0"/>
                <w:szCs w:val="22"/>
              </w:rPr>
              <w:t xml:space="preserve">on “Site Cleanliness and Tidiness - Daily Cleaning and Weekly Tidying Up of the Site”. Separate items are stipulated in the </w:t>
            </w:r>
            <w:r w:rsidRPr="00493D8C">
              <w:rPr>
                <w:rFonts w:hint="eastAsia"/>
                <w:i/>
                <w:color w:val="auto"/>
                <w:kern w:val="0"/>
                <w:szCs w:val="22"/>
              </w:rPr>
              <w:t>activity schedule</w:t>
            </w:r>
            <w:r w:rsidRPr="00493D8C">
              <w:rPr>
                <w:color w:val="auto"/>
                <w:kern w:val="0"/>
                <w:szCs w:val="22"/>
              </w:rPr>
              <w:t xml:space="preserve"> for the cleaning and tidying up work of the Site, including Public Cleaning Areas which </w:t>
            </w:r>
            <w:r w:rsidR="00071DF0">
              <w:rPr>
                <w:color w:val="auto"/>
                <w:kern w:val="0"/>
                <w:szCs w:val="22"/>
              </w:rPr>
              <w:t xml:space="preserve">the </w:t>
            </w:r>
            <w:r w:rsidR="00071DF0" w:rsidRPr="00493D8C">
              <w:rPr>
                <w:i/>
                <w:color w:val="auto"/>
                <w:kern w:val="0"/>
                <w:szCs w:val="22"/>
              </w:rPr>
              <w:t>Contractor</w:t>
            </w:r>
            <w:r w:rsidR="00071DF0">
              <w:rPr>
                <w:color w:val="auto"/>
                <w:kern w:val="0"/>
                <w:szCs w:val="22"/>
              </w:rPr>
              <w:t xml:space="preserve"> is solely responsible for cleaning</w:t>
            </w:r>
            <w:r w:rsidRPr="00493D8C">
              <w:rPr>
                <w:color w:val="auto"/>
                <w:kern w:val="0"/>
                <w:szCs w:val="22"/>
              </w:rPr>
              <w:t xml:space="preserve"> and have to be maintained open to the general public throughout the construction period. The Particular Specification shall be strictly enforced by the </w:t>
            </w:r>
            <w:r w:rsidRPr="00493D8C">
              <w:rPr>
                <w:rFonts w:hint="eastAsia"/>
                <w:i/>
                <w:color w:val="auto"/>
                <w:kern w:val="0"/>
                <w:szCs w:val="22"/>
              </w:rPr>
              <w:t>Project Manager</w:t>
            </w:r>
            <w:r w:rsidRPr="00493D8C">
              <w:rPr>
                <w:color w:val="auto"/>
                <w:szCs w:val="22"/>
              </w:rPr>
              <w:t>.</w:t>
            </w:r>
          </w:p>
          <w:p w14:paraId="7A7C4151" w14:textId="77777777" w:rsidR="004202DB" w:rsidRPr="00493D8C" w:rsidRDefault="004202DB" w:rsidP="00280590">
            <w:pPr>
              <w:pStyle w:val="quickmark"/>
              <w:tabs>
                <w:tab w:val="clear" w:pos="0"/>
                <w:tab w:val="clear" w:pos="904"/>
                <w:tab w:val="clear" w:pos="1680"/>
                <w:tab w:val="clear" w:pos="2520"/>
                <w:tab w:val="clear" w:pos="3000"/>
                <w:tab w:val="clear" w:pos="9120"/>
              </w:tabs>
              <w:spacing w:before="72" w:after="72"/>
              <w:ind w:left="855" w:firstLine="0"/>
              <w:rPr>
                <w:color w:val="auto"/>
                <w:szCs w:val="22"/>
              </w:rPr>
            </w:pPr>
          </w:p>
          <w:p w14:paraId="0BE2C115" w14:textId="723DBCAC" w:rsidR="000D1809" w:rsidRPr="00493D8C" w:rsidRDefault="000D1809" w:rsidP="00280590">
            <w:pPr>
              <w:pStyle w:val="quickmark"/>
              <w:numPr>
                <w:ilvl w:val="0"/>
                <w:numId w:val="47"/>
              </w:numPr>
              <w:tabs>
                <w:tab w:val="clear" w:pos="0"/>
                <w:tab w:val="clear" w:pos="904"/>
                <w:tab w:val="clear" w:pos="1680"/>
                <w:tab w:val="clear" w:pos="2520"/>
                <w:tab w:val="clear" w:pos="3000"/>
                <w:tab w:val="clear" w:pos="9120"/>
              </w:tabs>
              <w:spacing w:before="72" w:after="72"/>
              <w:rPr>
                <w:color w:val="auto"/>
                <w:szCs w:val="22"/>
                <w:lang w:eastAsia="zh-TW"/>
              </w:rPr>
            </w:pPr>
            <w:r w:rsidRPr="00493D8C">
              <w:rPr>
                <w:color w:val="auto"/>
                <w:kern w:val="0"/>
                <w:szCs w:val="22"/>
              </w:rPr>
              <w:t>Failure to perform satisfactorily on Daily Cleaning and Weekly Tidying as specified in th</w:t>
            </w:r>
            <w:r w:rsidRPr="00493D8C">
              <w:rPr>
                <w:rFonts w:hint="eastAsia"/>
                <w:color w:val="auto"/>
                <w:kern w:val="0"/>
                <w:szCs w:val="22"/>
              </w:rPr>
              <w:t>is</w:t>
            </w:r>
            <w:r w:rsidRPr="00493D8C">
              <w:rPr>
                <w:color w:val="auto"/>
                <w:kern w:val="0"/>
                <w:szCs w:val="22"/>
              </w:rPr>
              <w:t xml:space="preserve"> contract with non-payment for two consecutive Cleaning Days or Cleaning Week Days, OR more than two Cleaning Days or Cleaning Week Days in any rolling five Cleaning Days or Cleaning Week Days can result in a verbal warning which shall be recorded in writing. If performance is not improved, a written </w:t>
            </w:r>
            <w:r w:rsidRPr="00493D8C">
              <w:rPr>
                <w:color w:val="auto"/>
                <w:kern w:val="0"/>
                <w:szCs w:val="22"/>
              </w:rPr>
              <w:lastRenderedPageBreak/>
              <w:t xml:space="preserve">warning will be issued which will result in “Poor” rating in the item for “Cleanliness of Site” in the report on </w:t>
            </w:r>
            <w:r w:rsidRPr="00493D8C">
              <w:rPr>
                <w:rFonts w:hint="eastAsia"/>
                <w:color w:val="auto"/>
                <w:kern w:val="0"/>
                <w:szCs w:val="22"/>
              </w:rPr>
              <w:t xml:space="preserve">the </w:t>
            </w:r>
            <w:r w:rsidRPr="00493D8C">
              <w:rPr>
                <w:rFonts w:hint="eastAsia"/>
                <w:i/>
                <w:color w:val="auto"/>
                <w:kern w:val="0"/>
                <w:szCs w:val="22"/>
              </w:rPr>
              <w:t>C</w:t>
            </w:r>
            <w:r w:rsidRPr="00493D8C">
              <w:rPr>
                <w:i/>
                <w:color w:val="auto"/>
                <w:kern w:val="0"/>
                <w:szCs w:val="22"/>
              </w:rPr>
              <w:t>ontractor</w:t>
            </w:r>
            <w:r w:rsidRPr="00493D8C">
              <w:rPr>
                <w:color w:val="auto"/>
                <w:kern w:val="0"/>
                <w:szCs w:val="22"/>
              </w:rPr>
              <w:t xml:space="preserve">’s performance. If the performance is still not improved, the </w:t>
            </w:r>
            <w:r w:rsidRPr="00493D8C">
              <w:rPr>
                <w:rFonts w:hint="eastAsia"/>
                <w:i/>
                <w:color w:val="auto"/>
                <w:kern w:val="0"/>
                <w:szCs w:val="22"/>
              </w:rPr>
              <w:t>Project Manager</w:t>
            </w:r>
            <w:r w:rsidR="00B25081" w:rsidRPr="00493D8C">
              <w:rPr>
                <w:color w:val="auto"/>
                <w:kern w:val="0"/>
                <w:szCs w:val="22"/>
              </w:rPr>
              <w:t xml:space="preserve"> may, at it</w:t>
            </w:r>
            <w:r w:rsidRPr="00493D8C">
              <w:rPr>
                <w:color w:val="auto"/>
                <w:kern w:val="0"/>
                <w:szCs w:val="22"/>
              </w:rPr>
              <w:t xml:space="preserve">s sole discretion, issue further verbal warning which shall be recorded in writing or issue further written warning which will result in “Very Poor” rating in the item for “Cleanliness of Site” in the report on </w:t>
            </w:r>
            <w:r w:rsidRPr="00493D8C">
              <w:rPr>
                <w:rFonts w:hint="eastAsia"/>
                <w:color w:val="auto"/>
                <w:kern w:val="0"/>
                <w:szCs w:val="22"/>
              </w:rPr>
              <w:t xml:space="preserve">the </w:t>
            </w:r>
            <w:r w:rsidRPr="00493D8C">
              <w:rPr>
                <w:rFonts w:hint="eastAsia"/>
                <w:i/>
                <w:color w:val="auto"/>
                <w:kern w:val="0"/>
                <w:szCs w:val="22"/>
              </w:rPr>
              <w:t>C</w:t>
            </w:r>
            <w:r w:rsidRPr="00493D8C">
              <w:rPr>
                <w:i/>
                <w:color w:val="auto"/>
                <w:kern w:val="0"/>
                <w:szCs w:val="22"/>
              </w:rPr>
              <w:t>ontractor</w:t>
            </w:r>
            <w:r w:rsidRPr="00493D8C">
              <w:rPr>
                <w:color w:val="auto"/>
                <w:kern w:val="0"/>
                <w:szCs w:val="22"/>
              </w:rPr>
              <w:t>’s performance.</w:t>
            </w:r>
          </w:p>
        </w:tc>
      </w:tr>
      <w:tr w:rsidR="0013089F" w:rsidRPr="00493D8C" w14:paraId="0ADC11DB" w14:textId="77777777" w:rsidTr="00910971">
        <w:tc>
          <w:tcPr>
            <w:tcW w:w="5000" w:type="pct"/>
          </w:tcPr>
          <w:p w14:paraId="05DD0381" w14:textId="77777777" w:rsidR="00B40C6E" w:rsidRPr="00493D8C" w:rsidRDefault="00B40C6E" w:rsidP="00280590">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945728" w:rsidRPr="00493D8C" w14:paraId="23EE774F" w14:textId="77777777" w:rsidTr="00910971">
        <w:tc>
          <w:tcPr>
            <w:tcW w:w="5000" w:type="pct"/>
          </w:tcPr>
          <w:p w14:paraId="37A5B58F" w14:textId="48A64A40" w:rsidR="00654B33" w:rsidRPr="00493D8C" w:rsidRDefault="00654B33" w:rsidP="009A1B5B">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NTT C14</w:t>
            </w:r>
            <w:r w:rsidRPr="00493D8C">
              <w:rPr>
                <w:color w:val="auto"/>
                <w:szCs w:val="22"/>
              </w:rPr>
              <w:tab/>
            </w:r>
            <w:r w:rsidRPr="00493D8C">
              <w:rPr>
                <w:rFonts w:hint="eastAsia"/>
                <w:color w:val="auto"/>
                <w:szCs w:val="22"/>
              </w:rPr>
              <w:t>Site</w:t>
            </w:r>
            <w:r w:rsidRPr="00493D8C">
              <w:rPr>
                <w:color w:val="auto"/>
                <w:szCs w:val="22"/>
              </w:rPr>
              <w:t xml:space="preserve"> uniform</w:t>
            </w:r>
            <w:r w:rsidR="00E264EA" w:rsidRPr="00493D8C">
              <w:rPr>
                <w:color w:val="auto"/>
                <w:szCs w:val="22"/>
              </w:rPr>
              <w:t xml:space="preserve"> </w:t>
            </w:r>
          </w:p>
          <w:p w14:paraId="6B32EEDC" w14:textId="77777777" w:rsidR="00654B33" w:rsidRPr="00493D8C" w:rsidRDefault="00654B33" w:rsidP="009A1B5B">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p w14:paraId="1C026BCE" w14:textId="38EBB463" w:rsidR="00864CCA" w:rsidRPr="00493D8C" w:rsidRDefault="00F816A9" w:rsidP="0034172E">
            <w:pPr>
              <w:pStyle w:val="quickmark"/>
              <w:tabs>
                <w:tab w:val="clear" w:pos="0"/>
                <w:tab w:val="clear" w:pos="904"/>
                <w:tab w:val="clear" w:pos="1680"/>
                <w:tab w:val="clear" w:pos="2520"/>
                <w:tab w:val="clear" w:pos="3000"/>
                <w:tab w:val="clear" w:pos="9120"/>
              </w:tabs>
              <w:spacing w:before="72" w:after="72"/>
              <w:ind w:left="0" w:firstLine="0"/>
              <w:rPr>
                <w:color w:val="auto"/>
                <w:kern w:val="0"/>
                <w:szCs w:val="22"/>
              </w:rPr>
            </w:pPr>
            <w:r w:rsidRPr="00493D8C">
              <w:rPr>
                <w:color w:val="auto"/>
                <w:kern w:val="0"/>
                <w:szCs w:val="22"/>
              </w:rPr>
              <w:t xml:space="preserve">Tenderers should note that the prices in the </w:t>
            </w:r>
            <w:r w:rsidRPr="00493D8C">
              <w:rPr>
                <w:i/>
                <w:color w:val="auto"/>
                <w:kern w:val="0"/>
                <w:szCs w:val="22"/>
              </w:rPr>
              <w:t>activity schedule</w:t>
            </w:r>
            <w:r w:rsidRPr="00493D8C">
              <w:rPr>
                <w:color w:val="auto"/>
                <w:kern w:val="0"/>
                <w:szCs w:val="22"/>
              </w:rPr>
              <w:t xml:space="preserve"> shall be deemed to cover all works, services and obligations for or related to ensuring that all workers involved in site works wear site uniform when they are on the Site as specified in Clauses D24 of the </w:t>
            </w:r>
            <w:r w:rsidRPr="00493D8C">
              <w:rPr>
                <w:i/>
                <w:color w:val="auto"/>
                <w:kern w:val="0"/>
                <w:szCs w:val="22"/>
              </w:rPr>
              <w:t>additional conditions of contract</w:t>
            </w:r>
            <w:r w:rsidRPr="00493D8C">
              <w:rPr>
                <w:color w:val="auto"/>
                <w:kern w:val="0"/>
                <w:szCs w:val="22"/>
              </w:rPr>
              <w:t xml:space="preserve">, and </w:t>
            </w:r>
            <w:r w:rsidRPr="002958B0">
              <w:rPr>
                <w:color w:val="auto"/>
                <w:kern w:val="0"/>
                <w:szCs w:val="22"/>
              </w:rPr>
              <w:t>Clause 1.</w:t>
            </w:r>
            <w:r w:rsidR="008B66EA" w:rsidRPr="002958B0">
              <w:rPr>
                <w:color w:val="auto"/>
                <w:kern w:val="0"/>
                <w:szCs w:val="22"/>
              </w:rPr>
              <w:t xml:space="preserve">118 </w:t>
            </w:r>
            <w:r w:rsidRPr="002958B0">
              <w:rPr>
                <w:color w:val="auto"/>
                <w:kern w:val="0"/>
                <w:szCs w:val="22"/>
              </w:rPr>
              <w:t>of Particular Specification</w:t>
            </w:r>
            <w:r w:rsidRPr="00493D8C">
              <w:rPr>
                <w:color w:val="auto"/>
                <w:kern w:val="0"/>
                <w:szCs w:val="22"/>
              </w:rPr>
              <w:t>.  There shall be no measurement or separate payment for any of such works, services or obligations.  For enquiries on details of the anti-heat stress construction uniform, please contact the Procurement Department of the Construction Industry Council on 2100 9028 or the Assistant Secretary (Works Policies 1) 2 of the Development Bureau on 3509 8710.</w:t>
            </w:r>
          </w:p>
        </w:tc>
      </w:tr>
      <w:tr w:rsidR="00945728" w:rsidRPr="00493D8C" w14:paraId="2664ABF1" w14:textId="77777777" w:rsidTr="00910971">
        <w:tc>
          <w:tcPr>
            <w:tcW w:w="5000" w:type="pct"/>
          </w:tcPr>
          <w:p w14:paraId="0E63D164" w14:textId="77777777" w:rsidR="009252A7" w:rsidRPr="00493D8C" w:rsidRDefault="009252A7" w:rsidP="00280590">
            <w:pPr>
              <w:spacing w:beforeLines="20" w:before="48" w:afterLines="20" w:after="48"/>
              <w:ind w:rightChars="63" w:right="151"/>
              <w:jc w:val="both"/>
              <w:rPr>
                <w:snapToGrid/>
                <w:kern w:val="2"/>
                <w:sz w:val="22"/>
                <w:szCs w:val="22"/>
                <w:lang w:eastAsia="zh-TW"/>
              </w:rPr>
            </w:pPr>
          </w:p>
        </w:tc>
      </w:tr>
      <w:tr w:rsidR="00945728" w:rsidRPr="00493D8C" w14:paraId="7F3C0548" w14:textId="77777777" w:rsidTr="00910971">
        <w:tc>
          <w:tcPr>
            <w:tcW w:w="5000" w:type="pct"/>
          </w:tcPr>
          <w:p w14:paraId="7F250261" w14:textId="6BC40523" w:rsidR="00654B33" w:rsidRPr="00493D8C" w:rsidRDefault="00654B33" w:rsidP="009A1B5B">
            <w:pPr>
              <w:pStyle w:val="titlemark"/>
              <w:tabs>
                <w:tab w:val="clear" w:pos="0"/>
                <w:tab w:val="clear" w:pos="904"/>
                <w:tab w:val="clear" w:pos="1680"/>
                <w:tab w:val="clear" w:pos="2520"/>
                <w:tab w:val="clear" w:pos="3000"/>
                <w:tab w:val="clear" w:pos="9120"/>
              </w:tabs>
              <w:spacing w:before="72" w:after="72"/>
              <w:ind w:left="2" w:right="144"/>
              <w:rPr>
                <w:color w:val="auto"/>
                <w:szCs w:val="22"/>
                <w:lang w:eastAsia="zh-TW"/>
              </w:rPr>
            </w:pPr>
            <w:r w:rsidRPr="00493D8C">
              <w:rPr>
                <w:color w:val="auto"/>
                <w:szCs w:val="22"/>
              </w:rPr>
              <w:t>NTT C15</w:t>
            </w:r>
            <w:r w:rsidRPr="00493D8C">
              <w:rPr>
                <w:color w:val="auto"/>
                <w:szCs w:val="22"/>
              </w:rPr>
              <w:tab/>
            </w:r>
            <w:r w:rsidR="00B16F51">
              <w:rPr>
                <w:color w:val="auto"/>
                <w:szCs w:val="22"/>
              </w:rPr>
              <w:t xml:space="preserve">Not </w:t>
            </w:r>
            <w:r w:rsidR="00B16F51">
              <w:rPr>
                <w:rFonts w:hint="eastAsia"/>
                <w:color w:val="auto"/>
                <w:szCs w:val="22"/>
                <w:lang w:eastAsia="zh-TW"/>
              </w:rPr>
              <w:t>Us</w:t>
            </w:r>
            <w:r w:rsidR="00B16F51">
              <w:rPr>
                <w:color w:val="auto"/>
                <w:szCs w:val="22"/>
                <w:lang w:eastAsia="zh-TW"/>
              </w:rPr>
              <w:t>ed</w:t>
            </w:r>
          </w:p>
          <w:p w14:paraId="30A684A9" w14:textId="1DB01258" w:rsidR="00B40C6E" w:rsidRPr="00493D8C" w:rsidRDefault="00B40C6E" w:rsidP="00071BD3">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13089F" w:rsidRPr="00493D8C" w14:paraId="3943E4DD" w14:textId="77777777" w:rsidTr="00910971">
        <w:tc>
          <w:tcPr>
            <w:tcW w:w="5000" w:type="pct"/>
          </w:tcPr>
          <w:p w14:paraId="3296C603" w14:textId="6AC85EEF" w:rsidR="00654B33" w:rsidRPr="00493D8C" w:rsidRDefault="00654B33" w:rsidP="00420C98">
            <w:pPr>
              <w:pStyle w:val="titlemark"/>
              <w:tabs>
                <w:tab w:val="clear" w:pos="0"/>
                <w:tab w:val="clear" w:pos="904"/>
                <w:tab w:val="clear" w:pos="1680"/>
                <w:tab w:val="clear" w:pos="2520"/>
                <w:tab w:val="clear" w:pos="3000"/>
                <w:tab w:val="clear" w:pos="9120"/>
              </w:tabs>
              <w:spacing w:before="72" w:after="72"/>
              <w:ind w:left="1474" w:right="144" w:hanging="1474"/>
              <w:rPr>
                <w:color w:val="auto"/>
                <w:szCs w:val="22"/>
              </w:rPr>
            </w:pPr>
            <w:r w:rsidRPr="00493D8C">
              <w:rPr>
                <w:color w:val="auto"/>
                <w:szCs w:val="22"/>
              </w:rPr>
              <w:t>NTT C16</w:t>
            </w:r>
            <w:r w:rsidRPr="00493D8C">
              <w:rPr>
                <w:color w:val="auto"/>
                <w:szCs w:val="22"/>
              </w:rPr>
              <w:tab/>
            </w:r>
            <w:r w:rsidR="00B16F51">
              <w:rPr>
                <w:color w:val="auto"/>
                <w:szCs w:val="22"/>
              </w:rPr>
              <w:t>Not Used</w:t>
            </w:r>
          </w:p>
          <w:p w14:paraId="29839DA7" w14:textId="31C1B140" w:rsidR="00864CCA" w:rsidRPr="00493D8C" w:rsidRDefault="00864CCA" w:rsidP="009A1B5B">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945728" w:rsidRPr="00493D8C" w14:paraId="5E97AFEB" w14:textId="77777777" w:rsidTr="00910971">
        <w:tc>
          <w:tcPr>
            <w:tcW w:w="5000" w:type="pct"/>
          </w:tcPr>
          <w:p w14:paraId="4498EEA5" w14:textId="77777777" w:rsidR="00F55C81" w:rsidRPr="00493D8C" w:rsidRDefault="00F55C81" w:rsidP="009A1B5B">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NTT C17</w:t>
            </w:r>
            <w:r w:rsidRPr="00493D8C">
              <w:rPr>
                <w:color w:val="auto"/>
                <w:szCs w:val="22"/>
              </w:rPr>
              <w:tab/>
            </w:r>
            <w:r w:rsidR="007B6AAA" w:rsidRPr="00493D8C">
              <w:rPr>
                <w:color w:val="auto"/>
                <w:szCs w:val="22"/>
              </w:rPr>
              <w:t>Pay for Safety Performance Merit Scheme</w:t>
            </w:r>
          </w:p>
          <w:p w14:paraId="3A07F6E6"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tc>
      </w:tr>
      <w:tr w:rsidR="00945728" w:rsidRPr="00493D8C" w14:paraId="137FC1FF" w14:textId="77777777" w:rsidTr="00910971">
        <w:tc>
          <w:tcPr>
            <w:tcW w:w="5000" w:type="pct"/>
          </w:tcPr>
          <w:p w14:paraId="7C44A674" w14:textId="4CCCC947" w:rsidR="00B40C6E" w:rsidRPr="00493D8C" w:rsidRDefault="00654B33" w:rsidP="009A1B5B">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rPr>
              <w:t>Tenderers sh</w:t>
            </w:r>
            <w:r w:rsidRPr="00493D8C">
              <w:rPr>
                <w:rFonts w:hint="eastAsia"/>
                <w:color w:val="auto"/>
              </w:rPr>
              <w:t>all</w:t>
            </w:r>
            <w:r w:rsidRPr="00493D8C">
              <w:rPr>
                <w:color w:val="auto"/>
              </w:rPr>
              <w:t xml:space="preserve"> note </w:t>
            </w:r>
            <w:r w:rsidRPr="00493D8C">
              <w:rPr>
                <w:rFonts w:hint="eastAsia"/>
                <w:color w:val="auto"/>
              </w:rPr>
              <w:t>that besides the task-tied</w:t>
            </w:r>
            <w:r w:rsidR="00B97415">
              <w:rPr>
                <w:color w:val="auto"/>
              </w:rPr>
              <w:t xml:space="preserve"> payment</w:t>
            </w:r>
            <w:r w:rsidRPr="00493D8C">
              <w:rPr>
                <w:rFonts w:hint="eastAsia"/>
                <w:color w:val="auto"/>
              </w:rPr>
              <w:t xml:space="preserve"> items for the Pay for S</w:t>
            </w:r>
            <w:r w:rsidRPr="00493D8C">
              <w:rPr>
                <w:color w:val="auto"/>
              </w:rPr>
              <w:t>afety Scheme (PFSS)</w:t>
            </w:r>
            <w:r w:rsidRPr="00493D8C">
              <w:rPr>
                <w:rFonts w:hint="eastAsia"/>
                <w:color w:val="auto"/>
              </w:rPr>
              <w:t>, performance-tied payment items for the newly introduced P</w:t>
            </w:r>
            <w:r w:rsidRPr="00493D8C">
              <w:rPr>
                <w:color w:val="auto"/>
              </w:rPr>
              <w:t xml:space="preserve">ay for Safety </w:t>
            </w:r>
            <w:r w:rsidRPr="00493D8C">
              <w:rPr>
                <w:rFonts w:hint="eastAsia"/>
                <w:color w:val="auto"/>
              </w:rPr>
              <w:t xml:space="preserve">Performance Merit Scheme (PFSPMS) are also included in this contract. Tenderers shall pay attention to Clause D28 of the </w:t>
            </w:r>
            <w:r w:rsidRPr="00493D8C">
              <w:rPr>
                <w:rFonts w:hint="eastAsia"/>
                <w:i/>
                <w:color w:val="auto"/>
              </w:rPr>
              <w:t>additional conditions of contract</w:t>
            </w:r>
            <w:r w:rsidRPr="00493D8C">
              <w:rPr>
                <w:rFonts w:hint="eastAsia"/>
                <w:color w:val="auto"/>
              </w:rPr>
              <w:t xml:space="preserve"> on </w:t>
            </w:r>
            <w:r w:rsidRPr="00493D8C">
              <w:rPr>
                <w:color w:val="auto"/>
              </w:rPr>
              <w:t>“</w:t>
            </w:r>
            <w:r w:rsidRPr="00493D8C">
              <w:rPr>
                <w:rFonts w:hint="eastAsia"/>
                <w:color w:val="auto"/>
              </w:rPr>
              <w:t>P</w:t>
            </w:r>
            <w:r w:rsidRPr="00493D8C">
              <w:rPr>
                <w:color w:val="auto"/>
              </w:rPr>
              <w:t xml:space="preserve">ay for Safety </w:t>
            </w:r>
            <w:r w:rsidRPr="00493D8C">
              <w:rPr>
                <w:rFonts w:hint="eastAsia"/>
                <w:color w:val="auto"/>
              </w:rPr>
              <w:t>Performance Merit Scheme (PFSPMS)</w:t>
            </w:r>
            <w:r w:rsidRPr="00493D8C">
              <w:rPr>
                <w:color w:val="auto"/>
              </w:rPr>
              <w:t>”</w:t>
            </w:r>
            <w:r w:rsidRPr="00493D8C">
              <w:rPr>
                <w:rFonts w:hint="eastAsia"/>
                <w:color w:val="auto"/>
              </w:rPr>
              <w:t xml:space="preserve">, the Assessment Rules and the </w:t>
            </w:r>
            <w:r w:rsidRPr="00493D8C">
              <w:rPr>
                <w:i/>
                <w:color w:val="auto"/>
              </w:rPr>
              <w:t>incentive schedule</w:t>
            </w:r>
            <w:r w:rsidRPr="00493D8C">
              <w:rPr>
                <w:color w:val="auto"/>
              </w:rPr>
              <w:t xml:space="preserve"> for</w:t>
            </w:r>
            <w:r w:rsidRPr="0034172E">
              <w:rPr>
                <w:color w:val="auto"/>
              </w:rPr>
              <w:t xml:space="preserve"> Performance-tied Payment Items of the PFSPMS i</w:t>
            </w:r>
            <w:r w:rsidRPr="003D640A">
              <w:rPr>
                <w:color w:val="auto"/>
              </w:rPr>
              <w:t xml:space="preserve">n Appendix </w:t>
            </w:r>
            <w:r w:rsidR="00553F52" w:rsidRPr="003D640A">
              <w:rPr>
                <w:color w:val="auto"/>
              </w:rPr>
              <w:t xml:space="preserve">A </w:t>
            </w:r>
            <w:r w:rsidRPr="003D640A">
              <w:rPr>
                <w:color w:val="auto"/>
              </w:rPr>
              <w:t>to the Contract Data Part one</w:t>
            </w:r>
            <w:r w:rsidRPr="003D640A">
              <w:rPr>
                <w:rFonts w:hint="eastAsia"/>
                <w:color w:val="auto"/>
              </w:rPr>
              <w:t xml:space="preserve"> and </w:t>
            </w:r>
            <w:r w:rsidRPr="002958B0">
              <w:rPr>
                <w:color w:val="auto"/>
              </w:rPr>
              <w:t xml:space="preserve">Section </w:t>
            </w:r>
            <w:r w:rsidR="00553F52" w:rsidRPr="002958B0">
              <w:rPr>
                <w:color w:val="auto"/>
              </w:rPr>
              <w:t xml:space="preserve">1.13B </w:t>
            </w:r>
            <w:r w:rsidRPr="002958B0">
              <w:rPr>
                <w:color w:val="auto"/>
              </w:rPr>
              <w:t>of the Particular Specification</w:t>
            </w:r>
            <w:r w:rsidRPr="0034172E">
              <w:rPr>
                <w:rFonts w:hint="eastAsia"/>
                <w:color w:val="auto"/>
              </w:rPr>
              <w:t xml:space="preserve"> regarding </w:t>
            </w:r>
            <w:r w:rsidRPr="002958B0">
              <w:rPr>
                <w:color w:val="auto"/>
              </w:rPr>
              <w:t>“</w:t>
            </w:r>
            <w:r w:rsidR="00553F52" w:rsidRPr="002958B0">
              <w:rPr>
                <w:color w:val="auto"/>
              </w:rPr>
              <w:t>Construction Safety and Safety of the Public</w:t>
            </w:r>
            <w:r w:rsidRPr="002958B0">
              <w:rPr>
                <w:color w:val="auto"/>
              </w:rPr>
              <w:t xml:space="preserve">” </w:t>
            </w:r>
            <w:r w:rsidR="00D404E9" w:rsidRPr="002958B0">
              <w:rPr>
                <w:color w:val="auto"/>
              </w:rPr>
              <w:t xml:space="preserve">/ </w:t>
            </w:r>
            <w:r w:rsidR="00D404E9" w:rsidRPr="002958B0">
              <w:rPr>
                <w:color w:val="auto"/>
                <w:spacing w:val="-2"/>
                <w:szCs w:val="22"/>
                <w:lang w:val="en-GB"/>
              </w:rPr>
              <w:t xml:space="preserve"> “Particular Specification for Construction Site Safety” </w:t>
            </w:r>
            <w:r w:rsidRPr="0034172E">
              <w:rPr>
                <w:rFonts w:hint="eastAsia"/>
                <w:color w:val="auto"/>
              </w:rPr>
              <w:t>f</w:t>
            </w:r>
            <w:r w:rsidRPr="00493D8C">
              <w:rPr>
                <w:rFonts w:hint="eastAsia"/>
                <w:color w:val="auto"/>
              </w:rPr>
              <w:t>or the operation of the PFSPMS</w:t>
            </w:r>
            <w:r w:rsidR="0013089F" w:rsidRPr="00493D8C">
              <w:rPr>
                <w:color w:val="auto"/>
                <w:szCs w:val="22"/>
              </w:rPr>
              <w:t>.</w:t>
            </w:r>
          </w:p>
          <w:p w14:paraId="70B2B968" w14:textId="77777777" w:rsidR="00654B33" w:rsidRPr="00493D8C" w:rsidRDefault="00654B33" w:rsidP="009A1B5B">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945728" w:rsidRPr="00493D8C" w14:paraId="5BBBC65B" w14:textId="77777777" w:rsidTr="00910971">
        <w:tc>
          <w:tcPr>
            <w:tcW w:w="5000" w:type="pct"/>
          </w:tcPr>
          <w:p w14:paraId="274206D1" w14:textId="77777777" w:rsidR="00654B33" w:rsidRPr="00332B09" w:rsidRDefault="00654B33" w:rsidP="009A1B5B">
            <w:pPr>
              <w:pStyle w:val="titlemark"/>
              <w:tabs>
                <w:tab w:val="clear" w:pos="0"/>
                <w:tab w:val="clear" w:pos="904"/>
                <w:tab w:val="clear" w:pos="1680"/>
                <w:tab w:val="clear" w:pos="2520"/>
                <w:tab w:val="clear" w:pos="3000"/>
                <w:tab w:val="clear" w:pos="9120"/>
              </w:tabs>
              <w:spacing w:before="72" w:after="72"/>
              <w:ind w:left="2" w:right="144"/>
              <w:rPr>
                <w:color w:val="000000" w:themeColor="text1"/>
                <w:szCs w:val="22"/>
              </w:rPr>
            </w:pPr>
            <w:r w:rsidRPr="00332B09">
              <w:rPr>
                <w:color w:val="000000" w:themeColor="text1"/>
                <w:szCs w:val="22"/>
              </w:rPr>
              <w:t>NTT C18</w:t>
            </w:r>
            <w:r w:rsidRPr="00332B09">
              <w:rPr>
                <w:color w:val="000000" w:themeColor="text1"/>
                <w:szCs w:val="22"/>
              </w:rPr>
              <w:tab/>
              <w:t>Tree preservation</w:t>
            </w:r>
          </w:p>
          <w:p w14:paraId="2B0C35BA" w14:textId="77777777" w:rsidR="00864CCA" w:rsidRPr="00493D8C" w:rsidRDefault="00864CCA" w:rsidP="00280590">
            <w:pPr>
              <w:pStyle w:val="titlemark"/>
              <w:tabs>
                <w:tab w:val="clear" w:pos="0"/>
                <w:tab w:val="clear" w:pos="904"/>
                <w:tab w:val="clear" w:pos="1680"/>
                <w:tab w:val="clear" w:pos="2520"/>
                <w:tab w:val="clear" w:pos="3000"/>
                <w:tab w:val="clear" w:pos="9120"/>
              </w:tabs>
              <w:spacing w:before="72" w:after="72"/>
              <w:ind w:right="144"/>
              <w:rPr>
                <w:bCs/>
                <w:color w:val="auto"/>
                <w:szCs w:val="22"/>
              </w:rPr>
            </w:pPr>
          </w:p>
          <w:p w14:paraId="5808F5AC" w14:textId="59DA3BA3" w:rsidR="00654B33" w:rsidRPr="00493D8C" w:rsidRDefault="00654B33" w:rsidP="009A1B5B">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 xml:space="preserve">Tenderers should note </w:t>
            </w:r>
            <w:r w:rsidRPr="003D640A">
              <w:rPr>
                <w:color w:val="auto"/>
                <w:szCs w:val="22"/>
              </w:rPr>
              <w:t xml:space="preserve">that </w:t>
            </w:r>
            <w:r w:rsidR="00945728" w:rsidRPr="002958B0">
              <w:rPr>
                <w:color w:val="auto"/>
                <w:szCs w:val="22"/>
              </w:rPr>
              <w:t xml:space="preserve">Clause 26.04(1) of </w:t>
            </w:r>
            <w:r w:rsidRPr="002958B0">
              <w:rPr>
                <w:color w:val="auto"/>
                <w:szCs w:val="22"/>
              </w:rPr>
              <w:t>the Particular Specification</w:t>
            </w:r>
            <w:r w:rsidR="00685CA7" w:rsidRPr="003D640A">
              <w:rPr>
                <w:color w:val="auto"/>
                <w:szCs w:val="22"/>
              </w:rPr>
              <w:t xml:space="preserve"> </w:t>
            </w:r>
            <w:r w:rsidRPr="003D640A">
              <w:rPr>
                <w:color w:val="auto"/>
                <w:szCs w:val="22"/>
              </w:rPr>
              <w:t xml:space="preserve">requires the </w:t>
            </w:r>
            <w:r w:rsidRPr="003D640A">
              <w:rPr>
                <w:i/>
                <w:color w:val="auto"/>
                <w:szCs w:val="22"/>
              </w:rPr>
              <w:t>Contractor</w:t>
            </w:r>
            <w:r w:rsidRPr="003D640A">
              <w:rPr>
                <w:color w:val="auto"/>
                <w:szCs w:val="22"/>
              </w:rPr>
              <w:t xml:space="preserve"> to assign a competent member of the site supervisory staff to oversee and supervise the tree works under this contract, and that such a person should possess the practical experience as required under </w:t>
            </w:r>
            <w:r w:rsidR="00945728" w:rsidRPr="002958B0">
              <w:rPr>
                <w:color w:val="auto"/>
                <w:szCs w:val="22"/>
              </w:rPr>
              <w:t xml:space="preserve">Clause 26.04(1) of </w:t>
            </w:r>
            <w:r w:rsidRPr="002958B0">
              <w:rPr>
                <w:color w:val="auto"/>
                <w:szCs w:val="22"/>
              </w:rPr>
              <w:t>the Particular Specification</w:t>
            </w:r>
            <w:r w:rsidRPr="003D640A">
              <w:rPr>
                <w:color w:val="auto"/>
                <w:szCs w:val="22"/>
              </w:rPr>
              <w:t>.</w:t>
            </w:r>
          </w:p>
          <w:p w14:paraId="0E75E416" w14:textId="01CE07AC" w:rsidR="009A1B5B" w:rsidRPr="00493D8C" w:rsidRDefault="009A1B5B" w:rsidP="009A1B5B">
            <w:pPr>
              <w:pStyle w:val="quickmark"/>
              <w:tabs>
                <w:tab w:val="clear" w:pos="0"/>
                <w:tab w:val="clear" w:pos="904"/>
                <w:tab w:val="clear" w:pos="1680"/>
                <w:tab w:val="clear" w:pos="2520"/>
                <w:tab w:val="clear" w:pos="3000"/>
                <w:tab w:val="clear" w:pos="9120"/>
              </w:tabs>
              <w:spacing w:before="72" w:after="72"/>
              <w:ind w:left="0" w:firstLine="0"/>
              <w:rPr>
                <w:color w:val="auto"/>
                <w:szCs w:val="22"/>
              </w:rPr>
            </w:pPr>
          </w:p>
        </w:tc>
      </w:tr>
      <w:tr w:rsidR="00945728" w:rsidRPr="00493D8C" w14:paraId="08CB4977" w14:textId="77777777" w:rsidTr="00910971">
        <w:tc>
          <w:tcPr>
            <w:tcW w:w="5000" w:type="pct"/>
          </w:tcPr>
          <w:p w14:paraId="4DB56AE6" w14:textId="77777777" w:rsidR="00654B33" w:rsidRPr="00493D8C" w:rsidRDefault="00654B33" w:rsidP="009A1B5B">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NTT C19</w:t>
            </w:r>
            <w:r w:rsidRPr="00493D8C">
              <w:rPr>
                <w:color w:val="auto"/>
                <w:szCs w:val="22"/>
              </w:rPr>
              <w:tab/>
              <w:t>Tree pruning works</w:t>
            </w:r>
          </w:p>
          <w:p w14:paraId="43D2CB3A"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tc>
      </w:tr>
      <w:tr w:rsidR="00945728" w:rsidRPr="00493D8C" w14:paraId="6F331E78" w14:textId="77777777" w:rsidTr="00910971">
        <w:tc>
          <w:tcPr>
            <w:tcW w:w="5000" w:type="pct"/>
          </w:tcPr>
          <w:p w14:paraId="79CE0217" w14:textId="0C5EB043" w:rsidR="0013089F" w:rsidRPr="00493D8C" w:rsidRDefault="00654B33" w:rsidP="009A1B5B">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szCs w:val="22"/>
              </w:rPr>
              <w:t xml:space="preserve">Tenderers should note that </w:t>
            </w:r>
            <w:r w:rsidRPr="002958B0">
              <w:rPr>
                <w:color w:val="auto"/>
                <w:szCs w:val="22"/>
              </w:rPr>
              <w:t xml:space="preserve">Clause </w:t>
            </w:r>
            <w:r w:rsidR="00553F52" w:rsidRPr="002958B0">
              <w:rPr>
                <w:color w:val="auto"/>
                <w:szCs w:val="22"/>
              </w:rPr>
              <w:t>26.14</w:t>
            </w:r>
            <w:r w:rsidRPr="002958B0">
              <w:rPr>
                <w:color w:val="auto"/>
                <w:szCs w:val="22"/>
              </w:rPr>
              <w:t xml:space="preserve"> of the Particular Specification</w:t>
            </w:r>
            <w:r w:rsidRPr="00493D8C">
              <w:rPr>
                <w:rFonts w:hint="eastAsia"/>
                <w:color w:val="auto"/>
                <w:szCs w:val="22"/>
              </w:rPr>
              <w:t xml:space="preserve"> </w:t>
            </w:r>
            <w:r w:rsidRPr="00493D8C">
              <w:rPr>
                <w:color w:val="auto"/>
                <w:szCs w:val="22"/>
              </w:rPr>
              <w:t xml:space="preserve">requires the </w:t>
            </w:r>
            <w:r w:rsidRPr="00493D8C">
              <w:rPr>
                <w:i/>
                <w:color w:val="auto"/>
                <w:szCs w:val="22"/>
              </w:rPr>
              <w:t>Contractor</w:t>
            </w:r>
            <w:r w:rsidRPr="00493D8C">
              <w:rPr>
                <w:color w:val="auto"/>
                <w:szCs w:val="22"/>
              </w:rPr>
              <w:t xml:space="preserve"> to assign worker(s) with relevant qualification to</w:t>
            </w:r>
            <w:r w:rsidRPr="00493D8C">
              <w:rPr>
                <w:rFonts w:hint="eastAsia"/>
                <w:color w:val="auto"/>
                <w:szCs w:val="22"/>
              </w:rPr>
              <w:t xml:space="preserve"> </w:t>
            </w:r>
            <w:r w:rsidRPr="00493D8C">
              <w:rPr>
                <w:color w:val="auto"/>
                <w:szCs w:val="22"/>
              </w:rPr>
              <w:t>undertake tree pruning works involving the use of chainsaw</w:t>
            </w:r>
            <w:r w:rsidRPr="00493D8C">
              <w:rPr>
                <w:rFonts w:hint="eastAsia"/>
                <w:color w:val="auto"/>
                <w:szCs w:val="22"/>
              </w:rPr>
              <w:t>.</w:t>
            </w:r>
          </w:p>
        </w:tc>
      </w:tr>
      <w:tr w:rsidR="00945728" w:rsidRPr="00493D8C" w14:paraId="54DDC951" w14:textId="77777777" w:rsidTr="00910971">
        <w:tc>
          <w:tcPr>
            <w:tcW w:w="5000" w:type="pct"/>
          </w:tcPr>
          <w:p w14:paraId="1724D403" w14:textId="77777777" w:rsidR="005F73D0" w:rsidRPr="00493D8C" w:rsidRDefault="005F73D0" w:rsidP="00280590">
            <w:pPr>
              <w:pStyle w:val="titlemark"/>
              <w:tabs>
                <w:tab w:val="clear" w:pos="0"/>
                <w:tab w:val="clear" w:pos="904"/>
                <w:tab w:val="clear" w:pos="1680"/>
                <w:tab w:val="clear" w:pos="2520"/>
                <w:tab w:val="clear" w:pos="3000"/>
                <w:tab w:val="clear" w:pos="9120"/>
              </w:tabs>
              <w:spacing w:before="72" w:after="72"/>
              <w:ind w:right="144"/>
              <w:rPr>
                <w:color w:val="auto"/>
                <w:szCs w:val="22"/>
              </w:rPr>
            </w:pPr>
          </w:p>
          <w:p w14:paraId="7AE638A6" w14:textId="77777777" w:rsidR="00654B33" w:rsidRPr="00493D8C" w:rsidRDefault="00654B33" w:rsidP="009A1B5B">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NTT C20</w:t>
            </w:r>
            <w:r w:rsidRPr="00493D8C">
              <w:rPr>
                <w:color w:val="auto"/>
                <w:szCs w:val="22"/>
              </w:rPr>
              <w:tab/>
              <w:t>Environmental management</w:t>
            </w:r>
          </w:p>
          <w:p w14:paraId="6D183608"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945728" w:rsidRPr="00493D8C" w14:paraId="0B3A05F4" w14:textId="77777777" w:rsidTr="00910971">
        <w:tc>
          <w:tcPr>
            <w:tcW w:w="5000" w:type="pct"/>
          </w:tcPr>
          <w:p w14:paraId="5B80FE5E" w14:textId="4574039F" w:rsidR="0013089F" w:rsidRPr="00493D8C" w:rsidRDefault="00654B33" w:rsidP="009A1B5B">
            <w:pPr>
              <w:pStyle w:val="quickmark"/>
              <w:tabs>
                <w:tab w:val="clear" w:pos="0"/>
                <w:tab w:val="clear" w:pos="904"/>
                <w:tab w:val="clear" w:pos="1680"/>
                <w:tab w:val="clear" w:pos="2520"/>
                <w:tab w:val="clear" w:pos="3000"/>
                <w:tab w:val="clear" w:pos="9120"/>
              </w:tabs>
              <w:spacing w:before="72" w:after="72"/>
              <w:ind w:left="0" w:firstLine="0"/>
              <w:rPr>
                <w:color w:val="auto"/>
                <w:szCs w:val="22"/>
              </w:rPr>
            </w:pPr>
            <w:r w:rsidRPr="00493D8C">
              <w:rPr>
                <w:color w:val="auto"/>
              </w:rPr>
              <w:t xml:space="preserve">Tenderers should note </w:t>
            </w:r>
            <w:r w:rsidRPr="00493D8C">
              <w:rPr>
                <w:rFonts w:hint="eastAsia"/>
                <w:color w:val="auto"/>
              </w:rPr>
              <w:t xml:space="preserve">Clause D20 of the </w:t>
            </w:r>
            <w:r w:rsidRPr="00493D8C">
              <w:rPr>
                <w:rFonts w:hint="eastAsia"/>
                <w:i/>
                <w:color w:val="auto"/>
              </w:rPr>
              <w:t>additional conditions of contract</w:t>
            </w:r>
            <w:r w:rsidRPr="00493D8C">
              <w:rPr>
                <w:rFonts w:hint="eastAsia"/>
                <w:color w:val="auto"/>
              </w:rPr>
              <w:t xml:space="preserve"> on </w:t>
            </w:r>
            <w:r w:rsidRPr="00493D8C">
              <w:rPr>
                <w:color w:val="auto"/>
              </w:rPr>
              <w:t>“Environmental Management</w:t>
            </w:r>
            <w:r w:rsidRPr="00493D8C">
              <w:rPr>
                <w:rFonts w:hint="eastAsia"/>
                <w:color w:val="auto"/>
              </w:rPr>
              <w:t xml:space="preserve"> </w:t>
            </w:r>
            <w:r w:rsidRPr="00493D8C">
              <w:rPr>
                <w:color w:val="auto"/>
              </w:rPr>
              <w:t>Plan” and the Particular</w:t>
            </w:r>
            <w:r w:rsidRPr="00493D8C">
              <w:rPr>
                <w:rFonts w:hint="eastAsia"/>
                <w:color w:val="auto"/>
              </w:rPr>
              <w:t xml:space="preserve"> </w:t>
            </w:r>
            <w:r w:rsidRPr="00493D8C">
              <w:rPr>
                <w:color w:val="auto"/>
              </w:rPr>
              <w:t xml:space="preserve">Specification on “Environmental Management” for </w:t>
            </w:r>
            <w:proofErr w:type="spellStart"/>
            <w:r w:rsidRPr="00493D8C">
              <w:rPr>
                <w:color w:val="auto"/>
              </w:rPr>
              <w:t>minimising</w:t>
            </w:r>
            <w:proofErr w:type="spellEnd"/>
            <w:r w:rsidRPr="00493D8C">
              <w:rPr>
                <w:color w:val="auto"/>
              </w:rPr>
              <w:t xml:space="preserve"> nuisances and waste </w:t>
            </w:r>
            <w:r w:rsidRPr="00493D8C">
              <w:rPr>
                <w:color w:val="auto"/>
              </w:rPr>
              <w:lastRenderedPageBreak/>
              <w:t xml:space="preserve">generation from the </w:t>
            </w:r>
            <w:r w:rsidRPr="00493D8C">
              <w:rPr>
                <w:rFonts w:hint="eastAsia"/>
                <w:i/>
                <w:color w:val="auto"/>
              </w:rPr>
              <w:t>w</w:t>
            </w:r>
            <w:r w:rsidRPr="00493D8C">
              <w:rPr>
                <w:i/>
                <w:color w:val="auto"/>
              </w:rPr>
              <w:t>orks</w:t>
            </w:r>
            <w:r w:rsidRPr="00493D8C">
              <w:rPr>
                <w:color w:val="auto"/>
              </w:rPr>
              <w:t>. In addition,</w:t>
            </w:r>
            <w:r w:rsidRPr="00493D8C">
              <w:rPr>
                <w:rFonts w:hint="eastAsia"/>
                <w:color w:val="auto"/>
              </w:rPr>
              <w:t xml:space="preserve"> </w:t>
            </w:r>
            <w:r w:rsidRPr="00493D8C">
              <w:rPr>
                <w:color w:val="auto"/>
              </w:rPr>
              <w:t xml:space="preserve">tenderers should note that all </w:t>
            </w:r>
            <w:r w:rsidRPr="00493D8C">
              <w:rPr>
                <w:rFonts w:hint="eastAsia"/>
                <w:color w:val="auto"/>
              </w:rPr>
              <w:t>non-road based construction machinery</w:t>
            </w:r>
            <w:r w:rsidRPr="00493D8C">
              <w:rPr>
                <w:color w:val="auto"/>
              </w:rPr>
              <w:t xml:space="preserve"> powered by diesel fuel working</w:t>
            </w:r>
            <w:r w:rsidRPr="00493D8C">
              <w:rPr>
                <w:rFonts w:hint="eastAsia"/>
                <w:color w:val="auto"/>
              </w:rPr>
              <w:t xml:space="preserve"> </w:t>
            </w:r>
            <w:r w:rsidRPr="00493D8C">
              <w:rPr>
                <w:color w:val="auto"/>
              </w:rPr>
              <w:t xml:space="preserve">on this </w:t>
            </w:r>
            <w:r w:rsidRPr="00493D8C">
              <w:rPr>
                <w:rFonts w:hint="eastAsia"/>
                <w:color w:val="auto"/>
              </w:rPr>
              <w:t>c</w:t>
            </w:r>
            <w:r w:rsidRPr="00493D8C">
              <w:rPr>
                <w:color w:val="auto"/>
              </w:rPr>
              <w:t xml:space="preserve">ontract </w:t>
            </w:r>
            <w:r w:rsidRPr="00493D8C">
              <w:rPr>
                <w:rFonts w:hint="eastAsia"/>
                <w:color w:val="auto"/>
              </w:rPr>
              <w:t>should</w:t>
            </w:r>
            <w:r w:rsidRPr="00493D8C">
              <w:rPr>
                <w:color w:val="auto"/>
              </w:rPr>
              <w:t xml:space="preserve"> use </w:t>
            </w:r>
            <w:r w:rsidRPr="00493D8C">
              <w:rPr>
                <w:rFonts w:hint="eastAsia"/>
                <w:color w:val="auto"/>
              </w:rPr>
              <w:t>B5</w:t>
            </w:r>
            <w:r w:rsidRPr="00493D8C">
              <w:rPr>
                <w:color w:val="auto"/>
              </w:rPr>
              <w:t xml:space="preserve"> diesel</w:t>
            </w:r>
            <w:r w:rsidRPr="00493D8C">
              <w:rPr>
                <w:rFonts w:hint="eastAsia"/>
                <w:color w:val="auto"/>
              </w:rPr>
              <w:t xml:space="preserve"> (i.e. 5% biodiesel blended with 95% Euro V diesel) in accordance with </w:t>
            </w:r>
            <w:r w:rsidRPr="002958B0">
              <w:rPr>
                <w:color w:val="auto"/>
              </w:rPr>
              <w:t xml:space="preserve">Clause </w:t>
            </w:r>
            <w:r w:rsidR="00685CA7" w:rsidRPr="002958B0">
              <w:rPr>
                <w:color w:val="auto"/>
              </w:rPr>
              <w:t>1.1</w:t>
            </w:r>
            <w:r w:rsidR="003D640A" w:rsidRPr="002958B0">
              <w:rPr>
                <w:color w:val="auto"/>
              </w:rPr>
              <w:t>3</w:t>
            </w:r>
            <w:r w:rsidR="00685CA7" w:rsidRPr="002958B0">
              <w:rPr>
                <w:color w:val="auto"/>
              </w:rPr>
              <w:t>2(1)</w:t>
            </w:r>
            <w:r w:rsidRPr="002958B0">
              <w:rPr>
                <w:color w:val="auto"/>
              </w:rPr>
              <w:t xml:space="preserve"> of the Particular Specification </w:t>
            </w:r>
            <w:r w:rsidRPr="00493D8C">
              <w:rPr>
                <w:rFonts w:hint="eastAsia"/>
                <w:color w:val="auto"/>
              </w:rPr>
              <w:t>for B5 diesel</w:t>
            </w:r>
            <w:r w:rsidRPr="00493D8C">
              <w:rPr>
                <w:color w:val="auto"/>
              </w:rPr>
              <w:t>.</w:t>
            </w:r>
          </w:p>
          <w:p w14:paraId="7EAB4319" w14:textId="77777777" w:rsidR="00B40C6E" w:rsidRPr="00493D8C" w:rsidRDefault="00B40C6E" w:rsidP="00280590">
            <w:pPr>
              <w:pStyle w:val="quickmark"/>
              <w:tabs>
                <w:tab w:val="clear" w:pos="0"/>
                <w:tab w:val="clear" w:pos="904"/>
                <w:tab w:val="clear" w:pos="1680"/>
                <w:tab w:val="clear" w:pos="2520"/>
                <w:tab w:val="clear" w:pos="3000"/>
                <w:tab w:val="clear" w:pos="9120"/>
              </w:tabs>
              <w:spacing w:before="72" w:after="72"/>
              <w:rPr>
                <w:color w:val="auto"/>
                <w:szCs w:val="22"/>
              </w:rPr>
            </w:pPr>
          </w:p>
        </w:tc>
      </w:tr>
      <w:tr w:rsidR="00945728" w:rsidRPr="00493D8C" w14:paraId="592DD0B6" w14:textId="77777777" w:rsidTr="00910971">
        <w:tc>
          <w:tcPr>
            <w:tcW w:w="5000" w:type="pct"/>
          </w:tcPr>
          <w:p w14:paraId="4C031C75" w14:textId="137756B4" w:rsidR="00654B33" w:rsidRPr="00493D8C" w:rsidRDefault="00654B33" w:rsidP="00420C98">
            <w:pPr>
              <w:pStyle w:val="titlemark"/>
              <w:tabs>
                <w:tab w:val="clear" w:pos="0"/>
                <w:tab w:val="clear" w:pos="904"/>
                <w:tab w:val="clear" w:pos="1680"/>
                <w:tab w:val="clear" w:pos="2520"/>
                <w:tab w:val="clear" w:pos="3000"/>
                <w:tab w:val="clear" w:pos="9120"/>
              </w:tabs>
              <w:spacing w:before="72" w:after="72"/>
              <w:ind w:left="1474" w:right="144" w:hanging="1474"/>
              <w:rPr>
                <w:color w:val="auto"/>
                <w:szCs w:val="22"/>
              </w:rPr>
            </w:pPr>
            <w:r w:rsidRPr="00493D8C">
              <w:rPr>
                <w:color w:val="auto"/>
                <w:szCs w:val="22"/>
              </w:rPr>
              <w:lastRenderedPageBreak/>
              <w:t>NTT C21</w:t>
            </w:r>
            <w:r w:rsidRPr="00493D8C">
              <w:rPr>
                <w:color w:val="auto"/>
                <w:szCs w:val="22"/>
              </w:rPr>
              <w:tab/>
            </w:r>
            <w:r w:rsidR="00007E3F">
              <w:rPr>
                <w:color w:val="auto"/>
                <w:szCs w:val="22"/>
              </w:rPr>
              <w:t>Not Used</w:t>
            </w:r>
          </w:p>
          <w:p w14:paraId="2E67A4E6" w14:textId="77777777" w:rsidR="00B40C6E" w:rsidRPr="00493D8C" w:rsidRDefault="00B40C6E" w:rsidP="00280590">
            <w:pPr>
              <w:pStyle w:val="titlemark"/>
              <w:tabs>
                <w:tab w:val="clear" w:pos="0"/>
                <w:tab w:val="clear" w:pos="904"/>
                <w:tab w:val="clear" w:pos="1680"/>
                <w:tab w:val="clear" w:pos="2520"/>
                <w:tab w:val="clear" w:pos="3000"/>
                <w:tab w:val="clear" w:pos="9120"/>
              </w:tabs>
              <w:spacing w:before="72" w:after="72"/>
              <w:ind w:right="144"/>
              <w:rPr>
                <w:color w:val="auto"/>
                <w:szCs w:val="22"/>
                <w:lang w:eastAsia="zh-TW"/>
              </w:rPr>
            </w:pPr>
          </w:p>
        </w:tc>
      </w:tr>
      <w:tr w:rsidR="0013089F" w:rsidRPr="00493D8C" w14:paraId="2F42269C" w14:textId="77777777" w:rsidTr="00910971">
        <w:tc>
          <w:tcPr>
            <w:tcW w:w="5000" w:type="pct"/>
          </w:tcPr>
          <w:p w14:paraId="73EE251E" w14:textId="3D77F457" w:rsidR="00945728" w:rsidRPr="00904B73" w:rsidRDefault="00945728" w:rsidP="00945728">
            <w:pPr>
              <w:pStyle w:val="titlemark"/>
              <w:tabs>
                <w:tab w:val="clear" w:pos="0"/>
                <w:tab w:val="clear" w:pos="904"/>
                <w:tab w:val="clear" w:pos="1680"/>
                <w:tab w:val="clear" w:pos="2520"/>
                <w:tab w:val="clear" w:pos="3000"/>
                <w:tab w:val="clear" w:pos="9120"/>
              </w:tabs>
              <w:spacing w:before="72" w:after="72"/>
              <w:ind w:left="2" w:right="144"/>
              <w:rPr>
                <w:color w:val="auto"/>
              </w:rPr>
            </w:pPr>
            <w:r w:rsidRPr="00904B73">
              <w:rPr>
                <w:color w:val="auto"/>
                <w:szCs w:val="22"/>
              </w:rPr>
              <w:t>NTT C22</w:t>
            </w:r>
            <w:r w:rsidRPr="00904B73">
              <w:rPr>
                <w:color w:val="auto"/>
                <w:szCs w:val="22"/>
              </w:rPr>
              <w:tab/>
            </w:r>
            <w:r w:rsidR="00935789" w:rsidRPr="00904B73">
              <w:rPr>
                <w:color w:val="auto"/>
              </w:rPr>
              <w:t>Not Used</w:t>
            </w:r>
          </w:p>
          <w:p w14:paraId="78AA1059" w14:textId="133F45A6" w:rsidR="00537958" w:rsidRPr="00493D8C" w:rsidRDefault="00537958" w:rsidP="00935789">
            <w:pPr>
              <w:spacing w:beforeLines="20" w:before="48" w:afterLines="20" w:after="48"/>
              <w:ind w:rightChars="63" w:right="151"/>
              <w:jc w:val="both"/>
              <w:rPr>
                <w:snapToGrid/>
                <w:spacing w:val="-3"/>
                <w:kern w:val="2"/>
                <w:sz w:val="22"/>
                <w:szCs w:val="22"/>
                <w:lang w:eastAsia="zh-HK"/>
              </w:rPr>
            </w:pPr>
          </w:p>
        </w:tc>
      </w:tr>
    </w:tbl>
    <w:p w14:paraId="6B88DAC4" w14:textId="6B2E35FC" w:rsidR="00CD60DB" w:rsidRPr="00493D8C" w:rsidRDefault="00CD60DB" w:rsidP="00CD60DB">
      <w:pPr>
        <w:pStyle w:val="titlemark"/>
        <w:tabs>
          <w:tab w:val="clear" w:pos="0"/>
          <w:tab w:val="clear" w:pos="904"/>
          <w:tab w:val="clear" w:pos="1680"/>
          <w:tab w:val="clear" w:pos="2520"/>
          <w:tab w:val="clear" w:pos="3000"/>
          <w:tab w:val="clear" w:pos="9120"/>
        </w:tabs>
        <w:spacing w:before="72" w:after="72"/>
        <w:ind w:left="2" w:right="144"/>
        <w:rPr>
          <w:color w:val="auto"/>
          <w:szCs w:val="22"/>
        </w:rPr>
      </w:pPr>
      <w:r w:rsidRPr="00493D8C">
        <w:rPr>
          <w:color w:val="auto"/>
          <w:szCs w:val="22"/>
        </w:rPr>
        <w:t>NTT C2</w:t>
      </w:r>
      <w:r w:rsidR="00945728" w:rsidRPr="00493D8C">
        <w:rPr>
          <w:color w:val="auto"/>
          <w:szCs w:val="22"/>
        </w:rPr>
        <w:t>3</w:t>
      </w:r>
      <w:r w:rsidRPr="00493D8C">
        <w:rPr>
          <w:color w:val="auto"/>
          <w:szCs w:val="22"/>
        </w:rPr>
        <w:tab/>
      </w:r>
      <w:r w:rsidRPr="00493D8C">
        <w:rPr>
          <w:color w:val="auto"/>
        </w:rPr>
        <w:t>Limiting tiers of subcontracting</w:t>
      </w:r>
    </w:p>
    <w:p w14:paraId="7C3D7C7F" w14:textId="77777777" w:rsidR="00CD60DB" w:rsidRPr="00493D8C" w:rsidRDefault="00CD60DB" w:rsidP="00CD60DB">
      <w:pPr>
        <w:pStyle w:val="titlemark"/>
        <w:tabs>
          <w:tab w:val="clear" w:pos="0"/>
          <w:tab w:val="clear" w:pos="904"/>
          <w:tab w:val="clear" w:pos="1680"/>
          <w:tab w:val="clear" w:pos="2520"/>
          <w:tab w:val="clear" w:pos="3000"/>
          <w:tab w:val="clear" w:pos="9120"/>
        </w:tabs>
        <w:spacing w:before="72" w:after="72"/>
        <w:ind w:left="964" w:right="144" w:hangingChars="444" w:hanging="964"/>
        <w:rPr>
          <w:color w:val="auto"/>
          <w:szCs w:val="22"/>
        </w:rPr>
      </w:pPr>
    </w:p>
    <w:p w14:paraId="5DDE1889" w14:textId="3928B1EA" w:rsidR="00CD60DB" w:rsidRPr="00493D8C" w:rsidRDefault="00945728" w:rsidP="00CD60DB">
      <w:pPr>
        <w:pStyle w:val="quickmark"/>
        <w:tabs>
          <w:tab w:val="clear" w:pos="0"/>
          <w:tab w:val="clear" w:pos="904"/>
          <w:tab w:val="clear" w:pos="1680"/>
          <w:tab w:val="clear" w:pos="2520"/>
          <w:tab w:val="clear" w:pos="3000"/>
          <w:tab w:val="clear" w:pos="9120"/>
        </w:tabs>
        <w:spacing w:before="72" w:after="72"/>
        <w:ind w:left="0" w:firstLine="0"/>
        <w:rPr>
          <w:color w:val="auto"/>
        </w:rPr>
      </w:pPr>
      <w:r w:rsidRPr="00493D8C">
        <w:rPr>
          <w:color w:val="auto"/>
        </w:rPr>
        <w:t>The t</w:t>
      </w:r>
      <w:r w:rsidR="00CD60DB" w:rsidRPr="00493D8C">
        <w:rPr>
          <w:color w:val="auto"/>
        </w:rPr>
        <w:t xml:space="preserve">enderers’ attention is drawn to the provisions under Clause C7 of the </w:t>
      </w:r>
      <w:r w:rsidR="00CD60DB" w:rsidRPr="00493D8C">
        <w:rPr>
          <w:i/>
          <w:color w:val="auto"/>
        </w:rPr>
        <w:t>additional conditions of contract</w:t>
      </w:r>
      <w:r w:rsidR="00CD60DB" w:rsidRPr="00493D8C">
        <w:rPr>
          <w:color w:val="auto"/>
        </w:rPr>
        <w:t xml:space="preserve"> which impose certain restrictions on subcontracting.</w:t>
      </w:r>
    </w:p>
    <w:p w14:paraId="33F6F6F0" w14:textId="5D6F3B96" w:rsidR="004453D5" w:rsidRPr="00493D8C" w:rsidRDefault="004453D5" w:rsidP="009A1B5B">
      <w:pPr>
        <w:pStyle w:val="titlemark"/>
        <w:tabs>
          <w:tab w:val="clear" w:pos="0"/>
          <w:tab w:val="clear" w:pos="904"/>
          <w:tab w:val="clear" w:pos="1680"/>
          <w:tab w:val="clear" w:pos="2520"/>
          <w:tab w:val="clear" w:pos="3000"/>
          <w:tab w:val="clear" w:pos="9120"/>
        </w:tabs>
        <w:spacing w:before="72" w:after="72"/>
        <w:ind w:left="1" w:right="144"/>
        <w:rPr>
          <w:b w:val="0"/>
          <w:szCs w:val="22"/>
        </w:rPr>
      </w:pPr>
    </w:p>
    <w:p w14:paraId="0F4DC309" w14:textId="370B36A7" w:rsidR="004453D5" w:rsidRPr="0069109E" w:rsidRDefault="004453D5" w:rsidP="00420C98">
      <w:pPr>
        <w:pStyle w:val="titlemark"/>
        <w:tabs>
          <w:tab w:val="clear" w:pos="0"/>
          <w:tab w:val="clear" w:pos="904"/>
          <w:tab w:val="clear" w:pos="1680"/>
          <w:tab w:val="clear" w:pos="2520"/>
          <w:tab w:val="clear" w:pos="3000"/>
          <w:tab w:val="clear" w:pos="9120"/>
        </w:tabs>
        <w:spacing w:before="72" w:after="72"/>
        <w:ind w:left="1474" w:right="144" w:hanging="1474"/>
        <w:rPr>
          <w:color w:val="auto"/>
          <w:szCs w:val="22"/>
        </w:rPr>
      </w:pPr>
      <w:r w:rsidRPr="0069109E">
        <w:rPr>
          <w:color w:val="auto"/>
          <w:szCs w:val="22"/>
        </w:rPr>
        <w:t>NTT C2</w:t>
      </w:r>
      <w:r w:rsidR="007920F4" w:rsidRPr="0069109E">
        <w:rPr>
          <w:color w:val="auto"/>
          <w:szCs w:val="22"/>
        </w:rPr>
        <w:t>4</w:t>
      </w:r>
      <w:r w:rsidRPr="0069109E">
        <w:rPr>
          <w:color w:val="auto"/>
          <w:szCs w:val="22"/>
        </w:rPr>
        <w:tab/>
        <w:t>Amendment to Short Schedule of Cost Components regarding payments to public authorities</w:t>
      </w:r>
    </w:p>
    <w:p w14:paraId="3786EF41" w14:textId="72DA25CA" w:rsidR="004453D5" w:rsidRPr="0069109E" w:rsidRDefault="004453D5" w:rsidP="004453D5">
      <w:pPr>
        <w:pStyle w:val="titlemark"/>
        <w:tabs>
          <w:tab w:val="clear" w:pos="0"/>
          <w:tab w:val="clear" w:pos="904"/>
          <w:tab w:val="clear" w:pos="1680"/>
          <w:tab w:val="clear" w:pos="2520"/>
          <w:tab w:val="clear" w:pos="3000"/>
          <w:tab w:val="clear" w:pos="9120"/>
        </w:tabs>
        <w:spacing w:before="72" w:after="72"/>
        <w:ind w:left="2" w:right="144"/>
        <w:rPr>
          <w:b w:val="0"/>
          <w:color w:val="auto"/>
          <w:szCs w:val="22"/>
        </w:rPr>
      </w:pPr>
    </w:p>
    <w:p w14:paraId="35E8A9A0" w14:textId="3D58FFAA" w:rsidR="004453D5" w:rsidRPr="0069109E" w:rsidRDefault="004453D5" w:rsidP="004453D5">
      <w:pPr>
        <w:pStyle w:val="titlemark"/>
        <w:tabs>
          <w:tab w:val="clear" w:pos="0"/>
          <w:tab w:val="clear" w:pos="904"/>
          <w:tab w:val="clear" w:pos="1680"/>
          <w:tab w:val="clear" w:pos="2520"/>
          <w:tab w:val="clear" w:pos="3000"/>
          <w:tab w:val="clear" w:pos="9120"/>
        </w:tabs>
        <w:spacing w:before="72" w:after="72"/>
        <w:ind w:left="2" w:right="144"/>
        <w:rPr>
          <w:b w:val="0"/>
          <w:color w:val="auto"/>
          <w:szCs w:val="22"/>
        </w:rPr>
      </w:pPr>
      <w:r w:rsidRPr="0069109E">
        <w:rPr>
          <w:b w:val="0"/>
          <w:color w:val="auto"/>
          <w:szCs w:val="22"/>
        </w:rPr>
        <w:t xml:space="preserve">Tenderers' attention is drawn to the amendment made for item </w:t>
      </w:r>
      <w:r w:rsidR="002E49EE" w:rsidRPr="0069109E">
        <w:rPr>
          <w:b w:val="0"/>
          <w:color w:val="auto"/>
          <w:szCs w:val="22"/>
        </w:rPr>
        <w:t>52</w:t>
      </w:r>
      <w:r w:rsidRPr="0069109E">
        <w:rPr>
          <w:b w:val="0"/>
          <w:color w:val="auto"/>
          <w:szCs w:val="22"/>
        </w:rPr>
        <w:t xml:space="preserve"> of the Short Schedule of Cost Components regarding payments to public authorities and other properly constituted authorities of charges which they are authorized to make in respect of the </w:t>
      </w:r>
      <w:r w:rsidRPr="0069109E">
        <w:rPr>
          <w:b w:val="0"/>
          <w:i/>
          <w:color w:val="auto"/>
          <w:szCs w:val="22"/>
        </w:rPr>
        <w:t>works</w:t>
      </w:r>
      <w:r w:rsidRPr="0069109E">
        <w:rPr>
          <w:b w:val="0"/>
          <w:color w:val="auto"/>
          <w:szCs w:val="22"/>
        </w:rPr>
        <w:t xml:space="preserve"> as detailed in the Schedule to the Articles of Agreement.</w:t>
      </w:r>
    </w:p>
    <w:sectPr w:rsidR="004453D5" w:rsidRPr="0069109E" w:rsidSect="00FA566A">
      <w:footerReference w:type="default" r:id="rId10"/>
      <w:endnotePr>
        <w:numFmt w:val="decimal"/>
      </w:endnotePr>
      <w:pgSz w:w="11909" w:h="16834"/>
      <w:pgMar w:top="1134" w:right="1134" w:bottom="1134" w:left="1134" w:header="680"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5164DC" w14:textId="77777777" w:rsidR="0034172E" w:rsidRDefault="0034172E">
      <w:r>
        <w:separator/>
      </w:r>
    </w:p>
  </w:endnote>
  <w:endnote w:type="continuationSeparator" w:id="0">
    <w:p w14:paraId="34C1DBD8" w14:textId="77777777" w:rsidR="0034172E" w:rsidRDefault="00341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msRmn 12p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DF Ming">
    <w:altName w:val="新細明體"/>
    <w:panose1 w:val="00000000000000000000"/>
    <w:charset w:val="88"/>
    <w:family w:val="roman"/>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180D8" w14:textId="217EB0F5" w:rsidR="0034172E" w:rsidRPr="002044AE" w:rsidRDefault="0034172E">
    <w:pPr>
      <w:pStyle w:val="afc"/>
      <w:pBdr>
        <w:top w:val="single" w:sz="4" w:space="1" w:color="auto"/>
      </w:pBdr>
      <w:tabs>
        <w:tab w:val="clear" w:pos="4153"/>
        <w:tab w:val="clear" w:pos="8306"/>
        <w:tab w:val="center" w:pos="4820"/>
        <w:tab w:val="right" w:pos="9639"/>
      </w:tabs>
      <w:rPr>
        <w:b/>
        <w:bCs/>
        <w:sz w:val="18"/>
        <w:szCs w:val="18"/>
        <w:lang w:eastAsia="zh-HK"/>
      </w:rPr>
    </w:pPr>
    <w:r>
      <w:rPr>
        <w:b/>
        <w:bCs/>
        <w:sz w:val="18"/>
        <w:szCs w:val="18"/>
      </w:rPr>
      <w:t xml:space="preserve">MWPMO, </w:t>
    </w:r>
    <w:proofErr w:type="spellStart"/>
    <w:r>
      <w:rPr>
        <w:b/>
        <w:bCs/>
        <w:sz w:val="18"/>
        <w:szCs w:val="18"/>
      </w:rPr>
      <w:t>HyD</w:t>
    </w:r>
    <w:proofErr w:type="spellEnd"/>
    <w:r w:rsidRPr="002044AE">
      <w:rPr>
        <w:b/>
        <w:bCs/>
        <w:sz w:val="18"/>
        <w:szCs w:val="18"/>
      </w:rPr>
      <w:tab/>
    </w:r>
    <w:r w:rsidRPr="00910971">
      <w:rPr>
        <w:b/>
        <w:bCs/>
        <w:sz w:val="18"/>
        <w:szCs w:val="18"/>
        <w:lang w:eastAsia="zh-HK"/>
      </w:rPr>
      <w:t xml:space="preserve">NTT - </w:t>
    </w:r>
    <w:r w:rsidRPr="00910971">
      <w:rPr>
        <w:b/>
        <w:bCs/>
        <w:sz w:val="18"/>
        <w:szCs w:val="18"/>
        <w:lang w:eastAsia="zh-HK"/>
      </w:rPr>
      <w:fldChar w:fldCharType="begin"/>
    </w:r>
    <w:r w:rsidRPr="00910971">
      <w:rPr>
        <w:b/>
        <w:bCs/>
        <w:sz w:val="18"/>
        <w:szCs w:val="18"/>
        <w:lang w:eastAsia="zh-HK"/>
      </w:rPr>
      <w:instrText xml:space="preserve"> PAGE   \* MERGEFORMAT </w:instrText>
    </w:r>
    <w:r w:rsidRPr="00910971">
      <w:rPr>
        <w:b/>
        <w:bCs/>
        <w:sz w:val="18"/>
        <w:szCs w:val="18"/>
        <w:lang w:eastAsia="zh-HK"/>
      </w:rPr>
      <w:fldChar w:fldCharType="separate"/>
    </w:r>
    <w:r w:rsidR="002958B0">
      <w:rPr>
        <w:b/>
        <w:bCs/>
        <w:noProof/>
        <w:sz w:val="18"/>
        <w:szCs w:val="18"/>
        <w:lang w:eastAsia="zh-HK"/>
      </w:rPr>
      <w:t>iv</w:t>
    </w:r>
    <w:r w:rsidRPr="00910971">
      <w:rPr>
        <w:b/>
        <w:bCs/>
        <w:noProof/>
        <w:sz w:val="18"/>
        <w:szCs w:val="18"/>
        <w:lang w:eastAsia="zh-HK"/>
      </w:rPr>
      <w:fldChar w:fldCharType="end"/>
    </w:r>
  </w:p>
  <w:p w14:paraId="56B8D36E" w14:textId="4D6C97AD" w:rsidR="0034172E" w:rsidRPr="00910971" w:rsidRDefault="0034172E">
    <w:pPr>
      <w:pStyle w:val="afc"/>
      <w:tabs>
        <w:tab w:val="clear" w:pos="4153"/>
        <w:tab w:val="clear" w:pos="8306"/>
        <w:tab w:val="center" w:pos="4820"/>
        <w:tab w:val="right" w:pos="9639"/>
      </w:tabs>
      <w:rPr>
        <w:b/>
        <w:sz w:val="18"/>
        <w:szCs w:val="18"/>
        <w:lang w:eastAsia="zh-HK"/>
      </w:rPr>
    </w:pPr>
    <w:r>
      <w:rPr>
        <w:rFonts w:hint="eastAsia"/>
        <w:b/>
        <w:sz w:val="18"/>
        <w:szCs w:val="18"/>
        <w:lang w:eastAsia="zh-HK"/>
      </w:rPr>
      <w:t>E-HY_</w:t>
    </w:r>
    <w:r w:rsidRPr="008332FF">
      <w:rPr>
        <w:rFonts w:hint="eastAsia"/>
        <w:b/>
        <w:sz w:val="18"/>
        <w:szCs w:val="18"/>
        <w:lang w:eastAsia="zh-HK"/>
      </w:rPr>
      <w:t>20</w:t>
    </w:r>
    <w:r w:rsidRPr="008332FF">
      <w:rPr>
        <w:b/>
        <w:sz w:val="18"/>
        <w:szCs w:val="18"/>
        <w:lang w:eastAsia="zh-TW"/>
      </w:rPr>
      <w:t>2</w:t>
    </w:r>
    <w:r>
      <w:rPr>
        <w:b/>
        <w:sz w:val="18"/>
        <w:szCs w:val="18"/>
        <w:lang w:eastAsia="zh-TW"/>
      </w:rPr>
      <w:t>2</w:t>
    </w:r>
    <w:r w:rsidRPr="008332FF">
      <w:rPr>
        <w:rFonts w:hint="eastAsia"/>
        <w:b/>
        <w:sz w:val="18"/>
        <w:szCs w:val="18"/>
        <w:lang w:eastAsia="zh-HK"/>
      </w:rPr>
      <w:t>_</w:t>
    </w:r>
    <w:r>
      <w:rPr>
        <w:b/>
        <w:sz w:val="18"/>
        <w:szCs w:val="18"/>
        <w:lang w:eastAsia="zh-HK"/>
      </w:rPr>
      <w:t>14</w:t>
    </w:r>
    <w:r>
      <w:rPr>
        <w:rFonts w:hint="eastAsia"/>
        <w:b/>
        <w:sz w:val="18"/>
        <w:szCs w:val="18"/>
        <w:lang w:eastAsia="zh-HK"/>
      </w:rPr>
      <w:t>-NTT-00</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C1670" w14:textId="1B43E832" w:rsidR="0034172E" w:rsidRPr="002044AE" w:rsidRDefault="0034172E">
    <w:pPr>
      <w:pStyle w:val="afc"/>
      <w:pBdr>
        <w:top w:val="single" w:sz="4" w:space="1" w:color="auto"/>
      </w:pBdr>
      <w:tabs>
        <w:tab w:val="clear" w:pos="4153"/>
        <w:tab w:val="clear" w:pos="8306"/>
        <w:tab w:val="center" w:pos="4820"/>
        <w:tab w:val="right" w:pos="9639"/>
      </w:tabs>
      <w:rPr>
        <w:b/>
        <w:bCs/>
        <w:sz w:val="18"/>
        <w:szCs w:val="18"/>
        <w:lang w:eastAsia="zh-HK"/>
      </w:rPr>
    </w:pPr>
    <w:r w:rsidRPr="002044AE">
      <w:rPr>
        <w:b/>
        <w:bCs/>
        <w:sz w:val="18"/>
        <w:szCs w:val="18"/>
      </w:rPr>
      <w:t>M</w:t>
    </w:r>
    <w:r>
      <w:rPr>
        <w:b/>
        <w:bCs/>
        <w:sz w:val="18"/>
        <w:szCs w:val="18"/>
      </w:rPr>
      <w:t xml:space="preserve">WPMO, </w:t>
    </w:r>
    <w:proofErr w:type="spellStart"/>
    <w:r>
      <w:rPr>
        <w:b/>
        <w:bCs/>
        <w:sz w:val="18"/>
        <w:szCs w:val="18"/>
      </w:rPr>
      <w:t>HyD</w:t>
    </w:r>
    <w:proofErr w:type="spellEnd"/>
    <w:r w:rsidRPr="002044AE">
      <w:rPr>
        <w:b/>
        <w:bCs/>
        <w:sz w:val="18"/>
        <w:szCs w:val="18"/>
      </w:rPr>
      <w:tab/>
    </w:r>
    <w:r w:rsidRPr="002044AE">
      <w:rPr>
        <w:b/>
        <w:bCs/>
        <w:sz w:val="18"/>
        <w:szCs w:val="18"/>
        <w:lang w:eastAsia="zh-HK"/>
      </w:rPr>
      <w:t xml:space="preserve">NTT - </w:t>
    </w:r>
    <w:r w:rsidRPr="0083276D">
      <w:rPr>
        <w:b/>
        <w:bCs/>
        <w:sz w:val="18"/>
        <w:szCs w:val="18"/>
        <w:lang w:eastAsia="zh-HK"/>
      </w:rPr>
      <w:fldChar w:fldCharType="begin"/>
    </w:r>
    <w:r w:rsidRPr="002044AE">
      <w:rPr>
        <w:b/>
        <w:bCs/>
        <w:sz w:val="18"/>
        <w:szCs w:val="18"/>
        <w:lang w:eastAsia="zh-HK"/>
      </w:rPr>
      <w:instrText xml:space="preserve"> PAGE   \* MERGEFORMAT </w:instrText>
    </w:r>
    <w:r w:rsidRPr="0083276D">
      <w:rPr>
        <w:b/>
        <w:bCs/>
        <w:sz w:val="18"/>
        <w:szCs w:val="18"/>
        <w:lang w:eastAsia="zh-HK"/>
      </w:rPr>
      <w:fldChar w:fldCharType="separate"/>
    </w:r>
    <w:r w:rsidR="002958B0">
      <w:rPr>
        <w:b/>
        <w:bCs/>
        <w:noProof/>
        <w:sz w:val="18"/>
        <w:szCs w:val="18"/>
        <w:lang w:eastAsia="zh-HK"/>
      </w:rPr>
      <w:t>9</w:t>
    </w:r>
    <w:r w:rsidRPr="0083276D">
      <w:rPr>
        <w:b/>
        <w:bCs/>
        <w:noProof/>
        <w:sz w:val="18"/>
        <w:szCs w:val="18"/>
        <w:lang w:eastAsia="zh-HK"/>
      </w:rPr>
      <w:fldChar w:fldCharType="end"/>
    </w:r>
  </w:p>
  <w:p w14:paraId="3385C2D8" w14:textId="737B8991" w:rsidR="0034172E" w:rsidRPr="00793507" w:rsidRDefault="0034172E">
    <w:pPr>
      <w:pStyle w:val="afc"/>
      <w:tabs>
        <w:tab w:val="clear" w:pos="4153"/>
        <w:tab w:val="clear" w:pos="8306"/>
        <w:tab w:val="center" w:pos="4820"/>
        <w:tab w:val="right" w:pos="9639"/>
      </w:tabs>
      <w:rPr>
        <w:b/>
        <w:sz w:val="18"/>
        <w:szCs w:val="18"/>
        <w:lang w:eastAsia="zh-HK"/>
      </w:rPr>
    </w:pPr>
    <w:r>
      <w:rPr>
        <w:rFonts w:hint="eastAsia"/>
        <w:b/>
        <w:sz w:val="18"/>
        <w:szCs w:val="18"/>
        <w:lang w:eastAsia="zh-HK"/>
      </w:rPr>
      <w:t>E-HY_</w:t>
    </w:r>
    <w:r w:rsidRPr="008332FF">
      <w:rPr>
        <w:rFonts w:hint="eastAsia"/>
        <w:b/>
        <w:sz w:val="18"/>
        <w:szCs w:val="18"/>
        <w:lang w:eastAsia="zh-HK"/>
      </w:rPr>
      <w:t>20</w:t>
    </w:r>
    <w:r w:rsidRPr="008332FF">
      <w:rPr>
        <w:b/>
        <w:sz w:val="18"/>
        <w:szCs w:val="18"/>
        <w:lang w:eastAsia="zh-TW"/>
      </w:rPr>
      <w:t>2</w:t>
    </w:r>
    <w:r>
      <w:rPr>
        <w:b/>
        <w:sz w:val="18"/>
        <w:szCs w:val="18"/>
        <w:lang w:eastAsia="zh-TW"/>
      </w:rPr>
      <w:t>2</w:t>
    </w:r>
    <w:r w:rsidRPr="008332FF">
      <w:rPr>
        <w:rFonts w:hint="eastAsia"/>
        <w:b/>
        <w:sz w:val="18"/>
        <w:szCs w:val="18"/>
        <w:lang w:eastAsia="zh-HK"/>
      </w:rPr>
      <w:t>_</w:t>
    </w:r>
    <w:r>
      <w:rPr>
        <w:b/>
        <w:sz w:val="18"/>
        <w:szCs w:val="18"/>
        <w:lang w:eastAsia="zh-HK"/>
      </w:rPr>
      <w:t>14</w:t>
    </w:r>
    <w:r>
      <w:rPr>
        <w:rFonts w:hint="eastAsia"/>
        <w:b/>
        <w:sz w:val="18"/>
        <w:szCs w:val="18"/>
        <w:lang w:eastAsia="zh-HK"/>
      </w:rPr>
      <w:t>-NTT-00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4E4B0A" w14:textId="77777777" w:rsidR="0034172E" w:rsidRDefault="0034172E">
      <w:r>
        <w:separator/>
      </w:r>
    </w:p>
  </w:footnote>
  <w:footnote w:type="continuationSeparator" w:id="0">
    <w:p w14:paraId="5FC4E73B" w14:textId="77777777" w:rsidR="0034172E" w:rsidRDefault="00341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61F25" w14:textId="585490A1" w:rsidR="0034172E" w:rsidRPr="00770E0D" w:rsidRDefault="0034172E" w:rsidP="007946BA">
    <w:pPr>
      <w:pStyle w:val="ac"/>
      <w:tabs>
        <w:tab w:val="clear" w:pos="4153"/>
        <w:tab w:val="center" w:pos="3435"/>
      </w:tabs>
      <w:ind w:right="2"/>
      <w:rPr>
        <w:sz w:val="18"/>
        <w:szCs w:val="18"/>
        <w:lang w:eastAsia="zh-TW"/>
      </w:rPr>
    </w:pPr>
    <w:r>
      <w:rPr>
        <w:b/>
        <w:bCs/>
        <w:sz w:val="18"/>
        <w:szCs w:val="18"/>
      </w:rPr>
      <w:t xml:space="preserve">Contract No. </w:t>
    </w:r>
    <w:r w:rsidRPr="008332FF">
      <w:rPr>
        <w:b/>
        <w:bCs/>
        <w:sz w:val="18"/>
        <w:szCs w:val="18"/>
      </w:rPr>
      <w:t>HY/20</w:t>
    </w:r>
    <w:r w:rsidRPr="008332FF">
      <w:rPr>
        <w:b/>
        <w:bCs/>
        <w:sz w:val="18"/>
        <w:szCs w:val="18"/>
        <w:lang w:eastAsia="zh-TW"/>
      </w:rPr>
      <w:t>2</w:t>
    </w:r>
    <w:r>
      <w:rPr>
        <w:b/>
        <w:bCs/>
        <w:sz w:val="18"/>
        <w:szCs w:val="18"/>
        <w:lang w:eastAsia="zh-TW"/>
      </w:rPr>
      <w:t>2</w:t>
    </w:r>
    <w:r w:rsidRPr="008332FF">
      <w:rPr>
        <w:b/>
        <w:bCs/>
        <w:sz w:val="18"/>
        <w:szCs w:val="18"/>
      </w:rPr>
      <w:t>/</w:t>
    </w:r>
    <w:r>
      <w:rPr>
        <w:b/>
        <w:bCs/>
        <w:sz w:val="18"/>
        <w:szCs w:val="18"/>
        <w:lang w:eastAsia="zh-TW"/>
      </w:rPr>
      <w:t>14</w:t>
    </w:r>
    <w:r>
      <w:rPr>
        <w:b/>
        <w:bCs/>
        <w:sz w:val="18"/>
        <w:szCs w:val="18"/>
      </w:rPr>
      <w:t xml:space="preserve">                                                                 </w:t>
    </w:r>
    <w:r w:rsidRPr="00823CA8">
      <w:rPr>
        <w:b/>
        <w:bCs/>
        <w:sz w:val="18"/>
        <w:szCs w:val="18"/>
      </w:rPr>
      <w:t xml:space="preserve"> </w:t>
    </w:r>
    <w:r>
      <w:rPr>
        <w:b/>
        <w:bCs/>
        <w:sz w:val="18"/>
        <w:szCs w:val="18"/>
      </w:rPr>
      <w:t xml:space="preserve">                                        </w:t>
    </w:r>
    <w:r w:rsidRPr="00823CA8">
      <w:rPr>
        <w:rFonts w:hint="eastAsia"/>
        <w:b/>
        <w:sz w:val="18"/>
        <w:szCs w:val="18"/>
        <w:lang w:eastAsia="zh-TW"/>
      </w:rPr>
      <w:t>Modification</w:t>
    </w:r>
    <w:r>
      <w:rPr>
        <w:b/>
        <w:sz w:val="18"/>
        <w:szCs w:val="18"/>
        <w:lang w:eastAsia="zh-TW"/>
      </w:rPr>
      <w:t xml:space="preserve"> Works</w:t>
    </w:r>
    <w:r w:rsidRPr="00823CA8">
      <w:rPr>
        <w:rFonts w:hint="eastAsia"/>
        <w:b/>
        <w:sz w:val="18"/>
        <w:szCs w:val="18"/>
        <w:lang w:eastAsia="zh-TW"/>
      </w:rPr>
      <w:t xml:space="preserve"> of Noise Barriers</w:t>
    </w:r>
  </w:p>
  <w:p w14:paraId="5269702B" w14:textId="727FB395" w:rsidR="0034172E" w:rsidRPr="0069334F" w:rsidRDefault="0034172E" w:rsidP="00077289">
    <w:pPr>
      <w:pStyle w:val="ac"/>
      <w:pBdr>
        <w:bottom w:val="single" w:sz="4" w:space="1" w:color="auto"/>
      </w:pBdr>
      <w:tabs>
        <w:tab w:val="clear" w:pos="4153"/>
        <w:tab w:val="clear" w:pos="8306"/>
        <w:tab w:val="center" w:pos="4820"/>
        <w:tab w:val="right" w:pos="9639"/>
      </w:tabs>
      <w:rPr>
        <w:b/>
        <w:bCs/>
        <w:sz w:val="18"/>
        <w:szCs w:val="18"/>
      </w:rPr>
    </w:pPr>
    <w:r>
      <w:rPr>
        <w:b/>
        <w:bCs/>
        <w:sz w:val="18"/>
        <w:szCs w:val="18"/>
      </w:rPr>
      <w:t>Notes to Tenderers</w:t>
    </w:r>
    <w:r w:rsidRPr="007946BA">
      <w:rPr>
        <w:rFonts w:hint="eastAsia"/>
        <w:b/>
        <w:sz w:val="18"/>
        <w:szCs w:val="18"/>
        <w:lang w:eastAsia="zh-TW"/>
      </w:rPr>
      <w:t xml:space="preserve"> </w:t>
    </w:r>
    <w:r>
      <w:rPr>
        <w:b/>
        <w:sz w:val="18"/>
        <w:szCs w:val="18"/>
        <w:lang w:eastAsia="zh-TW"/>
      </w:rPr>
      <w:t xml:space="preserve">                                                                                                   along</w:t>
    </w:r>
    <w:r w:rsidRPr="00823CA8">
      <w:rPr>
        <w:rFonts w:hint="eastAsia"/>
        <w:b/>
        <w:sz w:val="18"/>
        <w:szCs w:val="18"/>
        <w:lang w:eastAsia="zh-TW"/>
      </w:rPr>
      <w:t xml:space="preserve"> Yuen Long Highway near Park Signature</w:t>
    </w:r>
  </w:p>
  <w:p w14:paraId="3201128A" w14:textId="77777777" w:rsidR="0034172E" w:rsidRPr="0069334F" w:rsidRDefault="0034172E">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3B17"/>
    <w:multiLevelType w:val="multilevel"/>
    <w:tmpl w:val="670A4D0A"/>
    <w:lvl w:ilvl="0">
      <w:start w:val="1"/>
      <w:numFmt w:val="decimal"/>
      <w:lvlText w:val="%1. "/>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lowerLetter"/>
      <w:lvlText w:val="(%4)"/>
      <w:lvlJc w:val="left"/>
      <w:pPr>
        <w:tabs>
          <w:tab w:val="num" w:pos="720"/>
        </w:tabs>
        <w:ind w:left="720" w:hanging="720"/>
      </w:pPr>
      <w:rPr>
        <w:rFonts w:hint="default"/>
      </w:rPr>
    </w:lvl>
    <w:lvl w:ilvl="4">
      <w:start w:val="1"/>
      <w:numFmt w:val="lowerRoman"/>
      <w:lvlText w:val="(%5)"/>
      <w:lvlJc w:val="left"/>
      <w:pPr>
        <w:tabs>
          <w:tab w:val="num" w:pos="2552"/>
        </w:tabs>
        <w:ind w:left="2552" w:hanging="851"/>
      </w:pPr>
      <w:rPr>
        <w:rFonts w:hint="eastAsia"/>
      </w:rPr>
    </w:lvl>
    <w:lvl w:ilvl="5">
      <w:start w:val="1"/>
      <w:numFmt w:val="lowerRoman"/>
      <w:lvlText w:val="(%6)"/>
      <w:lvlJc w:val="left"/>
      <w:pPr>
        <w:tabs>
          <w:tab w:val="num" w:pos="2664"/>
        </w:tabs>
        <w:ind w:left="2448" w:hanging="504"/>
      </w:pPr>
      <w:rPr>
        <w:rFonts w:hint="default"/>
      </w:rPr>
    </w:lvl>
    <w:lvl w:ilvl="6">
      <w:start w:val="1"/>
      <w:numFmt w:val="none"/>
      <w:lvlText w:val=""/>
      <w:lvlJc w:val="left"/>
      <w:pPr>
        <w:tabs>
          <w:tab w:val="num" w:pos="1296"/>
        </w:tabs>
        <w:ind w:left="1296" w:hanging="1296"/>
      </w:pPr>
      <w:rPr>
        <w:rFonts w:hint="eastAsia"/>
      </w:rPr>
    </w:lvl>
    <w:lvl w:ilvl="7">
      <w:start w:val="1"/>
      <w:numFmt w:val="none"/>
      <w:lvlText w:val=""/>
      <w:lvlJc w:val="left"/>
      <w:pPr>
        <w:tabs>
          <w:tab w:val="num" w:pos="1440"/>
        </w:tabs>
        <w:ind w:left="1440" w:hanging="1440"/>
      </w:pPr>
      <w:rPr>
        <w:rFonts w:hint="eastAsia"/>
      </w:rPr>
    </w:lvl>
    <w:lvl w:ilvl="8">
      <w:start w:val="1"/>
      <w:numFmt w:val="none"/>
      <w:lvlText w:val=""/>
      <w:lvlJc w:val="left"/>
      <w:pPr>
        <w:tabs>
          <w:tab w:val="num" w:pos="1584"/>
        </w:tabs>
        <w:ind w:left="1584" w:hanging="1584"/>
      </w:pPr>
      <w:rPr>
        <w:rFonts w:hint="eastAsia"/>
      </w:rPr>
    </w:lvl>
  </w:abstractNum>
  <w:abstractNum w:abstractNumId="1" w15:restartNumberingAfterBreak="0">
    <w:nsid w:val="0C2F125C"/>
    <w:multiLevelType w:val="hybridMultilevel"/>
    <w:tmpl w:val="EB8C0D18"/>
    <w:lvl w:ilvl="0" w:tplc="6E16AC84">
      <w:start w:val="1"/>
      <w:numFmt w:val="lowerLetter"/>
      <w:lvlText w:val="(%1)"/>
      <w:lvlJc w:val="left"/>
      <w:pPr>
        <w:ind w:left="511" w:hanging="360"/>
      </w:pPr>
      <w:rPr>
        <w:rFonts w:hint="default"/>
      </w:rPr>
    </w:lvl>
    <w:lvl w:ilvl="1" w:tplc="04090019" w:tentative="1">
      <w:start w:val="1"/>
      <w:numFmt w:val="ideographTraditional"/>
      <w:lvlText w:val="%2、"/>
      <w:lvlJc w:val="left"/>
      <w:pPr>
        <w:ind w:left="1111" w:hanging="480"/>
      </w:pPr>
    </w:lvl>
    <w:lvl w:ilvl="2" w:tplc="0409001B" w:tentative="1">
      <w:start w:val="1"/>
      <w:numFmt w:val="lowerRoman"/>
      <w:lvlText w:val="%3."/>
      <w:lvlJc w:val="right"/>
      <w:pPr>
        <w:ind w:left="1591" w:hanging="480"/>
      </w:pPr>
    </w:lvl>
    <w:lvl w:ilvl="3" w:tplc="0409000F" w:tentative="1">
      <w:start w:val="1"/>
      <w:numFmt w:val="decimal"/>
      <w:lvlText w:val="%4."/>
      <w:lvlJc w:val="left"/>
      <w:pPr>
        <w:ind w:left="2071" w:hanging="480"/>
      </w:pPr>
    </w:lvl>
    <w:lvl w:ilvl="4" w:tplc="04090019" w:tentative="1">
      <w:start w:val="1"/>
      <w:numFmt w:val="ideographTraditional"/>
      <w:lvlText w:val="%5、"/>
      <w:lvlJc w:val="left"/>
      <w:pPr>
        <w:ind w:left="2551" w:hanging="480"/>
      </w:pPr>
    </w:lvl>
    <w:lvl w:ilvl="5" w:tplc="0409001B" w:tentative="1">
      <w:start w:val="1"/>
      <w:numFmt w:val="lowerRoman"/>
      <w:lvlText w:val="%6."/>
      <w:lvlJc w:val="right"/>
      <w:pPr>
        <w:ind w:left="3031" w:hanging="480"/>
      </w:pPr>
    </w:lvl>
    <w:lvl w:ilvl="6" w:tplc="0409000F" w:tentative="1">
      <w:start w:val="1"/>
      <w:numFmt w:val="decimal"/>
      <w:lvlText w:val="%7."/>
      <w:lvlJc w:val="left"/>
      <w:pPr>
        <w:ind w:left="3511" w:hanging="480"/>
      </w:pPr>
    </w:lvl>
    <w:lvl w:ilvl="7" w:tplc="04090019" w:tentative="1">
      <w:start w:val="1"/>
      <w:numFmt w:val="ideographTraditional"/>
      <w:lvlText w:val="%8、"/>
      <w:lvlJc w:val="left"/>
      <w:pPr>
        <w:ind w:left="3991" w:hanging="480"/>
      </w:pPr>
    </w:lvl>
    <w:lvl w:ilvl="8" w:tplc="0409001B" w:tentative="1">
      <w:start w:val="1"/>
      <w:numFmt w:val="lowerRoman"/>
      <w:lvlText w:val="%9."/>
      <w:lvlJc w:val="right"/>
      <w:pPr>
        <w:ind w:left="4471" w:hanging="480"/>
      </w:pPr>
    </w:lvl>
  </w:abstractNum>
  <w:abstractNum w:abstractNumId="2" w15:restartNumberingAfterBreak="0">
    <w:nsid w:val="0C5B3175"/>
    <w:multiLevelType w:val="hybridMultilevel"/>
    <w:tmpl w:val="C51A06AA"/>
    <w:lvl w:ilvl="0" w:tplc="19A8A6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E087EA1"/>
    <w:multiLevelType w:val="hybridMultilevel"/>
    <w:tmpl w:val="D2F4710C"/>
    <w:lvl w:ilvl="0" w:tplc="1C54300E">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4" w15:restartNumberingAfterBreak="0">
    <w:nsid w:val="1001390A"/>
    <w:multiLevelType w:val="hybridMultilevel"/>
    <w:tmpl w:val="114CECB2"/>
    <w:lvl w:ilvl="0" w:tplc="6CEAB9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60D2AA1"/>
    <w:multiLevelType w:val="multilevel"/>
    <w:tmpl w:val="160D2AA1"/>
    <w:lvl w:ilvl="0">
      <w:start w:val="1"/>
      <w:numFmt w:val="lowerLetter"/>
      <w:pStyle w:val="AppendixLetter"/>
      <w:lvlText w:val="(%1)"/>
      <w:lvlJc w:val="left"/>
      <w:pPr>
        <w:tabs>
          <w:tab w:val="num" w:pos="1066"/>
        </w:tabs>
        <w:ind w:left="1066" w:hanging="360"/>
      </w:pPr>
      <w:rPr>
        <w:rFonts w:hint="default"/>
      </w:rPr>
    </w:lvl>
    <w:lvl w:ilvl="1">
      <w:start w:val="1"/>
      <w:numFmt w:val="lowerRoman"/>
      <w:lvlText w:val="%2."/>
      <w:lvlJc w:val="right"/>
      <w:pPr>
        <w:tabs>
          <w:tab w:val="num" w:pos="1606"/>
        </w:tabs>
        <w:ind w:left="1606" w:hanging="180"/>
      </w:pPr>
      <w:rPr>
        <w:rFonts w:hint="default"/>
      </w:rPr>
    </w:lvl>
    <w:lvl w:ilvl="2">
      <w:start w:val="1"/>
      <w:numFmt w:val="lowerRoman"/>
      <w:lvlText w:val="%3."/>
      <w:lvlJc w:val="right"/>
      <w:pPr>
        <w:tabs>
          <w:tab w:val="num" w:pos="2686"/>
        </w:tabs>
        <w:ind w:left="2686" w:hanging="360"/>
      </w:pPr>
      <w:rPr>
        <w:rFonts w:hint="default"/>
      </w:rPr>
    </w:lvl>
    <w:lvl w:ilvl="3">
      <w:start w:val="1"/>
      <w:numFmt w:val="decimal"/>
      <w:lvlText w:val="%4."/>
      <w:lvlJc w:val="left"/>
      <w:pPr>
        <w:tabs>
          <w:tab w:val="num" w:pos="3226"/>
        </w:tabs>
        <w:ind w:left="3226" w:hanging="360"/>
      </w:pPr>
    </w:lvl>
    <w:lvl w:ilvl="4">
      <w:start w:val="1"/>
      <w:numFmt w:val="lowerLetter"/>
      <w:lvlText w:val="%5."/>
      <w:lvlJc w:val="left"/>
      <w:pPr>
        <w:tabs>
          <w:tab w:val="num" w:pos="3946"/>
        </w:tabs>
        <w:ind w:left="3946" w:hanging="360"/>
      </w:pPr>
    </w:lvl>
    <w:lvl w:ilvl="5">
      <w:start w:val="1"/>
      <w:numFmt w:val="lowerRoman"/>
      <w:lvlText w:val="%6."/>
      <w:lvlJc w:val="right"/>
      <w:pPr>
        <w:tabs>
          <w:tab w:val="num" w:pos="4666"/>
        </w:tabs>
        <w:ind w:left="4666" w:hanging="180"/>
      </w:pPr>
    </w:lvl>
    <w:lvl w:ilvl="6">
      <w:start w:val="1"/>
      <w:numFmt w:val="decimal"/>
      <w:lvlText w:val="%7."/>
      <w:lvlJc w:val="left"/>
      <w:pPr>
        <w:tabs>
          <w:tab w:val="num" w:pos="5386"/>
        </w:tabs>
        <w:ind w:left="5386" w:hanging="360"/>
      </w:pPr>
    </w:lvl>
    <w:lvl w:ilvl="7">
      <w:start w:val="1"/>
      <w:numFmt w:val="lowerLetter"/>
      <w:lvlText w:val="%8."/>
      <w:lvlJc w:val="left"/>
      <w:pPr>
        <w:tabs>
          <w:tab w:val="num" w:pos="6106"/>
        </w:tabs>
        <w:ind w:left="6106" w:hanging="360"/>
      </w:pPr>
    </w:lvl>
    <w:lvl w:ilvl="8">
      <w:start w:val="1"/>
      <w:numFmt w:val="lowerRoman"/>
      <w:lvlText w:val="%9."/>
      <w:lvlJc w:val="right"/>
      <w:pPr>
        <w:tabs>
          <w:tab w:val="num" w:pos="6826"/>
        </w:tabs>
        <w:ind w:left="6826" w:hanging="180"/>
      </w:pPr>
    </w:lvl>
  </w:abstractNum>
  <w:abstractNum w:abstractNumId="6" w15:restartNumberingAfterBreak="0">
    <w:nsid w:val="177941FC"/>
    <w:multiLevelType w:val="multilevel"/>
    <w:tmpl w:val="177941FC"/>
    <w:lvl w:ilvl="0">
      <w:start w:val="1"/>
      <w:numFmt w:val="bullet"/>
      <w:pStyle w:val="Default"/>
      <w:lvlText w:val=""/>
      <w:lvlJc w:val="left"/>
      <w:pPr>
        <w:tabs>
          <w:tab w:val="num" w:pos="360"/>
        </w:tabs>
        <w:ind w:left="36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84716B1"/>
    <w:multiLevelType w:val="multilevel"/>
    <w:tmpl w:val="184716B1"/>
    <w:lvl w:ilvl="0">
      <w:start w:val="1"/>
      <w:numFmt w:val="decimal"/>
      <w:lvlText w:val="(%1)"/>
      <w:lvlJc w:val="left"/>
      <w:pPr>
        <w:ind w:left="1869" w:hanging="735"/>
      </w:pPr>
      <w:rPr>
        <w:rFonts w:hint="default"/>
      </w:rPr>
    </w:lvl>
    <w:lvl w:ilvl="1">
      <w:start w:val="1"/>
      <w:numFmt w:val="ideographTraditional"/>
      <w:lvlText w:val="%2、"/>
      <w:lvlJc w:val="left"/>
      <w:pPr>
        <w:ind w:left="2094" w:hanging="480"/>
      </w:pPr>
    </w:lvl>
    <w:lvl w:ilvl="2">
      <w:start w:val="1"/>
      <w:numFmt w:val="lowerRoman"/>
      <w:lvlText w:val="%3."/>
      <w:lvlJc w:val="right"/>
      <w:pPr>
        <w:ind w:left="2574" w:hanging="480"/>
      </w:pPr>
    </w:lvl>
    <w:lvl w:ilvl="3">
      <w:start w:val="1"/>
      <w:numFmt w:val="decimal"/>
      <w:lvlText w:val="%4."/>
      <w:lvlJc w:val="left"/>
      <w:pPr>
        <w:ind w:left="3054" w:hanging="480"/>
      </w:pPr>
    </w:lvl>
    <w:lvl w:ilvl="4">
      <w:start w:val="1"/>
      <w:numFmt w:val="ideographTraditional"/>
      <w:lvlText w:val="%5、"/>
      <w:lvlJc w:val="left"/>
      <w:pPr>
        <w:ind w:left="3534" w:hanging="480"/>
      </w:pPr>
    </w:lvl>
    <w:lvl w:ilvl="5">
      <w:start w:val="1"/>
      <w:numFmt w:val="lowerRoman"/>
      <w:lvlText w:val="%6."/>
      <w:lvlJc w:val="right"/>
      <w:pPr>
        <w:ind w:left="4014" w:hanging="480"/>
      </w:pPr>
    </w:lvl>
    <w:lvl w:ilvl="6">
      <w:start w:val="1"/>
      <w:numFmt w:val="decimal"/>
      <w:lvlText w:val="%7."/>
      <w:lvlJc w:val="left"/>
      <w:pPr>
        <w:ind w:left="4494" w:hanging="480"/>
      </w:pPr>
    </w:lvl>
    <w:lvl w:ilvl="7">
      <w:start w:val="1"/>
      <w:numFmt w:val="ideographTraditional"/>
      <w:lvlText w:val="%8、"/>
      <w:lvlJc w:val="left"/>
      <w:pPr>
        <w:ind w:left="4974" w:hanging="480"/>
      </w:pPr>
    </w:lvl>
    <w:lvl w:ilvl="8">
      <w:start w:val="1"/>
      <w:numFmt w:val="lowerRoman"/>
      <w:lvlText w:val="%9."/>
      <w:lvlJc w:val="right"/>
      <w:pPr>
        <w:ind w:left="5454" w:hanging="480"/>
      </w:pPr>
    </w:lvl>
  </w:abstractNum>
  <w:abstractNum w:abstractNumId="8" w15:restartNumberingAfterBreak="0">
    <w:nsid w:val="1C4403A3"/>
    <w:multiLevelType w:val="hybridMultilevel"/>
    <w:tmpl w:val="5DA88708"/>
    <w:lvl w:ilvl="0" w:tplc="73CCE070">
      <w:start w:val="1"/>
      <w:numFmt w:val="lowerLetter"/>
      <w:lvlText w:val="(%1)"/>
      <w:lvlJc w:val="left"/>
      <w:pPr>
        <w:ind w:left="2252" w:hanging="360"/>
      </w:pPr>
      <w:rPr>
        <w:rFonts w:hint="default"/>
      </w:rPr>
    </w:lvl>
    <w:lvl w:ilvl="1" w:tplc="04090019" w:tentative="1">
      <w:start w:val="1"/>
      <w:numFmt w:val="lowerLetter"/>
      <w:lvlText w:val="%2."/>
      <w:lvlJc w:val="left"/>
      <w:pPr>
        <w:ind w:left="2972" w:hanging="360"/>
      </w:pPr>
    </w:lvl>
    <w:lvl w:ilvl="2" w:tplc="0409001B" w:tentative="1">
      <w:start w:val="1"/>
      <w:numFmt w:val="lowerRoman"/>
      <w:lvlText w:val="%3."/>
      <w:lvlJc w:val="right"/>
      <w:pPr>
        <w:ind w:left="3692" w:hanging="180"/>
      </w:pPr>
    </w:lvl>
    <w:lvl w:ilvl="3" w:tplc="0409000F" w:tentative="1">
      <w:start w:val="1"/>
      <w:numFmt w:val="decimal"/>
      <w:lvlText w:val="%4."/>
      <w:lvlJc w:val="left"/>
      <w:pPr>
        <w:ind w:left="4412" w:hanging="360"/>
      </w:pPr>
    </w:lvl>
    <w:lvl w:ilvl="4" w:tplc="04090019" w:tentative="1">
      <w:start w:val="1"/>
      <w:numFmt w:val="lowerLetter"/>
      <w:lvlText w:val="%5."/>
      <w:lvlJc w:val="left"/>
      <w:pPr>
        <w:ind w:left="5132" w:hanging="360"/>
      </w:pPr>
    </w:lvl>
    <w:lvl w:ilvl="5" w:tplc="0409001B" w:tentative="1">
      <w:start w:val="1"/>
      <w:numFmt w:val="lowerRoman"/>
      <w:lvlText w:val="%6."/>
      <w:lvlJc w:val="right"/>
      <w:pPr>
        <w:ind w:left="5852" w:hanging="180"/>
      </w:pPr>
    </w:lvl>
    <w:lvl w:ilvl="6" w:tplc="0409000F" w:tentative="1">
      <w:start w:val="1"/>
      <w:numFmt w:val="decimal"/>
      <w:lvlText w:val="%7."/>
      <w:lvlJc w:val="left"/>
      <w:pPr>
        <w:ind w:left="6572" w:hanging="360"/>
      </w:pPr>
    </w:lvl>
    <w:lvl w:ilvl="7" w:tplc="04090019" w:tentative="1">
      <w:start w:val="1"/>
      <w:numFmt w:val="lowerLetter"/>
      <w:lvlText w:val="%8."/>
      <w:lvlJc w:val="left"/>
      <w:pPr>
        <w:ind w:left="7292" w:hanging="360"/>
      </w:pPr>
    </w:lvl>
    <w:lvl w:ilvl="8" w:tplc="0409001B" w:tentative="1">
      <w:start w:val="1"/>
      <w:numFmt w:val="lowerRoman"/>
      <w:lvlText w:val="%9."/>
      <w:lvlJc w:val="right"/>
      <w:pPr>
        <w:ind w:left="8012" w:hanging="180"/>
      </w:pPr>
    </w:lvl>
  </w:abstractNum>
  <w:abstractNum w:abstractNumId="9" w15:restartNumberingAfterBreak="0">
    <w:nsid w:val="200F171A"/>
    <w:multiLevelType w:val="hybridMultilevel"/>
    <w:tmpl w:val="8626D8FE"/>
    <w:lvl w:ilvl="0" w:tplc="DEE8120A">
      <w:start w:val="1"/>
      <w:numFmt w:val="decimal"/>
      <w:lvlText w:val="(%1)"/>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73B3DC7"/>
    <w:multiLevelType w:val="hybridMultilevel"/>
    <w:tmpl w:val="9A705CEC"/>
    <w:lvl w:ilvl="0" w:tplc="C2ACCDE6">
      <w:start w:val="1"/>
      <w:numFmt w:val="decimal"/>
      <w:lvlText w:val="(%1)"/>
      <w:lvlJc w:val="left"/>
      <w:pPr>
        <w:ind w:left="1215" w:hanging="360"/>
      </w:pPr>
      <w:rPr>
        <w:rFonts w:hint="default"/>
      </w:rPr>
    </w:lvl>
    <w:lvl w:ilvl="1" w:tplc="04090019" w:tentative="1">
      <w:start w:val="1"/>
      <w:numFmt w:val="ideographTraditional"/>
      <w:lvlText w:val="%2、"/>
      <w:lvlJc w:val="left"/>
      <w:pPr>
        <w:ind w:left="1815" w:hanging="480"/>
      </w:pPr>
    </w:lvl>
    <w:lvl w:ilvl="2" w:tplc="0409001B" w:tentative="1">
      <w:start w:val="1"/>
      <w:numFmt w:val="lowerRoman"/>
      <w:lvlText w:val="%3."/>
      <w:lvlJc w:val="right"/>
      <w:pPr>
        <w:ind w:left="2295" w:hanging="480"/>
      </w:pPr>
    </w:lvl>
    <w:lvl w:ilvl="3" w:tplc="0409000F" w:tentative="1">
      <w:start w:val="1"/>
      <w:numFmt w:val="decimal"/>
      <w:lvlText w:val="%4."/>
      <w:lvlJc w:val="left"/>
      <w:pPr>
        <w:ind w:left="2775" w:hanging="480"/>
      </w:pPr>
    </w:lvl>
    <w:lvl w:ilvl="4" w:tplc="04090019" w:tentative="1">
      <w:start w:val="1"/>
      <w:numFmt w:val="ideographTraditional"/>
      <w:lvlText w:val="%5、"/>
      <w:lvlJc w:val="left"/>
      <w:pPr>
        <w:ind w:left="3255" w:hanging="480"/>
      </w:pPr>
    </w:lvl>
    <w:lvl w:ilvl="5" w:tplc="0409001B" w:tentative="1">
      <w:start w:val="1"/>
      <w:numFmt w:val="lowerRoman"/>
      <w:lvlText w:val="%6."/>
      <w:lvlJc w:val="right"/>
      <w:pPr>
        <w:ind w:left="3735" w:hanging="480"/>
      </w:pPr>
    </w:lvl>
    <w:lvl w:ilvl="6" w:tplc="0409000F" w:tentative="1">
      <w:start w:val="1"/>
      <w:numFmt w:val="decimal"/>
      <w:lvlText w:val="%7."/>
      <w:lvlJc w:val="left"/>
      <w:pPr>
        <w:ind w:left="4215" w:hanging="480"/>
      </w:pPr>
    </w:lvl>
    <w:lvl w:ilvl="7" w:tplc="04090019" w:tentative="1">
      <w:start w:val="1"/>
      <w:numFmt w:val="ideographTraditional"/>
      <w:lvlText w:val="%8、"/>
      <w:lvlJc w:val="left"/>
      <w:pPr>
        <w:ind w:left="4695" w:hanging="480"/>
      </w:pPr>
    </w:lvl>
    <w:lvl w:ilvl="8" w:tplc="0409001B" w:tentative="1">
      <w:start w:val="1"/>
      <w:numFmt w:val="lowerRoman"/>
      <w:lvlText w:val="%9."/>
      <w:lvlJc w:val="right"/>
      <w:pPr>
        <w:ind w:left="5175" w:hanging="480"/>
      </w:pPr>
    </w:lvl>
  </w:abstractNum>
  <w:abstractNum w:abstractNumId="11" w15:restartNumberingAfterBreak="0">
    <w:nsid w:val="2829738F"/>
    <w:multiLevelType w:val="multilevel"/>
    <w:tmpl w:val="2829738F"/>
    <w:lvl w:ilvl="0">
      <w:start w:val="1"/>
      <w:numFmt w:val="lowerLetter"/>
      <w:pStyle w:val="oa2"/>
      <w:lvlText w:val="(%1)"/>
      <w:lvlJc w:val="left"/>
      <w:pPr>
        <w:tabs>
          <w:tab w:val="num" w:pos="1440"/>
        </w:tabs>
        <w:ind w:left="1440" w:hanging="491"/>
      </w:pPr>
      <w:rPr>
        <w:rFonts w:ascii="Times New Roman" w:hAnsi="Times New Roman" w:cs="Times New Roman" w:hint="default"/>
      </w:rPr>
    </w:lvl>
    <w:lvl w:ilvl="1">
      <w:start w:val="1"/>
      <w:numFmt w:val="lowerRoman"/>
      <w:lvlText w:val="(%2)"/>
      <w:lvlJc w:val="left"/>
      <w:pPr>
        <w:tabs>
          <w:tab w:val="num" w:pos="2160"/>
        </w:tabs>
        <w:ind w:left="1944" w:hanging="504"/>
      </w:pPr>
      <w:rPr>
        <w:rFonts w:ascii="Times New Roman" w:hAnsi="Times New Roman" w:cs="Times New Roman" w:hint="default"/>
      </w:rPr>
    </w:lvl>
    <w:lvl w:ilvl="2">
      <w:start w:val="1"/>
      <w:numFmt w:val="lowerRoman"/>
      <w:lvlText w:val="%3."/>
      <w:lvlJc w:val="right"/>
      <w:pPr>
        <w:tabs>
          <w:tab w:val="num" w:pos="1440"/>
        </w:tabs>
        <w:ind w:left="1440" w:hanging="480"/>
      </w:pPr>
      <w:rPr>
        <w:rFonts w:ascii="Times New Roman" w:hAnsi="Times New Roman" w:cs="Times New Roman"/>
      </w:rPr>
    </w:lvl>
    <w:lvl w:ilvl="3">
      <w:start w:val="1"/>
      <w:numFmt w:val="decimal"/>
      <w:lvlText w:val="%4."/>
      <w:lvlJc w:val="left"/>
      <w:pPr>
        <w:tabs>
          <w:tab w:val="num" w:pos="1920"/>
        </w:tabs>
        <w:ind w:left="1920" w:hanging="480"/>
      </w:pPr>
      <w:rPr>
        <w:rFonts w:ascii="Times New Roman" w:hAnsi="Times New Roman" w:cs="Times New Roman"/>
      </w:rPr>
    </w:lvl>
    <w:lvl w:ilvl="4">
      <w:start w:val="1"/>
      <w:numFmt w:val="ideographTraditional"/>
      <w:lvlText w:val="%5、"/>
      <w:lvlJc w:val="left"/>
      <w:pPr>
        <w:tabs>
          <w:tab w:val="num" w:pos="2400"/>
        </w:tabs>
        <w:ind w:left="2400" w:hanging="480"/>
      </w:pPr>
      <w:rPr>
        <w:rFonts w:ascii="Times New Roman" w:hAnsi="Times New Roman" w:cs="Times New Roman"/>
      </w:rPr>
    </w:lvl>
    <w:lvl w:ilvl="5">
      <w:start w:val="1"/>
      <w:numFmt w:val="lowerRoman"/>
      <w:lvlText w:val="%6."/>
      <w:lvlJc w:val="right"/>
      <w:pPr>
        <w:tabs>
          <w:tab w:val="num" w:pos="2880"/>
        </w:tabs>
        <w:ind w:left="2880" w:hanging="480"/>
      </w:pPr>
      <w:rPr>
        <w:rFonts w:ascii="Times New Roman" w:hAnsi="Times New Roman" w:cs="Times New Roman"/>
      </w:rPr>
    </w:lvl>
    <w:lvl w:ilvl="6">
      <w:start w:val="1"/>
      <w:numFmt w:val="decimal"/>
      <w:lvlText w:val="%7."/>
      <w:lvlJc w:val="left"/>
      <w:pPr>
        <w:tabs>
          <w:tab w:val="num" w:pos="3360"/>
        </w:tabs>
        <w:ind w:left="3360" w:hanging="480"/>
      </w:pPr>
      <w:rPr>
        <w:rFonts w:ascii="Times New Roman" w:hAnsi="Times New Roman" w:cs="Times New Roman"/>
      </w:rPr>
    </w:lvl>
    <w:lvl w:ilvl="7">
      <w:start w:val="1"/>
      <w:numFmt w:val="ideographTraditional"/>
      <w:lvlText w:val="%8、"/>
      <w:lvlJc w:val="left"/>
      <w:pPr>
        <w:tabs>
          <w:tab w:val="num" w:pos="3840"/>
        </w:tabs>
        <w:ind w:left="3840" w:hanging="480"/>
      </w:pPr>
      <w:rPr>
        <w:rFonts w:ascii="Times New Roman" w:hAnsi="Times New Roman" w:cs="Times New Roman"/>
      </w:rPr>
    </w:lvl>
    <w:lvl w:ilvl="8">
      <w:start w:val="1"/>
      <w:numFmt w:val="lowerRoman"/>
      <w:lvlText w:val="%9."/>
      <w:lvlJc w:val="right"/>
      <w:pPr>
        <w:tabs>
          <w:tab w:val="num" w:pos="4320"/>
        </w:tabs>
        <w:ind w:left="4320" w:hanging="480"/>
      </w:pPr>
      <w:rPr>
        <w:rFonts w:ascii="Times New Roman" w:hAnsi="Times New Roman" w:cs="Times New Roman"/>
      </w:rPr>
    </w:lvl>
  </w:abstractNum>
  <w:abstractNum w:abstractNumId="12" w15:restartNumberingAfterBreak="0">
    <w:nsid w:val="2A0964FF"/>
    <w:multiLevelType w:val="hybridMultilevel"/>
    <w:tmpl w:val="A942F880"/>
    <w:lvl w:ilvl="0" w:tplc="08563DA8">
      <w:start w:val="2"/>
      <w:numFmt w:val="lowerRoman"/>
      <w:lvlText w:val="(%1)"/>
      <w:lvlJc w:val="left"/>
      <w:pPr>
        <w:tabs>
          <w:tab w:val="num" w:pos="1155"/>
        </w:tabs>
        <w:ind w:left="1155"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ADC02CB"/>
    <w:multiLevelType w:val="hybridMultilevel"/>
    <w:tmpl w:val="88AC9A98"/>
    <w:lvl w:ilvl="0" w:tplc="CF50C948">
      <w:start w:val="1"/>
      <w:numFmt w:val="decimal"/>
      <w:lvlText w:val="(%1)"/>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B1F6F6C"/>
    <w:multiLevelType w:val="multilevel"/>
    <w:tmpl w:val="2B1F6F6C"/>
    <w:lvl w:ilvl="0">
      <w:start w:val="1"/>
      <w:numFmt w:val="lowerRoman"/>
      <w:pStyle w:val="Tablebullet"/>
      <w:lvlText w:val="%1."/>
      <w:lvlJc w:val="righ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5" w15:restartNumberingAfterBreak="0">
    <w:nsid w:val="2CAC1116"/>
    <w:multiLevelType w:val="multilevel"/>
    <w:tmpl w:val="2CAC1116"/>
    <w:lvl w:ilvl="0">
      <w:start w:val="1"/>
      <w:numFmt w:val="bullet"/>
      <w:pStyle w:val="bullet2"/>
      <w:lvlText w:val=""/>
      <w:lvlJc w:val="left"/>
      <w:pPr>
        <w:tabs>
          <w:tab w:val="num" w:pos="600"/>
        </w:tabs>
        <w:ind w:left="60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87214D"/>
    <w:multiLevelType w:val="hybridMultilevel"/>
    <w:tmpl w:val="DD1CFF50"/>
    <w:lvl w:ilvl="0" w:tplc="8B303EFC">
      <w:start w:val="1"/>
      <w:numFmt w:val="lowerRoman"/>
      <w:lvlText w:val="(%1)"/>
      <w:lvlJc w:val="left"/>
      <w:pPr>
        <w:ind w:left="1543" w:hanging="720"/>
      </w:pPr>
      <w:rPr>
        <w:rFonts w:hint="default"/>
      </w:rPr>
    </w:lvl>
    <w:lvl w:ilvl="1" w:tplc="04090019" w:tentative="1">
      <w:start w:val="1"/>
      <w:numFmt w:val="lowerLetter"/>
      <w:lvlText w:val="%2."/>
      <w:lvlJc w:val="left"/>
      <w:pPr>
        <w:ind w:left="1903" w:hanging="360"/>
      </w:pPr>
    </w:lvl>
    <w:lvl w:ilvl="2" w:tplc="0409001B" w:tentative="1">
      <w:start w:val="1"/>
      <w:numFmt w:val="lowerRoman"/>
      <w:lvlText w:val="%3."/>
      <w:lvlJc w:val="right"/>
      <w:pPr>
        <w:ind w:left="2623" w:hanging="180"/>
      </w:pPr>
    </w:lvl>
    <w:lvl w:ilvl="3" w:tplc="0409000F" w:tentative="1">
      <w:start w:val="1"/>
      <w:numFmt w:val="decimal"/>
      <w:lvlText w:val="%4."/>
      <w:lvlJc w:val="left"/>
      <w:pPr>
        <w:ind w:left="3343" w:hanging="360"/>
      </w:pPr>
    </w:lvl>
    <w:lvl w:ilvl="4" w:tplc="04090019" w:tentative="1">
      <w:start w:val="1"/>
      <w:numFmt w:val="lowerLetter"/>
      <w:lvlText w:val="%5."/>
      <w:lvlJc w:val="left"/>
      <w:pPr>
        <w:ind w:left="4063" w:hanging="360"/>
      </w:pPr>
    </w:lvl>
    <w:lvl w:ilvl="5" w:tplc="0409001B" w:tentative="1">
      <w:start w:val="1"/>
      <w:numFmt w:val="lowerRoman"/>
      <w:lvlText w:val="%6."/>
      <w:lvlJc w:val="right"/>
      <w:pPr>
        <w:ind w:left="4783" w:hanging="180"/>
      </w:pPr>
    </w:lvl>
    <w:lvl w:ilvl="6" w:tplc="0409000F" w:tentative="1">
      <w:start w:val="1"/>
      <w:numFmt w:val="decimal"/>
      <w:lvlText w:val="%7."/>
      <w:lvlJc w:val="left"/>
      <w:pPr>
        <w:ind w:left="5503" w:hanging="360"/>
      </w:pPr>
    </w:lvl>
    <w:lvl w:ilvl="7" w:tplc="04090019" w:tentative="1">
      <w:start w:val="1"/>
      <w:numFmt w:val="lowerLetter"/>
      <w:lvlText w:val="%8."/>
      <w:lvlJc w:val="left"/>
      <w:pPr>
        <w:ind w:left="6223" w:hanging="360"/>
      </w:pPr>
    </w:lvl>
    <w:lvl w:ilvl="8" w:tplc="0409001B" w:tentative="1">
      <w:start w:val="1"/>
      <w:numFmt w:val="lowerRoman"/>
      <w:lvlText w:val="%9."/>
      <w:lvlJc w:val="right"/>
      <w:pPr>
        <w:ind w:left="6943" w:hanging="180"/>
      </w:pPr>
    </w:lvl>
  </w:abstractNum>
  <w:abstractNum w:abstractNumId="17" w15:restartNumberingAfterBreak="0">
    <w:nsid w:val="2ECC0653"/>
    <w:multiLevelType w:val="hybridMultilevel"/>
    <w:tmpl w:val="4D7C10E4"/>
    <w:lvl w:ilvl="0" w:tplc="48428EAE">
      <w:start w:val="1"/>
      <w:numFmt w:val="decimal"/>
      <w:lvlText w:val="(%1)"/>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3335D19"/>
    <w:multiLevelType w:val="hybridMultilevel"/>
    <w:tmpl w:val="D65E8232"/>
    <w:lvl w:ilvl="0" w:tplc="126ADFF2">
      <w:start w:val="1"/>
      <w:numFmt w:val="lowerLetter"/>
      <w:lvlText w:val="(%1)"/>
      <w:lvlJc w:val="left"/>
      <w:pPr>
        <w:ind w:left="1095" w:hanging="360"/>
      </w:pPr>
      <w:rPr>
        <w:rFonts w:hint="default"/>
      </w:rPr>
    </w:lvl>
    <w:lvl w:ilvl="1" w:tplc="04090019" w:tentative="1">
      <w:start w:val="1"/>
      <w:numFmt w:val="ideographTraditional"/>
      <w:lvlText w:val="%2、"/>
      <w:lvlJc w:val="left"/>
      <w:pPr>
        <w:ind w:left="1695" w:hanging="480"/>
      </w:pPr>
    </w:lvl>
    <w:lvl w:ilvl="2" w:tplc="0409001B" w:tentative="1">
      <w:start w:val="1"/>
      <w:numFmt w:val="lowerRoman"/>
      <w:lvlText w:val="%3."/>
      <w:lvlJc w:val="right"/>
      <w:pPr>
        <w:ind w:left="2175" w:hanging="480"/>
      </w:pPr>
    </w:lvl>
    <w:lvl w:ilvl="3" w:tplc="0409000F" w:tentative="1">
      <w:start w:val="1"/>
      <w:numFmt w:val="decimal"/>
      <w:lvlText w:val="%4."/>
      <w:lvlJc w:val="left"/>
      <w:pPr>
        <w:ind w:left="2655" w:hanging="480"/>
      </w:pPr>
    </w:lvl>
    <w:lvl w:ilvl="4" w:tplc="04090019" w:tentative="1">
      <w:start w:val="1"/>
      <w:numFmt w:val="ideographTraditional"/>
      <w:lvlText w:val="%5、"/>
      <w:lvlJc w:val="left"/>
      <w:pPr>
        <w:ind w:left="3135" w:hanging="480"/>
      </w:pPr>
    </w:lvl>
    <w:lvl w:ilvl="5" w:tplc="0409001B" w:tentative="1">
      <w:start w:val="1"/>
      <w:numFmt w:val="lowerRoman"/>
      <w:lvlText w:val="%6."/>
      <w:lvlJc w:val="right"/>
      <w:pPr>
        <w:ind w:left="3615" w:hanging="480"/>
      </w:pPr>
    </w:lvl>
    <w:lvl w:ilvl="6" w:tplc="0409000F" w:tentative="1">
      <w:start w:val="1"/>
      <w:numFmt w:val="decimal"/>
      <w:lvlText w:val="%7."/>
      <w:lvlJc w:val="left"/>
      <w:pPr>
        <w:ind w:left="4095" w:hanging="480"/>
      </w:pPr>
    </w:lvl>
    <w:lvl w:ilvl="7" w:tplc="04090019" w:tentative="1">
      <w:start w:val="1"/>
      <w:numFmt w:val="ideographTraditional"/>
      <w:lvlText w:val="%8、"/>
      <w:lvlJc w:val="left"/>
      <w:pPr>
        <w:ind w:left="4575" w:hanging="480"/>
      </w:pPr>
    </w:lvl>
    <w:lvl w:ilvl="8" w:tplc="0409001B" w:tentative="1">
      <w:start w:val="1"/>
      <w:numFmt w:val="lowerRoman"/>
      <w:lvlText w:val="%9."/>
      <w:lvlJc w:val="right"/>
      <w:pPr>
        <w:ind w:left="5055" w:hanging="480"/>
      </w:pPr>
    </w:lvl>
  </w:abstractNum>
  <w:abstractNum w:abstractNumId="19" w15:restartNumberingAfterBreak="0">
    <w:nsid w:val="3688319F"/>
    <w:multiLevelType w:val="singleLevel"/>
    <w:tmpl w:val="3688319F"/>
    <w:lvl w:ilvl="0">
      <w:start w:val="1"/>
      <w:numFmt w:val="lowerLetter"/>
      <w:pStyle w:val="ReportList2"/>
      <w:lvlText w:val="(%1)"/>
      <w:lvlJc w:val="left"/>
      <w:pPr>
        <w:tabs>
          <w:tab w:val="num" w:pos="360"/>
        </w:tabs>
        <w:ind w:left="360" w:hanging="360"/>
      </w:pPr>
    </w:lvl>
  </w:abstractNum>
  <w:abstractNum w:abstractNumId="20" w15:restartNumberingAfterBreak="0">
    <w:nsid w:val="3A1E5C2E"/>
    <w:multiLevelType w:val="multilevel"/>
    <w:tmpl w:val="3A1E5C2E"/>
    <w:lvl w:ilvl="0">
      <w:start w:val="1"/>
      <w:numFmt w:val="lowerLetter"/>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A4F3B02"/>
    <w:multiLevelType w:val="hybridMultilevel"/>
    <w:tmpl w:val="5EBA6B96"/>
    <w:lvl w:ilvl="0" w:tplc="C0F8A110">
      <w:start w:val="1"/>
      <w:numFmt w:val="decimal"/>
      <w:lvlText w:val="(%1)"/>
      <w:lvlJc w:val="left"/>
      <w:pPr>
        <w:ind w:left="362" w:hanging="36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2" w15:restartNumberingAfterBreak="0">
    <w:nsid w:val="3D466AE1"/>
    <w:multiLevelType w:val="hybridMultilevel"/>
    <w:tmpl w:val="C7FEF642"/>
    <w:lvl w:ilvl="0" w:tplc="8B303EFC">
      <w:start w:val="1"/>
      <w:numFmt w:val="lowerRoman"/>
      <w:lvlText w:val="(%1)"/>
      <w:lvlJc w:val="left"/>
      <w:pPr>
        <w:ind w:left="1543" w:hanging="720"/>
      </w:pPr>
      <w:rPr>
        <w:rFonts w:hint="default"/>
      </w:rPr>
    </w:lvl>
    <w:lvl w:ilvl="1" w:tplc="04090019" w:tentative="1">
      <w:start w:val="1"/>
      <w:numFmt w:val="lowerLetter"/>
      <w:lvlText w:val="%2."/>
      <w:lvlJc w:val="left"/>
      <w:pPr>
        <w:ind w:left="1903" w:hanging="360"/>
      </w:pPr>
    </w:lvl>
    <w:lvl w:ilvl="2" w:tplc="0409001B" w:tentative="1">
      <w:start w:val="1"/>
      <w:numFmt w:val="lowerRoman"/>
      <w:lvlText w:val="%3."/>
      <w:lvlJc w:val="right"/>
      <w:pPr>
        <w:ind w:left="2623" w:hanging="180"/>
      </w:pPr>
    </w:lvl>
    <w:lvl w:ilvl="3" w:tplc="0409000F" w:tentative="1">
      <w:start w:val="1"/>
      <w:numFmt w:val="decimal"/>
      <w:lvlText w:val="%4."/>
      <w:lvlJc w:val="left"/>
      <w:pPr>
        <w:ind w:left="3343" w:hanging="360"/>
      </w:pPr>
    </w:lvl>
    <w:lvl w:ilvl="4" w:tplc="04090019" w:tentative="1">
      <w:start w:val="1"/>
      <w:numFmt w:val="lowerLetter"/>
      <w:lvlText w:val="%5."/>
      <w:lvlJc w:val="left"/>
      <w:pPr>
        <w:ind w:left="4063" w:hanging="360"/>
      </w:pPr>
    </w:lvl>
    <w:lvl w:ilvl="5" w:tplc="0409001B" w:tentative="1">
      <w:start w:val="1"/>
      <w:numFmt w:val="lowerRoman"/>
      <w:lvlText w:val="%6."/>
      <w:lvlJc w:val="right"/>
      <w:pPr>
        <w:ind w:left="4783" w:hanging="180"/>
      </w:pPr>
    </w:lvl>
    <w:lvl w:ilvl="6" w:tplc="0409000F" w:tentative="1">
      <w:start w:val="1"/>
      <w:numFmt w:val="decimal"/>
      <w:lvlText w:val="%7."/>
      <w:lvlJc w:val="left"/>
      <w:pPr>
        <w:ind w:left="5503" w:hanging="360"/>
      </w:pPr>
    </w:lvl>
    <w:lvl w:ilvl="7" w:tplc="04090019" w:tentative="1">
      <w:start w:val="1"/>
      <w:numFmt w:val="lowerLetter"/>
      <w:lvlText w:val="%8."/>
      <w:lvlJc w:val="left"/>
      <w:pPr>
        <w:ind w:left="6223" w:hanging="360"/>
      </w:pPr>
    </w:lvl>
    <w:lvl w:ilvl="8" w:tplc="0409001B" w:tentative="1">
      <w:start w:val="1"/>
      <w:numFmt w:val="lowerRoman"/>
      <w:lvlText w:val="%9."/>
      <w:lvlJc w:val="right"/>
      <w:pPr>
        <w:ind w:left="6943" w:hanging="180"/>
      </w:pPr>
    </w:lvl>
  </w:abstractNum>
  <w:abstractNum w:abstractNumId="23" w15:restartNumberingAfterBreak="0">
    <w:nsid w:val="3E3253FD"/>
    <w:multiLevelType w:val="hybridMultilevel"/>
    <w:tmpl w:val="03924750"/>
    <w:lvl w:ilvl="0" w:tplc="412218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E3F2EFD"/>
    <w:multiLevelType w:val="multilevel"/>
    <w:tmpl w:val="3E3F2EFD"/>
    <w:lvl w:ilvl="0">
      <w:start w:val="1"/>
      <w:numFmt w:val="decimal"/>
      <w:lvlText w:val="(%1)"/>
      <w:lvlJc w:val="left"/>
      <w:pPr>
        <w:ind w:left="1869" w:hanging="735"/>
      </w:pPr>
      <w:rPr>
        <w:rFonts w:hint="default"/>
      </w:rPr>
    </w:lvl>
    <w:lvl w:ilvl="1">
      <w:start w:val="1"/>
      <w:numFmt w:val="ideographTraditional"/>
      <w:lvlText w:val="%2、"/>
      <w:lvlJc w:val="left"/>
      <w:pPr>
        <w:ind w:left="2094" w:hanging="480"/>
      </w:pPr>
    </w:lvl>
    <w:lvl w:ilvl="2">
      <w:start w:val="1"/>
      <w:numFmt w:val="lowerRoman"/>
      <w:lvlText w:val="%3."/>
      <w:lvlJc w:val="right"/>
      <w:pPr>
        <w:ind w:left="2574" w:hanging="480"/>
      </w:pPr>
    </w:lvl>
    <w:lvl w:ilvl="3">
      <w:start w:val="1"/>
      <w:numFmt w:val="decimal"/>
      <w:lvlText w:val="%4."/>
      <w:lvlJc w:val="left"/>
      <w:pPr>
        <w:ind w:left="3054" w:hanging="480"/>
      </w:pPr>
    </w:lvl>
    <w:lvl w:ilvl="4">
      <w:start w:val="1"/>
      <w:numFmt w:val="ideographTraditional"/>
      <w:lvlText w:val="%5、"/>
      <w:lvlJc w:val="left"/>
      <w:pPr>
        <w:ind w:left="3534" w:hanging="480"/>
      </w:pPr>
    </w:lvl>
    <w:lvl w:ilvl="5">
      <w:start w:val="1"/>
      <w:numFmt w:val="lowerRoman"/>
      <w:lvlText w:val="%6."/>
      <w:lvlJc w:val="right"/>
      <w:pPr>
        <w:ind w:left="4014" w:hanging="480"/>
      </w:pPr>
    </w:lvl>
    <w:lvl w:ilvl="6">
      <w:start w:val="1"/>
      <w:numFmt w:val="decimal"/>
      <w:lvlText w:val="%7."/>
      <w:lvlJc w:val="left"/>
      <w:pPr>
        <w:ind w:left="4494" w:hanging="480"/>
      </w:pPr>
    </w:lvl>
    <w:lvl w:ilvl="7">
      <w:start w:val="1"/>
      <w:numFmt w:val="ideographTraditional"/>
      <w:lvlText w:val="%8、"/>
      <w:lvlJc w:val="left"/>
      <w:pPr>
        <w:ind w:left="4974" w:hanging="480"/>
      </w:pPr>
    </w:lvl>
    <w:lvl w:ilvl="8">
      <w:start w:val="1"/>
      <w:numFmt w:val="lowerRoman"/>
      <w:lvlText w:val="%9."/>
      <w:lvlJc w:val="right"/>
      <w:pPr>
        <w:ind w:left="5454" w:hanging="480"/>
      </w:pPr>
    </w:lvl>
  </w:abstractNum>
  <w:abstractNum w:abstractNumId="25" w15:restartNumberingAfterBreak="0">
    <w:nsid w:val="3F62441C"/>
    <w:multiLevelType w:val="multilevel"/>
    <w:tmpl w:val="3F62441C"/>
    <w:lvl w:ilvl="0">
      <w:start w:val="4"/>
      <w:numFmt w:val="decimal"/>
      <w:pStyle w:val="BulletinTable"/>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26B406C"/>
    <w:multiLevelType w:val="multilevel"/>
    <w:tmpl w:val="426B406C"/>
    <w:lvl w:ilvl="0">
      <w:start w:val="1"/>
      <w:numFmt w:val="lowerRoman"/>
      <w:lvlText w:val="(%1)"/>
      <w:lvlJc w:val="left"/>
      <w:pPr>
        <w:ind w:left="2563" w:hanging="720"/>
      </w:pPr>
      <w:rPr>
        <w:rFonts w:hint="default"/>
      </w:rPr>
    </w:lvl>
    <w:lvl w:ilvl="1">
      <w:start w:val="1"/>
      <w:numFmt w:val="ideographTraditional"/>
      <w:lvlText w:val="%2、"/>
      <w:lvlJc w:val="left"/>
      <w:pPr>
        <w:ind w:left="2803" w:hanging="480"/>
      </w:pPr>
    </w:lvl>
    <w:lvl w:ilvl="2">
      <w:start w:val="1"/>
      <w:numFmt w:val="lowerRoman"/>
      <w:lvlText w:val="%3."/>
      <w:lvlJc w:val="right"/>
      <w:pPr>
        <w:ind w:left="3283" w:hanging="480"/>
      </w:pPr>
    </w:lvl>
    <w:lvl w:ilvl="3">
      <w:start w:val="1"/>
      <w:numFmt w:val="decimal"/>
      <w:lvlText w:val="%4."/>
      <w:lvlJc w:val="left"/>
      <w:pPr>
        <w:ind w:left="3763" w:hanging="480"/>
      </w:pPr>
    </w:lvl>
    <w:lvl w:ilvl="4">
      <w:start w:val="1"/>
      <w:numFmt w:val="ideographTraditional"/>
      <w:lvlText w:val="%5、"/>
      <w:lvlJc w:val="left"/>
      <w:pPr>
        <w:ind w:left="4243" w:hanging="480"/>
      </w:pPr>
    </w:lvl>
    <w:lvl w:ilvl="5">
      <w:start w:val="1"/>
      <w:numFmt w:val="lowerRoman"/>
      <w:lvlText w:val="%6."/>
      <w:lvlJc w:val="right"/>
      <w:pPr>
        <w:ind w:left="4723" w:hanging="480"/>
      </w:pPr>
    </w:lvl>
    <w:lvl w:ilvl="6">
      <w:start w:val="1"/>
      <w:numFmt w:val="decimal"/>
      <w:lvlText w:val="%7."/>
      <w:lvlJc w:val="left"/>
      <w:pPr>
        <w:ind w:left="5203" w:hanging="480"/>
      </w:pPr>
    </w:lvl>
    <w:lvl w:ilvl="7">
      <w:start w:val="1"/>
      <w:numFmt w:val="ideographTraditional"/>
      <w:lvlText w:val="%8、"/>
      <w:lvlJc w:val="left"/>
      <w:pPr>
        <w:ind w:left="5683" w:hanging="480"/>
      </w:pPr>
    </w:lvl>
    <w:lvl w:ilvl="8">
      <w:start w:val="1"/>
      <w:numFmt w:val="lowerRoman"/>
      <w:lvlText w:val="%9."/>
      <w:lvlJc w:val="right"/>
      <w:pPr>
        <w:ind w:left="6163" w:hanging="480"/>
      </w:pPr>
    </w:lvl>
  </w:abstractNum>
  <w:abstractNum w:abstractNumId="27" w15:restartNumberingAfterBreak="0">
    <w:nsid w:val="426F5B93"/>
    <w:multiLevelType w:val="multilevel"/>
    <w:tmpl w:val="426F5B93"/>
    <w:lvl w:ilvl="0">
      <w:start w:val="1"/>
      <w:numFmt w:val="bullet"/>
      <w:pStyle w:val="ReportLevel3"/>
      <w:lvlText w:val=""/>
      <w:lvlJc w:val="left"/>
      <w:pPr>
        <w:tabs>
          <w:tab w:val="num" w:pos="1613"/>
        </w:tabs>
        <w:ind w:left="1613" w:hanging="360"/>
      </w:pPr>
      <w:rPr>
        <w:rFonts w:ascii="Symbol" w:hAnsi="Symbol" w:cs="Symbol" w:hint="default"/>
      </w:rPr>
    </w:lvl>
    <w:lvl w:ilvl="1">
      <w:start w:val="1"/>
      <w:numFmt w:val="bullet"/>
      <w:lvlText w:val="o"/>
      <w:lvlJc w:val="left"/>
      <w:pPr>
        <w:tabs>
          <w:tab w:val="num" w:pos="2693"/>
        </w:tabs>
        <w:ind w:left="2693" w:hanging="360"/>
      </w:pPr>
      <w:rPr>
        <w:rFonts w:ascii="Courier New" w:hAnsi="Courier New" w:cs="Courier New" w:hint="default"/>
      </w:rPr>
    </w:lvl>
    <w:lvl w:ilvl="2">
      <w:start w:val="1"/>
      <w:numFmt w:val="bullet"/>
      <w:lvlText w:val=""/>
      <w:lvlJc w:val="left"/>
      <w:pPr>
        <w:tabs>
          <w:tab w:val="num" w:pos="3413"/>
        </w:tabs>
        <w:ind w:left="3413" w:hanging="360"/>
      </w:pPr>
      <w:rPr>
        <w:rFonts w:ascii="Wingdings" w:hAnsi="Wingdings" w:cs="Wingdings" w:hint="default"/>
      </w:rPr>
    </w:lvl>
    <w:lvl w:ilvl="3">
      <w:start w:val="1"/>
      <w:numFmt w:val="bullet"/>
      <w:lvlText w:val=""/>
      <w:lvlJc w:val="left"/>
      <w:pPr>
        <w:tabs>
          <w:tab w:val="num" w:pos="4133"/>
        </w:tabs>
        <w:ind w:left="4133" w:hanging="360"/>
      </w:pPr>
      <w:rPr>
        <w:rFonts w:ascii="Symbol" w:hAnsi="Symbol" w:cs="Symbol" w:hint="default"/>
      </w:rPr>
    </w:lvl>
    <w:lvl w:ilvl="4">
      <w:start w:val="1"/>
      <w:numFmt w:val="bullet"/>
      <w:lvlText w:val="o"/>
      <w:lvlJc w:val="left"/>
      <w:pPr>
        <w:tabs>
          <w:tab w:val="num" w:pos="4853"/>
        </w:tabs>
        <w:ind w:left="4853" w:hanging="360"/>
      </w:pPr>
      <w:rPr>
        <w:rFonts w:ascii="Courier New" w:hAnsi="Courier New" w:cs="Courier New" w:hint="default"/>
      </w:rPr>
    </w:lvl>
    <w:lvl w:ilvl="5">
      <w:start w:val="1"/>
      <w:numFmt w:val="bullet"/>
      <w:lvlText w:val=""/>
      <w:lvlJc w:val="left"/>
      <w:pPr>
        <w:tabs>
          <w:tab w:val="num" w:pos="5573"/>
        </w:tabs>
        <w:ind w:left="5573" w:hanging="360"/>
      </w:pPr>
      <w:rPr>
        <w:rFonts w:ascii="Wingdings" w:hAnsi="Wingdings" w:cs="Wingdings" w:hint="default"/>
      </w:rPr>
    </w:lvl>
    <w:lvl w:ilvl="6">
      <w:start w:val="1"/>
      <w:numFmt w:val="bullet"/>
      <w:lvlText w:val=""/>
      <w:lvlJc w:val="left"/>
      <w:pPr>
        <w:tabs>
          <w:tab w:val="num" w:pos="6293"/>
        </w:tabs>
        <w:ind w:left="6293" w:hanging="360"/>
      </w:pPr>
      <w:rPr>
        <w:rFonts w:ascii="Symbol" w:hAnsi="Symbol" w:cs="Symbol" w:hint="default"/>
      </w:rPr>
    </w:lvl>
    <w:lvl w:ilvl="7">
      <w:start w:val="1"/>
      <w:numFmt w:val="bullet"/>
      <w:lvlText w:val="o"/>
      <w:lvlJc w:val="left"/>
      <w:pPr>
        <w:tabs>
          <w:tab w:val="num" w:pos="7013"/>
        </w:tabs>
        <w:ind w:left="7013" w:hanging="360"/>
      </w:pPr>
      <w:rPr>
        <w:rFonts w:ascii="Courier New" w:hAnsi="Courier New" w:cs="Courier New" w:hint="default"/>
      </w:rPr>
    </w:lvl>
    <w:lvl w:ilvl="8">
      <w:start w:val="1"/>
      <w:numFmt w:val="bullet"/>
      <w:lvlText w:val=""/>
      <w:lvlJc w:val="left"/>
      <w:pPr>
        <w:tabs>
          <w:tab w:val="num" w:pos="7733"/>
        </w:tabs>
        <w:ind w:left="7733" w:hanging="360"/>
      </w:pPr>
      <w:rPr>
        <w:rFonts w:ascii="Wingdings" w:hAnsi="Wingdings" w:cs="Wingdings" w:hint="default"/>
      </w:rPr>
    </w:lvl>
  </w:abstractNum>
  <w:abstractNum w:abstractNumId="28" w15:restartNumberingAfterBreak="0">
    <w:nsid w:val="43670697"/>
    <w:multiLevelType w:val="hybridMultilevel"/>
    <w:tmpl w:val="DD1CFF50"/>
    <w:lvl w:ilvl="0" w:tplc="8B303EFC">
      <w:start w:val="1"/>
      <w:numFmt w:val="lowerRoman"/>
      <w:lvlText w:val="(%1)"/>
      <w:lvlJc w:val="left"/>
      <w:pPr>
        <w:ind w:left="1543" w:hanging="720"/>
      </w:pPr>
      <w:rPr>
        <w:rFonts w:hint="default"/>
      </w:rPr>
    </w:lvl>
    <w:lvl w:ilvl="1" w:tplc="04090019" w:tentative="1">
      <w:start w:val="1"/>
      <w:numFmt w:val="lowerLetter"/>
      <w:lvlText w:val="%2."/>
      <w:lvlJc w:val="left"/>
      <w:pPr>
        <w:ind w:left="1903" w:hanging="360"/>
      </w:pPr>
    </w:lvl>
    <w:lvl w:ilvl="2" w:tplc="0409001B" w:tentative="1">
      <w:start w:val="1"/>
      <w:numFmt w:val="lowerRoman"/>
      <w:lvlText w:val="%3."/>
      <w:lvlJc w:val="right"/>
      <w:pPr>
        <w:ind w:left="2623" w:hanging="180"/>
      </w:pPr>
    </w:lvl>
    <w:lvl w:ilvl="3" w:tplc="0409000F" w:tentative="1">
      <w:start w:val="1"/>
      <w:numFmt w:val="decimal"/>
      <w:lvlText w:val="%4."/>
      <w:lvlJc w:val="left"/>
      <w:pPr>
        <w:ind w:left="3343" w:hanging="360"/>
      </w:pPr>
    </w:lvl>
    <w:lvl w:ilvl="4" w:tplc="04090019" w:tentative="1">
      <w:start w:val="1"/>
      <w:numFmt w:val="lowerLetter"/>
      <w:lvlText w:val="%5."/>
      <w:lvlJc w:val="left"/>
      <w:pPr>
        <w:ind w:left="4063" w:hanging="360"/>
      </w:pPr>
    </w:lvl>
    <w:lvl w:ilvl="5" w:tplc="0409001B" w:tentative="1">
      <w:start w:val="1"/>
      <w:numFmt w:val="lowerRoman"/>
      <w:lvlText w:val="%6."/>
      <w:lvlJc w:val="right"/>
      <w:pPr>
        <w:ind w:left="4783" w:hanging="180"/>
      </w:pPr>
    </w:lvl>
    <w:lvl w:ilvl="6" w:tplc="0409000F" w:tentative="1">
      <w:start w:val="1"/>
      <w:numFmt w:val="decimal"/>
      <w:lvlText w:val="%7."/>
      <w:lvlJc w:val="left"/>
      <w:pPr>
        <w:ind w:left="5503" w:hanging="360"/>
      </w:pPr>
    </w:lvl>
    <w:lvl w:ilvl="7" w:tplc="04090019" w:tentative="1">
      <w:start w:val="1"/>
      <w:numFmt w:val="lowerLetter"/>
      <w:lvlText w:val="%8."/>
      <w:lvlJc w:val="left"/>
      <w:pPr>
        <w:ind w:left="6223" w:hanging="360"/>
      </w:pPr>
    </w:lvl>
    <w:lvl w:ilvl="8" w:tplc="0409001B" w:tentative="1">
      <w:start w:val="1"/>
      <w:numFmt w:val="lowerRoman"/>
      <w:lvlText w:val="%9."/>
      <w:lvlJc w:val="right"/>
      <w:pPr>
        <w:ind w:left="6943" w:hanging="180"/>
      </w:pPr>
    </w:lvl>
  </w:abstractNum>
  <w:abstractNum w:abstractNumId="29" w15:restartNumberingAfterBreak="0">
    <w:nsid w:val="442053CA"/>
    <w:multiLevelType w:val="hybridMultilevel"/>
    <w:tmpl w:val="67E67EE0"/>
    <w:lvl w:ilvl="0" w:tplc="2FF4FCE6">
      <w:start w:val="1"/>
      <w:numFmt w:val="lowerLetter"/>
      <w:lvlText w:val="(%1)"/>
      <w:lvlJc w:val="left"/>
      <w:pPr>
        <w:ind w:left="2110" w:hanging="360"/>
      </w:pPr>
      <w:rPr>
        <w:rFonts w:hint="default"/>
      </w:rPr>
    </w:lvl>
    <w:lvl w:ilvl="1" w:tplc="04090019" w:tentative="1">
      <w:start w:val="1"/>
      <w:numFmt w:val="lowerLetter"/>
      <w:lvlText w:val="%2."/>
      <w:lvlJc w:val="left"/>
      <w:pPr>
        <w:ind w:left="2830" w:hanging="360"/>
      </w:pPr>
    </w:lvl>
    <w:lvl w:ilvl="2" w:tplc="0409001B" w:tentative="1">
      <w:start w:val="1"/>
      <w:numFmt w:val="lowerRoman"/>
      <w:lvlText w:val="%3."/>
      <w:lvlJc w:val="right"/>
      <w:pPr>
        <w:ind w:left="3550" w:hanging="180"/>
      </w:pPr>
    </w:lvl>
    <w:lvl w:ilvl="3" w:tplc="0409000F" w:tentative="1">
      <w:start w:val="1"/>
      <w:numFmt w:val="decimal"/>
      <w:lvlText w:val="%4."/>
      <w:lvlJc w:val="left"/>
      <w:pPr>
        <w:ind w:left="4270" w:hanging="360"/>
      </w:pPr>
    </w:lvl>
    <w:lvl w:ilvl="4" w:tplc="04090019" w:tentative="1">
      <w:start w:val="1"/>
      <w:numFmt w:val="lowerLetter"/>
      <w:lvlText w:val="%5."/>
      <w:lvlJc w:val="left"/>
      <w:pPr>
        <w:ind w:left="4990" w:hanging="360"/>
      </w:pPr>
    </w:lvl>
    <w:lvl w:ilvl="5" w:tplc="0409001B" w:tentative="1">
      <w:start w:val="1"/>
      <w:numFmt w:val="lowerRoman"/>
      <w:lvlText w:val="%6."/>
      <w:lvlJc w:val="right"/>
      <w:pPr>
        <w:ind w:left="5710" w:hanging="180"/>
      </w:pPr>
    </w:lvl>
    <w:lvl w:ilvl="6" w:tplc="0409000F" w:tentative="1">
      <w:start w:val="1"/>
      <w:numFmt w:val="decimal"/>
      <w:lvlText w:val="%7."/>
      <w:lvlJc w:val="left"/>
      <w:pPr>
        <w:ind w:left="6430" w:hanging="360"/>
      </w:pPr>
    </w:lvl>
    <w:lvl w:ilvl="7" w:tplc="04090019" w:tentative="1">
      <w:start w:val="1"/>
      <w:numFmt w:val="lowerLetter"/>
      <w:lvlText w:val="%8."/>
      <w:lvlJc w:val="left"/>
      <w:pPr>
        <w:ind w:left="7150" w:hanging="360"/>
      </w:pPr>
    </w:lvl>
    <w:lvl w:ilvl="8" w:tplc="0409001B" w:tentative="1">
      <w:start w:val="1"/>
      <w:numFmt w:val="lowerRoman"/>
      <w:lvlText w:val="%9."/>
      <w:lvlJc w:val="right"/>
      <w:pPr>
        <w:ind w:left="7870" w:hanging="180"/>
      </w:pPr>
    </w:lvl>
  </w:abstractNum>
  <w:abstractNum w:abstractNumId="30" w15:restartNumberingAfterBreak="0">
    <w:nsid w:val="44CC75F2"/>
    <w:multiLevelType w:val="hybridMultilevel"/>
    <w:tmpl w:val="45A8D2CC"/>
    <w:lvl w:ilvl="0" w:tplc="912E3974">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705EA4"/>
    <w:multiLevelType w:val="hybridMultilevel"/>
    <w:tmpl w:val="493E2314"/>
    <w:lvl w:ilvl="0" w:tplc="028E663A">
      <w:start w:val="2"/>
      <w:numFmt w:val="lowerRoman"/>
      <w:lvlText w:val="(%1)"/>
      <w:lvlJc w:val="left"/>
      <w:pPr>
        <w:tabs>
          <w:tab w:val="num" w:pos="1155"/>
        </w:tabs>
        <w:ind w:left="1155" w:hanging="720"/>
      </w:pPr>
      <w:rPr>
        <w:rFonts w:hint="default"/>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32" w15:restartNumberingAfterBreak="0">
    <w:nsid w:val="4A240B79"/>
    <w:multiLevelType w:val="multilevel"/>
    <w:tmpl w:val="7474FFE4"/>
    <w:lvl w:ilvl="0">
      <w:start w:val="17"/>
      <w:numFmt w:val="decimal"/>
      <w:lvlText w:val="(%1)"/>
      <w:lvlJc w:val="left"/>
      <w:pPr>
        <w:ind w:left="360" w:hanging="360"/>
      </w:pPr>
      <w:rPr>
        <w:rFonts w:ascii="Times New Roman" w:hAnsi="Times New Roman" w:cs="Times New Roman" w:hint="default"/>
      </w:rPr>
    </w:lvl>
    <w:lvl w:ilvl="1">
      <w:start w:val="1"/>
      <w:numFmt w:val="ideographTraditional"/>
      <w:lvlText w:val="%2、"/>
      <w:lvlJc w:val="left"/>
      <w:pPr>
        <w:ind w:left="960" w:hanging="480"/>
      </w:pPr>
      <w:rPr>
        <w:rFonts w:ascii="Times New Roman" w:hAnsi="Times New Roman" w:cs="Times New Roman" w:hint="eastAsia"/>
      </w:rPr>
    </w:lvl>
    <w:lvl w:ilvl="2">
      <w:start w:val="1"/>
      <w:numFmt w:val="lowerRoman"/>
      <w:lvlText w:val="%3."/>
      <w:lvlJc w:val="right"/>
      <w:pPr>
        <w:ind w:left="1440" w:hanging="480"/>
      </w:pPr>
      <w:rPr>
        <w:rFonts w:ascii="Times New Roman" w:hAnsi="Times New Roman" w:cs="Times New Roman" w:hint="eastAsia"/>
      </w:rPr>
    </w:lvl>
    <w:lvl w:ilvl="3">
      <w:start w:val="1"/>
      <w:numFmt w:val="decimal"/>
      <w:lvlText w:val="%4."/>
      <w:lvlJc w:val="left"/>
      <w:pPr>
        <w:ind w:left="1920" w:hanging="480"/>
      </w:pPr>
      <w:rPr>
        <w:rFonts w:ascii="Times New Roman" w:hAnsi="Times New Roman" w:cs="Times New Roman" w:hint="eastAsia"/>
      </w:rPr>
    </w:lvl>
    <w:lvl w:ilvl="4">
      <w:start w:val="1"/>
      <w:numFmt w:val="ideographTraditional"/>
      <w:lvlText w:val="%5、"/>
      <w:lvlJc w:val="left"/>
      <w:pPr>
        <w:ind w:left="2400" w:hanging="480"/>
      </w:pPr>
      <w:rPr>
        <w:rFonts w:ascii="Times New Roman" w:hAnsi="Times New Roman" w:cs="Times New Roman" w:hint="eastAsia"/>
      </w:rPr>
    </w:lvl>
    <w:lvl w:ilvl="5">
      <w:start w:val="1"/>
      <w:numFmt w:val="lowerRoman"/>
      <w:lvlText w:val="%6."/>
      <w:lvlJc w:val="right"/>
      <w:pPr>
        <w:ind w:left="2880" w:hanging="480"/>
      </w:pPr>
      <w:rPr>
        <w:rFonts w:ascii="Times New Roman" w:hAnsi="Times New Roman" w:cs="Times New Roman" w:hint="eastAsia"/>
      </w:rPr>
    </w:lvl>
    <w:lvl w:ilvl="6">
      <w:start w:val="1"/>
      <w:numFmt w:val="decimal"/>
      <w:lvlText w:val="%7."/>
      <w:lvlJc w:val="left"/>
      <w:pPr>
        <w:ind w:left="3360" w:hanging="480"/>
      </w:pPr>
      <w:rPr>
        <w:rFonts w:ascii="Times New Roman" w:hAnsi="Times New Roman" w:cs="Times New Roman" w:hint="eastAsia"/>
      </w:rPr>
    </w:lvl>
    <w:lvl w:ilvl="7">
      <w:start w:val="1"/>
      <w:numFmt w:val="ideographTraditional"/>
      <w:lvlText w:val="%8、"/>
      <w:lvlJc w:val="left"/>
      <w:pPr>
        <w:ind w:left="3840" w:hanging="480"/>
      </w:pPr>
      <w:rPr>
        <w:rFonts w:ascii="Times New Roman" w:hAnsi="Times New Roman" w:cs="Times New Roman" w:hint="eastAsia"/>
      </w:rPr>
    </w:lvl>
    <w:lvl w:ilvl="8">
      <w:start w:val="1"/>
      <w:numFmt w:val="lowerRoman"/>
      <w:lvlText w:val="%9."/>
      <w:lvlJc w:val="right"/>
      <w:pPr>
        <w:ind w:left="4320" w:hanging="480"/>
      </w:pPr>
      <w:rPr>
        <w:rFonts w:ascii="Times New Roman" w:hAnsi="Times New Roman" w:cs="Times New Roman" w:hint="eastAsia"/>
      </w:rPr>
    </w:lvl>
  </w:abstractNum>
  <w:abstractNum w:abstractNumId="33" w15:restartNumberingAfterBreak="0">
    <w:nsid w:val="511F5950"/>
    <w:multiLevelType w:val="hybridMultilevel"/>
    <w:tmpl w:val="A2AAF5EC"/>
    <w:lvl w:ilvl="0" w:tplc="7C24E7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32A3B44"/>
    <w:multiLevelType w:val="hybridMultilevel"/>
    <w:tmpl w:val="B01EF08E"/>
    <w:lvl w:ilvl="0" w:tplc="73CCE070">
      <w:start w:val="1"/>
      <w:numFmt w:val="lowerLetter"/>
      <w:lvlText w:val="(%1)"/>
      <w:lvlJc w:val="left"/>
      <w:pPr>
        <w:tabs>
          <w:tab w:val="num" w:pos="996"/>
        </w:tabs>
        <w:ind w:left="996" w:hanging="570"/>
      </w:pPr>
      <w:rPr>
        <w:rFonts w:hint="default"/>
      </w:rPr>
    </w:lvl>
    <w:lvl w:ilvl="1" w:tplc="04090019" w:tentative="1">
      <w:start w:val="1"/>
      <w:numFmt w:val="ideographTraditional"/>
      <w:lvlText w:val="%2、"/>
      <w:lvlJc w:val="left"/>
      <w:pPr>
        <w:tabs>
          <w:tab w:val="num" w:pos="1386"/>
        </w:tabs>
        <w:ind w:left="1386" w:hanging="480"/>
      </w:pPr>
    </w:lvl>
    <w:lvl w:ilvl="2" w:tplc="0409001B" w:tentative="1">
      <w:start w:val="1"/>
      <w:numFmt w:val="lowerRoman"/>
      <w:lvlText w:val="%3."/>
      <w:lvlJc w:val="right"/>
      <w:pPr>
        <w:tabs>
          <w:tab w:val="num" w:pos="1866"/>
        </w:tabs>
        <w:ind w:left="1866" w:hanging="480"/>
      </w:pPr>
    </w:lvl>
    <w:lvl w:ilvl="3" w:tplc="0409000F" w:tentative="1">
      <w:start w:val="1"/>
      <w:numFmt w:val="decimal"/>
      <w:lvlText w:val="%4."/>
      <w:lvlJc w:val="left"/>
      <w:pPr>
        <w:tabs>
          <w:tab w:val="num" w:pos="2346"/>
        </w:tabs>
        <w:ind w:left="2346" w:hanging="480"/>
      </w:pPr>
    </w:lvl>
    <w:lvl w:ilvl="4" w:tplc="04090019" w:tentative="1">
      <w:start w:val="1"/>
      <w:numFmt w:val="ideographTraditional"/>
      <w:lvlText w:val="%5、"/>
      <w:lvlJc w:val="left"/>
      <w:pPr>
        <w:tabs>
          <w:tab w:val="num" w:pos="2826"/>
        </w:tabs>
        <w:ind w:left="2826" w:hanging="480"/>
      </w:pPr>
    </w:lvl>
    <w:lvl w:ilvl="5" w:tplc="0409001B" w:tentative="1">
      <w:start w:val="1"/>
      <w:numFmt w:val="lowerRoman"/>
      <w:lvlText w:val="%6."/>
      <w:lvlJc w:val="right"/>
      <w:pPr>
        <w:tabs>
          <w:tab w:val="num" w:pos="3306"/>
        </w:tabs>
        <w:ind w:left="3306" w:hanging="480"/>
      </w:pPr>
    </w:lvl>
    <w:lvl w:ilvl="6" w:tplc="0409000F" w:tentative="1">
      <w:start w:val="1"/>
      <w:numFmt w:val="decimal"/>
      <w:lvlText w:val="%7."/>
      <w:lvlJc w:val="left"/>
      <w:pPr>
        <w:tabs>
          <w:tab w:val="num" w:pos="3786"/>
        </w:tabs>
        <w:ind w:left="3786" w:hanging="480"/>
      </w:pPr>
    </w:lvl>
    <w:lvl w:ilvl="7" w:tplc="04090019" w:tentative="1">
      <w:start w:val="1"/>
      <w:numFmt w:val="ideographTraditional"/>
      <w:lvlText w:val="%8、"/>
      <w:lvlJc w:val="left"/>
      <w:pPr>
        <w:tabs>
          <w:tab w:val="num" w:pos="4266"/>
        </w:tabs>
        <w:ind w:left="4266" w:hanging="480"/>
      </w:pPr>
    </w:lvl>
    <w:lvl w:ilvl="8" w:tplc="0409001B" w:tentative="1">
      <w:start w:val="1"/>
      <w:numFmt w:val="lowerRoman"/>
      <w:lvlText w:val="%9."/>
      <w:lvlJc w:val="right"/>
      <w:pPr>
        <w:tabs>
          <w:tab w:val="num" w:pos="4746"/>
        </w:tabs>
        <w:ind w:left="4746" w:hanging="480"/>
      </w:pPr>
    </w:lvl>
  </w:abstractNum>
  <w:abstractNum w:abstractNumId="35" w15:restartNumberingAfterBreak="0">
    <w:nsid w:val="575654C0"/>
    <w:multiLevelType w:val="hybridMultilevel"/>
    <w:tmpl w:val="CDBE8520"/>
    <w:lvl w:ilvl="0" w:tplc="6024B0E4">
      <w:start w:val="1"/>
      <w:numFmt w:val="decimal"/>
      <w:lvlText w:val="(%1)"/>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59B65A7C"/>
    <w:multiLevelType w:val="hybridMultilevel"/>
    <w:tmpl w:val="36360FBE"/>
    <w:lvl w:ilvl="0" w:tplc="912E3974">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7F2C08"/>
    <w:multiLevelType w:val="hybridMultilevel"/>
    <w:tmpl w:val="EA324028"/>
    <w:lvl w:ilvl="0" w:tplc="912E3974">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943D7F"/>
    <w:multiLevelType w:val="hybridMultilevel"/>
    <w:tmpl w:val="F5CC40A0"/>
    <w:lvl w:ilvl="0" w:tplc="2FF4FCE6">
      <w:start w:val="1"/>
      <w:numFmt w:val="lowerLetter"/>
      <w:lvlText w:val="(%1)"/>
      <w:lvlJc w:val="left"/>
      <w:pPr>
        <w:ind w:left="2110" w:hanging="360"/>
      </w:pPr>
      <w:rPr>
        <w:rFonts w:hint="default"/>
      </w:rPr>
    </w:lvl>
    <w:lvl w:ilvl="1" w:tplc="04090019" w:tentative="1">
      <w:start w:val="1"/>
      <w:numFmt w:val="lowerLetter"/>
      <w:lvlText w:val="%2."/>
      <w:lvlJc w:val="left"/>
      <w:pPr>
        <w:ind w:left="2830" w:hanging="360"/>
      </w:pPr>
    </w:lvl>
    <w:lvl w:ilvl="2" w:tplc="0409001B" w:tentative="1">
      <w:start w:val="1"/>
      <w:numFmt w:val="lowerRoman"/>
      <w:lvlText w:val="%3."/>
      <w:lvlJc w:val="right"/>
      <w:pPr>
        <w:ind w:left="3550" w:hanging="180"/>
      </w:pPr>
    </w:lvl>
    <w:lvl w:ilvl="3" w:tplc="0409000F" w:tentative="1">
      <w:start w:val="1"/>
      <w:numFmt w:val="decimal"/>
      <w:lvlText w:val="%4."/>
      <w:lvlJc w:val="left"/>
      <w:pPr>
        <w:ind w:left="4270" w:hanging="360"/>
      </w:pPr>
    </w:lvl>
    <w:lvl w:ilvl="4" w:tplc="04090019" w:tentative="1">
      <w:start w:val="1"/>
      <w:numFmt w:val="lowerLetter"/>
      <w:lvlText w:val="%5."/>
      <w:lvlJc w:val="left"/>
      <w:pPr>
        <w:ind w:left="4990" w:hanging="360"/>
      </w:pPr>
    </w:lvl>
    <w:lvl w:ilvl="5" w:tplc="0409001B" w:tentative="1">
      <w:start w:val="1"/>
      <w:numFmt w:val="lowerRoman"/>
      <w:lvlText w:val="%6."/>
      <w:lvlJc w:val="right"/>
      <w:pPr>
        <w:ind w:left="5710" w:hanging="180"/>
      </w:pPr>
    </w:lvl>
    <w:lvl w:ilvl="6" w:tplc="0409000F" w:tentative="1">
      <w:start w:val="1"/>
      <w:numFmt w:val="decimal"/>
      <w:lvlText w:val="%7."/>
      <w:lvlJc w:val="left"/>
      <w:pPr>
        <w:ind w:left="6430" w:hanging="360"/>
      </w:pPr>
    </w:lvl>
    <w:lvl w:ilvl="7" w:tplc="04090019" w:tentative="1">
      <w:start w:val="1"/>
      <w:numFmt w:val="lowerLetter"/>
      <w:lvlText w:val="%8."/>
      <w:lvlJc w:val="left"/>
      <w:pPr>
        <w:ind w:left="7150" w:hanging="360"/>
      </w:pPr>
    </w:lvl>
    <w:lvl w:ilvl="8" w:tplc="0409001B" w:tentative="1">
      <w:start w:val="1"/>
      <w:numFmt w:val="lowerRoman"/>
      <w:lvlText w:val="%9."/>
      <w:lvlJc w:val="right"/>
      <w:pPr>
        <w:ind w:left="7870" w:hanging="180"/>
      </w:pPr>
    </w:lvl>
  </w:abstractNum>
  <w:abstractNum w:abstractNumId="39" w15:restartNumberingAfterBreak="0">
    <w:nsid w:val="5DFD016E"/>
    <w:multiLevelType w:val="multilevel"/>
    <w:tmpl w:val="5DFD016E"/>
    <w:lvl w:ilvl="0">
      <w:start w:val="1"/>
      <w:numFmt w:val="decimal"/>
      <w:pStyle w:val="ReportList1"/>
      <w:lvlText w:val="%1"/>
      <w:lvlJc w:val="left"/>
      <w:pPr>
        <w:tabs>
          <w:tab w:val="num" w:pos="1253"/>
        </w:tabs>
        <w:ind w:left="1253" w:hanging="720"/>
      </w:pPr>
      <w:rPr>
        <w:rFonts w:ascii="Arial Black" w:hAnsi="Arial Black" w:cs="Arial Black" w:hint="default"/>
        <w:b w:val="0"/>
        <w:bCs w:val="0"/>
        <w:i w:val="0"/>
        <w:iCs w:val="0"/>
        <w:color w:val="008080"/>
        <w:sz w:val="28"/>
        <w:szCs w:val="28"/>
        <w:u w:val="none"/>
      </w:rPr>
    </w:lvl>
    <w:lvl w:ilvl="1">
      <w:start w:val="1"/>
      <w:numFmt w:val="decimal"/>
      <w:lvlText w:val="%1.%2"/>
      <w:lvlJc w:val="left"/>
      <w:pPr>
        <w:tabs>
          <w:tab w:val="num" w:pos="2104"/>
        </w:tabs>
        <w:ind w:left="2104" w:hanging="851"/>
      </w:pPr>
      <w:rPr>
        <w:rFonts w:ascii="Arial Black" w:hAnsi="Arial Black" w:cs="Arial Black" w:hint="default"/>
        <w:b w:val="0"/>
        <w:bCs w:val="0"/>
        <w:i w:val="0"/>
        <w:iCs w:val="0"/>
        <w:color w:val="auto"/>
        <w:sz w:val="20"/>
        <w:szCs w:val="20"/>
        <w:u w:val="none"/>
      </w:rPr>
    </w:lvl>
    <w:lvl w:ilvl="2">
      <w:numFmt w:val="none"/>
      <w:lvlText w:val=""/>
      <w:lvlJc w:val="left"/>
      <w:pPr>
        <w:tabs>
          <w:tab w:val="num" w:pos="360"/>
        </w:tabs>
      </w:pPr>
    </w:lvl>
    <w:lvl w:ilvl="3">
      <w:start w:val="1"/>
      <w:numFmt w:val="decimal"/>
      <w:lvlText w:val="%1.%2.%3.%4"/>
      <w:lvlJc w:val="left"/>
      <w:pPr>
        <w:tabs>
          <w:tab w:val="num" w:pos="2302"/>
        </w:tabs>
        <w:ind w:left="2302" w:hanging="1049"/>
      </w:pPr>
      <w:rPr>
        <w:rFonts w:ascii="Arial Black" w:hAnsi="Arial Black" w:cs="Arial Black" w:hint="default"/>
        <w:b w:val="0"/>
        <w:bCs w:val="0"/>
        <w:i w:val="0"/>
        <w:iCs w:val="0"/>
        <w:color w:val="auto"/>
        <w:sz w:val="18"/>
        <w:szCs w:val="18"/>
        <w:u w:val="none"/>
      </w:rPr>
    </w:lvl>
    <w:lvl w:ilvl="4">
      <w:start w:val="1"/>
      <w:numFmt w:val="decimal"/>
      <w:lvlText w:val="%1.%2.%3.%4.%5"/>
      <w:lvlJc w:val="left"/>
      <w:pPr>
        <w:tabs>
          <w:tab w:val="num" w:pos="2261"/>
        </w:tabs>
        <w:ind w:left="2261" w:hanging="1008"/>
      </w:pPr>
      <w:rPr>
        <w:rFonts w:hint="default"/>
      </w:rPr>
    </w:lvl>
    <w:lvl w:ilvl="5">
      <w:start w:val="1"/>
      <w:numFmt w:val="decimal"/>
      <w:lvlText w:val="%1.%2.%3.%4.%5.%6"/>
      <w:lvlJc w:val="left"/>
      <w:pPr>
        <w:tabs>
          <w:tab w:val="num" w:pos="2405"/>
        </w:tabs>
        <w:ind w:left="2405" w:hanging="1152"/>
      </w:pPr>
      <w:rPr>
        <w:rFonts w:hint="default"/>
      </w:rPr>
    </w:lvl>
    <w:lvl w:ilvl="6">
      <w:start w:val="1"/>
      <w:numFmt w:val="decimal"/>
      <w:lvlText w:val="%1.%2.%3.%4.%5.%6.%7"/>
      <w:lvlJc w:val="left"/>
      <w:pPr>
        <w:tabs>
          <w:tab w:val="num" w:pos="2549"/>
        </w:tabs>
        <w:ind w:left="2549" w:hanging="1296"/>
      </w:pPr>
      <w:rPr>
        <w:rFonts w:hint="default"/>
      </w:rPr>
    </w:lvl>
    <w:lvl w:ilvl="7">
      <w:start w:val="1"/>
      <w:numFmt w:val="decimal"/>
      <w:lvlText w:val="%1.%2.%3.%4.%5.%6.%7.%8"/>
      <w:lvlJc w:val="left"/>
      <w:pPr>
        <w:tabs>
          <w:tab w:val="num" w:pos="2693"/>
        </w:tabs>
        <w:ind w:left="2693" w:hanging="1440"/>
      </w:pPr>
      <w:rPr>
        <w:rFonts w:hint="default"/>
      </w:rPr>
    </w:lvl>
    <w:lvl w:ilvl="8">
      <w:start w:val="1"/>
      <w:numFmt w:val="decimal"/>
      <w:lvlText w:val="%1.%2.%3.%4.%5.%6.%7.%8.%9"/>
      <w:lvlJc w:val="left"/>
      <w:pPr>
        <w:tabs>
          <w:tab w:val="num" w:pos="2837"/>
        </w:tabs>
        <w:ind w:left="2837" w:hanging="1584"/>
      </w:pPr>
      <w:rPr>
        <w:rFonts w:hint="default"/>
      </w:rPr>
    </w:lvl>
  </w:abstractNum>
  <w:abstractNum w:abstractNumId="40" w15:restartNumberingAfterBreak="0">
    <w:nsid w:val="5EBC2277"/>
    <w:multiLevelType w:val="hybridMultilevel"/>
    <w:tmpl w:val="45A8D2CC"/>
    <w:lvl w:ilvl="0" w:tplc="912E3974">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3C3AD6"/>
    <w:multiLevelType w:val="hybridMultilevel"/>
    <w:tmpl w:val="212880BA"/>
    <w:lvl w:ilvl="0" w:tplc="99C0FC7E">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111074E"/>
    <w:multiLevelType w:val="hybridMultilevel"/>
    <w:tmpl w:val="DA2ED53C"/>
    <w:lvl w:ilvl="0" w:tplc="4704B8BE">
      <w:start w:val="2"/>
      <w:numFmt w:val="decimal"/>
      <w:lvlText w:val="(%1)"/>
      <w:lvlJc w:val="left"/>
      <w:pPr>
        <w:ind w:left="795" w:hanging="360"/>
      </w:pPr>
      <w:rPr>
        <w:rFonts w:eastAsia="新細明體" w:hint="default"/>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1262EB9"/>
    <w:multiLevelType w:val="multilevel"/>
    <w:tmpl w:val="61262EB9"/>
    <w:lvl w:ilvl="0">
      <w:start w:val="1"/>
      <w:numFmt w:val="bullet"/>
      <w:pStyle w:val="AppendixList2"/>
      <w:lvlText w:val=""/>
      <w:lvlJc w:val="left"/>
      <w:pPr>
        <w:tabs>
          <w:tab w:val="num" w:pos="432"/>
        </w:tabs>
        <w:ind w:left="432" w:hanging="432"/>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25A62AB"/>
    <w:multiLevelType w:val="multilevel"/>
    <w:tmpl w:val="625A62AB"/>
    <w:lvl w:ilvl="0">
      <w:start w:val="1"/>
      <w:numFmt w:val="lowerLetter"/>
      <w:pStyle w:val="Indent1"/>
      <w:lvlText w:val="(%1)"/>
      <w:lvlJc w:val="left"/>
      <w:pPr>
        <w:tabs>
          <w:tab w:val="num" w:pos="1185"/>
        </w:tabs>
        <w:ind w:left="1185" w:hanging="825"/>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32B3870"/>
    <w:multiLevelType w:val="multilevel"/>
    <w:tmpl w:val="632B3870"/>
    <w:lvl w:ilvl="0">
      <w:start w:val="1"/>
      <w:numFmt w:val="lowerRoman"/>
      <w:pStyle w:val="ReportLevel1"/>
      <w:lvlText w:val="(%1)"/>
      <w:lvlJc w:val="left"/>
      <w:pPr>
        <w:tabs>
          <w:tab w:val="num" w:pos="2160"/>
        </w:tabs>
        <w:ind w:left="2160" w:hanging="720"/>
      </w:pPr>
      <w:rPr>
        <w:rFonts w:hint="default"/>
      </w:rPr>
    </w:lvl>
    <w:lvl w:ilvl="1">
      <w:start w:val="8"/>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pStyle w:val="ReportLevel4"/>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67922633"/>
    <w:multiLevelType w:val="multilevel"/>
    <w:tmpl w:val="67922633"/>
    <w:lvl w:ilvl="0">
      <w:start w:val="1"/>
      <w:numFmt w:val="bullet"/>
      <w:lvlText w:val=""/>
      <w:lvlJc w:val="left"/>
      <w:pPr>
        <w:ind w:left="2351" w:hanging="480"/>
      </w:pPr>
      <w:rPr>
        <w:rFonts w:ascii="Wingdings" w:hAnsi="Wingdings" w:hint="default"/>
      </w:rPr>
    </w:lvl>
    <w:lvl w:ilvl="1">
      <w:start w:val="1"/>
      <w:numFmt w:val="bullet"/>
      <w:lvlText w:val=""/>
      <w:lvlJc w:val="left"/>
      <w:pPr>
        <w:ind w:left="2831" w:hanging="480"/>
      </w:pPr>
      <w:rPr>
        <w:rFonts w:ascii="Wingdings" w:hAnsi="Wingdings" w:hint="default"/>
      </w:rPr>
    </w:lvl>
    <w:lvl w:ilvl="2">
      <w:start w:val="1"/>
      <w:numFmt w:val="bullet"/>
      <w:lvlText w:val=""/>
      <w:lvlJc w:val="left"/>
      <w:pPr>
        <w:ind w:left="3311" w:hanging="480"/>
      </w:pPr>
      <w:rPr>
        <w:rFonts w:ascii="Wingdings" w:hAnsi="Wingdings" w:hint="default"/>
      </w:rPr>
    </w:lvl>
    <w:lvl w:ilvl="3">
      <w:start w:val="1"/>
      <w:numFmt w:val="bullet"/>
      <w:lvlText w:val=""/>
      <w:lvlJc w:val="left"/>
      <w:pPr>
        <w:ind w:left="3791" w:hanging="480"/>
      </w:pPr>
      <w:rPr>
        <w:rFonts w:ascii="Wingdings" w:hAnsi="Wingdings" w:hint="default"/>
      </w:rPr>
    </w:lvl>
    <w:lvl w:ilvl="4">
      <w:start w:val="1"/>
      <w:numFmt w:val="bullet"/>
      <w:lvlText w:val=""/>
      <w:lvlJc w:val="left"/>
      <w:pPr>
        <w:ind w:left="4271" w:hanging="480"/>
      </w:pPr>
      <w:rPr>
        <w:rFonts w:ascii="Wingdings" w:hAnsi="Wingdings" w:hint="default"/>
      </w:rPr>
    </w:lvl>
    <w:lvl w:ilvl="5">
      <w:start w:val="1"/>
      <w:numFmt w:val="bullet"/>
      <w:lvlText w:val=""/>
      <w:lvlJc w:val="left"/>
      <w:pPr>
        <w:ind w:left="4751" w:hanging="480"/>
      </w:pPr>
      <w:rPr>
        <w:rFonts w:ascii="Wingdings" w:hAnsi="Wingdings" w:hint="default"/>
      </w:rPr>
    </w:lvl>
    <w:lvl w:ilvl="6">
      <w:start w:val="1"/>
      <w:numFmt w:val="bullet"/>
      <w:lvlText w:val=""/>
      <w:lvlJc w:val="left"/>
      <w:pPr>
        <w:ind w:left="5231" w:hanging="480"/>
      </w:pPr>
      <w:rPr>
        <w:rFonts w:ascii="Wingdings" w:hAnsi="Wingdings" w:hint="default"/>
      </w:rPr>
    </w:lvl>
    <w:lvl w:ilvl="7">
      <w:start w:val="1"/>
      <w:numFmt w:val="bullet"/>
      <w:lvlText w:val=""/>
      <w:lvlJc w:val="left"/>
      <w:pPr>
        <w:ind w:left="5711" w:hanging="480"/>
      </w:pPr>
      <w:rPr>
        <w:rFonts w:ascii="Wingdings" w:hAnsi="Wingdings" w:hint="default"/>
      </w:rPr>
    </w:lvl>
    <w:lvl w:ilvl="8">
      <w:start w:val="1"/>
      <w:numFmt w:val="bullet"/>
      <w:lvlText w:val=""/>
      <w:lvlJc w:val="left"/>
      <w:pPr>
        <w:ind w:left="6191" w:hanging="480"/>
      </w:pPr>
      <w:rPr>
        <w:rFonts w:ascii="Wingdings" w:hAnsi="Wingdings" w:hint="default"/>
      </w:rPr>
    </w:lvl>
  </w:abstractNum>
  <w:abstractNum w:abstractNumId="47" w15:restartNumberingAfterBreak="0">
    <w:nsid w:val="67974F39"/>
    <w:multiLevelType w:val="hybridMultilevel"/>
    <w:tmpl w:val="8F7E64A2"/>
    <w:lvl w:ilvl="0" w:tplc="EAC64918">
      <w:start w:val="1"/>
      <w:numFmt w:val="decimal"/>
      <w:lvlText w:val="(%1)"/>
      <w:lvlJc w:val="left"/>
      <w:pPr>
        <w:ind w:left="1215" w:hanging="360"/>
      </w:pPr>
      <w:rPr>
        <w:rFonts w:hint="default"/>
      </w:rPr>
    </w:lvl>
    <w:lvl w:ilvl="1" w:tplc="04090019" w:tentative="1">
      <w:start w:val="1"/>
      <w:numFmt w:val="ideographTraditional"/>
      <w:lvlText w:val="%2、"/>
      <w:lvlJc w:val="left"/>
      <w:pPr>
        <w:ind w:left="1815" w:hanging="480"/>
      </w:pPr>
    </w:lvl>
    <w:lvl w:ilvl="2" w:tplc="0409001B" w:tentative="1">
      <w:start w:val="1"/>
      <w:numFmt w:val="lowerRoman"/>
      <w:lvlText w:val="%3."/>
      <w:lvlJc w:val="right"/>
      <w:pPr>
        <w:ind w:left="2295" w:hanging="480"/>
      </w:pPr>
    </w:lvl>
    <w:lvl w:ilvl="3" w:tplc="0409000F" w:tentative="1">
      <w:start w:val="1"/>
      <w:numFmt w:val="decimal"/>
      <w:lvlText w:val="%4."/>
      <w:lvlJc w:val="left"/>
      <w:pPr>
        <w:ind w:left="2775" w:hanging="480"/>
      </w:pPr>
    </w:lvl>
    <w:lvl w:ilvl="4" w:tplc="04090019" w:tentative="1">
      <w:start w:val="1"/>
      <w:numFmt w:val="ideographTraditional"/>
      <w:lvlText w:val="%5、"/>
      <w:lvlJc w:val="left"/>
      <w:pPr>
        <w:ind w:left="3255" w:hanging="480"/>
      </w:pPr>
    </w:lvl>
    <w:lvl w:ilvl="5" w:tplc="0409001B" w:tentative="1">
      <w:start w:val="1"/>
      <w:numFmt w:val="lowerRoman"/>
      <w:lvlText w:val="%6."/>
      <w:lvlJc w:val="right"/>
      <w:pPr>
        <w:ind w:left="3735" w:hanging="480"/>
      </w:pPr>
    </w:lvl>
    <w:lvl w:ilvl="6" w:tplc="0409000F" w:tentative="1">
      <w:start w:val="1"/>
      <w:numFmt w:val="decimal"/>
      <w:lvlText w:val="%7."/>
      <w:lvlJc w:val="left"/>
      <w:pPr>
        <w:ind w:left="4215" w:hanging="480"/>
      </w:pPr>
    </w:lvl>
    <w:lvl w:ilvl="7" w:tplc="04090019" w:tentative="1">
      <w:start w:val="1"/>
      <w:numFmt w:val="ideographTraditional"/>
      <w:lvlText w:val="%8、"/>
      <w:lvlJc w:val="left"/>
      <w:pPr>
        <w:ind w:left="4695" w:hanging="480"/>
      </w:pPr>
    </w:lvl>
    <w:lvl w:ilvl="8" w:tplc="0409001B" w:tentative="1">
      <w:start w:val="1"/>
      <w:numFmt w:val="lowerRoman"/>
      <w:lvlText w:val="%9."/>
      <w:lvlJc w:val="right"/>
      <w:pPr>
        <w:ind w:left="5175" w:hanging="480"/>
      </w:pPr>
    </w:lvl>
  </w:abstractNum>
  <w:abstractNum w:abstractNumId="48" w15:restartNumberingAfterBreak="0">
    <w:nsid w:val="67D818A7"/>
    <w:multiLevelType w:val="hybridMultilevel"/>
    <w:tmpl w:val="E162119E"/>
    <w:lvl w:ilvl="0" w:tplc="912E3974">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DB63A85"/>
    <w:multiLevelType w:val="multilevel"/>
    <w:tmpl w:val="6DB63A85"/>
    <w:lvl w:ilvl="0">
      <w:start w:val="1"/>
      <w:numFmt w:val="lowerLetter"/>
      <w:pStyle w:val="BodyTextU"/>
      <w:lvlText w:val="(%1)"/>
      <w:lvlJc w:val="left"/>
      <w:pPr>
        <w:tabs>
          <w:tab w:val="num" w:pos="840"/>
        </w:tabs>
        <w:ind w:left="840" w:hanging="4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75B74C7A"/>
    <w:multiLevelType w:val="multilevel"/>
    <w:tmpl w:val="75B74C7A"/>
    <w:lvl w:ilvl="0">
      <w:start w:val="1"/>
      <w:numFmt w:val="bullet"/>
      <w:lvlText w:val=""/>
      <w:lvlJc w:val="left"/>
      <w:pPr>
        <w:tabs>
          <w:tab w:val="num" w:pos="600"/>
        </w:tabs>
        <w:ind w:left="600" w:hanging="360"/>
      </w:pPr>
      <w:rPr>
        <w:rFonts w:ascii="Wingdings" w:hAnsi="Wingdings" w:hint="default"/>
        <w:sz w:val="20"/>
      </w:rPr>
    </w:lvl>
    <w:lvl w:ilvl="1">
      <w:start w:val="1"/>
      <w:numFmt w:val="bullet"/>
      <w:pStyle w:val="Indent2"/>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6D46A3E"/>
    <w:multiLevelType w:val="hybridMultilevel"/>
    <w:tmpl w:val="1C16DD6E"/>
    <w:lvl w:ilvl="0" w:tplc="5DAAD2A8">
      <w:start w:val="2"/>
      <w:numFmt w:val="lowerRoman"/>
      <w:lvlText w:val="(%1)"/>
      <w:lvlJc w:val="left"/>
      <w:pPr>
        <w:tabs>
          <w:tab w:val="num" w:pos="1155"/>
        </w:tabs>
        <w:ind w:left="1155"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2" w15:restartNumberingAfterBreak="0">
    <w:nsid w:val="777E71A5"/>
    <w:multiLevelType w:val="hybridMultilevel"/>
    <w:tmpl w:val="ED80C7F8"/>
    <w:lvl w:ilvl="0" w:tplc="F03AA134">
      <w:start w:val="1"/>
      <w:numFmt w:val="decimal"/>
      <w:lvlText w:val="(%1)"/>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7AF6734E"/>
    <w:multiLevelType w:val="multilevel"/>
    <w:tmpl w:val="7AF6734E"/>
    <w:lvl w:ilvl="0">
      <w:start w:val="1"/>
      <w:numFmt w:val="lowerRoman"/>
      <w:lvlText w:val="(%1)"/>
      <w:lvlJc w:val="left"/>
      <w:pPr>
        <w:ind w:left="2563" w:hanging="720"/>
      </w:pPr>
      <w:rPr>
        <w:rFonts w:hint="default"/>
      </w:rPr>
    </w:lvl>
    <w:lvl w:ilvl="1">
      <w:start w:val="1"/>
      <w:numFmt w:val="ideographTraditional"/>
      <w:lvlText w:val="%2、"/>
      <w:lvlJc w:val="left"/>
      <w:pPr>
        <w:ind w:left="2803" w:hanging="480"/>
      </w:pPr>
    </w:lvl>
    <w:lvl w:ilvl="2">
      <w:start w:val="1"/>
      <w:numFmt w:val="lowerRoman"/>
      <w:lvlText w:val="%3."/>
      <w:lvlJc w:val="right"/>
      <w:pPr>
        <w:ind w:left="3283" w:hanging="480"/>
      </w:pPr>
    </w:lvl>
    <w:lvl w:ilvl="3">
      <w:start w:val="1"/>
      <w:numFmt w:val="decimal"/>
      <w:lvlText w:val="%4."/>
      <w:lvlJc w:val="left"/>
      <w:pPr>
        <w:ind w:left="3763" w:hanging="480"/>
      </w:pPr>
    </w:lvl>
    <w:lvl w:ilvl="4">
      <w:start w:val="1"/>
      <w:numFmt w:val="ideographTraditional"/>
      <w:lvlText w:val="%5、"/>
      <w:lvlJc w:val="left"/>
      <w:pPr>
        <w:ind w:left="4243" w:hanging="480"/>
      </w:pPr>
    </w:lvl>
    <w:lvl w:ilvl="5">
      <w:start w:val="1"/>
      <w:numFmt w:val="lowerRoman"/>
      <w:lvlText w:val="%6."/>
      <w:lvlJc w:val="right"/>
      <w:pPr>
        <w:ind w:left="4723" w:hanging="480"/>
      </w:pPr>
    </w:lvl>
    <w:lvl w:ilvl="6">
      <w:start w:val="1"/>
      <w:numFmt w:val="decimal"/>
      <w:lvlText w:val="%7."/>
      <w:lvlJc w:val="left"/>
      <w:pPr>
        <w:ind w:left="5203" w:hanging="480"/>
      </w:pPr>
    </w:lvl>
    <w:lvl w:ilvl="7">
      <w:start w:val="1"/>
      <w:numFmt w:val="ideographTraditional"/>
      <w:lvlText w:val="%8、"/>
      <w:lvlJc w:val="left"/>
      <w:pPr>
        <w:ind w:left="5683" w:hanging="480"/>
      </w:pPr>
    </w:lvl>
    <w:lvl w:ilvl="8">
      <w:start w:val="1"/>
      <w:numFmt w:val="lowerRoman"/>
      <w:lvlText w:val="%9."/>
      <w:lvlJc w:val="right"/>
      <w:pPr>
        <w:ind w:left="6163" w:hanging="480"/>
      </w:pPr>
    </w:lvl>
  </w:abstractNum>
  <w:abstractNum w:abstractNumId="54" w15:restartNumberingAfterBreak="0">
    <w:nsid w:val="7E4875AF"/>
    <w:multiLevelType w:val="hybridMultilevel"/>
    <w:tmpl w:val="2806F388"/>
    <w:lvl w:ilvl="0" w:tplc="E40657B4">
      <w:start w:val="1"/>
      <w:numFmt w:val="lowerRoman"/>
      <w:lvlText w:val="(%1)"/>
      <w:lvlJc w:val="left"/>
      <w:pPr>
        <w:ind w:left="1575" w:hanging="720"/>
      </w:pPr>
      <w:rPr>
        <w:rFonts w:hint="default"/>
      </w:rPr>
    </w:lvl>
    <w:lvl w:ilvl="1" w:tplc="04090019" w:tentative="1">
      <w:start w:val="1"/>
      <w:numFmt w:val="ideographTraditional"/>
      <w:lvlText w:val="%2、"/>
      <w:lvlJc w:val="left"/>
      <w:pPr>
        <w:ind w:left="1815" w:hanging="480"/>
      </w:pPr>
    </w:lvl>
    <w:lvl w:ilvl="2" w:tplc="0409001B" w:tentative="1">
      <w:start w:val="1"/>
      <w:numFmt w:val="lowerRoman"/>
      <w:lvlText w:val="%3."/>
      <w:lvlJc w:val="right"/>
      <w:pPr>
        <w:ind w:left="2295" w:hanging="480"/>
      </w:pPr>
    </w:lvl>
    <w:lvl w:ilvl="3" w:tplc="0409000F" w:tentative="1">
      <w:start w:val="1"/>
      <w:numFmt w:val="decimal"/>
      <w:lvlText w:val="%4."/>
      <w:lvlJc w:val="left"/>
      <w:pPr>
        <w:ind w:left="2775" w:hanging="480"/>
      </w:pPr>
    </w:lvl>
    <w:lvl w:ilvl="4" w:tplc="04090019" w:tentative="1">
      <w:start w:val="1"/>
      <w:numFmt w:val="ideographTraditional"/>
      <w:lvlText w:val="%5、"/>
      <w:lvlJc w:val="left"/>
      <w:pPr>
        <w:ind w:left="3255" w:hanging="480"/>
      </w:pPr>
    </w:lvl>
    <w:lvl w:ilvl="5" w:tplc="0409001B" w:tentative="1">
      <w:start w:val="1"/>
      <w:numFmt w:val="lowerRoman"/>
      <w:lvlText w:val="%6."/>
      <w:lvlJc w:val="right"/>
      <w:pPr>
        <w:ind w:left="3735" w:hanging="480"/>
      </w:pPr>
    </w:lvl>
    <w:lvl w:ilvl="6" w:tplc="0409000F" w:tentative="1">
      <w:start w:val="1"/>
      <w:numFmt w:val="decimal"/>
      <w:lvlText w:val="%7."/>
      <w:lvlJc w:val="left"/>
      <w:pPr>
        <w:ind w:left="4215" w:hanging="480"/>
      </w:pPr>
    </w:lvl>
    <w:lvl w:ilvl="7" w:tplc="04090019" w:tentative="1">
      <w:start w:val="1"/>
      <w:numFmt w:val="ideographTraditional"/>
      <w:lvlText w:val="%8、"/>
      <w:lvlJc w:val="left"/>
      <w:pPr>
        <w:ind w:left="4695" w:hanging="480"/>
      </w:pPr>
    </w:lvl>
    <w:lvl w:ilvl="8" w:tplc="0409001B" w:tentative="1">
      <w:start w:val="1"/>
      <w:numFmt w:val="lowerRoman"/>
      <w:lvlText w:val="%9."/>
      <w:lvlJc w:val="right"/>
      <w:pPr>
        <w:ind w:left="5175" w:hanging="480"/>
      </w:pPr>
    </w:lvl>
  </w:abstractNum>
  <w:num w:numId="1">
    <w:abstractNumId w:val="19"/>
  </w:num>
  <w:num w:numId="2">
    <w:abstractNumId w:val="5"/>
  </w:num>
  <w:num w:numId="3">
    <w:abstractNumId w:val="6"/>
  </w:num>
  <w:num w:numId="4">
    <w:abstractNumId w:val="27"/>
  </w:num>
  <w:num w:numId="5">
    <w:abstractNumId w:val="45"/>
  </w:num>
  <w:num w:numId="6">
    <w:abstractNumId w:val="43"/>
  </w:num>
  <w:num w:numId="7">
    <w:abstractNumId w:val="39"/>
  </w:num>
  <w:num w:numId="8">
    <w:abstractNumId w:val="14"/>
  </w:num>
  <w:num w:numId="9">
    <w:abstractNumId w:val="15"/>
  </w:num>
  <w:num w:numId="10">
    <w:abstractNumId w:val="11"/>
  </w:num>
  <w:num w:numId="11">
    <w:abstractNumId w:val="49"/>
  </w:num>
  <w:num w:numId="12">
    <w:abstractNumId w:val="44"/>
  </w:num>
  <w:num w:numId="13">
    <w:abstractNumId w:val="50"/>
  </w:num>
  <w:num w:numId="14">
    <w:abstractNumId w:val="25"/>
  </w:num>
  <w:num w:numId="15">
    <w:abstractNumId w:val="26"/>
  </w:num>
  <w:num w:numId="16">
    <w:abstractNumId w:val="53"/>
  </w:num>
  <w:num w:numId="17">
    <w:abstractNumId w:val="20"/>
  </w:num>
  <w:num w:numId="18">
    <w:abstractNumId w:val="46"/>
  </w:num>
  <w:num w:numId="19">
    <w:abstractNumId w:val="7"/>
  </w:num>
  <w:num w:numId="20">
    <w:abstractNumId w:val="24"/>
  </w:num>
  <w:num w:numId="21">
    <w:abstractNumId w:val="0"/>
  </w:num>
  <w:num w:numId="22">
    <w:abstractNumId w:val="31"/>
  </w:num>
  <w:num w:numId="23">
    <w:abstractNumId w:val="51"/>
  </w:num>
  <w:num w:numId="24">
    <w:abstractNumId w:val="12"/>
  </w:num>
  <w:num w:numId="25">
    <w:abstractNumId w:val="34"/>
  </w:num>
  <w:num w:numId="26">
    <w:abstractNumId w:val="1"/>
  </w:num>
  <w:num w:numId="27">
    <w:abstractNumId w:val="42"/>
  </w:num>
  <w:num w:numId="28">
    <w:abstractNumId w:val="21"/>
  </w:num>
  <w:num w:numId="29">
    <w:abstractNumId w:val="3"/>
  </w:num>
  <w:num w:numId="30">
    <w:abstractNumId w:val="32"/>
  </w:num>
  <w:num w:numId="31">
    <w:abstractNumId w:val="4"/>
  </w:num>
  <w:num w:numId="32">
    <w:abstractNumId w:val="16"/>
  </w:num>
  <w:num w:numId="33">
    <w:abstractNumId w:val="28"/>
  </w:num>
  <w:num w:numId="34">
    <w:abstractNumId w:val="22"/>
  </w:num>
  <w:num w:numId="35">
    <w:abstractNumId w:val="8"/>
  </w:num>
  <w:num w:numId="36">
    <w:abstractNumId w:val="47"/>
  </w:num>
  <w:num w:numId="37">
    <w:abstractNumId w:val="23"/>
  </w:num>
  <w:num w:numId="38">
    <w:abstractNumId w:val="2"/>
  </w:num>
  <w:num w:numId="39">
    <w:abstractNumId w:val="17"/>
  </w:num>
  <w:num w:numId="40">
    <w:abstractNumId w:val="41"/>
  </w:num>
  <w:num w:numId="41">
    <w:abstractNumId w:val="35"/>
  </w:num>
  <w:num w:numId="42">
    <w:abstractNumId w:val="33"/>
  </w:num>
  <w:num w:numId="43">
    <w:abstractNumId w:val="13"/>
  </w:num>
  <w:num w:numId="44">
    <w:abstractNumId w:val="9"/>
  </w:num>
  <w:num w:numId="45">
    <w:abstractNumId w:val="54"/>
  </w:num>
  <w:num w:numId="46">
    <w:abstractNumId w:val="10"/>
  </w:num>
  <w:num w:numId="47">
    <w:abstractNumId w:val="52"/>
  </w:num>
  <w:num w:numId="48">
    <w:abstractNumId w:val="18"/>
  </w:num>
  <w:num w:numId="49">
    <w:abstractNumId w:val="37"/>
  </w:num>
  <w:num w:numId="50">
    <w:abstractNumId w:val="40"/>
  </w:num>
  <w:num w:numId="51">
    <w:abstractNumId w:val="30"/>
  </w:num>
  <w:num w:numId="52">
    <w:abstractNumId w:val="38"/>
  </w:num>
  <w:num w:numId="53">
    <w:abstractNumId w:val="36"/>
  </w:num>
  <w:num w:numId="54">
    <w:abstractNumId w:val="48"/>
  </w:num>
  <w:num w:numId="55">
    <w:abstractNumId w:val="2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37"/>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161793"/>
  </w:hdrShapeDefaults>
  <w:footnotePr>
    <w:footnote w:id="-1"/>
    <w:footnote w:id="0"/>
  </w:footnotePr>
  <w:endnotePr>
    <w:numFmt w:val="decimal"/>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575"/>
    <w:rsid w:val="0000076B"/>
    <w:rsid w:val="00002258"/>
    <w:rsid w:val="000027D5"/>
    <w:rsid w:val="00002FE9"/>
    <w:rsid w:val="0000429F"/>
    <w:rsid w:val="00004BBF"/>
    <w:rsid w:val="0000635A"/>
    <w:rsid w:val="00007BE1"/>
    <w:rsid w:val="00007E3F"/>
    <w:rsid w:val="00010DF1"/>
    <w:rsid w:val="000114A8"/>
    <w:rsid w:val="00012B48"/>
    <w:rsid w:val="000137D6"/>
    <w:rsid w:val="0001470F"/>
    <w:rsid w:val="00014AFB"/>
    <w:rsid w:val="00014C05"/>
    <w:rsid w:val="00015106"/>
    <w:rsid w:val="0001546B"/>
    <w:rsid w:val="00016AB2"/>
    <w:rsid w:val="00016C96"/>
    <w:rsid w:val="00022565"/>
    <w:rsid w:val="00023419"/>
    <w:rsid w:val="000302B3"/>
    <w:rsid w:val="00031C33"/>
    <w:rsid w:val="00031F71"/>
    <w:rsid w:val="00032E4B"/>
    <w:rsid w:val="0003302F"/>
    <w:rsid w:val="000332DA"/>
    <w:rsid w:val="00033F1F"/>
    <w:rsid w:val="00034D39"/>
    <w:rsid w:val="00034F17"/>
    <w:rsid w:val="00036CF2"/>
    <w:rsid w:val="00040672"/>
    <w:rsid w:val="00042CC5"/>
    <w:rsid w:val="0004358C"/>
    <w:rsid w:val="000439E3"/>
    <w:rsid w:val="00043F44"/>
    <w:rsid w:val="00044771"/>
    <w:rsid w:val="00045A12"/>
    <w:rsid w:val="000508CC"/>
    <w:rsid w:val="000513D7"/>
    <w:rsid w:val="0005179A"/>
    <w:rsid w:val="000529FF"/>
    <w:rsid w:val="000531BF"/>
    <w:rsid w:val="000545F7"/>
    <w:rsid w:val="00056EB1"/>
    <w:rsid w:val="0006225E"/>
    <w:rsid w:val="00064066"/>
    <w:rsid w:val="000647A3"/>
    <w:rsid w:val="000653E1"/>
    <w:rsid w:val="0006571E"/>
    <w:rsid w:val="0006573D"/>
    <w:rsid w:val="00065ACC"/>
    <w:rsid w:val="00065CAE"/>
    <w:rsid w:val="00066744"/>
    <w:rsid w:val="00066E24"/>
    <w:rsid w:val="00071BD3"/>
    <w:rsid w:val="00071CC7"/>
    <w:rsid w:val="00071DF0"/>
    <w:rsid w:val="00072AA4"/>
    <w:rsid w:val="0007393A"/>
    <w:rsid w:val="00074467"/>
    <w:rsid w:val="00076D6F"/>
    <w:rsid w:val="00077289"/>
    <w:rsid w:val="00077AEB"/>
    <w:rsid w:val="00080122"/>
    <w:rsid w:val="000817B2"/>
    <w:rsid w:val="00081FE7"/>
    <w:rsid w:val="000820DD"/>
    <w:rsid w:val="00082FF1"/>
    <w:rsid w:val="0008325F"/>
    <w:rsid w:val="000839FC"/>
    <w:rsid w:val="000843D5"/>
    <w:rsid w:val="000873D7"/>
    <w:rsid w:val="00087495"/>
    <w:rsid w:val="00087FE6"/>
    <w:rsid w:val="00090FB8"/>
    <w:rsid w:val="0009136B"/>
    <w:rsid w:val="000931B6"/>
    <w:rsid w:val="0009382C"/>
    <w:rsid w:val="00094BEF"/>
    <w:rsid w:val="00095979"/>
    <w:rsid w:val="00095DC3"/>
    <w:rsid w:val="00096DF2"/>
    <w:rsid w:val="0009758A"/>
    <w:rsid w:val="00097FAE"/>
    <w:rsid w:val="000A14EF"/>
    <w:rsid w:val="000A1BED"/>
    <w:rsid w:val="000A2379"/>
    <w:rsid w:val="000A3C30"/>
    <w:rsid w:val="000A3C79"/>
    <w:rsid w:val="000A4724"/>
    <w:rsid w:val="000A491F"/>
    <w:rsid w:val="000A4E21"/>
    <w:rsid w:val="000A72A9"/>
    <w:rsid w:val="000B0BA7"/>
    <w:rsid w:val="000B1B8F"/>
    <w:rsid w:val="000B49D0"/>
    <w:rsid w:val="000B57B6"/>
    <w:rsid w:val="000B5F07"/>
    <w:rsid w:val="000B6CD3"/>
    <w:rsid w:val="000C00C8"/>
    <w:rsid w:val="000C0333"/>
    <w:rsid w:val="000C1596"/>
    <w:rsid w:val="000C1A40"/>
    <w:rsid w:val="000C2308"/>
    <w:rsid w:val="000C3D4E"/>
    <w:rsid w:val="000C5969"/>
    <w:rsid w:val="000C67CE"/>
    <w:rsid w:val="000C7E7C"/>
    <w:rsid w:val="000C7F2B"/>
    <w:rsid w:val="000D0073"/>
    <w:rsid w:val="000D1809"/>
    <w:rsid w:val="000D29A1"/>
    <w:rsid w:val="000D3D5A"/>
    <w:rsid w:val="000D5DB6"/>
    <w:rsid w:val="000D6F2E"/>
    <w:rsid w:val="000D75ED"/>
    <w:rsid w:val="000D7E9B"/>
    <w:rsid w:val="000E217B"/>
    <w:rsid w:val="000E3A89"/>
    <w:rsid w:val="000E4E31"/>
    <w:rsid w:val="000E648C"/>
    <w:rsid w:val="000E77A4"/>
    <w:rsid w:val="000F0A41"/>
    <w:rsid w:val="000F207D"/>
    <w:rsid w:val="000F3655"/>
    <w:rsid w:val="000F3A23"/>
    <w:rsid w:val="000F40F9"/>
    <w:rsid w:val="000F4694"/>
    <w:rsid w:val="000F4B2F"/>
    <w:rsid w:val="000F5239"/>
    <w:rsid w:val="000F5516"/>
    <w:rsid w:val="000F5CEE"/>
    <w:rsid w:val="000F6E6A"/>
    <w:rsid w:val="000F6FCD"/>
    <w:rsid w:val="001002B6"/>
    <w:rsid w:val="001006F6"/>
    <w:rsid w:val="00101B7F"/>
    <w:rsid w:val="001035F9"/>
    <w:rsid w:val="00105885"/>
    <w:rsid w:val="00106F9C"/>
    <w:rsid w:val="001125AB"/>
    <w:rsid w:val="00112FE5"/>
    <w:rsid w:val="00113223"/>
    <w:rsid w:val="001154F6"/>
    <w:rsid w:val="0011621A"/>
    <w:rsid w:val="00116417"/>
    <w:rsid w:val="00117AC0"/>
    <w:rsid w:val="0012036A"/>
    <w:rsid w:val="00120DDA"/>
    <w:rsid w:val="001224D9"/>
    <w:rsid w:val="00122976"/>
    <w:rsid w:val="00122A80"/>
    <w:rsid w:val="0012635D"/>
    <w:rsid w:val="00127CA7"/>
    <w:rsid w:val="0013089F"/>
    <w:rsid w:val="00130DB0"/>
    <w:rsid w:val="00131E09"/>
    <w:rsid w:val="0013446F"/>
    <w:rsid w:val="001354F5"/>
    <w:rsid w:val="001364ED"/>
    <w:rsid w:val="00136AAC"/>
    <w:rsid w:val="00140AF3"/>
    <w:rsid w:val="00141BA7"/>
    <w:rsid w:val="0014234D"/>
    <w:rsid w:val="001458C3"/>
    <w:rsid w:val="00145C9D"/>
    <w:rsid w:val="00147C75"/>
    <w:rsid w:val="00150056"/>
    <w:rsid w:val="00151E5A"/>
    <w:rsid w:val="001547F6"/>
    <w:rsid w:val="00156669"/>
    <w:rsid w:val="00156AD2"/>
    <w:rsid w:val="00157469"/>
    <w:rsid w:val="00157565"/>
    <w:rsid w:val="001575A3"/>
    <w:rsid w:val="001576DA"/>
    <w:rsid w:val="00157F85"/>
    <w:rsid w:val="001601F4"/>
    <w:rsid w:val="001605D0"/>
    <w:rsid w:val="00160B89"/>
    <w:rsid w:val="00161AC5"/>
    <w:rsid w:val="00162683"/>
    <w:rsid w:val="00165DA2"/>
    <w:rsid w:val="001728B9"/>
    <w:rsid w:val="00172B58"/>
    <w:rsid w:val="001739FD"/>
    <w:rsid w:val="00177E73"/>
    <w:rsid w:val="0018058C"/>
    <w:rsid w:val="00180B37"/>
    <w:rsid w:val="001816F9"/>
    <w:rsid w:val="0018191D"/>
    <w:rsid w:val="00185512"/>
    <w:rsid w:val="00185590"/>
    <w:rsid w:val="001856BD"/>
    <w:rsid w:val="00185BD9"/>
    <w:rsid w:val="001907CA"/>
    <w:rsid w:val="00190D87"/>
    <w:rsid w:val="00192937"/>
    <w:rsid w:val="00192F50"/>
    <w:rsid w:val="0019460B"/>
    <w:rsid w:val="001961BA"/>
    <w:rsid w:val="001962DC"/>
    <w:rsid w:val="00196D0B"/>
    <w:rsid w:val="00197326"/>
    <w:rsid w:val="001979D6"/>
    <w:rsid w:val="00197FE7"/>
    <w:rsid w:val="001A1916"/>
    <w:rsid w:val="001A1B88"/>
    <w:rsid w:val="001A2CD7"/>
    <w:rsid w:val="001A34DC"/>
    <w:rsid w:val="001A4911"/>
    <w:rsid w:val="001A5806"/>
    <w:rsid w:val="001A5907"/>
    <w:rsid w:val="001A7440"/>
    <w:rsid w:val="001B114C"/>
    <w:rsid w:val="001B308B"/>
    <w:rsid w:val="001B4482"/>
    <w:rsid w:val="001B7117"/>
    <w:rsid w:val="001C13D7"/>
    <w:rsid w:val="001C423D"/>
    <w:rsid w:val="001C581B"/>
    <w:rsid w:val="001C5D10"/>
    <w:rsid w:val="001C6E6E"/>
    <w:rsid w:val="001C761C"/>
    <w:rsid w:val="001D0D19"/>
    <w:rsid w:val="001D28DB"/>
    <w:rsid w:val="001D2E48"/>
    <w:rsid w:val="001D4FA1"/>
    <w:rsid w:val="001E0EAB"/>
    <w:rsid w:val="001E2E8D"/>
    <w:rsid w:val="001E695A"/>
    <w:rsid w:val="001E7744"/>
    <w:rsid w:val="001F0AB8"/>
    <w:rsid w:val="001F0AFA"/>
    <w:rsid w:val="001F2868"/>
    <w:rsid w:val="001F394F"/>
    <w:rsid w:val="001F4129"/>
    <w:rsid w:val="001F4C54"/>
    <w:rsid w:val="00201D48"/>
    <w:rsid w:val="00201E04"/>
    <w:rsid w:val="00203000"/>
    <w:rsid w:val="00203422"/>
    <w:rsid w:val="00203801"/>
    <w:rsid w:val="002044AE"/>
    <w:rsid w:val="00204523"/>
    <w:rsid w:val="00204677"/>
    <w:rsid w:val="00205553"/>
    <w:rsid w:val="002058F5"/>
    <w:rsid w:val="00205DFF"/>
    <w:rsid w:val="0021028E"/>
    <w:rsid w:val="00210305"/>
    <w:rsid w:val="00210461"/>
    <w:rsid w:val="00210683"/>
    <w:rsid w:val="00210CD4"/>
    <w:rsid w:val="00212491"/>
    <w:rsid w:val="00212575"/>
    <w:rsid w:val="00214847"/>
    <w:rsid w:val="0021566C"/>
    <w:rsid w:val="00215D8B"/>
    <w:rsid w:val="002164BB"/>
    <w:rsid w:val="00217BB8"/>
    <w:rsid w:val="00222C31"/>
    <w:rsid w:val="00222F32"/>
    <w:rsid w:val="00223B86"/>
    <w:rsid w:val="00223BBB"/>
    <w:rsid w:val="002255B0"/>
    <w:rsid w:val="00226ED6"/>
    <w:rsid w:val="0022707C"/>
    <w:rsid w:val="002275BC"/>
    <w:rsid w:val="00227A59"/>
    <w:rsid w:val="00227B13"/>
    <w:rsid w:val="00227B47"/>
    <w:rsid w:val="00230C18"/>
    <w:rsid w:val="0023135E"/>
    <w:rsid w:val="002328CA"/>
    <w:rsid w:val="0023377D"/>
    <w:rsid w:val="0023392E"/>
    <w:rsid w:val="00235B2F"/>
    <w:rsid w:val="0023771B"/>
    <w:rsid w:val="00241624"/>
    <w:rsid w:val="002426BA"/>
    <w:rsid w:val="00242C06"/>
    <w:rsid w:val="0024320B"/>
    <w:rsid w:val="002436A2"/>
    <w:rsid w:val="00244DA5"/>
    <w:rsid w:val="002453E5"/>
    <w:rsid w:val="00245E9C"/>
    <w:rsid w:val="00246DCB"/>
    <w:rsid w:val="00246F30"/>
    <w:rsid w:val="0025011D"/>
    <w:rsid w:val="0025048D"/>
    <w:rsid w:val="002509BF"/>
    <w:rsid w:val="00251A1E"/>
    <w:rsid w:val="00251BED"/>
    <w:rsid w:val="00252320"/>
    <w:rsid w:val="00253E7F"/>
    <w:rsid w:val="002543FA"/>
    <w:rsid w:val="002555DD"/>
    <w:rsid w:val="002566B7"/>
    <w:rsid w:val="002578B5"/>
    <w:rsid w:val="002600E0"/>
    <w:rsid w:val="0026045D"/>
    <w:rsid w:val="00260BE9"/>
    <w:rsid w:val="00261D7E"/>
    <w:rsid w:val="0026367B"/>
    <w:rsid w:val="00265A51"/>
    <w:rsid w:val="00266062"/>
    <w:rsid w:val="00271603"/>
    <w:rsid w:val="00271EF4"/>
    <w:rsid w:val="0027313D"/>
    <w:rsid w:val="00273840"/>
    <w:rsid w:val="002757A5"/>
    <w:rsid w:val="002762D1"/>
    <w:rsid w:val="002769E6"/>
    <w:rsid w:val="00280590"/>
    <w:rsid w:val="002813DD"/>
    <w:rsid w:val="00284AA6"/>
    <w:rsid w:val="00290C03"/>
    <w:rsid w:val="00292309"/>
    <w:rsid w:val="00293BC1"/>
    <w:rsid w:val="002958B0"/>
    <w:rsid w:val="00295C5A"/>
    <w:rsid w:val="002960C0"/>
    <w:rsid w:val="002974B7"/>
    <w:rsid w:val="002A22C0"/>
    <w:rsid w:val="002A241B"/>
    <w:rsid w:val="002A25EB"/>
    <w:rsid w:val="002A2AD2"/>
    <w:rsid w:val="002A474F"/>
    <w:rsid w:val="002A543B"/>
    <w:rsid w:val="002A7C77"/>
    <w:rsid w:val="002B1111"/>
    <w:rsid w:val="002B218A"/>
    <w:rsid w:val="002B3B01"/>
    <w:rsid w:val="002B47EA"/>
    <w:rsid w:val="002B5108"/>
    <w:rsid w:val="002B56E9"/>
    <w:rsid w:val="002B7ED3"/>
    <w:rsid w:val="002C0672"/>
    <w:rsid w:val="002C0DC4"/>
    <w:rsid w:val="002C0E5D"/>
    <w:rsid w:val="002C140C"/>
    <w:rsid w:val="002C2D3B"/>
    <w:rsid w:val="002C3547"/>
    <w:rsid w:val="002C4B50"/>
    <w:rsid w:val="002C4D92"/>
    <w:rsid w:val="002C579A"/>
    <w:rsid w:val="002C6449"/>
    <w:rsid w:val="002D03CF"/>
    <w:rsid w:val="002D1348"/>
    <w:rsid w:val="002D2403"/>
    <w:rsid w:val="002D4590"/>
    <w:rsid w:val="002D55F0"/>
    <w:rsid w:val="002D6F45"/>
    <w:rsid w:val="002E002F"/>
    <w:rsid w:val="002E11E6"/>
    <w:rsid w:val="002E23C8"/>
    <w:rsid w:val="002E49EE"/>
    <w:rsid w:val="002E5B5D"/>
    <w:rsid w:val="002E6188"/>
    <w:rsid w:val="002E6481"/>
    <w:rsid w:val="002F1B0D"/>
    <w:rsid w:val="002F1DE8"/>
    <w:rsid w:val="002F1EA1"/>
    <w:rsid w:val="002F4977"/>
    <w:rsid w:val="002F4CBC"/>
    <w:rsid w:val="002F5362"/>
    <w:rsid w:val="002F6697"/>
    <w:rsid w:val="002F6753"/>
    <w:rsid w:val="002F77EF"/>
    <w:rsid w:val="002F79A8"/>
    <w:rsid w:val="00300C88"/>
    <w:rsid w:val="003015B6"/>
    <w:rsid w:val="0030268E"/>
    <w:rsid w:val="00303139"/>
    <w:rsid w:val="00304BAF"/>
    <w:rsid w:val="00305D5C"/>
    <w:rsid w:val="0031173C"/>
    <w:rsid w:val="00312395"/>
    <w:rsid w:val="00313E84"/>
    <w:rsid w:val="00316064"/>
    <w:rsid w:val="003166B8"/>
    <w:rsid w:val="003169A4"/>
    <w:rsid w:val="00317D0A"/>
    <w:rsid w:val="0032019A"/>
    <w:rsid w:val="00320E1A"/>
    <w:rsid w:val="0032256F"/>
    <w:rsid w:val="003231BF"/>
    <w:rsid w:val="0032467C"/>
    <w:rsid w:val="00331EBD"/>
    <w:rsid w:val="00332B09"/>
    <w:rsid w:val="00335733"/>
    <w:rsid w:val="00340C65"/>
    <w:rsid w:val="00341235"/>
    <w:rsid w:val="0034172E"/>
    <w:rsid w:val="003418F2"/>
    <w:rsid w:val="00341EE4"/>
    <w:rsid w:val="00341EEB"/>
    <w:rsid w:val="00344338"/>
    <w:rsid w:val="00347054"/>
    <w:rsid w:val="00347748"/>
    <w:rsid w:val="003502F7"/>
    <w:rsid w:val="0035234D"/>
    <w:rsid w:val="00352433"/>
    <w:rsid w:val="003537EE"/>
    <w:rsid w:val="003543EA"/>
    <w:rsid w:val="00354978"/>
    <w:rsid w:val="0035585F"/>
    <w:rsid w:val="00356325"/>
    <w:rsid w:val="0036370B"/>
    <w:rsid w:val="00366E51"/>
    <w:rsid w:val="00366FD0"/>
    <w:rsid w:val="00367D07"/>
    <w:rsid w:val="00367F82"/>
    <w:rsid w:val="00370E13"/>
    <w:rsid w:val="00371006"/>
    <w:rsid w:val="00372151"/>
    <w:rsid w:val="0037243E"/>
    <w:rsid w:val="0037251D"/>
    <w:rsid w:val="0037388B"/>
    <w:rsid w:val="00373983"/>
    <w:rsid w:val="00374E41"/>
    <w:rsid w:val="00375833"/>
    <w:rsid w:val="00376474"/>
    <w:rsid w:val="00376901"/>
    <w:rsid w:val="00377552"/>
    <w:rsid w:val="00380CCE"/>
    <w:rsid w:val="00381726"/>
    <w:rsid w:val="00381DBA"/>
    <w:rsid w:val="003824FC"/>
    <w:rsid w:val="00383A70"/>
    <w:rsid w:val="00383CDE"/>
    <w:rsid w:val="003863E0"/>
    <w:rsid w:val="00386810"/>
    <w:rsid w:val="00393515"/>
    <w:rsid w:val="00393A06"/>
    <w:rsid w:val="003942EC"/>
    <w:rsid w:val="00396C41"/>
    <w:rsid w:val="003973F1"/>
    <w:rsid w:val="003978F0"/>
    <w:rsid w:val="00397A19"/>
    <w:rsid w:val="003A036A"/>
    <w:rsid w:val="003A0986"/>
    <w:rsid w:val="003A72DA"/>
    <w:rsid w:val="003B089F"/>
    <w:rsid w:val="003B0BF7"/>
    <w:rsid w:val="003B1142"/>
    <w:rsid w:val="003B12E6"/>
    <w:rsid w:val="003B12F8"/>
    <w:rsid w:val="003B189C"/>
    <w:rsid w:val="003B4BC8"/>
    <w:rsid w:val="003B5CF3"/>
    <w:rsid w:val="003B733E"/>
    <w:rsid w:val="003C0D30"/>
    <w:rsid w:val="003C3D01"/>
    <w:rsid w:val="003C3EA9"/>
    <w:rsid w:val="003C48E1"/>
    <w:rsid w:val="003C5324"/>
    <w:rsid w:val="003C55E7"/>
    <w:rsid w:val="003C5780"/>
    <w:rsid w:val="003D28AD"/>
    <w:rsid w:val="003D34D8"/>
    <w:rsid w:val="003D39F1"/>
    <w:rsid w:val="003D4694"/>
    <w:rsid w:val="003D640A"/>
    <w:rsid w:val="003E1E52"/>
    <w:rsid w:val="003E2469"/>
    <w:rsid w:val="003E274A"/>
    <w:rsid w:val="003E2877"/>
    <w:rsid w:val="003E75EA"/>
    <w:rsid w:val="003E7869"/>
    <w:rsid w:val="003F1A2A"/>
    <w:rsid w:val="003F2761"/>
    <w:rsid w:val="003F2F1F"/>
    <w:rsid w:val="003F30B6"/>
    <w:rsid w:val="003F38AA"/>
    <w:rsid w:val="003F3CAE"/>
    <w:rsid w:val="003F5E0A"/>
    <w:rsid w:val="003F6041"/>
    <w:rsid w:val="003F7DA4"/>
    <w:rsid w:val="00400F3C"/>
    <w:rsid w:val="0040243D"/>
    <w:rsid w:val="00404481"/>
    <w:rsid w:val="00405FEF"/>
    <w:rsid w:val="00407C8D"/>
    <w:rsid w:val="004116D4"/>
    <w:rsid w:val="00412171"/>
    <w:rsid w:val="00412C7B"/>
    <w:rsid w:val="004134DF"/>
    <w:rsid w:val="00413905"/>
    <w:rsid w:val="00413D7C"/>
    <w:rsid w:val="004144F3"/>
    <w:rsid w:val="00414DCF"/>
    <w:rsid w:val="004151AC"/>
    <w:rsid w:val="004160E6"/>
    <w:rsid w:val="0041612B"/>
    <w:rsid w:val="00417A95"/>
    <w:rsid w:val="004202DB"/>
    <w:rsid w:val="00420C98"/>
    <w:rsid w:val="004239DB"/>
    <w:rsid w:val="004254FA"/>
    <w:rsid w:val="00426316"/>
    <w:rsid w:val="00426C74"/>
    <w:rsid w:val="00430157"/>
    <w:rsid w:val="0043040A"/>
    <w:rsid w:val="004316C9"/>
    <w:rsid w:val="004319FA"/>
    <w:rsid w:val="004328FF"/>
    <w:rsid w:val="004332F8"/>
    <w:rsid w:val="0043353D"/>
    <w:rsid w:val="004347E1"/>
    <w:rsid w:val="004357F2"/>
    <w:rsid w:val="004369A7"/>
    <w:rsid w:val="00436D7F"/>
    <w:rsid w:val="00437264"/>
    <w:rsid w:val="004410BB"/>
    <w:rsid w:val="004425B4"/>
    <w:rsid w:val="0044282B"/>
    <w:rsid w:val="0044478B"/>
    <w:rsid w:val="00444A2B"/>
    <w:rsid w:val="004453D5"/>
    <w:rsid w:val="00445C04"/>
    <w:rsid w:val="004517B5"/>
    <w:rsid w:val="004520EF"/>
    <w:rsid w:val="004529EB"/>
    <w:rsid w:val="004530D6"/>
    <w:rsid w:val="0045462C"/>
    <w:rsid w:val="004573DE"/>
    <w:rsid w:val="00457B87"/>
    <w:rsid w:val="00460A71"/>
    <w:rsid w:val="004616C1"/>
    <w:rsid w:val="00463A1C"/>
    <w:rsid w:val="004647E0"/>
    <w:rsid w:val="00465F58"/>
    <w:rsid w:val="004673B7"/>
    <w:rsid w:val="0047002D"/>
    <w:rsid w:val="00474991"/>
    <w:rsid w:val="00476EE2"/>
    <w:rsid w:val="0047720A"/>
    <w:rsid w:val="0048200A"/>
    <w:rsid w:val="00483D4F"/>
    <w:rsid w:val="00485096"/>
    <w:rsid w:val="00486C8A"/>
    <w:rsid w:val="00490EC0"/>
    <w:rsid w:val="00493D8C"/>
    <w:rsid w:val="00495968"/>
    <w:rsid w:val="00495ADE"/>
    <w:rsid w:val="00495F1E"/>
    <w:rsid w:val="00495F4C"/>
    <w:rsid w:val="004A105D"/>
    <w:rsid w:val="004A1335"/>
    <w:rsid w:val="004A2276"/>
    <w:rsid w:val="004A3ACF"/>
    <w:rsid w:val="004A42CE"/>
    <w:rsid w:val="004A5013"/>
    <w:rsid w:val="004A6445"/>
    <w:rsid w:val="004A7872"/>
    <w:rsid w:val="004B4A04"/>
    <w:rsid w:val="004B5BD0"/>
    <w:rsid w:val="004B78B6"/>
    <w:rsid w:val="004C160E"/>
    <w:rsid w:val="004C1B8A"/>
    <w:rsid w:val="004C33A1"/>
    <w:rsid w:val="004C568B"/>
    <w:rsid w:val="004C56E1"/>
    <w:rsid w:val="004D02CC"/>
    <w:rsid w:val="004D3206"/>
    <w:rsid w:val="004D473D"/>
    <w:rsid w:val="004D4750"/>
    <w:rsid w:val="004D62A1"/>
    <w:rsid w:val="004D68A7"/>
    <w:rsid w:val="004E0476"/>
    <w:rsid w:val="004E121B"/>
    <w:rsid w:val="004E2647"/>
    <w:rsid w:val="004E4078"/>
    <w:rsid w:val="004E431A"/>
    <w:rsid w:val="004E4C85"/>
    <w:rsid w:val="004E5261"/>
    <w:rsid w:val="004E63F9"/>
    <w:rsid w:val="004F0CE3"/>
    <w:rsid w:val="004F1294"/>
    <w:rsid w:val="004F1928"/>
    <w:rsid w:val="004F2888"/>
    <w:rsid w:val="004F3F56"/>
    <w:rsid w:val="004F65E0"/>
    <w:rsid w:val="004F6BF5"/>
    <w:rsid w:val="00501E08"/>
    <w:rsid w:val="00501FED"/>
    <w:rsid w:val="005029EC"/>
    <w:rsid w:val="00502A27"/>
    <w:rsid w:val="005037C0"/>
    <w:rsid w:val="0050450A"/>
    <w:rsid w:val="00504540"/>
    <w:rsid w:val="005050A0"/>
    <w:rsid w:val="00506756"/>
    <w:rsid w:val="005071FB"/>
    <w:rsid w:val="00511CA1"/>
    <w:rsid w:val="0051278D"/>
    <w:rsid w:val="00512EAD"/>
    <w:rsid w:val="0051336E"/>
    <w:rsid w:val="0051463C"/>
    <w:rsid w:val="00515055"/>
    <w:rsid w:val="005220A4"/>
    <w:rsid w:val="00523458"/>
    <w:rsid w:val="00524FAE"/>
    <w:rsid w:val="00525430"/>
    <w:rsid w:val="00534529"/>
    <w:rsid w:val="00535E07"/>
    <w:rsid w:val="00537958"/>
    <w:rsid w:val="00540249"/>
    <w:rsid w:val="00541820"/>
    <w:rsid w:val="005419C5"/>
    <w:rsid w:val="00541CF8"/>
    <w:rsid w:val="005440D8"/>
    <w:rsid w:val="00546BA4"/>
    <w:rsid w:val="00546FA8"/>
    <w:rsid w:val="00551128"/>
    <w:rsid w:val="00551789"/>
    <w:rsid w:val="00551B6B"/>
    <w:rsid w:val="0055204B"/>
    <w:rsid w:val="00553501"/>
    <w:rsid w:val="00553F52"/>
    <w:rsid w:val="00555190"/>
    <w:rsid w:val="0056029D"/>
    <w:rsid w:val="005620D4"/>
    <w:rsid w:val="00562EA5"/>
    <w:rsid w:val="00563F44"/>
    <w:rsid w:val="005641B5"/>
    <w:rsid w:val="00565CDD"/>
    <w:rsid w:val="0056639F"/>
    <w:rsid w:val="005665BC"/>
    <w:rsid w:val="00566EBC"/>
    <w:rsid w:val="00567B6F"/>
    <w:rsid w:val="00567BEA"/>
    <w:rsid w:val="00571188"/>
    <w:rsid w:val="00571B9E"/>
    <w:rsid w:val="005755F5"/>
    <w:rsid w:val="00576379"/>
    <w:rsid w:val="00577B54"/>
    <w:rsid w:val="00581FC7"/>
    <w:rsid w:val="00583249"/>
    <w:rsid w:val="00583B2C"/>
    <w:rsid w:val="0058620E"/>
    <w:rsid w:val="00586E88"/>
    <w:rsid w:val="00590DE3"/>
    <w:rsid w:val="00593A26"/>
    <w:rsid w:val="0059424E"/>
    <w:rsid w:val="00594252"/>
    <w:rsid w:val="00596681"/>
    <w:rsid w:val="00596E35"/>
    <w:rsid w:val="005A01EC"/>
    <w:rsid w:val="005A2EA0"/>
    <w:rsid w:val="005A3D2D"/>
    <w:rsid w:val="005A54A9"/>
    <w:rsid w:val="005B03BB"/>
    <w:rsid w:val="005B059A"/>
    <w:rsid w:val="005B18BA"/>
    <w:rsid w:val="005B23C8"/>
    <w:rsid w:val="005B4377"/>
    <w:rsid w:val="005B4436"/>
    <w:rsid w:val="005B4FB5"/>
    <w:rsid w:val="005C02CF"/>
    <w:rsid w:val="005C2204"/>
    <w:rsid w:val="005C2217"/>
    <w:rsid w:val="005C2727"/>
    <w:rsid w:val="005C37FC"/>
    <w:rsid w:val="005C3E7B"/>
    <w:rsid w:val="005C617E"/>
    <w:rsid w:val="005D1BE3"/>
    <w:rsid w:val="005D1D55"/>
    <w:rsid w:val="005D2185"/>
    <w:rsid w:val="005D252C"/>
    <w:rsid w:val="005D2F09"/>
    <w:rsid w:val="005D6340"/>
    <w:rsid w:val="005E2CB8"/>
    <w:rsid w:val="005E399C"/>
    <w:rsid w:val="005E42A4"/>
    <w:rsid w:val="005E5B38"/>
    <w:rsid w:val="005E6BF0"/>
    <w:rsid w:val="005E7017"/>
    <w:rsid w:val="005E7952"/>
    <w:rsid w:val="005E7D3C"/>
    <w:rsid w:val="005F05E4"/>
    <w:rsid w:val="005F1933"/>
    <w:rsid w:val="005F2E9C"/>
    <w:rsid w:val="005F32E3"/>
    <w:rsid w:val="005F33C9"/>
    <w:rsid w:val="005F4987"/>
    <w:rsid w:val="005F4CF6"/>
    <w:rsid w:val="005F51DC"/>
    <w:rsid w:val="005F73D0"/>
    <w:rsid w:val="005F77F7"/>
    <w:rsid w:val="00600333"/>
    <w:rsid w:val="00602374"/>
    <w:rsid w:val="00602AC5"/>
    <w:rsid w:val="00602CFC"/>
    <w:rsid w:val="00603BD7"/>
    <w:rsid w:val="00604945"/>
    <w:rsid w:val="00605142"/>
    <w:rsid w:val="00605E67"/>
    <w:rsid w:val="00606C11"/>
    <w:rsid w:val="00606CAC"/>
    <w:rsid w:val="00607656"/>
    <w:rsid w:val="00607F79"/>
    <w:rsid w:val="00610286"/>
    <w:rsid w:val="006111AD"/>
    <w:rsid w:val="00613A38"/>
    <w:rsid w:val="00616355"/>
    <w:rsid w:val="00621652"/>
    <w:rsid w:val="00621EDE"/>
    <w:rsid w:val="00625BBF"/>
    <w:rsid w:val="00627D60"/>
    <w:rsid w:val="0063115B"/>
    <w:rsid w:val="006326A2"/>
    <w:rsid w:val="0063684C"/>
    <w:rsid w:val="00637E16"/>
    <w:rsid w:val="00637E72"/>
    <w:rsid w:val="00640CDD"/>
    <w:rsid w:val="006410B5"/>
    <w:rsid w:val="00641F60"/>
    <w:rsid w:val="00643ECF"/>
    <w:rsid w:val="006449FF"/>
    <w:rsid w:val="00644CCD"/>
    <w:rsid w:val="00647027"/>
    <w:rsid w:val="00651217"/>
    <w:rsid w:val="00652108"/>
    <w:rsid w:val="00652128"/>
    <w:rsid w:val="00652A6D"/>
    <w:rsid w:val="00652D93"/>
    <w:rsid w:val="00652D97"/>
    <w:rsid w:val="0065327F"/>
    <w:rsid w:val="00653D0E"/>
    <w:rsid w:val="00654B33"/>
    <w:rsid w:val="00660A8F"/>
    <w:rsid w:val="006666A2"/>
    <w:rsid w:val="00666B0D"/>
    <w:rsid w:val="00667337"/>
    <w:rsid w:val="00670056"/>
    <w:rsid w:val="0067079D"/>
    <w:rsid w:val="00672E01"/>
    <w:rsid w:val="006740D1"/>
    <w:rsid w:val="00677B42"/>
    <w:rsid w:val="00680068"/>
    <w:rsid w:val="00683D9E"/>
    <w:rsid w:val="006854C2"/>
    <w:rsid w:val="006858E6"/>
    <w:rsid w:val="00685930"/>
    <w:rsid w:val="00685CA7"/>
    <w:rsid w:val="00686405"/>
    <w:rsid w:val="006877D1"/>
    <w:rsid w:val="00687C23"/>
    <w:rsid w:val="00690CBB"/>
    <w:rsid w:val="0069109E"/>
    <w:rsid w:val="00692322"/>
    <w:rsid w:val="00692BC9"/>
    <w:rsid w:val="00692E2C"/>
    <w:rsid w:val="0069334F"/>
    <w:rsid w:val="00696D29"/>
    <w:rsid w:val="006970A3"/>
    <w:rsid w:val="006A01A5"/>
    <w:rsid w:val="006A026F"/>
    <w:rsid w:val="006A0CD0"/>
    <w:rsid w:val="006A0FA9"/>
    <w:rsid w:val="006B1CBB"/>
    <w:rsid w:val="006B27B2"/>
    <w:rsid w:val="006B33F4"/>
    <w:rsid w:val="006B521F"/>
    <w:rsid w:val="006B556D"/>
    <w:rsid w:val="006B6458"/>
    <w:rsid w:val="006B6A63"/>
    <w:rsid w:val="006C0B39"/>
    <w:rsid w:val="006C29CF"/>
    <w:rsid w:val="006C449D"/>
    <w:rsid w:val="006C4EFA"/>
    <w:rsid w:val="006C53C3"/>
    <w:rsid w:val="006C6D9C"/>
    <w:rsid w:val="006C73FD"/>
    <w:rsid w:val="006C746D"/>
    <w:rsid w:val="006D149D"/>
    <w:rsid w:val="006D1AB4"/>
    <w:rsid w:val="006D24FC"/>
    <w:rsid w:val="006D542C"/>
    <w:rsid w:val="006D6697"/>
    <w:rsid w:val="006D6E68"/>
    <w:rsid w:val="006D7238"/>
    <w:rsid w:val="006D7274"/>
    <w:rsid w:val="006D7AE8"/>
    <w:rsid w:val="006E0074"/>
    <w:rsid w:val="006E014C"/>
    <w:rsid w:val="006E0637"/>
    <w:rsid w:val="006E0AA4"/>
    <w:rsid w:val="006E4179"/>
    <w:rsid w:val="006E6814"/>
    <w:rsid w:val="006E77BB"/>
    <w:rsid w:val="006E7C23"/>
    <w:rsid w:val="006E7D32"/>
    <w:rsid w:val="006F022E"/>
    <w:rsid w:val="006F35E1"/>
    <w:rsid w:val="006F360D"/>
    <w:rsid w:val="006F38F2"/>
    <w:rsid w:val="006F5A63"/>
    <w:rsid w:val="006F6963"/>
    <w:rsid w:val="006F7777"/>
    <w:rsid w:val="006F7F1A"/>
    <w:rsid w:val="00701D94"/>
    <w:rsid w:val="00701E55"/>
    <w:rsid w:val="00703425"/>
    <w:rsid w:val="00703C6F"/>
    <w:rsid w:val="00705980"/>
    <w:rsid w:val="00706167"/>
    <w:rsid w:val="00707627"/>
    <w:rsid w:val="00707B69"/>
    <w:rsid w:val="00707CFA"/>
    <w:rsid w:val="007103B5"/>
    <w:rsid w:val="00711902"/>
    <w:rsid w:val="007123CA"/>
    <w:rsid w:val="00712870"/>
    <w:rsid w:val="0071342E"/>
    <w:rsid w:val="007143D2"/>
    <w:rsid w:val="00714652"/>
    <w:rsid w:val="00715CD9"/>
    <w:rsid w:val="00716743"/>
    <w:rsid w:val="007176F1"/>
    <w:rsid w:val="00721FE4"/>
    <w:rsid w:val="007220AE"/>
    <w:rsid w:val="00723488"/>
    <w:rsid w:val="00723614"/>
    <w:rsid w:val="00723811"/>
    <w:rsid w:val="00724A9A"/>
    <w:rsid w:val="00724CB5"/>
    <w:rsid w:val="00725420"/>
    <w:rsid w:val="007313F0"/>
    <w:rsid w:val="0073224F"/>
    <w:rsid w:val="00737983"/>
    <w:rsid w:val="00737B0D"/>
    <w:rsid w:val="00737D45"/>
    <w:rsid w:val="00743570"/>
    <w:rsid w:val="007508BA"/>
    <w:rsid w:val="00752C73"/>
    <w:rsid w:val="0075310D"/>
    <w:rsid w:val="00754DA7"/>
    <w:rsid w:val="00761E89"/>
    <w:rsid w:val="00761FC3"/>
    <w:rsid w:val="0076214A"/>
    <w:rsid w:val="007632A1"/>
    <w:rsid w:val="0076456A"/>
    <w:rsid w:val="00764F05"/>
    <w:rsid w:val="0076520B"/>
    <w:rsid w:val="0076556D"/>
    <w:rsid w:val="00767336"/>
    <w:rsid w:val="00767AEE"/>
    <w:rsid w:val="00767C00"/>
    <w:rsid w:val="00770C67"/>
    <w:rsid w:val="0077176D"/>
    <w:rsid w:val="007740B3"/>
    <w:rsid w:val="00774667"/>
    <w:rsid w:val="007764C2"/>
    <w:rsid w:val="007764C5"/>
    <w:rsid w:val="00777C5E"/>
    <w:rsid w:val="0078196A"/>
    <w:rsid w:val="00783860"/>
    <w:rsid w:val="00783BDA"/>
    <w:rsid w:val="00784BBC"/>
    <w:rsid w:val="00784FC3"/>
    <w:rsid w:val="00785E1E"/>
    <w:rsid w:val="00790250"/>
    <w:rsid w:val="00790E60"/>
    <w:rsid w:val="007920F4"/>
    <w:rsid w:val="00793507"/>
    <w:rsid w:val="007946BA"/>
    <w:rsid w:val="0079489E"/>
    <w:rsid w:val="00797FE3"/>
    <w:rsid w:val="007A01CE"/>
    <w:rsid w:val="007A0220"/>
    <w:rsid w:val="007A0EC5"/>
    <w:rsid w:val="007A25BD"/>
    <w:rsid w:val="007A7004"/>
    <w:rsid w:val="007B124B"/>
    <w:rsid w:val="007B1B74"/>
    <w:rsid w:val="007B1EE0"/>
    <w:rsid w:val="007B639E"/>
    <w:rsid w:val="007B6AAA"/>
    <w:rsid w:val="007B6EF2"/>
    <w:rsid w:val="007B7A86"/>
    <w:rsid w:val="007C0476"/>
    <w:rsid w:val="007C11C6"/>
    <w:rsid w:val="007C2F39"/>
    <w:rsid w:val="007C6B7E"/>
    <w:rsid w:val="007C6BF6"/>
    <w:rsid w:val="007C74BE"/>
    <w:rsid w:val="007C76CF"/>
    <w:rsid w:val="007C79F8"/>
    <w:rsid w:val="007D29D0"/>
    <w:rsid w:val="007D2F1C"/>
    <w:rsid w:val="007D3863"/>
    <w:rsid w:val="007D44DE"/>
    <w:rsid w:val="007D4FA6"/>
    <w:rsid w:val="007D5679"/>
    <w:rsid w:val="007D679A"/>
    <w:rsid w:val="007E0EEB"/>
    <w:rsid w:val="007E13C9"/>
    <w:rsid w:val="007E1FBD"/>
    <w:rsid w:val="007E2B86"/>
    <w:rsid w:val="007E4414"/>
    <w:rsid w:val="007E466A"/>
    <w:rsid w:val="007E5C4D"/>
    <w:rsid w:val="007E6414"/>
    <w:rsid w:val="007E7305"/>
    <w:rsid w:val="007E7846"/>
    <w:rsid w:val="007F0654"/>
    <w:rsid w:val="007F0ABA"/>
    <w:rsid w:val="007F17E3"/>
    <w:rsid w:val="007F1850"/>
    <w:rsid w:val="007F197F"/>
    <w:rsid w:val="007F2C4E"/>
    <w:rsid w:val="007F38DB"/>
    <w:rsid w:val="007F44B4"/>
    <w:rsid w:val="007F6940"/>
    <w:rsid w:val="007F7C48"/>
    <w:rsid w:val="00803B8A"/>
    <w:rsid w:val="00804A8F"/>
    <w:rsid w:val="008060F5"/>
    <w:rsid w:val="008132B8"/>
    <w:rsid w:val="00813F0C"/>
    <w:rsid w:val="00814885"/>
    <w:rsid w:val="008151C3"/>
    <w:rsid w:val="00816F6B"/>
    <w:rsid w:val="00817599"/>
    <w:rsid w:val="0082272A"/>
    <w:rsid w:val="00823809"/>
    <w:rsid w:val="00823CA8"/>
    <w:rsid w:val="00824619"/>
    <w:rsid w:val="00824726"/>
    <w:rsid w:val="0082641C"/>
    <w:rsid w:val="00827640"/>
    <w:rsid w:val="00827818"/>
    <w:rsid w:val="00830A30"/>
    <w:rsid w:val="0083100B"/>
    <w:rsid w:val="00831E4B"/>
    <w:rsid w:val="0083276D"/>
    <w:rsid w:val="008332FF"/>
    <w:rsid w:val="00834E75"/>
    <w:rsid w:val="00834F3D"/>
    <w:rsid w:val="00835FBB"/>
    <w:rsid w:val="00836E1B"/>
    <w:rsid w:val="00840F68"/>
    <w:rsid w:val="00841790"/>
    <w:rsid w:val="00842F23"/>
    <w:rsid w:val="00843D6D"/>
    <w:rsid w:val="008443A9"/>
    <w:rsid w:val="00844532"/>
    <w:rsid w:val="00844905"/>
    <w:rsid w:val="00846C70"/>
    <w:rsid w:val="00847305"/>
    <w:rsid w:val="00847A59"/>
    <w:rsid w:val="00847B5D"/>
    <w:rsid w:val="0085017B"/>
    <w:rsid w:val="0085133D"/>
    <w:rsid w:val="00851BF4"/>
    <w:rsid w:val="00851C5D"/>
    <w:rsid w:val="008556C6"/>
    <w:rsid w:val="00862DBE"/>
    <w:rsid w:val="0086388D"/>
    <w:rsid w:val="00864021"/>
    <w:rsid w:val="00864CCA"/>
    <w:rsid w:val="00867F61"/>
    <w:rsid w:val="00870113"/>
    <w:rsid w:val="008713C6"/>
    <w:rsid w:val="00871B2C"/>
    <w:rsid w:val="00873936"/>
    <w:rsid w:val="00873C4D"/>
    <w:rsid w:val="00873DEE"/>
    <w:rsid w:val="00876075"/>
    <w:rsid w:val="00876704"/>
    <w:rsid w:val="0087700A"/>
    <w:rsid w:val="008770E3"/>
    <w:rsid w:val="0087759A"/>
    <w:rsid w:val="008802B3"/>
    <w:rsid w:val="00880CC8"/>
    <w:rsid w:val="008815D4"/>
    <w:rsid w:val="00885217"/>
    <w:rsid w:val="00885E38"/>
    <w:rsid w:val="00886108"/>
    <w:rsid w:val="008866F0"/>
    <w:rsid w:val="008906CC"/>
    <w:rsid w:val="0089080B"/>
    <w:rsid w:val="008920A2"/>
    <w:rsid w:val="00892894"/>
    <w:rsid w:val="008928D3"/>
    <w:rsid w:val="00893A2E"/>
    <w:rsid w:val="008940D0"/>
    <w:rsid w:val="0089541C"/>
    <w:rsid w:val="008959FA"/>
    <w:rsid w:val="008967D1"/>
    <w:rsid w:val="00897B62"/>
    <w:rsid w:val="008A1A36"/>
    <w:rsid w:val="008A1DDF"/>
    <w:rsid w:val="008A2812"/>
    <w:rsid w:val="008A306A"/>
    <w:rsid w:val="008A43B3"/>
    <w:rsid w:val="008A5370"/>
    <w:rsid w:val="008A5D0F"/>
    <w:rsid w:val="008A6DD4"/>
    <w:rsid w:val="008A714E"/>
    <w:rsid w:val="008B1B6E"/>
    <w:rsid w:val="008B2E3D"/>
    <w:rsid w:val="008B300A"/>
    <w:rsid w:val="008B389B"/>
    <w:rsid w:val="008B3947"/>
    <w:rsid w:val="008B4982"/>
    <w:rsid w:val="008B5563"/>
    <w:rsid w:val="008B66EA"/>
    <w:rsid w:val="008C09AF"/>
    <w:rsid w:val="008C2275"/>
    <w:rsid w:val="008C2346"/>
    <w:rsid w:val="008C2938"/>
    <w:rsid w:val="008C426B"/>
    <w:rsid w:val="008C495E"/>
    <w:rsid w:val="008C5324"/>
    <w:rsid w:val="008C710A"/>
    <w:rsid w:val="008D08EE"/>
    <w:rsid w:val="008D4BC5"/>
    <w:rsid w:val="008D50E9"/>
    <w:rsid w:val="008D53EB"/>
    <w:rsid w:val="008E03E0"/>
    <w:rsid w:val="008E1CCE"/>
    <w:rsid w:val="008E21D2"/>
    <w:rsid w:val="008E559D"/>
    <w:rsid w:val="008E5910"/>
    <w:rsid w:val="008E6167"/>
    <w:rsid w:val="008E7575"/>
    <w:rsid w:val="008E7ABA"/>
    <w:rsid w:val="008F05F0"/>
    <w:rsid w:val="008F1C20"/>
    <w:rsid w:val="008F2D18"/>
    <w:rsid w:val="008F3D97"/>
    <w:rsid w:val="008F6F2D"/>
    <w:rsid w:val="0090083A"/>
    <w:rsid w:val="0090207E"/>
    <w:rsid w:val="00902986"/>
    <w:rsid w:val="00902DED"/>
    <w:rsid w:val="00903F3D"/>
    <w:rsid w:val="00904A39"/>
    <w:rsid w:val="00904B73"/>
    <w:rsid w:val="00905A54"/>
    <w:rsid w:val="0090631F"/>
    <w:rsid w:val="0090658F"/>
    <w:rsid w:val="00907439"/>
    <w:rsid w:val="00910540"/>
    <w:rsid w:val="00910971"/>
    <w:rsid w:val="00912823"/>
    <w:rsid w:val="00915E11"/>
    <w:rsid w:val="00915F08"/>
    <w:rsid w:val="00916621"/>
    <w:rsid w:val="00917947"/>
    <w:rsid w:val="009211A9"/>
    <w:rsid w:val="0092209F"/>
    <w:rsid w:val="00922DA2"/>
    <w:rsid w:val="009252A7"/>
    <w:rsid w:val="0092562F"/>
    <w:rsid w:val="009256A7"/>
    <w:rsid w:val="009258CF"/>
    <w:rsid w:val="009272FD"/>
    <w:rsid w:val="00930F94"/>
    <w:rsid w:val="0093189F"/>
    <w:rsid w:val="009319F8"/>
    <w:rsid w:val="0093235D"/>
    <w:rsid w:val="00932431"/>
    <w:rsid w:val="009332B9"/>
    <w:rsid w:val="00933E32"/>
    <w:rsid w:val="00935681"/>
    <w:rsid w:val="00935789"/>
    <w:rsid w:val="00935AC1"/>
    <w:rsid w:val="0093609C"/>
    <w:rsid w:val="00936452"/>
    <w:rsid w:val="00937834"/>
    <w:rsid w:val="00937A16"/>
    <w:rsid w:val="009401D2"/>
    <w:rsid w:val="00941E2B"/>
    <w:rsid w:val="0094457C"/>
    <w:rsid w:val="00945728"/>
    <w:rsid w:val="00946333"/>
    <w:rsid w:val="00947B72"/>
    <w:rsid w:val="009528B8"/>
    <w:rsid w:val="00952A63"/>
    <w:rsid w:val="00953343"/>
    <w:rsid w:val="009538A7"/>
    <w:rsid w:val="00953D19"/>
    <w:rsid w:val="00956137"/>
    <w:rsid w:val="009616A5"/>
    <w:rsid w:val="00962292"/>
    <w:rsid w:val="009647D4"/>
    <w:rsid w:val="00965FAC"/>
    <w:rsid w:val="00967132"/>
    <w:rsid w:val="00970A8B"/>
    <w:rsid w:val="009751F0"/>
    <w:rsid w:val="00977187"/>
    <w:rsid w:val="009810D7"/>
    <w:rsid w:val="009813E5"/>
    <w:rsid w:val="00982002"/>
    <w:rsid w:val="009827A7"/>
    <w:rsid w:val="00983FB6"/>
    <w:rsid w:val="00984126"/>
    <w:rsid w:val="0098416C"/>
    <w:rsid w:val="009866AC"/>
    <w:rsid w:val="00991160"/>
    <w:rsid w:val="00991856"/>
    <w:rsid w:val="00994250"/>
    <w:rsid w:val="0099491B"/>
    <w:rsid w:val="00995180"/>
    <w:rsid w:val="0099577F"/>
    <w:rsid w:val="00996BA2"/>
    <w:rsid w:val="009A0386"/>
    <w:rsid w:val="009A1818"/>
    <w:rsid w:val="009A1B4B"/>
    <w:rsid w:val="009A1B5B"/>
    <w:rsid w:val="009A44A1"/>
    <w:rsid w:val="009A45EC"/>
    <w:rsid w:val="009A50D5"/>
    <w:rsid w:val="009A57AB"/>
    <w:rsid w:val="009A6009"/>
    <w:rsid w:val="009A6D5B"/>
    <w:rsid w:val="009A72C5"/>
    <w:rsid w:val="009B119C"/>
    <w:rsid w:val="009B3D1C"/>
    <w:rsid w:val="009B3F53"/>
    <w:rsid w:val="009B73AC"/>
    <w:rsid w:val="009B77FB"/>
    <w:rsid w:val="009C0AA3"/>
    <w:rsid w:val="009C1446"/>
    <w:rsid w:val="009C1AB0"/>
    <w:rsid w:val="009C4067"/>
    <w:rsid w:val="009C4B9D"/>
    <w:rsid w:val="009C4EE2"/>
    <w:rsid w:val="009C549A"/>
    <w:rsid w:val="009C7197"/>
    <w:rsid w:val="009D0561"/>
    <w:rsid w:val="009D106A"/>
    <w:rsid w:val="009D3D07"/>
    <w:rsid w:val="009D4784"/>
    <w:rsid w:val="009D50C7"/>
    <w:rsid w:val="009D69D9"/>
    <w:rsid w:val="009D7732"/>
    <w:rsid w:val="009E025A"/>
    <w:rsid w:val="009E1ABF"/>
    <w:rsid w:val="009E1D09"/>
    <w:rsid w:val="009E4BE5"/>
    <w:rsid w:val="009F0BA9"/>
    <w:rsid w:val="009F1052"/>
    <w:rsid w:val="009F1129"/>
    <w:rsid w:val="009F1168"/>
    <w:rsid w:val="009F1558"/>
    <w:rsid w:val="009F4BC4"/>
    <w:rsid w:val="009F4FDE"/>
    <w:rsid w:val="009F5227"/>
    <w:rsid w:val="009F6AE9"/>
    <w:rsid w:val="009F7326"/>
    <w:rsid w:val="00A00EE8"/>
    <w:rsid w:val="00A017F5"/>
    <w:rsid w:val="00A04A54"/>
    <w:rsid w:val="00A04BDA"/>
    <w:rsid w:val="00A05630"/>
    <w:rsid w:val="00A120D0"/>
    <w:rsid w:val="00A15B6E"/>
    <w:rsid w:val="00A162D8"/>
    <w:rsid w:val="00A210F0"/>
    <w:rsid w:val="00A258BA"/>
    <w:rsid w:val="00A25C54"/>
    <w:rsid w:val="00A26375"/>
    <w:rsid w:val="00A270B7"/>
    <w:rsid w:val="00A275BB"/>
    <w:rsid w:val="00A278DC"/>
    <w:rsid w:val="00A31408"/>
    <w:rsid w:val="00A34761"/>
    <w:rsid w:val="00A34D59"/>
    <w:rsid w:val="00A37085"/>
    <w:rsid w:val="00A41AE1"/>
    <w:rsid w:val="00A41B97"/>
    <w:rsid w:val="00A41BFC"/>
    <w:rsid w:val="00A41D7A"/>
    <w:rsid w:val="00A427CC"/>
    <w:rsid w:val="00A4625D"/>
    <w:rsid w:val="00A46DC3"/>
    <w:rsid w:val="00A47F9E"/>
    <w:rsid w:val="00A50699"/>
    <w:rsid w:val="00A50E49"/>
    <w:rsid w:val="00A5136E"/>
    <w:rsid w:val="00A51C94"/>
    <w:rsid w:val="00A55536"/>
    <w:rsid w:val="00A558D7"/>
    <w:rsid w:val="00A56430"/>
    <w:rsid w:val="00A60E2C"/>
    <w:rsid w:val="00A611B3"/>
    <w:rsid w:val="00A615D8"/>
    <w:rsid w:val="00A6174A"/>
    <w:rsid w:val="00A62933"/>
    <w:rsid w:val="00A644DC"/>
    <w:rsid w:val="00A662EC"/>
    <w:rsid w:val="00A662F3"/>
    <w:rsid w:val="00A66755"/>
    <w:rsid w:val="00A672CA"/>
    <w:rsid w:val="00A67499"/>
    <w:rsid w:val="00A677D9"/>
    <w:rsid w:val="00A70725"/>
    <w:rsid w:val="00A71932"/>
    <w:rsid w:val="00A7251C"/>
    <w:rsid w:val="00A729CA"/>
    <w:rsid w:val="00A74DDA"/>
    <w:rsid w:val="00A7606B"/>
    <w:rsid w:val="00A810F4"/>
    <w:rsid w:val="00A8254A"/>
    <w:rsid w:val="00A82C00"/>
    <w:rsid w:val="00A83896"/>
    <w:rsid w:val="00A84304"/>
    <w:rsid w:val="00A84318"/>
    <w:rsid w:val="00A8444A"/>
    <w:rsid w:val="00A84847"/>
    <w:rsid w:val="00A84DF8"/>
    <w:rsid w:val="00A84FA9"/>
    <w:rsid w:val="00A853C9"/>
    <w:rsid w:val="00A85838"/>
    <w:rsid w:val="00A87C5D"/>
    <w:rsid w:val="00A87EF8"/>
    <w:rsid w:val="00A908E6"/>
    <w:rsid w:val="00A90EDC"/>
    <w:rsid w:val="00A91DBA"/>
    <w:rsid w:val="00A94817"/>
    <w:rsid w:val="00A94FF2"/>
    <w:rsid w:val="00A97472"/>
    <w:rsid w:val="00AA2201"/>
    <w:rsid w:val="00AA5166"/>
    <w:rsid w:val="00AA5EA7"/>
    <w:rsid w:val="00AA7046"/>
    <w:rsid w:val="00AA7C27"/>
    <w:rsid w:val="00AB0F1C"/>
    <w:rsid w:val="00AB1120"/>
    <w:rsid w:val="00AB3E97"/>
    <w:rsid w:val="00AB7917"/>
    <w:rsid w:val="00AC050B"/>
    <w:rsid w:val="00AC2147"/>
    <w:rsid w:val="00AC21EE"/>
    <w:rsid w:val="00AC34D5"/>
    <w:rsid w:val="00AC3DF0"/>
    <w:rsid w:val="00AC59FF"/>
    <w:rsid w:val="00AC68F4"/>
    <w:rsid w:val="00AD0430"/>
    <w:rsid w:val="00AD05D3"/>
    <w:rsid w:val="00AD4387"/>
    <w:rsid w:val="00AD47D9"/>
    <w:rsid w:val="00AD511B"/>
    <w:rsid w:val="00AE017C"/>
    <w:rsid w:val="00AE033A"/>
    <w:rsid w:val="00AE0D93"/>
    <w:rsid w:val="00AE0DAF"/>
    <w:rsid w:val="00AE1F44"/>
    <w:rsid w:val="00AE2D48"/>
    <w:rsid w:val="00AE45A9"/>
    <w:rsid w:val="00AE4CF7"/>
    <w:rsid w:val="00AE6422"/>
    <w:rsid w:val="00AE71AF"/>
    <w:rsid w:val="00AE7638"/>
    <w:rsid w:val="00AF2455"/>
    <w:rsid w:val="00AF2CB0"/>
    <w:rsid w:val="00AF354A"/>
    <w:rsid w:val="00AF4FFC"/>
    <w:rsid w:val="00AF57E5"/>
    <w:rsid w:val="00AF634E"/>
    <w:rsid w:val="00AF6474"/>
    <w:rsid w:val="00AF667B"/>
    <w:rsid w:val="00AF7484"/>
    <w:rsid w:val="00B00766"/>
    <w:rsid w:val="00B01CBF"/>
    <w:rsid w:val="00B0430D"/>
    <w:rsid w:val="00B06819"/>
    <w:rsid w:val="00B06B47"/>
    <w:rsid w:val="00B07E02"/>
    <w:rsid w:val="00B11BB9"/>
    <w:rsid w:val="00B15C98"/>
    <w:rsid w:val="00B15EE9"/>
    <w:rsid w:val="00B16F51"/>
    <w:rsid w:val="00B20AAB"/>
    <w:rsid w:val="00B21DCC"/>
    <w:rsid w:val="00B220E2"/>
    <w:rsid w:val="00B222BC"/>
    <w:rsid w:val="00B228C1"/>
    <w:rsid w:val="00B236C4"/>
    <w:rsid w:val="00B242B0"/>
    <w:rsid w:val="00B25081"/>
    <w:rsid w:val="00B252BE"/>
    <w:rsid w:val="00B25A0C"/>
    <w:rsid w:val="00B26739"/>
    <w:rsid w:val="00B27B6C"/>
    <w:rsid w:val="00B315FB"/>
    <w:rsid w:val="00B324B5"/>
    <w:rsid w:val="00B33CCA"/>
    <w:rsid w:val="00B34A35"/>
    <w:rsid w:val="00B35347"/>
    <w:rsid w:val="00B3574E"/>
    <w:rsid w:val="00B37465"/>
    <w:rsid w:val="00B374CF"/>
    <w:rsid w:val="00B37651"/>
    <w:rsid w:val="00B40C6E"/>
    <w:rsid w:val="00B41134"/>
    <w:rsid w:val="00B42784"/>
    <w:rsid w:val="00B467CF"/>
    <w:rsid w:val="00B50625"/>
    <w:rsid w:val="00B50F40"/>
    <w:rsid w:val="00B51756"/>
    <w:rsid w:val="00B51B63"/>
    <w:rsid w:val="00B52230"/>
    <w:rsid w:val="00B5514A"/>
    <w:rsid w:val="00B566A7"/>
    <w:rsid w:val="00B6034C"/>
    <w:rsid w:val="00B60D06"/>
    <w:rsid w:val="00B62179"/>
    <w:rsid w:val="00B6282C"/>
    <w:rsid w:val="00B62AA8"/>
    <w:rsid w:val="00B633D9"/>
    <w:rsid w:val="00B637D0"/>
    <w:rsid w:val="00B657F9"/>
    <w:rsid w:val="00B661F0"/>
    <w:rsid w:val="00B66F45"/>
    <w:rsid w:val="00B67976"/>
    <w:rsid w:val="00B700BC"/>
    <w:rsid w:val="00B7207B"/>
    <w:rsid w:val="00B7249C"/>
    <w:rsid w:val="00B7287E"/>
    <w:rsid w:val="00B72920"/>
    <w:rsid w:val="00B72C66"/>
    <w:rsid w:val="00B7346C"/>
    <w:rsid w:val="00B74347"/>
    <w:rsid w:val="00B75025"/>
    <w:rsid w:val="00B75A6D"/>
    <w:rsid w:val="00B75D1F"/>
    <w:rsid w:val="00B76971"/>
    <w:rsid w:val="00B77457"/>
    <w:rsid w:val="00B77756"/>
    <w:rsid w:val="00B800C0"/>
    <w:rsid w:val="00B8107B"/>
    <w:rsid w:val="00B82E98"/>
    <w:rsid w:val="00B84882"/>
    <w:rsid w:val="00B85B3E"/>
    <w:rsid w:val="00B91071"/>
    <w:rsid w:val="00B92277"/>
    <w:rsid w:val="00B93197"/>
    <w:rsid w:val="00B936C4"/>
    <w:rsid w:val="00B93B60"/>
    <w:rsid w:val="00B948A3"/>
    <w:rsid w:val="00B94C28"/>
    <w:rsid w:val="00B96771"/>
    <w:rsid w:val="00B96C2A"/>
    <w:rsid w:val="00B97415"/>
    <w:rsid w:val="00BA01C9"/>
    <w:rsid w:val="00BA0428"/>
    <w:rsid w:val="00BA073A"/>
    <w:rsid w:val="00BA0D01"/>
    <w:rsid w:val="00BA22B7"/>
    <w:rsid w:val="00BA2BC7"/>
    <w:rsid w:val="00BA7236"/>
    <w:rsid w:val="00BA7C08"/>
    <w:rsid w:val="00BB0228"/>
    <w:rsid w:val="00BB0D10"/>
    <w:rsid w:val="00BB3A28"/>
    <w:rsid w:val="00BB3D94"/>
    <w:rsid w:val="00BB4850"/>
    <w:rsid w:val="00BB4E9D"/>
    <w:rsid w:val="00BB5006"/>
    <w:rsid w:val="00BB57EB"/>
    <w:rsid w:val="00BB5FFF"/>
    <w:rsid w:val="00BB7BAC"/>
    <w:rsid w:val="00BC0885"/>
    <w:rsid w:val="00BC1B92"/>
    <w:rsid w:val="00BC4E89"/>
    <w:rsid w:val="00BC7C60"/>
    <w:rsid w:val="00BD0419"/>
    <w:rsid w:val="00BD070C"/>
    <w:rsid w:val="00BD0CD5"/>
    <w:rsid w:val="00BD42F1"/>
    <w:rsid w:val="00BD4404"/>
    <w:rsid w:val="00BE0B72"/>
    <w:rsid w:val="00BE170E"/>
    <w:rsid w:val="00BE466C"/>
    <w:rsid w:val="00BE5761"/>
    <w:rsid w:val="00BF1CCC"/>
    <w:rsid w:val="00BF2DB8"/>
    <w:rsid w:val="00BF3585"/>
    <w:rsid w:val="00BF41F6"/>
    <w:rsid w:val="00BF4BC3"/>
    <w:rsid w:val="00BF5007"/>
    <w:rsid w:val="00BF5E21"/>
    <w:rsid w:val="00BF6E43"/>
    <w:rsid w:val="00BF7253"/>
    <w:rsid w:val="00C010EE"/>
    <w:rsid w:val="00C01EA4"/>
    <w:rsid w:val="00C024A6"/>
    <w:rsid w:val="00C0308F"/>
    <w:rsid w:val="00C0455F"/>
    <w:rsid w:val="00C06CB3"/>
    <w:rsid w:val="00C11378"/>
    <w:rsid w:val="00C119F1"/>
    <w:rsid w:val="00C14CBA"/>
    <w:rsid w:val="00C14D45"/>
    <w:rsid w:val="00C15EB4"/>
    <w:rsid w:val="00C16247"/>
    <w:rsid w:val="00C17012"/>
    <w:rsid w:val="00C175C8"/>
    <w:rsid w:val="00C177ED"/>
    <w:rsid w:val="00C20372"/>
    <w:rsid w:val="00C2196F"/>
    <w:rsid w:val="00C22E4A"/>
    <w:rsid w:val="00C2301B"/>
    <w:rsid w:val="00C2465A"/>
    <w:rsid w:val="00C248A9"/>
    <w:rsid w:val="00C26029"/>
    <w:rsid w:val="00C3094E"/>
    <w:rsid w:val="00C30F8B"/>
    <w:rsid w:val="00C330AB"/>
    <w:rsid w:val="00C3690C"/>
    <w:rsid w:val="00C42567"/>
    <w:rsid w:val="00C427C2"/>
    <w:rsid w:val="00C43545"/>
    <w:rsid w:val="00C43B75"/>
    <w:rsid w:val="00C46057"/>
    <w:rsid w:val="00C528F5"/>
    <w:rsid w:val="00C545D5"/>
    <w:rsid w:val="00C549C5"/>
    <w:rsid w:val="00C557FC"/>
    <w:rsid w:val="00C56A1C"/>
    <w:rsid w:val="00C577D5"/>
    <w:rsid w:val="00C57FEE"/>
    <w:rsid w:val="00C62986"/>
    <w:rsid w:val="00C62ACD"/>
    <w:rsid w:val="00C63A74"/>
    <w:rsid w:val="00C707C0"/>
    <w:rsid w:val="00C71B9D"/>
    <w:rsid w:val="00C71C38"/>
    <w:rsid w:val="00C71CEF"/>
    <w:rsid w:val="00C72287"/>
    <w:rsid w:val="00C77501"/>
    <w:rsid w:val="00C77535"/>
    <w:rsid w:val="00C80505"/>
    <w:rsid w:val="00C83507"/>
    <w:rsid w:val="00C83CEF"/>
    <w:rsid w:val="00C8679E"/>
    <w:rsid w:val="00C87CF2"/>
    <w:rsid w:val="00C90DD8"/>
    <w:rsid w:val="00C938C2"/>
    <w:rsid w:val="00C94403"/>
    <w:rsid w:val="00C95E91"/>
    <w:rsid w:val="00C95F24"/>
    <w:rsid w:val="00C960A2"/>
    <w:rsid w:val="00CA16AC"/>
    <w:rsid w:val="00CA2E80"/>
    <w:rsid w:val="00CA32DF"/>
    <w:rsid w:val="00CA3763"/>
    <w:rsid w:val="00CA49B6"/>
    <w:rsid w:val="00CA676C"/>
    <w:rsid w:val="00CA67EB"/>
    <w:rsid w:val="00CB2CD3"/>
    <w:rsid w:val="00CB35EA"/>
    <w:rsid w:val="00CB4211"/>
    <w:rsid w:val="00CB5968"/>
    <w:rsid w:val="00CC2326"/>
    <w:rsid w:val="00CC4A6D"/>
    <w:rsid w:val="00CC503C"/>
    <w:rsid w:val="00CC7AA7"/>
    <w:rsid w:val="00CC7D4F"/>
    <w:rsid w:val="00CD1064"/>
    <w:rsid w:val="00CD155C"/>
    <w:rsid w:val="00CD15F0"/>
    <w:rsid w:val="00CD37B0"/>
    <w:rsid w:val="00CD459B"/>
    <w:rsid w:val="00CD5C07"/>
    <w:rsid w:val="00CD60DB"/>
    <w:rsid w:val="00CE017C"/>
    <w:rsid w:val="00CE09B5"/>
    <w:rsid w:val="00CE2438"/>
    <w:rsid w:val="00CE3F94"/>
    <w:rsid w:val="00CE49BC"/>
    <w:rsid w:val="00CE4EBC"/>
    <w:rsid w:val="00CE6897"/>
    <w:rsid w:val="00CE7DD2"/>
    <w:rsid w:val="00CF2C84"/>
    <w:rsid w:val="00CF310F"/>
    <w:rsid w:val="00CF3FD8"/>
    <w:rsid w:val="00D0003B"/>
    <w:rsid w:val="00D005D9"/>
    <w:rsid w:val="00D03457"/>
    <w:rsid w:val="00D03FF0"/>
    <w:rsid w:val="00D06115"/>
    <w:rsid w:val="00D0755E"/>
    <w:rsid w:val="00D07D2E"/>
    <w:rsid w:val="00D10A6B"/>
    <w:rsid w:val="00D10D1F"/>
    <w:rsid w:val="00D12965"/>
    <w:rsid w:val="00D12EF6"/>
    <w:rsid w:val="00D15EE6"/>
    <w:rsid w:val="00D22521"/>
    <w:rsid w:val="00D239CE"/>
    <w:rsid w:val="00D24F07"/>
    <w:rsid w:val="00D25569"/>
    <w:rsid w:val="00D30336"/>
    <w:rsid w:val="00D3458A"/>
    <w:rsid w:val="00D34900"/>
    <w:rsid w:val="00D352F1"/>
    <w:rsid w:val="00D35D87"/>
    <w:rsid w:val="00D36BFD"/>
    <w:rsid w:val="00D37AC1"/>
    <w:rsid w:val="00D37C7C"/>
    <w:rsid w:val="00D404E9"/>
    <w:rsid w:val="00D41C28"/>
    <w:rsid w:val="00D422B6"/>
    <w:rsid w:val="00D45772"/>
    <w:rsid w:val="00D50085"/>
    <w:rsid w:val="00D50429"/>
    <w:rsid w:val="00D5081C"/>
    <w:rsid w:val="00D510F7"/>
    <w:rsid w:val="00D52363"/>
    <w:rsid w:val="00D54A26"/>
    <w:rsid w:val="00D55667"/>
    <w:rsid w:val="00D55846"/>
    <w:rsid w:val="00D558AF"/>
    <w:rsid w:val="00D56471"/>
    <w:rsid w:val="00D568DC"/>
    <w:rsid w:val="00D572B8"/>
    <w:rsid w:val="00D575F6"/>
    <w:rsid w:val="00D6077E"/>
    <w:rsid w:val="00D61150"/>
    <w:rsid w:val="00D617FB"/>
    <w:rsid w:val="00D620EA"/>
    <w:rsid w:val="00D70A99"/>
    <w:rsid w:val="00D715FB"/>
    <w:rsid w:val="00D77F11"/>
    <w:rsid w:val="00D80AB6"/>
    <w:rsid w:val="00D812BA"/>
    <w:rsid w:val="00D81A56"/>
    <w:rsid w:val="00D81DB4"/>
    <w:rsid w:val="00D8218D"/>
    <w:rsid w:val="00D84A18"/>
    <w:rsid w:val="00D86AAF"/>
    <w:rsid w:val="00D873BC"/>
    <w:rsid w:val="00D87503"/>
    <w:rsid w:val="00D87904"/>
    <w:rsid w:val="00D907D3"/>
    <w:rsid w:val="00D91818"/>
    <w:rsid w:val="00D93045"/>
    <w:rsid w:val="00D94F1C"/>
    <w:rsid w:val="00DA0456"/>
    <w:rsid w:val="00DA0B49"/>
    <w:rsid w:val="00DA0FC2"/>
    <w:rsid w:val="00DA1BAF"/>
    <w:rsid w:val="00DA4A81"/>
    <w:rsid w:val="00DA6BE3"/>
    <w:rsid w:val="00DA76A7"/>
    <w:rsid w:val="00DA7D14"/>
    <w:rsid w:val="00DB2E37"/>
    <w:rsid w:val="00DB41FF"/>
    <w:rsid w:val="00DB5FA4"/>
    <w:rsid w:val="00DB7309"/>
    <w:rsid w:val="00DC0F50"/>
    <w:rsid w:val="00DC134E"/>
    <w:rsid w:val="00DC1674"/>
    <w:rsid w:val="00DC1F76"/>
    <w:rsid w:val="00DC3D73"/>
    <w:rsid w:val="00DC4D12"/>
    <w:rsid w:val="00DC51B5"/>
    <w:rsid w:val="00DC6291"/>
    <w:rsid w:val="00DC66CF"/>
    <w:rsid w:val="00DD15B8"/>
    <w:rsid w:val="00DD3E06"/>
    <w:rsid w:val="00DD407D"/>
    <w:rsid w:val="00DD5A66"/>
    <w:rsid w:val="00DD5D9A"/>
    <w:rsid w:val="00DD5FF8"/>
    <w:rsid w:val="00DE085B"/>
    <w:rsid w:val="00DE23D7"/>
    <w:rsid w:val="00DE2A0F"/>
    <w:rsid w:val="00DE4176"/>
    <w:rsid w:val="00DE6F71"/>
    <w:rsid w:val="00DE718B"/>
    <w:rsid w:val="00DE7BA1"/>
    <w:rsid w:val="00DF0030"/>
    <w:rsid w:val="00DF0712"/>
    <w:rsid w:val="00DF1B19"/>
    <w:rsid w:val="00DF1FF5"/>
    <w:rsid w:val="00DF3AAF"/>
    <w:rsid w:val="00DF43E9"/>
    <w:rsid w:val="00DF4925"/>
    <w:rsid w:val="00DF49D7"/>
    <w:rsid w:val="00DF4FF6"/>
    <w:rsid w:val="00DF5841"/>
    <w:rsid w:val="00E0031F"/>
    <w:rsid w:val="00E01347"/>
    <w:rsid w:val="00E01F2E"/>
    <w:rsid w:val="00E06338"/>
    <w:rsid w:val="00E073B2"/>
    <w:rsid w:val="00E11FFC"/>
    <w:rsid w:val="00E12CE9"/>
    <w:rsid w:val="00E131CC"/>
    <w:rsid w:val="00E14E16"/>
    <w:rsid w:val="00E17B83"/>
    <w:rsid w:val="00E20287"/>
    <w:rsid w:val="00E20930"/>
    <w:rsid w:val="00E20F77"/>
    <w:rsid w:val="00E21A16"/>
    <w:rsid w:val="00E22CC3"/>
    <w:rsid w:val="00E22D84"/>
    <w:rsid w:val="00E246F7"/>
    <w:rsid w:val="00E24BE2"/>
    <w:rsid w:val="00E254BD"/>
    <w:rsid w:val="00E264EA"/>
    <w:rsid w:val="00E267FC"/>
    <w:rsid w:val="00E26E7F"/>
    <w:rsid w:val="00E26EC6"/>
    <w:rsid w:val="00E272FE"/>
    <w:rsid w:val="00E27B8B"/>
    <w:rsid w:val="00E30056"/>
    <w:rsid w:val="00E30146"/>
    <w:rsid w:val="00E30A77"/>
    <w:rsid w:val="00E31079"/>
    <w:rsid w:val="00E311BB"/>
    <w:rsid w:val="00E33222"/>
    <w:rsid w:val="00E33F88"/>
    <w:rsid w:val="00E33FD0"/>
    <w:rsid w:val="00E34EB7"/>
    <w:rsid w:val="00E36148"/>
    <w:rsid w:val="00E37BF1"/>
    <w:rsid w:val="00E404F1"/>
    <w:rsid w:val="00E41A0B"/>
    <w:rsid w:val="00E41AE8"/>
    <w:rsid w:val="00E4228B"/>
    <w:rsid w:val="00E437BA"/>
    <w:rsid w:val="00E44748"/>
    <w:rsid w:val="00E46A3E"/>
    <w:rsid w:val="00E51096"/>
    <w:rsid w:val="00E536C7"/>
    <w:rsid w:val="00E5531B"/>
    <w:rsid w:val="00E5550E"/>
    <w:rsid w:val="00E56A88"/>
    <w:rsid w:val="00E57940"/>
    <w:rsid w:val="00E61A0E"/>
    <w:rsid w:val="00E634FB"/>
    <w:rsid w:val="00E636DF"/>
    <w:rsid w:val="00E641FB"/>
    <w:rsid w:val="00E64B32"/>
    <w:rsid w:val="00E67E3D"/>
    <w:rsid w:val="00E724B4"/>
    <w:rsid w:val="00E7321E"/>
    <w:rsid w:val="00E73B32"/>
    <w:rsid w:val="00E747D9"/>
    <w:rsid w:val="00E75BA4"/>
    <w:rsid w:val="00E766C2"/>
    <w:rsid w:val="00E80751"/>
    <w:rsid w:val="00E8223B"/>
    <w:rsid w:val="00E8303D"/>
    <w:rsid w:val="00E86AB6"/>
    <w:rsid w:val="00E86D1D"/>
    <w:rsid w:val="00E870B4"/>
    <w:rsid w:val="00E90596"/>
    <w:rsid w:val="00E916FD"/>
    <w:rsid w:val="00E91F8D"/>
    <w:rsid w:val="00E925DC"/>
    <w:rsid w:val="00E951AC"/>
    <w:rsid w:val="00E95EBB"/>
    <w:rsid w:val="00E96624"/>
    <w:rsid w:val="00E96971"/>
    <w:rsid w:val="00EA466D"/>
    <w:rsid w:val="00EB26E8"/>
    <w:rsid w:val="00EB36BB"/>
    <w:rsid w:val="00EB3CAF"/>
    <w:rsid w:val="00EB3FE9"/>
    <w:rsid w:val="00EB5AEA"/>
    <w:rsid w:val="00EB7395"/>
    <w:rsid w:val="00EC00AC"/>
    <w:rsid w:val="00EC0560"/>
    <w:rsid w:val="00EC1530"/>
    <w:rsid w:val="00EC51A5"/>
    <w:rsid w:val="00EC539A"/>
    <w:rsid w:val="00ED154B"/>
    <w:rsid w:val="00ED1EB1"/>
    <w:rsid w:val="00ED2AD4"/>
    <w:rsid w:val="00ED348A"/>
    <w:rsid w:val="00ED458F"/>
    <w:rsid w:val="00ED47E7"/>
    <w:rsid w:val="00ED5AE1"/>
    <w:rsid w:val="00ED6CE4"/>
    <w:rsid w:val="00EE0758"/>
    <w:rsid w:val="00EE4318"/>
    <w:rsid w:val="00EE483B"/>
    <w:rsid w:val="00EE57E6"/>
    <w:rsid w:val="00EE5E74"/>
    <w:rsid w:val="00EE696D"/>
    <w:rsid w:val="00EE6E4E"/>
    <w:rsid w:val="00EE707D"/>
    <w:rsid w:val="00EF118B"/>
    <w:rsid w:val="00EF308A"/>
    <w:rsid w:val="00EF3F8B"/>
    <w:rsid w:val="00EF524B"/>
    <w:rsid w:val="00EF6D9B"/>
    <w:rsid w:val="00EF7819"/>
    <w:rsid w:val="00EF7EB6"/>
    <w:rsid w:val="00EF7FBE"/>
    <w:rsid w:val="00F00772"/>
    <w:rsid w:val="00F00F94"/>
    <w:rsid w:val="00F01321"/>
    <w:rsid w:val="00F019F6"/>
    <w:rsid w:val="00F03144"/>
    <w:rsid w:val="00F0335A"/>
    <w:rsid w:val="00F0391F"/>
    <w:rsid w:val="00F05452"/>
    <w:rsid w:val="00F0741F"/>
    <w:rsid w:val="00F105E9"/>
    <w:rsid w:val="00F10A04"/>
    <w:rsid w:val="00F12188"/>
    <w:rsid w:val="00F12A55"/>
    <w:rsid w:val="00F137DB"/>
    <w:rsid w:val="00F15112"/>
    <w:rsid w:val="00F208BD"/>
    <w:rsid w:val="00F21D1F"/>
    <w:rsid w:val="00F2306A"/>
    <w:rsid w:val="00F23AC5"/>
    <w:rsid w:val="00F2446F"/>
    <w:rsid w:val="00F26742"/>
    <w:rsid w:val="00F30905"/>
    <w:rsid w:val="00F30996"/>
    <w:rsid w:val="00F31DC0"/>
    <w:rsid w:val="00F35B7B"/>
    <w:rsid w:val="00F37D1E"/>
    <w:rsid w:val="00F4206B"/>
    <w:rsid w:val="00F42191"/>
    <w:rsid w:val="00F422CA"/>
    <w:rsid w:val="00F469B8"/>
    <w:rsid w:val="00F50ED5"/>
    <w:rsid w:val="00F51D0E"/>
    <w:rsid w:val="00F522C8"/>
    <w:rsid w:val="00F524F4"/>
    <w:rsid w:val="00F52DA8"/>
    <w:rsid w:val="00F556FB"/>
    <w:rsid w:val="00F55C81"/>
    <w:rsid w:val="00F55FC2"/>
    <w:rsid w:val="00F562A8"/>
    <w:rsid w:val="00F61248"/>
    <w:rsid w:val="00F61EF5"/>
    <w:rsid w:val="00F62D59"/>
    <w:rsid w:val="00F64532"/>
    <w:rsid w:val="00F6545D"/>
    <w:rsid w:val="00F65526"/>
    <w:rsid w:val="00F65775"/>
    <w:rsid w:val="00F65BE9"/>
    <w:rsid w:val="00F66024"/>
    <w:rsid w:val="00F70711"/>
    <w:rsid w:val="00F70BE2"/>
    <w:rsid w:val="00F72C98"/>
    <w:rsid w:val="00F72DE2"/>
    <w:rsid w:val="00F734E8"/>
    <w:rsid w:val="00F74137"/>
    <w:rsid w:val="00F74937"/>
    <w:rsid w:val="00F74AFE"/>
    <w:rsid w:val="00F74DDF"/>
    <w:rsid w:val="00F75EE2"/>
    <w:rsid w:val="00F77542"/>
    <w:rsid w:val="00F77BA8"/>
    <w:rsid w:val="00F809A7"/>
    <w:rsid w:val="00F816A9"/>
    <w:rsid w:val="00F81CBC"/>
    <w:rsid w:val="00F82B41"/>
    <w:rsid w:val="00F85045"/>
    <w:rsid w:val="00F859AD"/>
    <w:rsid w:val="00F8746E"/>
    <w:rsid w:val="00F90AF1"/>
    <w:rsid w:val="00F91D03"/>
    <w:rsid w:val="00F91DFD"/>
    <w:rsid w:val="00F9373B"/>
    <w:rsid w:val="00F958C2"/>
    <w:rsid w:val="00F96D96"/>
    <w:rsid w:val="00F97790"/>
    <w:rsid w:val="00FA2569"/>
    <w:rsid w:val="00FA4404"/>
    <w:rsid w:val="00FA4BA1"/>
    <w:rsid w:val="00FA4BCE"/>
    <w:rsid w:val="00FA566A"/>
    <w:rsid w:val="00FA65B4"/>
    <w:rsid w:val="00FB05E3"/>
    <w:rsid w:val="00FB0F6E"/>
    <w:rsid w:val="00FB1065"/>
    <w:rsid w:val="00FB22DF"/>
    <w:rsid w:val="00FB234C"/>
    <w:rsid w:val="00FC017D"/>
    <w:rsid w:val="00FC08BF"/>
    <w:rsid w:val="00FC57D9"/>
    <w:rsid w:val="00FC58F1"/>
    <w:rsid w:val="00FD0AF1"/>
    <w:rsid w:val="00FD1A5C"/>
    <w:rsid w:val="00FD49EE"/>
    <w:rsid w:val="00FD4EE5"/>
    <w:rsid w:val="00FD59CD"/>
    <w:rsid w:val="00FD5B4B"/>
    <w:rsid w:val="00FD5C41"/>
    <w:rsid w:val="00FE0362"/>
    <w:rsid w:val="00FE0985"/>
    <w:rsid w:val="00FE3A30"/>
    <w:rsid w:val="00FE7520"/>
    <w:rsid w:val="00FF064B"/>
    <w:rsid w:val="00FF1544"/>
    <w:rsid w:val="00FF1E61"/>
    <w:rsid w:val="00FF40B1"/>
    <w:rsid w:val="00FF5386"/>
    <w:rsid w:val="00FF55E0"/>
    <w:rsid w:val="00FF632F"/>
    <w:rsid w:val="228122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161793"/>
    <o:shapelayout v:ext="edit">
      <o:idmap v:ext="edit" data="1"/>
    </o:shapelayout>
  </w:shapeDefaults>
  <w:decimalSymbol w:val="."/>
  <w:listSeparator w:val=","/>
  <w14:docId w14:val="06BF73CA"/>
  <w15:docId w15:val="{BC99885E-D614-410A-9DDE-E9DFD548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uiPriority="0" w:unhideWhenUsed="1"/>
    <w:lsdException w:name="footer" w:semiHidden="1" w:unhideWhenUsed="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66A7"/>
    <w:pPr>
      <w:widowControl w:val="0"/>
    </w:pPr>
    <w:rPr>
      <w:snapToGrid w:val="0"/>
      <w:sz w:val="24"/>
      <w:lang w:eastAsia="en-US"/>
    </w:rPr>
  </w:style>
  <w:style w:type="paragraph" w:styleId="1">
    <w:name w:val="heading 1"/>
    <w:basedOn w:val="a"/>
    <w:next w:val="a"/>
    <w:qFormat/>
    <w:rsid w:val="00B566A7"/>
    <w:pPr>
      <w:keepNext/>
      <w:jc w:val="both"/>
      <w:outlineLvl w:val="0"/>
    </w:pPr>
    <w:rPr>
      <w:b/>
      <w:u w:val="single"/>
      <w:lang w:val="en-GB"/>
    </w:rPr>
  </w:style>
  <w:style w:type="paragraph" w:styleId="2">
    <w:name w:val="heading 2"/>
    <w:basedOn w:val="a"/>
    <w:next w:val="a"/>
    <w:qFormat/>
    <w:rsid w:val="00B566A7"/>
    <w:pPr>
      <w:keepNext/>
      <w:outlineLvl w:val="1"/>
    </w:pPr>
    <w:rPr>
      <w:b/>
      <w:lang w:val="en-GB"/>
    </w:rPr>
  </w:style>
  <w:style w:type="paragraph" w:styleId="3">
    <w:name w:val="heading 3"/>
    <w:basedOn w:val="a"/>
    <w:next w:val="a"/>
    <w:qFormat/>
    <w:rsid w:val="00B566A7"/>
    <w:pPr>
      <w:keepNext/>
      <w:jc w:val="center"/>
      <w:outlineLvl w:val="2"/>
    </w:pPr>
    <w:rPr>
      <w:b/>
      <w:lang w:val="en-GB"/>
    </w:rPr>
  </w:style>
  <w:style w:type="paragraph" w:styleId="4">
    <w:name w:val="heading 4"/>
    <w:basedOn w:val="a"/>
    <w:next w:val="a"/>
    <w:qFormat/>
    <w:rsid w:val="00B566A7"/>
    <w:pPr>
      <w:keepNext/>
      <w:jc w:val="both"/>
      <w:outlineLvl w:val="3"/>
    </w:pPr>
    <w:rPr>
      <w:b/>
      <w:u w:val="single"/>
      <w:lang w:val="en-GB"/>
    </w:rPr>
  </w:style>
  <w:style w:type="paragraph" w:styleId="5">
    <w:name w:val="heading 5"/>
    <w:basedOn w:val="a"/>
    <w:next w:val="a"/>
    <w:qFormat/>
    <w:rsid w:val="00B566A7"/>
    <w:pPr>
      <w:keepNext/>
      <w:jc w:val="center"/>
      <w:outlineLvl w:val="4"/>
    </w:pPr>
    <w:rPr>
      <w:b/>
      <w:color w:val="000000"/>
    </w:rPr>
  </w:style>
  <w:style w:type="paragraph" w:styleId="6">
    <w:name w:val="heading 6"/>
    <w:basedOn w:val="a"/>
    <w:next w:val="a"/>
    <w:qFormat/>
    <w:rsid w:val="00B566A7"/>
    <w:pPr>
      <w:keepNext/>
      <w:jc w:val="center"/>
      <w:outlineLvl w:val="5"/>
    </w:pPr>
    <w:rPr>
      <w:b/>
      <w:i/>
      <w:color w:val="000000"/>
      <w:sz w:val="20"/>
      <w:u w:val="single"/>
    </w:rPr>
  </w:style>
  <w:style w:type="paragraph" w:styleId="7">
    <w:name w:val="heading 7"/>
    <w:basedOn w:val="a"/>
    <w:next w:val="a"/>
    <w:qFormat/>
    <w:rsid w:val="00B566A7"/>
    <w:pPr>
      <w:keepNext/>
      <w:outlineLvl w:val="6"/>
    </w:pPr>
    <w:rPr>
      <w:b/>
      <w:i/>
      <w:color w:val="000000"/>
      <w:sz w:val="22"/>
      <w:u w:val="single"/>
    </w:rPr>
  </w:style>
  <w:style w:type="paragraph" w:styleId="8">
    <w:name w:val="heading 8"/>
    <w:basedOn w:val="a"/>
    <w:next w:val="a"/>
    <w:qFormat/>
    <w:rsid w:val="00B566A7"/>
    <w:pPr>
      <w:keepNext/>
      <w:tabs>
        <w:tab w:val="right" w:pos="9313"/>
      </w:tabs>
      <w:ind w:left="-288" w:right="-288"/>
      <w:jc w:val="center"/>
      <w:outlineLvl w:val="7"/>
    </w:pPr>
    <w:rPr>
      <w:b/>
      <w:u w:val="single"/>
      <w:lang w:val="en-GB"/>
    </w:rPr>
  </w:style>
  <w:style w:type="paragraph" w:styleId="9">
    <w:name w:val="heading 9"/>
    <w:basedOn w:val="a"/>
    <w:next w:val="a"/>
    <w:qFormat/>
    <w:rsid w:val="00B566A7"/>
    <w:pPr>
      <w:keepNext/>
      <w:spacing w:after="120"/>
      <w:jc w:val="right"/>
      <w:outlineLvl w:val="8"/>
    </w:pPr>
    <w:rPr>
      <w:b/>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B566A7"/>
  </w:style>
  <w:style w:type="character" w:styleId="a4">
    <w:name w:val="FollowedHyperlink"/>
    <w:semiHidden/>
    <w:rsid w:val="00B566A7"/>
    <w:rPr>
      <w:color w:val="800080"/>
      <w:u w:val="single"/>
    </w:rPr>
  </w:style>
  <w:style w:type="character" w:styleId="a5">
    <w:name w:val="footnote reference"/>
    <w:semiHidden/>
    <w:rsid w:val="00B566A7"/>
  </w:style>
  <w:style w:type="character" w:styleId="a6">
    <w:name w:val="Emphasis"/>
    <w:qFormat/>
    <w:rsid w:val="00B566A7"/>
    <w:rPr>
      <w:i/>
      <w:iCs/>
    </w:rPr>
  </w:style>
  <w:style w:type="character" w:styleId="a7">
    <w:name w:val="annotation reference"/>
    <w:semiHidden/>
    <w:rsid w:val="00B566A7"/>
    <w:rPr>
      <w:sz w:val="16"/>
      <w:szCs w:val="16"/>
    </w:rPr>
  </w:style>
  <w:style w:type="character" w:styleId="a8">
    <w:name w:val="Hyperlink"/>
    <w:semiHidden/>
    <w:rsid w:val="00B566A7"/>
    <w:rPr>
      <w:color w:val="0000FF"/>
      <w:u w:val="single"/>
    </w:rPr>
  </w:style>
  <w:style w:type="character" w:customStyle="1" w:styleId="Document4">
    <w:name w:val="Document 4"/>
    <w:rsid w:val="00B566A7"/>
    <w:rPr>
      <w:rFonts w:ascii="Times New Roman" w:hAnsi="Times New Roman" w:cs="Times New Roman"/>
      <w:b/>
      <w:bCs/>
      <w:i/>
      <w:iCs/>
      <w:sz w:val="24"/>
      <w:szCs w:val="24"/>
    </w:rPr>
  </w:style>
  <w:style w:type="character" w:customStyle="1" w:styleId="RightPar2">
    <w:name w:val="Right Par 2"/>
    <w:rsid w:val="00B566A7"/>
    <w:rPr>
      <w:rFonts w:ascii="Times New Roman" w:hAnsi="Times New Roman" w:cs="Times New Roman"/>
    </w:rPr>
  </w:style>
  <w:style w:type="character" w:customStyle="1" w:styleId="22">
    <w:name w:val="字元 字元22"/>
    <w:locked/>
    <w:rsid w:val="00B566A7"/>
    <w:rPr>
      <w:rFonts w:ascii="Cambria" w:eastAsia="新細明體" w:hAnsi="Cambria" w:cs="Cambria"/>
      <w:b/>
      <w:bCs/>
      <w:kern w:val="32"/>
      <w:sz w:val="32"/>
      <w:szCs w:val="32"/>
      <w:lang w:eastAsia="en-US"/>
    </w:rPr>
  </w:style>
  <w:style w:type="character" w:customStyle="1" w:styleId="60">
    <w:name w:val="字元 字元6"/>
    <w:locked/>
    <w:rsid w:val="00B566A7"/>
    <w:rPr>
      <w:rFonts w:ascii="Times New Roman" w:eastAsia="新細明體" w:hAnsi="Times New Roman" w:cs="Times New Roman"/>
      <w:sz w:val="24"/>
      <w:szCs w:val="24"/>
      <w:lang w:eastAsia="en-US"/>
    </w:rPr>
  </w:style>
  <w:style w:type="character" w:customStyle="1" w:styleId="CharChar15">
    <w:name w:val="Char Char15"/>
    <w:locked/>
    <w:rsid w:val="00B566A7"/>
    <w:rPr>
      <w:rFonts w:eastAsia="新細明體"/>
      <w:b/>
      <w:i/>
      <w:snapToGrid/>
      <w:color w:val="000000"/>
      <w:sz w:val="22"/>
      <w:u w:val="single"/>
      <w:lang w:val="en-US" w:eastAsia="en-US" w:bidi="ar-SA"/>
    </w:rPr>
  </w:style>
  <w:style w:type="character" w:customStyle="1" w:styleId="Technical5">
    <w:name w:val="Technical 5"/>
    <w:rsid w:val="00B566A7"/>
    <w:rPr>
      <w:rFonts w:ascii="Times New Roman" w:hAnsi="Times New Roman" w:cs="Times New Roman"/>
    </w:rPr>
  </w:style>
  <w:style w:type="character" w:customStyle="1" w:styleId="a9">
    <w:name w:val="標題 字元"/>
    <w:link w:val="aa"/>
    <w:rsid w:val="00B566A7"/>
    <w:rPr>
      <w:rFonts w:ascii="Book Antiqua" w:hAnsi="Book Antiqua"/>
      <w:b/>
      <w:kern w:val="28"/>
      <w:sz w:val="28"/>
      <w:u w:val="single"/>
      <w:lang w:eastAsia="en-US"/>
    </w:rPr>
  </w:style>
  <w:style w:type="character" w:customStyle="1" w:styleId="annexCharChar">
    <w:name w:val="annex Char Char"/>
    <w:locked/>
    <w:rsid w:val="00B566A7"/>
    <w:rPr>
      <w:rFonts w:eastAsia="新細明體"/>
      <w:b/>
      <w:snapToGrid/>
      <w:color w:val="000000"/>
      <w:sz w:val="24"/>
      <w:lang w:val="en-US" w:eastAsia="en-US" w:bidi="ar-SA"/>
    </w:rPr>
  </w:style>
  <w:style w:type="character" w:customStyle="1" w:styleId="70">
    <w:name w:val="字元 字元7"/>
    <w:locked/>
    <w:rsid w:val="00B566A7"/>
    <w:rPr>
      <w:rFonts w:ascii="Times New Roman" w:eastAsia="新細明體" w:hAnsi="Times New Roman" w:cs="Times New Roman"/>
      <w:sz w:val="24"/>
      <w:szCs w:val="24"/>
      <w:lang w:eastAsia="en-US"/>
    </w:rPr>
  </w:style>
  <w:style w:type="character" w:customStyle="1" w:styleId="Technical7">
    <w:name w:val="Technical 7"/>
    <w:rsid w:val="00B566A7"/>
    <w:rPr>
      <w:rFonts w:ascii="Times New Roman" w:hAnsi="Times New Roman" w:cs="Times New Roman"/>
    </w:rPr>
  </w:style>
  <w:style w:type="character" w:customStyle="1" w:styleId="CharChar3">
    <w:name w:val="Char Char3"/>
    <w:semiHidden/>
    <w:locked/>
    <w:rsid w:val="00B566A7"/>
    <w:rPr>
      <w:rFonts w:eastAsia="新細明體"/>
      <w:b/>
      <w:sz w:val="18"/>
      <w:szCs w:val="18"/>
      <w:lang w:val="en-US" w:eastAsia="en-US" w:bidi="ar-SA"/>
    </w:rPr>
  </w:style>
  <w:style w:type="character" w:customStyle="1" w:styleId="EquationCaption">
    <w:name w:val="_Equation Caption"/>
    <w:rsid w:val="00B566A7"/>
  </w:style>
  <w:style w:type="character" w:customStyle="1" w:styleId="CharChar14">
    <w:name w:val="Char Char14"/>
    <w:locked/>
    <w:rsid w:val="00B566A7"/>
    <w:rPr>
      <w:rFonts w:eastAsia="新細明體"/>
      <w:b/>
      <w:snapToGrid/>
      <w:sz w:val="24"/>
      <w:u w:val="single"/>
      <w:lang w:val="en-US" w:eastAsia="en-US" w:bidi="ar-SA"/>
    </w:rPr>
  </w:style>
  <w:style w:type="character" w:customStyle="1" w:styleId="Bibliogrphy">
    <w:name w:val="Bibliogrphy"/>
    <w:rsid w:val="00B566A7"/>
    <w:rPr>
      <w:rFonts w:ascii="Times New Roman" w:hAnsi="Times New Roman" w:cs="Times New Roman"/>
    </w:rPr>
  </w:style>
  <w:style w:type="character" w:customStyle="1" w:styleId="RightPar8">
    <w:name w:val="Right Par 8"/>
    <w:rsid w:val="00B566A7"/>
    <w:rPr>
      <w:rFonts w:ascii="Times New Roman" w:hAnsi="Times New Roman" w:cs="Times New Roman"/>
    </w:rPr>
  </w:style>
  <w:style w:type="character" w:customStyle="1" w:styleId="90">
    <w:name w:val="字元 字元9"/>
    <w:locked/>
    <w:rsid w:val="00B566A7"/>
    <w:rPr>
      <w:rFonts w:ascii="Times New Roman" w:eastAsia="新細明體" w:hAnsi="Times New Roman" w:cs="Times New Roman"/>
      <w:sz w:val="24"/>
      <w:szCs w:val="24"/>
      <w:lang w:eastAsia="en-US"/>
    </w:rPr>
  </w:style>
  <w:style w:type="character" w:customStyle="1" w:styleId="CharChar17">
    <w:name w:val="Char Char17"/>
    <w:locked/>
    <w:rsid w:val="00B566A7"/>
    <w:rPr>
      <w:rFonts w:eastAsia="新細明體"/>
      <w:b/>
      <w:snapToGrid/>
      <w:sz w:val="24"/>
      <w:u w:val="single"/>
      <w:lang w:val="en-GB" w:eastAsia="en-US" w:bidi="ar-SA"/>
    </w:rPr>
  </w:style>
  <w:style w:type="character" w:customStyle="1" w:styleId="CharChar9">
    <w:name w:val="Char Char9"/>
    <w:locked/>
    <w:rsid w:val="00B566A7"/>
    <w:rPr>
      <w:rFonts w:ascii="Book Antiqua" w:eastAsia="新細明體" w:hAnsi="Book Antiqua"/>
      <w:b/>
      <w:kern w:val="28"/>
      <w:sz w:val="28"/>
      <w:u w:val="single"/>
      <w:lang w:val="en-US" w:eastAsia="en-US" w:bidi="ar-SA"/>
    </w:rPr>
  </w:style>
  <w:style w:type="character" w:customStyle="1" w:styleId="40">
    <w:name w:val="字元 字元4"/>
    <w:locked/>
    <w:rsid w:val="00B566A7"/>
    <w:rPr>
      <w:rFonts w:ascii="Times New Roman" w:eastAsia="新細明體" w:hAnsi="Times New Roman" w:cs="Times New Roman"/>
      <w:sz w:val="16"/>
      <w:szCs w:val="16"/>
      <w:lang w:eastAsia="en-US"/>
    </w:rPr>
  </w:style>
  <w:style w:type="character" w:customStyle="1" w:styleId="50">
    <w:name w:val="字元 字元5"/>
    <w:locked/>
    <w:rsid w:val="00B566A7"/>
    <w:rPr>
      <w:rFonts w:ascii="Times New Roman" w:eastAsia="新細明體" w:hAnsi="Times New Roman" w:cs="Times New Roman"/>
      <w:sz w:val="16"/>
      <w:szCs w:val="16"/>
      <w:lang w:eastAsia="en-US"/>
    </w:rPr>
  </w:style>
  <w:style w:type="character" w:customStyle="1" w:styleId="CharChar18">
    <w:name w:val="Char Char18"/>
    <w:locked/>
    <w:rsid w:val="00B566A7"/>
    <w:rPr>
      <w:rFonts w:eastAsia="新細明體"/>
      <w:b/>
      <w:snapToGrid/>
      <w:sz w:val="24"/>
      <w:lang w:val="en-GB" w:eastAsia="en-US" w:bidi="ar-SA"/>
    </w:rPr>
  </w:style>
  <w:style w:type="character" w:customStyle="1" w:styleId="Technical1">
    <w:name w:val="Technical 1"/>
    <w:rsid w:val="00B566A7"/>
    <w:rPr>
      <w:rFonts w:ascii="CG Times" w:hAnsi="CG Times" w:cs="CG Times"/>
      <w:sz w:val="24"/>
      <w:szCs w:val="24"/>
      <w:lang w:val="en-US"/>
    </w:rPr>
  </w:style>
  <w:style w:type="character" w:customStyle="1" w:styleId="apple-converted-space">
    <w:name w:val="apple-converted-space"/>
    <w:basedOn w:val="a0"/>
    <w:rsid w:val="00B566A7"/>
  </w:style>
  <w:style w:type="character" w:customStyle="1" w:styleId="Technical6">
    <w:name w:val="Technical 6"/>
    <w:rsid w:val="00B566A7"/>
    <w:rPr>
      <w:rFonts w:ascii="Times New Roman" w:hAnsi="Times New Roman" w:cs="Times New Roman"/>
    </w:rPr>
  </w:style>
  <w:style w:type="character" w:customStyle="1" w:styleId="evenCharChar">
    <w:name w:val="even Char Char"/>
    <w:semiHidden/>
    <w:locked/>
    <w:rsid w:val="00B566A7"/>
    <w:rPr>
      <w:rFonts w:eastAsia="新細明體"/>
      <w:snapToGrid/>
      <w:sz w:val="24"/>
      <w:lang w:val="en-US" w:eastAsia="en-US" w:bidi="ar-SA"/>
    </w:rPr>
  </w:style>
  <w:style w:type="character" w:customStyle="1" w:styleId="RightPar6">
    <w:name w:val="Right Par 6"/>
    <w:rsid w:val="00B566A7"/>
    <w:rPr>
      <w:rFonts w:ascii="Times New Roman" w:hAnsi="Times New Roman" w:cs="Times New Roman"/>
    </w:rPr>
  </w:style>
  <w:style w:type="character" w:customStyle="1" w:styleId="CharChar5">
    <w:name w:val="Char Char5"/>
    <w:semiHidden/>
    <w:locked/>
    <w:rsid w:val="00B566A7"/>
    <w:rPr>
      <w:rFonts w:eastAsia="新細明體"/>
      <w:kern w:val="2"/>
      <w:sz w:val="24"/>
      <w:lang w:val="en-US" w:eastAsia="zh-TW" w:bidi="ar-SA"/>
    </w:rPr>
  </w:style>
  <w:style w:type="character" w:customStyle="1" w:styleId="Technical8">
    <w:name w:val="Technical 8"/>
    <w:rsid w:val="00B566A7"/>
    <w:rPr>
      <w:rFonts w:ascii="Times New Roman" w:hAnsi="Times New Roman" w:cs="Times New Roman"/>
    </w:rPr>
  </w:style>
  <w:style w:type="character" w:customStyle="1" w:styleId="19">
    <w:name w:val="字元 字元19"/>
    <w:locked/>
    <w:rsid w:val="00B566A7"/>
    <w:rPr>
      <w:rFonts w:ascii="Times New Roman" w:hAnsi="Times New Roman" w:cs="Times New Roman"/>
      <w:b/>
      <w:bCs/>
      <w:sz w:val="28"/>
      <w:szCs w:val="28"/>
      <w:lang w:eastAsia="en-US"/>
    </w:rPr>
  </w:style>
  <w:style w:type="character" w:customStyle="1" w:styleId="Technical4">
    <w:name w:val="Technical 4"/>
    <w:rsid w:val="00B566A7"/>
    <w:rPr>
      <w:rFonts w:ascii="Times New Roman" w:hAnsi="Times New Roman" w:cs="Times New Roman"/>
    </w:rPr>
  </w:style>
  <w:style w:type="character" w:customStyle="1" w:styleId="17">
    <w:name w:val="字元 字元17"/>
    <w:locked/>
    <w:rsid w:val="00B566A7"/>
    <w:rPr>
      <w:rFonts w:ascii="Times New Roman" w:hAnsi="Times New Roman" w:cs="Times New Roman"/>
      <w:b/>
      <w:bCs/>
      <w:lang w:eastAsia="en-US"/>
    </w:rPr>
  </w:style>
  <w:style w:type="character" w:customStyle="1" w:styleId="30">
    <w:name w:val="字元 字元3"/>
    <w:locked/>
    <w:rsid w:val="00B566A7"/>
    <w:rPr>
      <w:rFonts w:ascii="Tahoma" w:eastAsia="新細明體" w:hAnsi="Tahoma" w:cs="Tahoma"/>
      <w:sz w:val="16"/>
      <w:szCs w:val="16"/>
      <w:lang w:eastAsia="en-US"/>
    </w:rPr>
  </w:style>
  <w:style w:type="character" w:customStyle="1" w:styleId="CharChar16">
    <w:name w:val="Char Char16"/>
    <w:locked/>
    <w:rsid w:val="00B566A7"/>
    <w:rPr>
      <w:rFonts w:eastAsia="新細明體"/>
      <w:b/>
      <w:i/>
      <w:snapToGrid/>
      <w:color w:val="000000"/>
      <w:u w:val="single"/>
      <w:lang w:val="en-US" w:eastAsia="en-US" w:bidi="ar-SA"/>
    </w:rPr>
  </w:style>
  <w:style w:type="character" w:customStyle="1" w:styleId="ab">
    <w:name w:val="頁首 字元"/>
    <w:aliases w:val="even 字元,2nd pg 字元"/>
    <w:link w:val="ac"/>
    <w:rsid w:val="00B566A7"/>
    <w:rPr>
      <w:snapToGrid/>
      <w:sz w:val="24"/>
      <w:lang w:eastAsia="en-US"/>
    </w:rPr>
  </w:style>
  <w:style w:type="character" w:customStyle="1" w:styleId="13">
    <w:name w:val="字元 字元13"/>
    <w:locked/>
    <w:rsid w:val="00B566A7"/>
    <w:rPr>
      <w:rFonts w:ascii="Times New Roman" w:eastAsia="新細明體" w:hAnsi="Times New Roman" w:cs="Times New Roman"/>
      <w:sz w:val="24"/>
      <w:szCs w:val="24"/>
      <w:lang w:eastAsia="en-US"/>
    </w:rPr>
  </w:style>
  <w:style w:type="character" w:customStyle="1" w:styleId="80">
    <w:name w:val="字元 字元8"/>
    <w:locked/>
    <w:rsid w:val="00B566A7"/>
    <w:rPr>
      <w:rFonts w:ascii="Times New Roman" w:eastAsia="新細明體" w:hAnsi="Times New Roman" w:cs="Times New Roman"/>
      <w:sz w:val="20"/>
      <w:szCs w:val="20"/>
      <w:lang w:eastAsia="en-US"/>
    </w:rPr>
  </w:style>
  <w:style w:type="character" w:customStyle="1" w:styleId="Document6">
    <w:name w:val="Document 6"/>
    <w:rsid w:val="00B566A7"/>
    <w:rPr>
      <w:rFonts w:ascii="Times New Roman" w:hAnsi="Times New Roman" w:cs="Times New Roman"/>
    </w:rPr>
  </w:style>
  <w:style w:type="character" w:customStyle="1" w:styleId="CharChar11">
    <w:name w:val="Char Char11"/>
    <w:locked/>
    <w:rsid w:val="00B566A7"/>
    <w:rPr>
      <w:rFonts w:eastAsia="新細明體"/>
      <w:snapToGrid/>
      <w:sz w:val="24"/>
      <w:lang w:val="en-US" w:eastAsia="en-US" w:bidi="ar-SA"/>
    </w:rPr>
  </w:style>
  <w:style w:type="character" w:customStyle="1" w:styleId="RightPar5">
    <w:name w:val="Right Par 5"/>
    <w:rsid w:val="00B566A7"/>
    <w:rPr>
      <w:rFonts w:ascii="Times New Roman" w:hAnsi="Times New Roman" w:cs="Times New Roman"/>
    </w:rPr>
  </w:style>
  <w:style w:type="character" w:customStyle="1" w:styleId="20">
    <w:name w:val="字元 字元20"/>
    <w:locked/>
    <w:rsid w:val="00B566A7"/>
    <w:rPr>
      <w:rFonts w:ascii="Cambria" w:eastAsia="新細明體" w:hAnsi="Cambria" w:cs="Cambria"/>
      <w:b/>
      <w:bCs/>
      <w:sz w:val="26"/>
      <w:szCs w:val="26"/>
      <w:lang w:eastAsia="en-US"/>
    </w:rPr>
  </w:style>
  <w:style w:type="character" w:customStyle="1" w:styleId="Technical3">
    <w:name w:val="Technical 3"/>
    <w:rsid w:val="00B566A7"/>
    <w:rPr>
      <w:rFonts w:ascii="CG Times" w:hAnsi="CG Times" w:cs="CG Times"/>
      <w:sz w:val="24"/>
      <w:szCs w:val="24"/>
      <w:lang w:val="en-US"/>
    </w:rPr>
  </w:style>
  <w:style w:type="character" w:customStyle="1" w:styleId="annexsectionCharChar">
    <w:name w:val="annex section Char Char"/>
    <w:locked/>
    <w:rsid w:val="00B566A7"/>
    <w:rPr>
      <w:rFonts w:eastAsia="新細明體"/>
      <w:b/>
      <w:snapToGrid/>
      <w:sz w:val="24"/>
      <w:u w:val="single"/>
      <w:lang w:val="en-GB" w:eastAsia="en-US" w:bidi="ar-SA"/>
    </w:rPr>
  </w:style>
  <w:style w:type="character" w:customStyle="1" w:styleId="ad">
    <w:name w:val="字元 字元"/>
    <w:locked/>
    <w:rsid w:val="00B566A7"/>
    <w:rPr>
      <w:rFonts w:ascii="Courier New" w:eastAsia="新細明體" w:hAnsi="Courier New" w:cs="Courier New"/>
      <w:sz w:val="20"/>
      <w:szCs w:val="20"/>
      <w:lang w:eastAsia="en-US"/>
    </w:rPr>
  </w:style>
  <w:style w:type="character" w:customStyle="1" w:styleId="Document2">
    <w:name w:val="Document 2"/>
    <w:rsid w:val="00B566A7"/>
    <w:rPr>
      <w:rFonts w:ascii="CG Times" w:hAnsi="CG Times" w:cs="CG Times"/>
      <w:sz w:val="24"/>
      <w:szCs w:val="24"/>
      <w:lang w:val="en-US"/>
    </w:rPr>
  </w:style>
  <w:style w:type="character" w:customStyle="1" w:styleId="CharChar8">
    <w:name w:val="Char Char8"/>
    <w:semiHidden/>
    <w:locked/>
    <w:rsid w:val="00B566A7"/>
    <w:rPr>
      <w:rFonts w:eastAsia="新細明體"/>
      <w:snapToGrid/>
      <w:sz w:val="22"/>
      <w:lang w:val="en-US" w:eastAsia="en-US" w:bidi="ar-SA"/>
    </w:rPr>
  </w:style>
  <w:style w:type="character" w:customStyle="1" w:styleId="Document5">
    <w:name w:val="Document 5"/>
    <w:rsid w:val="00B566A7"/>
    <w:rPr>
      <w:rFonts w:ascii="Times New Roman" w:hAnsi="Times New Roman" w:cs="Times New Roman"/>
    </w:rPr>
  </w:style>
  <w:style w:type="character" w:customStyle="1" w:styleId="CharChar4">
    <w:name w:val="Char Char4"/>
    <w:semiHidden/>
    <w:locked/>
    <w:rsid w:val="00B566A7"/>
    <w:rPr>
      <w:rFonts w:ascii="Tahoma" w:eastAsia="新細明體" w:hAnsi="Tahoma" w:cs="Tahoma"/>
      <w:snapToGrid/>
      <w:sz w:val="16"/>
      <w:szCs w:val="16"/>
      <w:lang w:val="en-US" w:eastAsia="en-US" w:bidi="ar-SA"/>
    </w:rPr>
  </w:style>
  <w:style w:type="character" w:customStyle="1" w:styleId="Document7">
    <w:name w:val="Document 7"/>
    <w:rsid w:val="00B566A7"/>
    <w:rPr>
      <w:rFonts w:ascii="Times New Roman" w:hAnsi="Times New Roman" w:cs="Times New Roman"/>
    </w:rPr>
  </w:style>
  <w:style w:type="character" w:customStyle="1" w:styleId="CharChar">
    <w:name w:val="Char Char"/>
    <w:semiHidden/>
    <w:locked/>
    <w:rsid w:val="00B566A7"/>
    <w:rPr>
      <w:rFonts w:ascii="CG Times" w:eastAsia="新細明體" w:hAnsi="CG Times" w:cs="CG Times"/>
      <w:sz w:val="24"/>
      <w:szCs w:val="24"/>
      <w:lang w:val="en-US" w:eastAsia="zh-TW" w:bidi="ar-SA"/>
    </w:rPr>
  </w:style>
  <w:style w:type="character" w:customStyle="1" w:styleId="15">
    <w:name w:val="字元 字元15"/>
    <w:locked/>
    <w:rsid w:val="00B566A7"/>
    <w:rPr>
      <w:rFonts w:ascii="Times New Roman" w:hAnsi="Times New Roman" w:cs="Times New Roman"/>
      <w:i/>
      <w:iCs/>
      <w:sz w:val="24"/>
      <w:szCs w:val="24"/>
      <w:lang w:eastAsia="en-US"/>
    </w:rPr>
  </w:style>
  <w:style w:type="character" w:customStyle="1" w:styleId="16">
    <w:name w:val="字元 字元16"/>
    <w:locked/>
    <w:rsid w:val="00B566A7"/>
    <w:rPr>
      <w:rFonts w:ascii="Times New Roman" w:hAnsi="Times New Roman" w:cs="Times New Roman"/>
      <w:sz w:val="24"/>
      <w:szCs w:val="24"/>
      <w:lang w:eastAsia="en-US"/>
    </w:rPr>
  </w:style>
  <w:style w:type="character" w:customStyle="1" w:styleId="h1CharChar">
    <w:name w:val="h1 Char Char"/>
    <w:locked/>
    <w:rsid w:val="00B566A7"/>
    <w:rPr>
      <w:rFonts w:eastAsia="新細明體"/>
      <w:b/>
      <w:snapToGrid/>
      <w:sz w:val="24"/>
      <w:u w:val="single"/>
      <w:lang w:val="en-GB" w:eastAsia="en-US" w:bidi="ar-SA"/>
    </w:rPr>
  </w:style>
  <w:style w:type="character" w:customStyle="1" w:styleId="CharChar19">
    <w:name w:val="Char Char19"/>
    <w:locked/>
    <w:rsid w:val="00B566A7"/>
    <w:rPr>
      <w:rFonts w:eastAsia="新細明體"/>
      <w:b/>
      <w:snapToGrid/>
      <w:sz w:val="24"/>
      <w:lang w:val="en-GB" w:eastAsia="en-US" w:bidi="ar-SA"/>
    </w:rPr>
  </w:style>
  <w:style w:type="character" w:customStyle="1" w:styleId="Technical2">
    <w:name w:val="Technical 2"/>
    <w:rsid w:val="00B566A7"/>
    <w:rPr>
      <w:rFonts w:ascii="CG Times" w:hAnsi="CG Times" w:cs="CG Times"/>
      <w:sz w:val="24"/>
      <w:szCs w:val="24"/>
      <w:lang w:val="en-US"/>
    </w:rPr>
  </w:style>
  <w:style w:type="character" w:customStyle="1" w:styleId="CharChar13">
    <w:name w:val="Char Char13"/>
    <w:semiHidden/>
    <w:locked/>
    <w:rsid w:val="00B566A7"/>
    <w:rPr>
      <w:rFonts w:eastAsia="新細明體"/>
      <w:snapToGrid/>
      <w:sz w:val="22"/>
      <w:lang w:val="en-GB" w:eastAsia="en-US" w:bidi="ar-SA"/>
    </w:rPr>
  </w:style>
  <w:style w:type="character" w:customStyle="1" w:styleId="RightPar4">
    <w:name w:val="Right Par 4"/>
    <w:rsid w:val="00B566A7"/>
    <w:rPr>
      <w:rFonts w:ascii="Times New Roman" w:hAnsi="Times New Roman" w:cs="Times New Roman"/>
    </w:rPr>
  </w:style>
  <w:style w:type="character" w:customStyle="1" w:styleId="CharChar12">
    <w:name w:val="Char Char12"/>
    <w:semiHidden/>
    <w:locked/>
    <w:rsid w:val="00B566A7"/>
    <w:rPr>
      <w:rFonts w:eastAsia="新細明體"/>
      <w:snapToGrid/>
      <w:sz w:val="24"/>
      <w:lang w:val="en-GB" w:eastAsia="en-US" w:bidi="ar-SA"/>
    </w:rPr>
  </w:style>
  <w:style w:type="character" w:customStyle="1" w:styleId="RightPar1">
    <w:name w:val="Right Par 1"/>
    <w:rsid w:val="00B566A7"/>
    <w:rPr>
      <w:rFonts w:ascii="Times New Roman" w:hAnsi="Times New Roman" w:cs="Times New Roman"/>
    </w:rPr>
  </w:style>
  <w:style w:type="character" w:customStyle="1" w:styleId="CharChar10">
    <w:name w:val="Char Char10"/>
    <w:semiHidden/>
    <w:locked/>
    <w:rsid w:val="00B566A7"/>
    <w:rPr>
      <w:rFonts w:ascii="Book Antiqua" w:eastAsia="新細明體" w:hAnsi="Book Antiqua"/>
      <w:sz w:val="24"/>
      <w:lang w:val="en-US" w:eastAsia="en-US" w:bidi="ar-SA"/>
    </w:rPr>
  </w:style>
  <w:style w:type="character" w:customStyle="1" w:styleId="10">
    <w:name w:val="字元 字元1"/>
    <w:locked/>
    <w:rsid w:val="00B566A7"/>
    <w:rPr>
      <w:rFonts w:ascii="Times New Roman" w:eastAsia="新細明體" w:hAnsi="Times New Roman" w:cs="Times New Roman"/>
      <w:sz w:val="20"/>
      <w:szCs w:val="20"/>
      <w:lang w:eastAsia="en-US"/>
    </w:rPr>
  </w:style>
  <w:style w:type="character" w:customStyle="1" w:styleId="CharChar7">
    <w:name w:val="Char Char7"/>
    <w:semiHidden/>
    <w:locked/>
    <w:rsid w:val="00B566A7"/>
    <w:rPr>
      <w:rFonts w:eastAsia="新細明體"/>
      <w:snapToGrid/>
      <w:sz w:val="24"/>
      <w:lang w:val="en-US" w:eastAsia="en-US" w:bidi="ar-SA"/>
    </w:rPr>
  </w:style>
  <w:style w:type="character" w:customStyle="1" w:styleId="Document3">
    <w:name w:val="Document 3"/>
    <w:rsid w:val="00B566A7"/>
    <w:rPr>
      <w:rFonts w:ascii="CG Times" w:hAnsi="CG Times" w:cs="CG Times"/>
      <w:sz w:val="24"/>
      <w:szCs w:val="24"/>
      <w:lang w:val="en-US"/>
    </w:rPr>
  </w:style>
  <w:style w:type="character" w:customStyle="1" w:styleId="CharChar6">
    <w:name w:val="Char Char6"/>
    <w:semiHidden/>
    <w:locked/>
    <w:rsid w:val="00B566A7"/>
    <w:rPr>
      <w:rFonts w:ascii="Courier New" w:eastAsia="新細明體" w:hAnsi="Courier New" w:cs="新細明體"/>
      <w:lang w:val="en-US" w:eastAsia="en-US" w:bidi="ar-SA"/>
    </w:rPr>
  </w:style>
  <w:style w:type="character" w:customStyle="1" w:styleId="TechInit">
    <w:name w:val="Tech Init"/>
    <w:rsid w:val="00B566A7"/>
    <w:rPr>
      <w:rFonts w:ascii="CG Times" w:hAnsi="CG Times" w:cs="CG Times"/>
      <w:sz w:val="24"/>
      <w:szCs w:val="24"/>
      <w:lang w:val="en-US"/>
    </w:rPr>
  </w:style>
  <w:style w:type="character" w:customStyle="1" w:styleId="CharChar2">
    <w:name w:val="Char Char2"/>
    <w:semiHidden/>
    <w:locked/>
    <w:rsid w:val="00B566A7"/>
    <w:rPr>
      <w:rFonts w:ascii="Arial" w:eastAsia="SimSun" w:hAnsi="Arial" w:cs="Arial"/>
      <w:lang w:val="en-GB" w:eastAsia="en-US" w:bidi="ar-SA"/>
    </w:rPr>
  </w:style>
  <w:style w:type="character" w:customStyle="1" w:styleId="DocInit">
    <w:name w:val="Doc Init"/>
    <w:rsid w:val="00B566A7"/>
    <w:rPr>
      <w:rFonts w:ascii="Times New Roman" w:hAnsi="Times New Roman" w:cs="Times New Roman"/>
    </w:rPr>
  </w:style>
  <w:style w:type="character" w:customStyle="1" w:styleId="21">
    <w:name w:val="字元 字元21"/>
    <w:locked/>
    <w:rsid w:val="00B566A7"/>
    <w:rPr>
      <w:rFonts w:ascii="Cambria" w:eastAsia="新細明體" w:hAnsi="Cambria" w:cs="Cambria"/>
      <w:b/>
      <w:bCs/>
      <w:i/>
      <w:iCs/>
      <w:sz w:val="28"/>
      <w:szCs w:val="28"/>
      <w:lang w:eastAsia="en-US"/>
    </w:rPr>
  </w:style>
  <w:style w:type="character" w:customStyle="1" w:styleId="RightPar3">
    <w:name w:val="Right Par 3"/>
    <w:rsid w:val="00B566A7"/>
    <w:rPr>
      <w:rFonts w:ascii="Times New Roman" w:hAnsi="Times New Roman" w:cs="Times New Roman"/>
    </w:rPr>
  </w:style>
  <w:style w:type="character" w:customStyle="1" w:styleId="18">
    <w:name w:val="字元 字元18"/>
    <w:locked/>
    <w:rsid w:val="00B566A7"/>
    <w:rPr>
      <w:rFonts w:ascii="Times New Roman" w:hAnsi="Times New Roman" w:cs="Times New Roman"/>
      <w:b/>
      <w:bCs/>
      <w:i/>
      <w:iCs/>
      <w:sz w:val="26"/>
      <w:szCs w:val="26"/>
      <w:lang w:eastAsia="en-US"/>
    </w:rPr>
  </w:style>
  <w:style w:type="character" w:customStyle="1" w:styleId="14">
    <w:name w:val="字元 字元14"/>
    <w:locked/>
    <w:rsid w:val="00B566A7"/>
    <w:rPr>
      <w:rFonts w:ascii="Cambria" w:eastAsia="新細明體" w:hAnsi="Cambria" w:cs="Cambria"/>
      <w:lang w:eastAsia="en-US"/>
    </w:rPr>
  </w:style>
  <w:style w:type="character" w:customStyle="1" w:styleId="12">
    <w:name w:val="字元 字元12"/>
    <w:locked/>
    <w:rsid w:val="00B566A7"/>
    <w:rPr>
      <w:rFonts w:ascii="Cambria" w:eastAsia="新細明體" w:hAnsi="Cambria" w:cs="Cambria"/>
      <w:b/>
      <w:bCs/>
      <w:kern w:val="28"/>
      <w:sz w:val="32"/>
      <w:szCs w:val="32"/>
      <w:lang w:eastAsia="en-US"/>
    </w:rPr>
  </w:style>
  <w:style w:type="character" w:customStyle="1" w:styleId="11">
    <w:name w:val="字元 字元11"/>
    <w:locked/>
    <w:rsid w:val="00B566A7"/>
    <w:rPr>
      <w:rFonts w:ascii="Times New Roman" w:eastAsia="新細明體" w:hAnsi="Times New Roman" w:cs="Times New Roman"/>
      <w:sz w:val="24"/>
      <w:szCs w:val="24"/>
      <w:lang w:eastAsia="en-US"/>
    </w:rPr>
  </w:style>
  <w:style w:type="character" w:customStyle="1" w:styleId="100">
    <w:name w:val="字元 字元10"/>
    <w:locked/>
    <w:rsid w:val="00B566A7"/>
    <w:rPr>
      <w:rFonts w:ascii="Times New Roman" w:eastAsia="新細明體" w:hAnsi="Times New Roman" w:cs="Times New Roman"/>
      <w:sz w:val="24"/>
      <w:szCs w:val="24"/>
      <w:lang w:eastAsia="en-US"/>
    </w:rPr>
  </w:style>
  <w:style w:type="character" w:customStyle="1" w:styleId="CharChar1">
    <w:name w:val="Char Char1"/>
    <w:semiHidden/>
    <w:locked/>
    <w:rsid w:val="00B566A7"/>
    <w:rPr>
      <w:rFonts w:eastAsia="新細明體"/>
      <w:lang w:val="en-US" w:eastAsia="en-US" w:bidi="ar-SA"/>
    </w:rPr>
  </w:style>
  <w:style w:type="character" w:customStyle="1" w:styleId="23">
    <w:name w:val="字元 字元2"/>
    <w:locked/>
    <w:rsid w:val="00B566A7"/>
    <w:rPr>
      <w:rFonts w:ascii="Times New Roman" w:eastAsia="新細明體" w:hAnsi="Times New Roman" w:cs="Times New Roman"/>
      <w:sz w:val="20"/>
      <w:szCs w:val="20"/>
      <w:lang w:eastAsia="en-US"/>
    </w:rPr>
  </w:style>
  <w:style w:type="character" w:customStyle="1" w:styleId="Document8">
    <w:name w:val="Document 8"/>
    <w:rsid w:val="00B566A7"/>
    <w:rPr>
      <w:rFonts w:ascii="Times New Roman" w:hAnsi="Times New Roman" w:cs="Times New Roman"/>
    </w:rPr>
  </w:style>
  <w:style w:type="character" w:customStyle="1" w:styleId="RightPar7">
    <w:name w:val="Right Par 7"/>
    <w:rsid w:val="00B566A7"/>
    <w:rPr>
      <w:rFonts w:ascii="Times New Roman" w:hAnsi="Times New Roman" w:cs="Times New Roman"/>
    </w:rPr>
  </w:style>
  <w:style w:type="paragraph" w:customStyle="1" w:styleId="PlainText">
    <w:name w:val="PlainText"/>
    <w:basedOn w:val="ae"/>
    <w:rsid w:val="00B566A7"/>
    <w:pPr>
      <w:jc w:val="center"/>
    </w:pPr>
    <w:rPr>
      <w:rFonts w:ascii="Courier New" w:hAnsi="Courier New"/>
      <w:sz w:val="20"/>
    </w:rPr>
  </w:style>
  <w:style w:type="paragraph" w:styleId="af">
    <w:name w:val="annotation subject"/>
    <w:basedOn w:val="af0"/>
    <w:next w:val="af0"/>
    <w:semiHidden/>
    <w:rsid w:val="00B566A7"/>
    <w:pPr>
      <w:widowControl w:val="0"/>
    </w:pPr>
    <w:rPr>
      <w:rFonts w:ascii="Times New Roman" w:eastAsia="新細明體" w:hAnsi="Times New Roman" w:cs="Times New Roman"/>
      <w:b/>
      <w:bCs/>
      <w:lang w:val="en-US"/>
    </w:rPr>
  </w:style>
  <w:style w:type="paragraph" w:customStyle="1" w:styleId="ReportList2">
    <w:name w:val="Report List 2"/>
    <w:basedOn w:val="a"/>
    <w:rsid w:val="00B566A7"/>
    <w:pPr>
      <w:widowControl/>
      <w:numPr>
        <w:numId w:val="1"/>
      </w:numPr>
      <w:tabs>
        <w:tab w:val="clear" w:pos="360"/>
        <w:tab w:val="left" w:pos="1440"/>
      </w:tabs>
      <w:ind w:left="1440"/>
    </w:pPr>
    <w:rPr>
      <w:snapToGrid/>
      <w:sz w:val="22"/>
      <w:lang w:val="en-GB" w:eastAsia="zh-TW"/>
    </w:rPr>
  </w:style>
  <w:style w:type="paragraph" w:styleId="31">
    <w:name w:val="Body Text Indent 3"/>
    <w:basedOn w:val="a"/>
    <w:rsid w:val="00B566A7"/>
    <w:pPr>
      <w:ind w:left="1080" w:hanging="1080"/>
    </w:pPr>
    <w:rPr>
      <w:snapToGrid/>
      <w:kern w:val="2"/>
      <w:lang w:eastAsia="zh-TW"/>
    </w:rPr>
  </w:style>
  <w:style w:type="paragraph" w:styleId="af1">
    <w:name w:val="Plain Text"/>
    <w:basedOn w:val="a"/>
    <w:semiHidden/>
    <w:rsid w:val="00B566A7"/>
    <w:pPr>
      <w:widowControl/>
    </w:pPr>
    <w:rPr>
      <w:rFonts w:ascii="Courier New" w:hAnsi="Courier New" w:cs="新細明體"/>
      <w:snapToGrid/>
      <w:sz w:val="20"/>
    </w:rPr>
  </w:style>
  <w:style w:type="paragraph" w:styleId="af2">
    <w:name w:val="Normal Indent"/>
    <w:basedOn w:val="a"/>
    <w:rsid w:val="00B566A7"/>
    <w:pPr>
      <w:ind w:left="480"/>
    </w:pPr>
    <w:rPr>
      <w:snapToGrid/>
      <w:kern w:val="2"/>
      <w:lang w:eastAsia="zh-TW"/>
    </w:rPr>
  </w:style>
  <w:style w:type="paragraph" w:styleId="af3">
    <w:name w:val="Date"/>
    <w:basedOn w:val="a"/>
    <w:next w:val="a"/>
    <w:semiHidden/>
    <w:rsid w:val="00B566A7"/>
    <w:pPr>
      <w:widowControl/>
      <w:pBdr>
        <w:top w:val="single" w:sz="4" w:space="1" w:color="auto"/>
      </w:pBdr>
      <w:tabs>
        <w:tab w:val="right" w:pos="-5400"/>
        <w:tab w:val="center" w:pos="5103"/>
      </w:tabs>
    </w:pPr>
    <w:rPr>
      <w:b/>
      <w:snapToGrid/>
      <w:sz w:val="18"/>
      <w:szCs w:val="18"/>
      <w:lang w:eastAsia="zh-TW"/>
    </w:rPr>
  </w:style>
  <w:style w:type="paragraph" w:styleId="af4">
    <w:name w:val="Body Text Indent"/>
    <w:basedOn w:val="a"/>
    <w:rsid w:val="00B566A7"/>
    <w:pPr>
      <w:ind w:left="720"/>
      <w:jc w:val="both"/>
    </w:pPr>
    <w:rPr>
      <w:sz w:val="22"/>
      <w:lang w:val="en-GB"/>
    </w:rPr>
  </w:style>
  <w:style w:type="paragraph" w:customStyle="1" w:styleId="Document1">
    <w:name w:val="Document 1"/>
    <w:rsid w:val="00B566A7"/>
    <w:pPr>
      <w:keepNext/>
      <w:keepLines/>
      <w:tabs>
        <w:tab w:val="left" w:pos="-720"/>
      </w:tabs>
      <w:suppressAutoHyphens/>
    </w:pPr>
    <w:rPr>
      <w:rFonts w:ascii="CG Times" w:hAnsi="CG Times"/>
      <w:sz w:val="22"/>
      <w:lang w:eastAsia="en-US"/>
    </w:rPr>
  </w:style>
  <w:style w:type="paragraph" w:styleId="af5">
    <w:name w:val="Note Heading"/>
    <w:basedOn w:val="a"/>
    <w:next w:val="a"/>
    <w:semiHidden/>
    <w:rsid w:val="00B566A7"/>
    <w:pPr>
      <w:widowControl/>
      <w:autoSpaceDE w:val="0"/>
      <w:autoSpaceDN w:val="0"/>
      <w:adjustRightInd w:val="0"/>
      <w:jc w:val="center"/>
    </w:pPr>
    <w:rPr>
      <w:snapToGrid/>
      <w:sz w:val="22"/>
      <w:lang w:eastAsia="zh-TW"/>
    </w:rPr>
  </w:style>
  <w:style w:type="paragraph" w:styleId="af0">
    <w:name w:val="annotation text"/>
    <w:basedOn w:val="a"/>
    <w:semiHidden/>
    <w:rsid w:val="00B566A7"/>
    <w:pPr>
      <w:widowControl/>
    </w:pPr>
    <w:rPr>
      <w:rFonts w:ascii="Arial" w:eastAsia="SimSun" w:hAnsi="Arial" w:cs="Arial"/>
      <w:snapToGrid/>
      <w:sz w:val="20"/>
      <w:lang w:val="en-GB"/>
    </w:rPr>
  </w:style>
  <w:style w:type="paragraph" w:styleId="af6">
    <w:name w:val="Block Text"/>
    <w:basedOn w:val="a"/>
    <w:semiHidden/>
    <w:rsid w:val="00B566A7"/>
    <w:pPr>
      <w:tabs>
        <w:tab w:val="left" w:pos="-1728"/>
        <w:tab w:val="left" w:pos="-1008"/>
        <w:tab w:val="left" w:pos="-288"/>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s>
      <w:ind w:left="1152" w:right="-288" w:hanging="720"/>
      <w:jc w:val="both"/>
    </w:pPr>
    <w:rPr>
      <w:sz w:val="22"/>
      <w:lang w:val="en-GB"/>
    </w:rPr>
  </w:style>
  <w:style w:type="paragraph" w:styleId="af7">
    <w:name w:val="footnote text"/>
    <w:basedOn w:val="a"/>
    <w:semiHidden/>
    <w:rsid w:val="00B566A7"/>
    <w:pPr>
      <w:widowControl/>
    </w:pPr>
    <w:rPr>
      <w:snapToGrid/>
      <w:sz w:val="20"/>
    </w:rPr>
  </w:style>
  <w:style w:type="paragraph" w:styleId="af8">
    <w:name w:val="caption"/>
    <w:basedOn w:val="a"/>
    <w:next w:val="a"/>
    <w:qFormat/>
    <w:rsid w:val="00B566A7"/>
    <w:pPr>
      <w:jc w:val="right"/>
    </w:pPr>
    <w:rPr>
      <w:b/>
    </w:rPr>
  </w:style>
  <w:style w:type="paragraph" w:styleId="af9">
    <w:name w:val="Balloon Text"/>
    <w:basedOn w:val="a"/>
    <w:semiHidden/>
    <w:rsid w:val="00B566A7"/>
    <w:rPr>
      <w:rFonts w:ascii="Tahoma" w:hAnsi="Tahoma" w:cs="Tahoma"/>
      <w:sz w:val="16"/>
      <w:szCs w:val="16"/>
    </w:rPr>
  </w:style>
  <w:style w:type="paragraph" w:customStyle="1" w:styleId="ReportText">
    <w:name w:val="Report Text"/>
    <w:basedOn w:val="a"/>
    <w:rsid w:val="00B566A7"/>
    <w:pPr>
      <w:widowControl/>
      <w:spacing w:after="138"/>
      <w:ind w:left="1080"/>
      <w:jc w:val="both"/>
    </w:pPr>
    <w:rPr>
      <w:rFonts w:eastAsia="Times New Roman"/>
      <w:snapToGrid/>
      <w:sz w:val="22"/>
    </w:rPr>
  </w:style>
  <w:style w:type="paragraph" w:styleId="afa">
    <w:name w:val="List"/>
    <w:basedOn w:val="a"/>
    <w:semiHidden/>
    <w:rsid w:val="00B566A7"/>
    <w:pPr>
      <w:widowControl/>
      <w:ind w:left="1440" w:hanging="360"/>
    </w:pPr>
    <w:rPr>
      <w:rFonts w:ascii="Arial" w:eastAsia="SimSun" w:hAnsi="Arial" w:cs="Arial"/>
      <w:snapToGrid/>
      <w:sz w:val="18"/>
      <w:szCs w:val="18"/>
      <w:lang w:val="en-GB"/>
    </w:rPr>
  </w:style>
  <w:style w:type="paragraph" w:styleId="ac">
    <w:name w:val="header"/>
    <w:aliases w:val="even,2nd pg"/>
    <w:basedOn w:val="a"/>
    <w:link w:val="ab"/>
    <w:rsid w:val="00B566A7"/>
    <w:pPr>
      <w:tabs>
        <w:tab w:val="center" w:pos="4153"/>
        <w:tab w:val="right" w:pos="8306"/>
      </w:tabs>
    </w:pPr>
  </w:style>
  <w:style w:type="paragraph" w:styleId="71">
    <w:name w:val="toc 7"/>
    <w:basedOn w:val="a"/>
    <w:next w:val="a"/>
    <w:semiHidden/>
    <w:rsid w:val="00B566A7"/>
    <w:pPr>
      <w:keepNext/>
      <w:keepLines/>
      <w:widowControl/>
      <w:tabs>
        <w:tab w:val="left" w:pos="1412"/>
      </w:tabs>
      <w:spacing w:after="120"/>
      <w:ind w:left="1440" w:hanging="720"/>
      <w:jc w:val="both"/>
    </w:pPr>
    <w:rPr>
      <w:rFonts w:eastAsia="SimSun"/>
      <w:snapToGrid/>
      <w:lang w:val="en-GB"/>
    </w:rPr>
  </w:style>
  <w:style w:type="paragraph" w:styleId="afb">
    <w:name w:val="Subtitle"/>
    <w:basedOn w:val="a"/>
    <w:qFormat/>
    <w:rsid w:val="00B566A7"/>
    <w:pPr>
      <w:jc w:val="center"/>
    </w:pPr>
    <w:rPr>
      <w:b/>
      <w:snapToGrid/>
      <w:kern w:val="2"/>
      <w:lang w:val="en-GB" w:eastAsia="zh-TW"/>
    </w:rPr>
  </w:style>
  <w:style w:type="paragraph" w:styleId="32">
    <w:name w:val="List 3"/>
    <w:basedOn w:val="a"/>
    <w:semiHidden/>
    <w:rsid w:val="00B566A7"/>
    <w:pPr>
      <w:widowControl/>
      <w:tabs>
        <w:tab w:val="left" w:pos="851"/>
        <w:tab w:val="left" w:pos="2552"/>
      </w:tabs>
      <w:spacing w:before="120" w:after="120"/>
      <w:ind w:left="2552" w:hanging="851"/>
    </w:pPr>
    <w:rPr>
      <w:rFonts w:ascii="Book Antiqua" w:hAnsi="Book Antiqua"/>
      <w:snapToGrid/>
    </w:rPr>
  </w:style>
  <w:style w:type="paragraph" w:styleId="afc">
    <w:name w:val="footer"/>
    <w:basedOn w:val="a"/>
    <w:link w:val="afd"/>
    <w:uiPriority w:val="99"/>
    <w:rsid w:val="00B566A7"/>
    <w:pPr>
      <w:tabs>
        <w:tab w:val="center" w:pos="4153"/>
        <w:tab w:val="right" w:pos="8306"/>
      </w:tabs>
    </w:pPr>
  </w:style>
  <w:style w:type="paragraph" w:styleId="24">
    <w:name w:val="Body Text Indent 2"/>
    <w:basedOn w:val="a"/>
    <w:rsid w:val="00B566A7"/>
    <w:pPr>
      <w:ind w:left="720" w:hanging="720"/>
      <w:jc w:val="both"/>
    </w:pPr>
    <w:rPr>
      <w:lang w:val="en-GB"/>
    </w:rPr>
  </w:style>
  <w:style w:type="paragraph" w:styleId="33">
    <w:name w:val="Body Text 3"/>
    <w:basedOn w:val="a"/>
    <w:semiHidden/>
    <w:rsid w:val="00B566A7"/>
    <w:pPr>
      <w:jc w:val="both"/>
    </w:pPr>
  </w:style>
  <w:style w:type="paragraph" w:styleId="ae">
    <w:name w:val="Body Text"/>
    <w:basedOn w:val="a"/>
    <w:rsid w:val="00B566A7"/>
    <w:pPr>
      <w:widowControl/>
      <w:tabs>
        <w:tab w:val="left" w:pos="851"/>
      </w:tabs>
      <w:spacing w:after="120"/>
    </w:pPr>
    <w:rPr>
      <w:rFonts w:ascii="Book Antiqua" w:hAnsi="Book Antiqua"/>
      <w:snapToGrid/>
    </w:rPr>
  </w:style>
  <w:style w:type="paragraph" w:styleId="25">
    <w:name w:val="Body Text 2"/>
    <w:basedOn w:val="a"/>
    <w:rsid w:val="00B566A7"/>
    <w:rPr>
      <w:sz w:val="22"/>
    </w:rPr>
  </w:style>
  <w:style w:type="paragraph" w:styleId="26">
    <w:name w:val="List 2"/>
    <w:basedOn w:val="a"/>
    <w:semiHidden/>
    <w:rsid w:val="00B566A7"/>
    <w:pPr>
      <w:widowControl/>
      <w:tabs>
        <w:tab w:val="left" w:pos="851"/>
        <w:tab w:val="left" w:pos="1701"/>
      </w:tabs>
      <w:spacing w:before="120" w:after="120"/>
      <w:ind w:left="1702" w:hanging="851"/>
    </w:pPr>
    <w:rPr>
      <w:rFonts w:ascii="Book Antiqua" w:hAnsi="Book Antiqua"/>
      <w:snapToGrid/>
    </w:rPr>
  </w:style>
  <w:style w:type="paragraph" w:customStyle="1" w:styleId="HeadingBase">
    <w:name w:val="Heading Base"/>
    <w:basedOn w:val="a"/>
    <w:next w:val="ae"/>
    <w:rsid w:val="00B566A7"/>
    <w:pPr>
      <w:keepNext/>
      <w:keepLines/>
      <w:widowControl/>
      <w:tabs>
        <w:tab w:val="left" w:pos="851"/>
      </w:tabs>
      <w:spacing w:before="120" w:after="120"/>
    </w:pPr>
    <w:rPr>
      <w:rFonts w:ascii="Book Antiqua" w:hAnsi="Book Antiqua"/>
      <w:b/>
      <w:snapToGrid/>
      <w:kern w:val="28"/>
      <w:sz w:val="36"/>
    </w:rPr>
  </w:style>
  <w:style w:type="paragraph" w:styleId="aa">
    <w:name w:val="Title"/>
    <w:basedOn w:val="HeadingBase"/>
    <w:next w:val="ae"/>
    <w:link w:val="a9"/>
    <w:qFormat/>
    <w:rsid w:val="00B566A7"/>
    <w:pPr>
      <w:spacing w:before="360" w:after="160"/>
      <w:jc w:val="center"/>
    </w:pPr>
    <w:rPr>
      <w:sz w:val="28"/>
      <w:u w:val="single"/>
    </w:rPr>
  </w:style>
  <w:style w:type="paragraph" w:styleId="afe">
    <w:name w:val="endnote text"/>
    <w:basedOn w:val="a"/>
    <w:link w:val="aff"/>
    <w:semiHidden/>
    <w:rsid w:val="00B566A7"/>
    <w:rPr>
      <w:rFonts w:ascii="CG Times" w:hAnsi="CG Times" w:cs="CG Times"/>
      <w:snapToGrid/>
      <w:szCs w:val="24"/>
      <w:lang w:eastAsia="zh-TW"/>
    </w:rPr>
  </w:style>
  <w:style w:type="paragraph" w:customStyle="1" w:styleId="smc-title">
    <w:name w:val="smc-title"/>
    <w:rsid w:val="00B566A7"/>
    <w:pPr>
      <w:widowControl w:val="0"/>
      <w:tabs>
        <w:tab w:val="left" w:pos="-720"/>
      </w:tabs>
      <w:suppressAutoHyphens/>
      <w:overflowPunct w:val="0"/>
      <w:autoSpaceDE w:val="0"/>
      <w:autoSpaceDN w:val="0"/>
      <w:adjustRightInd w:val="0"/>
      <w:spacing w:line="240" w:lineRule="atLeast"/>
      <w:jc w:val="center"/>
      <w:textAlignment w:val="baseline"/>
    </w:pPr>
    <w:rPr>
      <w:b/>
      <w:sz w:val="24"/>
      <w:lang w:val="en-GB" w:eastAsia="en-US"/>
    </w:rPr>
  </w:style>
  <w:style w:type="paragraph" w:customStyle="1" w:styleId="AppendixLevel3">
    <w:name w:val="Appendix Level 3"/>
    <w:basedOn w:val="AppendixLevel2"/>
    <w:next w:val="ReportText"/>
    <w:rsid w:val="00B566A7"/>
    <w:pPr>
      <w:pBdr>
        <w:bottom w:val="none" w:sz="0" w:space="0" w:color="auto"/>
      </w:pBdr>
      <w:tabs>
        <w:tab w:val="clear" w:pos="1440"/>
        <w:tab w:val="left" w:pos="1920"/>
      </w:tabs>
      <w:spacing w:after="0"/>
      <w:ind w:left="1920"/>
      <w:outlineLvl w:val="3"/>
    </w:pPr>
    <w:rPr>
      <w:sz w:val="18"/>
      <w:szCs w:val="18"/>
    </w:rPr>
  </w:style>
  <w:style w:type="paragraph" w:customStyle="1" w:styleId="Indent3">
    <w:name w:val="Indent 3"/>
    <w:basedOn w:val="smc-title"/>
    <w:rsid w:val="00B566A7"/>
    <w:pPr>
      <w:tabs>
        <w:tab w:val="clear" w:pos="-720"/>
      </w:tabs>
      <w:suppressAutoHyphens w:val="0"/>
      <w:overflowPunct/>
      <w:autoSpaceDE/>
      <w:autoSpaceDN/>
      <w:adjustRightInd/>
      <w:spacing w:after="240" w:line="240" w:lineRule="auto"/>
      <w:ind w:left="992"/>
      <w:jc w:val="both"/>
      <w:textAlignment w:val="auto"/>
    </w:pPr>
    <w:rPr>
      <w:rFonts w:eastAsia="細明體"/>
      <w:b w:val="0"/>
      <w:lang w:val="en-US" w:eastAsia="zh-TW"/>
    </w:rPr>
  </w:style>
  <w:style w:type="paragraph" w:customStyle="1" w:styleId="AppendixLetter">
    <w:name w:val="Appendix Letter"/>
    <w:next w:val="a"/>
    <w:rsid w:val="00B566A7"/>
    <w:pPr>
      <w:numPr>
        <w:numId w:val="2"/>
      </w:numPr>
      <w:tabs>
        <w:tab w:val="left" w:pos="1066"/>
      </w:tabs>
      <w:outlineLvl w:val="0"/>
    </w:pPr>
    <w:rPr>
      <w:rFonts w:ascii="Arial" w:eastAsia="SimSun" w:hAnsi="Arial" w:cs="Arial"/>
      <w:sz w:val="26"/>
      <w:szCs w:val="26"/>
      <w:lang w:val="en-GB" w:eastAsia="en-US"/>
    </w:rPr>
  </w:style>
  <w:style w:type="paragraph" w:customStyle="1" w:styleId="AppendixList1">
    <w:name w:val="Appendix List 1"/>
    <w:basedOn w:val="afa"/>
    <w:rsid w:val="00B566A7"/>
    <w:pPr>
      <w:tabs>
        <w:tab w:val="left" w:pos="360"/>
        <w:tab w:val="left" w:pos="1610"/>
      </w:tabs>
      <w:spacing w:after="138" w:line="260" w:lineRule="atLeast"/>
      <w:ind w:left="1613"/>
    </w:pPr>
    <w:rPr>
      <w:sz w:val="20"/>
      <w:szCs w:val="20"/>
    </w:rPr>
  </w:style>
  <w:style w:type="paragraph" w:customStyle="1" w:styleId="tableHeading">
    <w:name w:val="table Heading"/>
    <w:basedOn w:val="a"/>
    <w:rsid w:val="00B566A7"/>
    <w:pPr>
      <w:widowControl/>
      <w:spacing w:before="20" w:after="20"/>
      <w:jc w:val="center"/>
    </w:pPr>
    <w:rPr>
      <w:rFonts w:ascii="Arial Narrow" w:hAnsi="Arial Narrow"/>
      <w:b/>
      <w:snapToGrid/>
      <w:sz w:val="20"/>
      <w:lang w:eastAsia="zh-TW"/>
    </w:rPr>
  </w:style>
  <w:style w:type="paragraph" w:customStyle="1" w:styleId="tabletext">
    <w:name w:val="table text"/>
    <w:basedOn w:val="a"/>
    <w:rsid w:val="00B566A7"/>
    <w:pPr>
      <w:widowControl/>
      <w:spacing w:before="60"/>
      <w:jc w:val="both"/>
    </w:pPr>
    <w:rPr>
      <w:rFonts w:ascii="Arial Narrow" w:hAnsi="Arial Narrow"/>
      <w:snapToGrid/>
      <w:sz w:val="20"/>
      <w:lang w:eastAsia="zh-TW"/>
    </w:rPr>
  </w:style>
  <w:style w:type="paragraph" w:customStyle="1" w:styleId="Default">
    <w:name w:val="Default"/>
    <w:rsid w:val="00B566A7"/>
    <w:pPr>
      <w:numPr>
        <w:numId w:val="3"/>
      </w:numPr>
      <w:tabs>
        <w:tab w:val="clear" w:pos="360"/>
      </w:tabs>
      <w:autoSpaceDE w:val="0"/>
      <w:autoSpaceDN w:val="0"/>
      <w:adjustRightInd w:val="0"/>
      <w:ind w:left="0" w:firstLine="0"/>
    </w:pPr>
    <w:rPr>
      <w:rFonts w:eastAsia="Times New Roman"/>
      <w:lang w:eastAsia="en-US"/>
    </w:rPr>
  </w:style>
  <w:style w:type="paragraph" w:customStyle="1" w:styleId="aff0">
    <w:name w:val="...."/>
    <w:basedOn w:val="Default"/>
    <w:next w:val="Default"/>
    <w:rsid w:val="00B566A7"/>
    <w:rPr>
      <w:sz w:val="24"/>
      <w:szCs w:val="24"/>
    </w:rPr>
  </w:style>
  <w:style w:type="paragraph" w:customStyle="1" w:styleId="AppendixLevel2">
    <w:name w:val="Appendix Level 2"/>
    <w:basedOn w:val="AppendixLevel1"/>
    <w:next w:val="ReportText"/>
    <w:rsid w:val="00B566A7"/>
    <w:pPr>
      <w:keepNext/>
      <w:pBdr>
        <w:bottom w:val="single" w:sz="18" w:space="2" w:color="008080"/>
      </w:pBdr>
      <w:tabs>
        <w:tab w:val="clear" w:pos="1606"/>
        <w:tab w:val="left" w:pos="1440"/>
      </w:tabs>
      <w:spacing w:before="140"/>
      <w:ind w:left="1440" w:hanging="480"/>
      <w:outlineLvl w:val="2"/>
    </w:pPr>
    <w:rPr>
      <w:color w:val="auto"/>
      <w:sz w:val="20"/>
      <w:szCs w:val="20"/>
    </w:rPr>
  </w:style>
  <w:style w:type="paragraph" w:customStyle="1" w:styleId="AppendixLevel1">
    <w:name w:val="Appendix Level 1"/>
    <w:next w:val="ReportText"/>
    <w:rsid w:val="00B566A7"/>
    <w:pPr>
      <w:tabs>
        <w:tab w:val="left" w:pos="1606"/>
      </w:tabs>
      <w:spacing w:after="80"/>
      <w:ind w:left="1606" w:hanging="180"/>
      <w:outlineLvl w:val="1"/>
    </w:pPr>
    <w:rPr>
      <w:rFonts w:ascii="Arial Black" w:eastAsia="SimSun" w:hAnsi="Arial Black"/>
      <w:color w:val="008080"/>
      <w:sz w:val="28"/>
      <w:szCs w:val="28"/>
      <w:lang w:val="en-GB" w:eastAsia="en-US"/>
    </w:rPr>
  </w:style>
  <w:style w:type="paragraph" w:customStyle="1" w:styleId="t">
    <w:name w:val="t"/>
    <w:basedOn w:val="a"/>
    <w:rsid w:val="00B566A7"/>
    <w:pPr>
      <w:tabs>
        <w:tab w:val="left" w:pos="-1440"/>
        <w:tab w:val="left" w:pos="-720"/>
      </w:tabs>
      <w:spacing w:before="120" w:after="120"/>
      <w:jc w:val="both"/>
    </w:pPr>
    <w:rPr>
      <w:snapToGrid/>
      <w:lang w:val="en-GB" w:eastAsia="zh-TW"/>
    </w:rPr>
  </w:style>
  <w:style w:type="paragraph" w:customStyle="1" w:styleId="ReportTable">
    <w:name w:val="Report Table"/>
    <w:basedOn w:val="ReportText"/>
    <w:rsid w:val="00B566A7"/>
    <w:pPr>
      <w:spacing w:before="60" w:after="60"/>
      <w:ind w:left="0"/>
    </w:pPr>
    <w:rPr>
      <w:sz w:val="20"/>
      <w:lang w:val="en-GB"/>
    </w:rPr>
  </w:style>
  <w:style w:type="paragraph" w:customStyle="1" w:styleId="ReportLevel3">
    <w:name w:val="Report Level 3"/>
    <w:basedOn w:val="ReportLevel2"/>
    <w:next w:val="ReportText"/>
    <w:rsid w:val="00B566A7"/>
    <w:pPr>
      <w:numPr>
        <w:numId w:val="4"/>
      </w:numPr>
      <w:pBdr>
        <w:bottom w:val="none" w:sz="0" w:space="0" w:color="auto"/>
      </w:pBdr>
      <w:tabs>
        <w:tab w:val="clear" w:pos="960"/>
        <w:tab w:val="clear" w:pos="1613"/>
        <w:tab w:val="left" w:pos="360"/>
      </w:tabs>
      <w:spacing w:after="0"/>
      <w:ind w:left="360"/>
      <w:outlineLvl w:val="2"/>
    </w:pPr>
    <w:rPr>
      <w:sz w:val="18"/>
      <w:szCs w:val="18"/>
    </w:rPr>
  </w:style>
  <w:style w:type="paragraph" w:customStyle="1" w:styleId="ReportLevel1">
    <w:name w:val="Report Level 1"/>
    <w:next w:val="ReportText"/>
    <w:rsid w:val="00B566A7"/>
    <w:pPr>
      <w:keepNext/>
      <w:numPr>
        <w:numId w:val="5"/>
      </w:numPr>
      <w:tabs>
        <w:tab w:val="left" w:pos="2160"/>
      </w:tabs>
      <w:spacing w:after="80"/>
      <w:outlineLvl w:val="0"/>
    </w:pPr>
    <w:rPr>
      <w:rFonts w:ascii="Arial Black" w:eastAsia="SimSun" w:hAnsi="Arial Black"/>
      <w:color w:val="008080"/>
      <w:sz w:val="28"/>
      <w:szCs w:val="28"/>
      <w:lang w:val="en-GB" w:eastAsia="en-US"/>
    </w:rPr>
  </w:style>
  <w:style w:type="paragraph" w:customStyle="1" w:styleId="ReportLevel4">
    <w:name w:val="Report Level 4"/>
    <w:basedOn w:val="ReportLevel3"/>
    <w:next w:val="ReportText"/>
    <w:rsid w:val="00B566A7"/>
    <w:pPr>
      <w:numPr>
        <w:ilvl w:val="3"/>
        <w:numId w:val="5"/>
      </w:numPr>
      <w:tabs>
        <w:tab w:val="clear" w:pos="360"/>
        <w:tab w:val="clear" w:pos="1253"/>
        <w:tab w:val="left" w:pos="1920"/>
        <w:tab w:val="left" w:pos="2104"/>
        <w:tab w:val="left" w:pos="2880"/>
      </w:tabs>
      <w:ind w:left="1920" w:hanging="480"/>
      <w:outlineLvl w:val="3"/>
    </w:pPr>
  </w:style>
  <w:style w:type="paragraph" w:customStyle="1" w:styleId="AppendixList2">
    <w:name w:val="Appendix List 2"/>
    <w:basedOn w:val="AppendixList1"/>
    <w:rsid w:val="00B566A7"/>
    <w:pPr>
      <w:numPr>
        <w:numId w:val="6"/>
      </w:numPr>
      <w:tabs>
        <w:tab w:val="clear" w:pos="360"/>
        <w:tab w:val="clear" w:pos="432"/>
        <w:tab w:val="clear" w:pos="1610"/>
        <w:tab w:val="left" w:pos="1800"/>
      </w:tabs>
      <w:spacing w:after="0"/>
      <w:ind w:left="1800" w:hanging="360"/>
    </w:pPr>
  </w:style>
  <w:style w:type="paragraph" w:customStyle="1" w:styleId="ReportLevel2">
    <w:name w:val="Report Level 2"/>
    <w:basedOn w:val="ReportLevel1"/>
    <w:next w:val="ReportText"/>
    <w:rsid w:val="00B566A7"/>
    <w:pPr>
      <w:pBdr>
        <w:bottom w:val="single" w:sz="18" w:space="2" w:color="008080"/>
      </w:pBdr>
      <w:tabs>
        <w:tab w:val="clear" w:pos="2160"/>
        <w:tab w:val="left" w:pos="960"/>
        <w:tab w:val="left" w:pos="1253"/>
      </w:tabs>
      <w:spacing w:before="140"/>
      <w:ind w:left="960" w:hanging="480"/>
      <w:outlineLvl w:val="1"/>
    </w:pPr>
    <w:rPr>
      <w:color w:val="auto"/>
      <w:sz w:val="20"/>
      <w:szCs w:val="20"/>
    </w:rPr>
  </w:style>
  <w:style w:type="paragraph" w:customStyle="1" w:styleId="1a">
    <w:name w:val="註解方塊文字1"/>
    <w:basedOn w:val="a"/>
    <w:rsid w:val="00B566A7"/>
    <w:pPr>
      <w:widowControl/>
    </w:pPr>
    <w:rPr>
      <w:rFonts w:ascii="Arial" w:hAnsi="Arial" w:cs="Arial"/>
      <w:snapToGrid/>
      <w:sz w:val="18"/>
      <w:szCs w:val="18"/>
    </w:rPr>
  </w:style>
  <w:style w:type="paragraph" w:customStyle="1" w:styleId="AppendixLevel4">
    <w:name w:val="Appendix Level 4"/>
    <w:basedOn w:val="AppendixLevel3"/>
    <w:next w:val="ReportText"/>
    <w:rsid w:val="00B566A7"/>
    <w:pPr>
      <w:tabs>
        <w:tab w:val="clear" w:pos="1920"/>
        <w:tab w:val="left" w:pos="2400"/>
      </w:tabs>
      <w:ind w:left="2400"/>
      <w:outlineLvl w:val="4"/>
    </w:pPr>
  </w:style>
  <w:style w:type="paragraph" w:customStyle="1" w:styleId="ReportLevel1NoNumber">
    <w:name w:val="Report Level 1 No Number"/>
    <w:basedOn w:val="ReportLevel1"/>
    <w:next w:val="ReportText"/>
    <w:rsid w:val="00B566A7"/>
    <w:pPr>
      <w:numPr>
        <w:numId w:val="0"/>
      </w:numPr>
      <w:tabs>
        <w:tab w:val="left" w:pos="2160"/>
      </w:tabs>
      <w:ind w:left="1253"/>
    </w:pPr>
  </w:style>
  <w:style w:type="paragraph" w:customStyle="1" w:styleId="aff1">
    <w:name w:val=".."/>
    <w:basedOn w:val="Default"/>
    <w:next w:val="Default"/>
    <w:rsid w:val="00B566A7"/>
    <w:pPr>
      <w:numPr>
        <w:numId w:val="0"/>
      </w:numPr>
    </w:pPr>
    <w:rPr>
      <w:rFonts w:ascii="TimesNewRoman" w:eastAsia="新細明體" w:hAnsi="TimesNewRoman" w:cs="TimesNewRoman"/>
    </w:rPr>
  </w:style>
  <w:style w:type="paragraph" w:customStyle="1" w:styleId="ReportList1">
    <w:name w:val="Report List 1"/>
    <w:basedOn w:val="afa"/>
    <w:rsid w:val="00B566A7"/>
    <w:pPr>
      <w:numPr>
        <w:numId w:val="7"/>
      </w:numPr>
      <w:spacing w:after="138" w:line="260" w:lineRule="atLeast"/>
    </w:pPr>
    <w:rPr>
      <w:sz w:val="20"/>
      <w:szCs w:val="20"/>
    </w:rPr>
  </w:style>
  <w:style w:type="paragraph" w:customStyle="1" w:styleId="ReportReference">
    <w:name w:val="Report Reference"/>
    <w:next w:val="ReportText"/>
    <w:rsid w:val="00B566A7"/>
    <w:pPr>
      <w:tabs>
        <w:tab w:val="left" w:pos="360"/>
        <w:tab w:val="left" w:pos="1080"/>
      </w:tabs>
      <w:spacing w:before="120" w:after="138"/>
      <w:ind w:left="360" w:hanging="360"/>
    </w:pPr>
    <w:rPr>
      <w:rFonts w:eastAsia="SimSun"/>
      <w:lang w:val="en-GB" w:eastAsia="en-US"/>
    </w:rPr>
  </w:style>
  <w:style w:type="paragraph" w:customStyle="1" w:styleId="SubTableList">
    <w:name w:val="Sub Table List"/>
    <w:basedOn w:val="a"/>
    <w:rsid w:val="00B566A7"/>
    <w:pPr>
      <w:widowControl/>
      <w:tabs>
        <w:tab w:val="left" w:pos="1613"/>
      </w:tabs>
      <w:ind w:left="1613" w:hanging="360"/>
    </w:pPr>
    <w:rPr>
      <w:rFonts w:ascii="Arial" w:eastAsia="MS Mincho" w:hAnsi="Arial" w:cs="Arial"/>
      <w:snapToGrid/>
      <w:sz w:val="18"/>
      <w:szCs w:val="18"/>
      <w:lang w:val="en-GB" w:eastAsia="zh-HK"/>
    </w:rPr>
  </w:style>
  <w:style w:type="paragraph" w:customStyle="1" w:styleId="Tablebullet">
    <w:name w:val="Table bullet"/>
    <w:rsid w:val="00B566A7"/>
    <w:pPr>
      <w:widowControl w:val="0"/>
      <w:numPr>
        <w:numId w:val="8"/>
      </w:numPr>
      <w:tabs>
        <w:tab w:val="left" w:pos="317"/>
        <w:tab w:val="left" w:pos="1440"/>
      </w:tabs>
      <w:spacing w:before="40" w:after="120"/>
      <w:ind w:left="318" w:hanging="318"/>
      <w:jc w:val="both"/>
    </w:pPr>
    <w:rPr>
      <w:rFonts w:ascii="Arial" w:hAnsi="Arial"/>
      <w:sz w:val="24"/>
      <w:lang w:eastAsia="en-US"/>
    </w:rPr>
  </w:style>
  <w:style w:type="paragraph" w:customStyle="1" w:styleId="ClauseNum2">
    <w:name w:val="ClauseNum 2"/>
    <w:basedOn w:val="2"/>
    <w:rsid w:val="00B566A7"/>
    <w:pPr>
      <w:widowControl/>
      <w:spacing w:before="120" w:after="60"/>
    </w:pPr>
    <w:rPr>
      <w:rFonts w:ascii="Arial" w:eastAsia="SimSun" w:hAnsi="Arial" w:cs="Arial"/>
      <w:bCs/>
      <w:snapToGrid/>
      <w:kern w:val="28"/>
      <w:sz w:val="20"/>
    </w:rPr>
  </w:style>
  <w:style w:type="paragraph" w:customStyle="1" w:styleId="bullet2">
    <w:name w:val="bullet 2"/>
    <w:basedOn w:val="a"/>
    <w:rsid w:val="00B566A7"/>
    <w:pPr>
      <w:numPr>
        <w:numId w:val="9"/>
      </w:numPr>
    </w:pPr>
  </w:style>
  <w:style w:type="paragraph" w:customStyle="1" w:styleId="indentarticle">
    <w:name w:val="indent article"/>
    <w:basedOn w:val="Default"/>
    <w:next w:val="Default"/>
    <w:rsid w:val="00B566A7"/>
    <w:pPr>
      <w:numPr>
        <w:numId w:val="0"/>
      </w:numPr>
    </w:pPr>
    <w:rPr>
      <w:rFonts w:ascii="TimesNewRoman" w:eastAsia="新細明體" w:hAnsi="TimesNewRoman" w:cs="TimesNewRoman"/>
    </w:rPr>
  </w:style>
  <w:style w:type="paragraph" w:customStyle="1" w:styleId="a169">
    <w:name w:val="a169"/>
    <w:rsid w:val="00B566A7"/>
    <w:pPr>
      <w:keepNext/>
      <w:keepLines/>
      <w:widowControl w:val="0"/>
      <w:tabs>
        <w:tab w:val="left" w:pos="-720"/>
      </w:tabs>
      <w:suppressAutoHyphens/>
      <w:autoSpaceDE w:val="0"/>
      <w:autoSpaceDN w:val="0"/>
      <w:adjustRightInd w:val="0"/>
      <w:textAlignment w:val="baseline"/>
    </w:pPr>
    <w:rPr>
      <w:rFonts w:ascii="Courier New" w:hAnsi="Courier New" w:cs="Courier New"/>
    </w:rPr>
  </w:style>
  <w:style w:type="paragraph" w:styleId="aff2">
    <w:name w:val="Revision"/>
    <w:uiPriority w:val="99"/>
    <w:semiHidden/>
    <w:rsid w:val="00B566A7"/>
    <w:rPr>
      <w:snapToGrid w:val="0"/>
      <w:sz w:val="24"/>
      <w:lang w:eastAsia="en-US"/>
    </w:rPr>
  </w:style>
  <w:style w:type="paragraph" w:customStyle="1" w:styleId="oa2">
    <w:name w:val="?o?a2"/>
    <w:rsid w:val="00B566A7"/>
    <w:pPr>
      <w:widowControl w:val="0"/>
      <w:numPr>
        <w:numId w:val="10"/>
      </w:numPr>
      <w:tabs>
        <w:tab w:val="clear" w:pos="1440"/>
      </w:tabs>
      <w:autoSpaceDE w:val="0"/>
      <w:autoSpaceDN w:val="0"/>
      <w:adjustRightInd w:val="0"/>
      <w:ind w:left="0" w:firstLine="0"/>
      <w:textAlignment w:val="baseline"/>
    </w:pPr>
    <w:rPr>
      <w:kern w:val="2"/>
      <w:sz w:val="24"/>
      <w:szCs w:val="24"/>
    </w:rPr>
  </w:style>
  <w:style w:type="paragraph" w:customStyle="1" w:styleId="BodyTextU">
    <w:name w:val="Body Text U"/>
    <w:basedOn w:val="ae"/>
    <w:rsid w:val="00B566A7"/>
    <w:pPr>
      <w:numPr>
        <w:numId w:val="11"/>
      </w:numPr>
      <w:tabs>
        <w:tab w:val="clear" w:pos="840"/>
      </w:tabs>
    </w:pPr>
    <w:rPr>
      <w:rFonts w:ascii="Times New Roman" w:hAnsi="Times New Roman"/>
      <w:szCs w:val="24"/>
      <w:lang w:eastAsia="zh-TW"/>
    </w:rPr>
  </w:style>
  <w:style w:type="paragraph" w:customStyle="1" w:styleId="Normal1">
    <w:name w:val="Normal:1"/>
    <w:basedOn w:val="a"/>
    <w:rsid w:val="00B566A7"/>
    <w:pPr>
      <w:widowControl/>
      <w:overflowPunct w:val="0"/>
      <w:autoSpaceDE w:val="0"/>
      <w:autoSpaceDN w:val="0"/>
      <w:adjustRightInd w:val="0"/>
      <w:textAlignment w:val="baseline"/>
    </w:pPr>
    <w:rPr>
      <w:rFonts w:ascii="TmsRmn 12pt" w:hAnsi="TmsRmn 12pt" w:cs="TmsRmn 12pt"/>
      <w:snapToGrid/>
      <w:szCs w:val="24"/>
    </w:rPr>
  </w:style>
  <w:style w:type="paragraph" w:customStyle="1" w:styleId="oa1">
    <w:name w:val="?o?a1"/>
    <w:rsid w:val="00B566A7"/>
    <w:pPr>
      <w:widowControl w:val="0"/>
      <w:autoSpaceDE w:val="0"/>
      <w:autoSpaceDN w:val="0"/>
      <w:adjustRightInd w:val="0"/>
      <w:textAlignment w:val="baseline"/>
    </w:pPr>
    <w:rPr>
      <w:kern w:val="2"/>
      <w:sz w:val="24"/>
      <w:szCs w:val="24"/>
    </w:rPr>
  </w:style>
  <w:style w:type="paragraph" w:customStyle="1" w:styleId="AB-14">
    <w:name w:val="AB-14"/>
    <w:basedOn w:val="a"/>
    <w:next w:val="a"/>
    <w:rsid w:val="00B566A7"/>
    <w:pPr>
      <w:widowControl/>
    </w:pPr>
    <w:rPr>
      <w:rFonts w:ascii="Arial" w:hAnsi="Arial" w:cs="Arial"/>
      <w:b/>
      <w:bCs/>
      <w:snapToGrid/>
      <w:sz w:val="28"/>
      <w:szCs w:val="28"/>
      <w:lang w:val="en-AU"/>
    </w:rPr>
  </w:style>
  <w:style w:type="paragraph" w:customStyle="1" w:styleId="1b">
    <w:name w:val="清單段落1"/>
    <w:basedOn w:val="a"/>
    <w:rsid w:val="00B566A7"/>
    <w:pPr>
      <w:ind w:leftChars="200" w:left="480"/>
    </w:pPr>
    <w:rPr>
      <w:rFonts w:ascii="Calibri" w:hAnsi="Calibri"/>
      <w:snapToGrid/>
      <w:kern w:val="2"/>
      <w:szCs w:val="24"/>
      <w:lang w:eastAsia="zh-TW"/>
    </w:rPr>
  </w:style>
  <w:style w:type="paragraph" w:customStyle="1" w:styleId="27">
    <w:name w:val=".. 2"/>
    <w:basedOn w:val="Default"/>
    <w:next w:val="Default"/>
    <w:rsid w:val="00B566A7"/>
    <w:pPr>
      <w:numPr>
        <w:numId w:val="0"/>
      </w:numPr>
      <w:autoSpaceDE/>
      <w:autoSpaceDN/>
      <w:adjustRightInd/>
    </w:pPr>
    <w:rPr>
      <w:rFonts w:eastAsia="新細明體"/>
      <w:sz w:val="24"/>
      <w:szCs w:val="24"/>
    </w:rPr>
  </w:style>
  <w:style w:type="paragraph" w:customStyle="1" w:styleId="1c">
    <w:name w:val="..1"/>
    <w:basedOn w:val="Default"/>
    <w:next w:val="Default"/>
    <w:rsid w:val="00B566A7"/>
    <w:pPr>
      <w:numPr>
        <w:numId w:val="0"/>
      </w:numPr>
    </w:pPr>
    <w:rPr>
      <w:rFonts w:ascii="DF Ming" w:eastAsia="新細明體" w:hAnsi="DF Ming" w:cs="DF Ming"/>
      <w:sz w:val="24"/>
      <w:szCs w:val="24"/>
    </w:rPr>
  </w:style>
  <w:style w:type="paragraph" w:customStyle="1" w:styleId="GraphicsText">
    <w:name w:val="Graphics Text"/>
    <w:basedOn w:val="a"/>
    <w:rsid w:val="00B566A7"/>
    <w:pPr>
      <w:widowControl/>
      <w:spacing w:after="240" w:line="264" w:lineRule="auto"/>
    </w:pPr>
    <w:rPr>
      <w:rFonts w:ascii="Arial Narrow" w:hAnsi="Arial Narrow" w:cs="Arial Narrow"/>
      <w:snapToGrid/>
      <w:sz w:val="18"/>
      <w:szCs w:val="18"/>
      <w:lang w:eastAsia="zh-TW"/>
    </w:rPr>
  </w:style>
  <w:style w:type="paragraph" w:customStyle="1" w:styleId="N">
    <w:name w:val="N"/>
    <w:basedOn w:val="ac"/>
    <w:rsid w:val="00B566A7"/>
    <w:pPr>
      <w:widowControl/>
      <w:tabs>
        <w:tab w:val="clear" w:pos="4153"/>
        <w:tab w:val="clear" w:pos="8306"/>
        <w:tab w:val="left" w:pos="360"/>
      </w:tabs>
      <w:spacing w:line="235" w:lineRule="auto"/>
      <w:jc w:val="both"/>
    </w:pPr>
    <w:rPr>
      <w:i/>
      <w:iCs/>
      <w:snapToGrid/>
      <w:sz w:val="18"/>
      <w:szCs w:val="18"/>
      <w:lang w:val="en-GB" w:eastAsia="zh-TW"/>
    </w:rPr>
  </w:style>
  <w:style w:type="paragraph" w:customStyle="1" w:styleId="Style1">
    <w:name w:val="Style1"/>
    <w:basedOn w:val="a"/>
    <w:rsid w:val="00B566A7"/>
    <w:pPr>
      <w:widowControl/>
    </w:pPr>
    <w:rPr>
      <w:snapToGrid/>
      <w:szCs w:val="24"/>
      <w:lang w:val="en-GB" w:eastAsia="zh-TW"/>
    </w:rPr>
  </w:style>
  <w:style w:type="paragraph" w:customStyle="1" w:styleId="t1">
    <w:name w:val="t1"/>
    <w:basedOn w:val="a"/>
    <w:rsid w:val="00B566A7"/>
    <w:pPr>
      <w:tabs>
        <w:tab w:val="left" w:pos="873"/>
        <w:tab w:val="left" w:pos="1593"/>
        <w:tab w:val="left" w:pos="2313"/>
        <w:tab w:val="left" w:pos="3033"/>
      </w:tabs>
      <w:adjustRightInd w:val="0"/>
      <w:ind w:right="152"/>
      <w:textAlignment w:val="baseline"/>
    </w:pPr>
    <w:rPr>
      <w:snapToGrid/>
      <w:szCs w:val="24"/>
      <w:lang w:val="en-GB" w:eastAsia="zh-TW"/>
    </w:rPr>
  </w:style>
  <w:style w:type="paragraph" w:styleId="aff3">
    <w:name w:val="List Paragraph"/>
    <w:basedOn w:val="a"/>
    <w:uiPriority w:val="34"/>
    <w:qFormat/>
    <w:rsid w:val="00B566A7"/>
    <w:pPr>
      <w:widowControl/>
      <w:ind w:left="720"/>
    </w:pPr>
    <w:rPr>
      <w:snapToGrid/>
      <w:szCs w:val="24"/>
    </w:rPr>
  </w:style>
  <w:style w:type="paragraph" w:customStyle="1" w:styleId="Indent1">
    <w:name w:val="Indent 1"/>
    <w:next w:val="Indent2"/>
    <w:rsid w:val="00B566A7"/>
    <w:pPr>
      <w:numPr>
        <w:numId w:val="12"/>
      </w:numPr>
      <w:tabs>
        <w:tab w:val="num" w:pos="600"/>
        <w:tab w:val="left" w:pos="1185"/>
      </w:tabs>
      <w:spacing w:after="240"/>
      <w:ind w:left="600" w:hanging="360"/>
    </w:pPr>
    <w:rPr>
      <w:rFonts w:eastAsia="細明體"/>
      <w:b/>
      <w:sz w:val="24"/>
    </w:rPr>
  </w:style>
  <w:style w:type="paragraph" w:customStyle="1" w:styleId="Indent2">
    <w:name w:val="Indent 2"/>
    <w:next w:val="Indent3"/>
    <w:rsid w:val="00B566A7"/>
    <w:pPr>
      <w:numPr>
        <w:ilvl w:val="1"/>
        <w:numId w:val="13"/>
      </w:numPr>
      <w:tabs>
        <w:tab w:val="left" w:pos="993"/>
        <w:tab w:val="left" w:pos="1440"/>
      </w:tabs>
      <w:spacing w:after="240"/>
      <w:ind w:left="993" w:hanging="633"/>
    </w:pPr>
    <w:rPr>
      <w:rFonts w:eastAsia="細明體"/>
      <w:b/>
      <w:sz w:val="24"/>
    </w:rPr>
  </w:style>
  <w:style w:type="paragraph" w:customStyle="1" w:styleId="Bullet">
    <w:name w:val="Bullet"/>
    <w:basedOn w:val="Indent3"/>
    <w:rsid w:val="00B566A7"/>
    <w:pPr>
      <w:tabs>
        <w:tab w:val="left" w:pos="600"/>
      </w:tabs>
      <w:ind w:left="1418" w:hanging="425"/>
    </w:pPr>
  </w:style>
  <w:style w:type="paragraph" w:customStyle="1" w:styleId="BulletinTable">
    <w:name w:val="Bullet in Table"/>
    <w:basedOn w:val="smc-title"/>
    <w:rsid w:val="00B566A7"/>
    <w:pPr>
      <w:numPr>
        <w:numId w:val="14"/>
      </w:numPr>
      <w:tabs>
        <w:tab w:val="clear" w:pos="-720"/>
        <w:tab w:val="clear" w:pos="720"/>
        <w:tab w:val="left" w:pos="193"/>
      </w:tabs>
      <w:suppressAutoHyphens w:val="0"/>
      <w:overflowPunct/>
      <w:autoSpaceDE/>
      <w:autoSpaceDN/>
      <w:adjustRightInd/>
      <w:spacing w:line="240" w:lineRule="auto"/>
      <w:ind w:left="193" w:hanging="193"/>
      <w:jc w:val="left"/>
      <w:textAlignment w:val="auto"/>
    </w:pPr>
    <w:rPr>
      <w:b w:val="0"/>
      <w:sz w:val="20"/>
    </w:rPr>
  </w:style>
  <w:style w:type="table" w:styleId="aff4">
    <w:name w:val="Table Grid"/>
    <w:basedOn w:val="a1"/>
    <w:uiPriority w:val="59"/>
    <w:rsid w:val="00B56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d">
    <w:name w:val="無清單1"/>
    <w:next w:val="a2"/>
    <w:semiHidden/>
    <w:rsid w:val="0013089F"/>
  </w:style>
  <w:style w:type="paragraph" w:customStyle="1" w:styleId="BodyText31">
    <w:name w:val="Body Text 31"/>
    <w:basedOn w:val="a"/>
    <w:rsid w:val="0013089F"/>
    <w:pPr>
      <w:overflowPunct w:val="0"/>
      <w:autoSpaceDE w:val="0"/>
      <w:autoSpaceDN w:val="0"/>
      <w:adjustRightInd w:val="0"/>
      <w:ind w:left="1134"/>
      <w:jc w:val="both"/>
      <w:textAlignment w:val="baseline"/>
    </w:pPr>
    <w:rPr>
      <w:rFonts w:eastAsia="細明體"/>
      <w:snapToGrid/>
      <w:spacing w:val="-3"/>
      <w:lang w:val="en-GB" w:eastAsia="zh-TW"/>
    </w:rPr>
  </w:style>
  <w:style w:type="paragraph" w:customStyle="1" w:styleId="BodyTextKeep">
    <w:name w:val="Body Text Keep"/>
    <w:basedOn w:val="ae"/>
    <w:rsid w:val="0013089F"/>
    <w:pPr>
      <w:keepNext/>
      <w:tabs>
        <w:tab w:val="clear" w:pos="851"/>
      </w:tabs>
      <w:overflowPunct w:val="0"/>
      <w:autoSpaceDE w:val="0"/>
      <w:autoSpaceDN w:val="0"/>
      <w:adjustRightInd w:val="0"/>
      <w:spacing w:after="160"/>
      <w:textAlignment w:val="baseline"/>
    </w:pPr>
    <w:rPr>
      <w:rFonts w:ascii="Times New Roman" w:hAnsi="Times New Roman"/>
      <w:lang w:eastAsia="zh-TW"/>
    </w:rPr>
  </w:style>
  <w:style w:type="character" w:customStyle="1" w:styleId="aff">
    <w:name w:val="章節附註文字 字元"/>
    <w:link w:val="afe"/>
    <w:semiHidden/>
    <w:rsid w:val="0013089F"/>
    <w:rPr>
      <w:rFonts w:ascii="CG Times" w:hAnsi="CG Times" w:cs="CG Times"/>
      <w:sz w:val="24"/>
      <w:szCs w:val="24"/>
    </w:rPr>
  </w:style>
  <w:style w:type="paragraph" w:customStyle="1" w:styleId="quickmark">
    <w:name w:val="quick mark"/>
    <w:basedOn w:val="a"/>
    <w:qFormat/>
    <w:rsid w:val="0021028E"/>
    <w:pPr>
      <w:tabs>
        <w:tab w:val="left" w:pos="0"/>
        <w:tab w:val="left" w:pos="904"/>
        <w:tab w:val="left" w:pos="1680"/>
        <w:tab w:val="left" w:pos="2520"/>
        <w:tab w:val="left" w:pos="3000"/>
        <w:tab w:val="left" w:pos="9120"/>
      </w:tabs>
      <w:suppressAutoHyphens/>
      <w:spacing w:beforeLines="30" w:afterLines="30"/>
      <w:ind w:left="851" w:right="153" w:hanging="851"/>
      <w:jc w:val="both"/>
    </w:pPr>
    <w:rPr>
      <w:snapToGrid/>
      <w:color w:val="000000"/>
      <w:spacing w:val="-3"/>
      <w:kern w:val="2"/>
      <w:sz w:val="22"/>
      <w:szCs w:val="24"/>
      <w:lang w:eastAsia="zh-HK"/>
    </w:rPr>
  </w:style>
  <w:style w:type="paragraph" w:customStyle="1" w:styleId="quickmark2">
    <w:name w:val="quick mark 2"/>
    <w:basedOn w:val="quickmark"/>
    <w:qFormat/>
    <w:rsid w:val="00413D7C"/>
    <w:pPr>
      <w:ind w:left="1696" w:hanging="794"/>
    </w:pPr>
  </w:style>
  <w:style w:type="paragraph" w:customStyle="1" w:styleId="titlemark">
    <w:name w:val="title mark"/>
    <w:basedOn w:val="a"/>
    <w:qFormat/>
    <w:rsid w:val="000332DA"/>
    <w:pPr>
      <w:tabs>
        <w:tab w:val="left" w:pos="0"/>
        <w:tab w:val="left" w:pos="904"/>
        <w:tab w:val="left" w:pos="1680"/>
        <w:tab w:val="left" w:pos="2520"/>
        <w:tab w:val="left" w:pos="3000"/>
        <w:tab w:val="left" w:pos="9120"/>
      </w:tabs>
      <w:suppressAutoHyphens/>
      <w:spacing w:beforeLines="30" w:afterLines="30"/>
      <w:ind w:rightChars="60" w:right="60"/>
      <w:jc w:val="both"/>
    </w:pPr>
    <w:rPr>
      <w:b/>
      <w:snapToGrid/>
      <w:color w:val="000000"/>
      <w:spacing w:val="-3"/>
      <w:kern w:val="2"/>
      <w:sz w:val="22"/>
      <w:szCs w:val="24"/>
      <w:lang w:eastAsia="zh-HK"/>
    </w:rPr>
  </w:style>
  <w:style w:type="character" w:customStyle="1" w:styleId="afd">
    <w:name w:val="頁尾 字元"/>
    <w:link w:val="afc"/>
    <w:uiPriority w:val="99"/>
    <w:rsid w:val="00300C88"/>
    <w:rPr>
      <w:snapToGrid w:val="0"/>
      <w:sz w:val="24"/>
      <w:lang w:eastAsia="en-US"/>
    </w:rPr>
  </w:style>
  <w:style w:type="paragraph" w:customStyle="1" w:styleId="ContentFooter">
    <w:name w:val="Content Footer"/>
    <w:basedOn w:val="a"/>
    <w:rsid w:val="00823CA8"/>
    <w:pPr>
      <w:widowControl/>
      <w:pBdr>
        <w:top w:val="single" w:sz="6" w:space="1" w:color="auto"/>
      </w:pBdr>
      <w:tabs>
        <w:tab w:val="center" w:pos="4464"/>
        <w:tab w:val="right" w:pos="9072"/>
      </w:tabs>
      <w:jc w:val="both"/>
    </w:pPr>
    <w:rPr>
      <w:rFonts w:ascii="Arial Narrow" w:eastAsia="SimSun" w:hAnsi="Arial Narrow"/>
      <w:snapToGri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775498">
      <w:bodyDiv w:val="1"/>
      <w:marLeft w:val="0"/>
      <w:marRight w:val="0"/>
      <w:marTop w:val="0"/>
      <w:marBottom w:val="0"/>
      <w:divBdr>
        <w:top w:val="none" w:sz="0" w:space="0" w:color="auto"/>
        <w:left w:val="none" w:sz="0" w:space="0" w:color="auto"/>
        <w:bottom w:val="none" w:sz="0" w:space="0" w:color="auto"/>
        <w:right w:val="none" w:sz="0" w:space="0" w:color="auto"/>
      </w:divBdr>
    </w:div>
    <w:div w:id="1079182048">
      <w:bodyDiv w:val="1"/>
      <w:marLeft w:val="0"/>
      <w:marRight w:val="0"/>
      <w:marTop w:val="0"/>
      <w:marBottom w:val="0"/>
      <w:divBdr>
        <w:top w:val="none" w:sz="0" w:space="0" w:color="auto"/>
        <w:left w:val="none" w:sz="0" w:space="0" w:color="auto"/>
        <w:bottom w:val="none" w:sz="0" w:space="0" w:color="auto"/>
        <w:right w:val="none" w:sz="0" w:space="0" w:color="auto"/>
      </w:divBdr>
    </w:div>
    <w:div w:id="1499228441">
      <w:bodyDiv w:val="1"/>
      <w:marLeft w:val="0"/>
      <w:marRight w:val="0"/>
      <w:marTop w:val="0"/>
      <w:marBottom w:val="0"/>
      <w:divBdr>
        <w:top w:val="none" w:sz="0" w:space="0" w:color="auto"/>
        <w:left w:val="none" w:sz="0" w:space="0" w:color="auto"/>
        <w:bottom w:val="none" w:sz="0" w:space="0" w:color="auto"/>
        <w:right w:val="none" w:sz="0" w:space="0" w:color="auto"/>
      </w:divBdr>
    </w:div>
    <w:div w:id="1573782174">
      <w:bodyDiv w:val="1"/>
      <w:marLeft w:val="0"/>
      <w:marRight w:val="0"/>
      <w:marTop w:val="0"/>
      <w:marBottom w:val="0"/>
      <w:divBdr>
        <w:top w:val="none" w:sz="0" w:space="0" w:color="auto"/>
        <w:left w:val="none" w:sz="0" w:space="0" w:color="auto"/>
        <w:bottom w:val="none" w:sz="0" w:space="0" w:color="auto"/>
        <w:right w:val="none" w:sz="0" w:space="0" w:color="auto"/>
      </w:divBdr>
    </w:div>
    <w:div w:id="186405521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FA1271-CA0D-4CD6-95D8-577663FE3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11</Pages>
  <Words>4044</Words>
  <Characters>20803</Characters>
  <Application>Microsoft Office Word</Application>
  <DocSecurity>0</DocSecurity>
  <PresentationFormat/>
  <Lines>173</Lines>
  <Paragraphs>49</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Mannings (Asia) Consultants Ltd.</Company>
  <LinksUpToDate>false</LinksUpToDate>
  <CharactersWithSpaces>24798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E2/UA</dc:creator>
  <cp:lastModifiedBy>SE/ONB</cp:lastModifiedBy>
  <cp:revision>16</cp:revision>
  <cp:lastPrinted>2022-05-10T10:25:00Z</cp:lastPrinted>
  <dcterms:created xsi:type="dcterms:W3CDTF">2022-07-04T09:05:00Z</dcterms:created>
  <dcterms:modified xsi:type="dcterms:W3CDTF">2022-08-30T01:18:00Z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1033-9.1.0.5217</vt:lpwstr>
  </property>
</Properties>
</file>