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0A8C" w14:textId="77777777" w:rsidR="00234DB5" w:rsidRDefault="000126BD">
      <w:r>
        <w:rPr>
          <w:rFonts w:hint="eastAsia"/>
        </w:rPr>
        <w:t>Tender Clarification Regarding (Module A,B,C &amp; D) for isBIM</w:t>
      </w:r>
    </w:p>
    <w:p w14:paraId="4A820A8D" w14:textId="77777777" w:rsidR="00234DB5" w:rsidRDefault="000126BD">
      <w:r>
        <w:rPr>
          <w:rFonts w:hint="eastAsia"/>
        </w:rPr>
        <w:t>A(isBIM)-1. Login using Gmail/MS365/</w:t>
      </w:r>
      <w:proofErr w:type="spellStart"/>
      <w:r>
        <w:rPr>
          <w:rFonts w:hint="eastAsia"/>
        </w:rPr>
        <w:t>Alimail</w:t>
      </w:r>
      <w:proofErr w:type="spellEnd"/>
    </w:p>
    <w:p w14:paraId="4A820A8E" w14:textId="77777777" w:rsidR="00234DB5" w:rsidRDefault="000126BD">
      <w:r>
        <w:rPr>
          <w:rFonts w:hint="eastAsia"/>
        </w:rPr>
        <w:t>A(isBIM)-1.1. Can the centralized management system comply with SAML authentication or a zero-trust architecture for login?</w:t>
      </w:r>
    </w:p>
    <w:p w14:paraId="4A820A8F" w14:textId="77777777" w:rsidR="00234DB5" w:rsidRDefault="000126BD">
      <w:pPr>
        <w:rPr>
          <w:color w:val="0000FF"/>
          <w:lang w:val="en"/>
        </w:rPr>
      </w:pPr>
      <w:r>
        <w:rPr>
          <w:color w:val="0000FF"/>
          <w:lang w:val="en"/>
        </w:rPr>
        <w:t>Yes, the system complies with SAML authentication and supports zero-trust principles. Elaboration: Our proposed e-portal (Modulus A) centralized management system is designed with modern, enterprise-grade security architectures in mind. It fully supports Security Assertion Markup Language (SAML) 2.0 and OAuth 2.0 for Single Sign-On (SSO) integration. This allows seamless and secure authentication directly through your existing corporate identity providers (such as Microsoft Entra ID / MS365, Google Workspac</w:t>
      </w:r>
      <w:r>
        <w:rPr>
          <w:color w:val="0000FF"/>
          <w:lang w:val="en"/>
        </w:rPr>
        <w:t xml:space="preserve">e, or Alibaba Cloud </w:t>
      </w:r>
      <w:proofErr w:type="spellStart"/>
      <w:r>
        <w:rPr>
          <w:color w:val="0000FF"/>
          <w:lang w:val="en"/>
        </w:rPr>
        <w:t>IDaaS</w:t>
      </w:r>
      <w:proofErr w:type="spellEnd"/>
      <w:r>
        <w:rPr>
          <w:color w:val="0000FF"/>
          <w:lang w:val="en"/>
        </w:rPr>
        <w:t>).</w:t>
      </w:r>
    </w:p>
    <w:p w14:paraId="4A820A90" w14:textId="77777777" w:rsidR="00234DB5" w:rsidRDefault="00234DB5">
      <w:pPr>
        <w:rPr>
          <w:color w:val="0000FF"/>
          <w:lang w:val="en"/>
        </w:rPr>
      </w:pPr>
    </w:p>
    <w:p w14:paraId="4A820A91" w14:textId="77777777" w:rsidR="00234DB5" w:rsidRDefault="00234DB5"/>
    <w:p w14:paraId="4A820A92" w14:textId="77777777" w:rsidR="00234DB5" w:rsidRDefault="000126BD">
      <w:r>
        <w:rPr>
          <w:rFonts w:hint="eastAsia"/>
        </w:rPr>
        <w:t>A(isBIM)-1.2. If Gmail/MS365/</w:t>
      </w:r>
      <w:proofErr w:type="spellStart"/>
      <w:r>
        <w:rPr>
          <w:rFonts w:hint="eastAsia"/>
        </w:rPr>
        <w:t>Alimail</w:t>
      </w:r>
      <w:proofErr w:type="spellEnd"/>
      <w:r>
        <w:rPr>
          <w:rFonts w:hint="eastAsia"/>
        </w:rPr>
        <w:t xml:space="preserve"> is used as the secure corporate email system or cloud storage system, can your proposed e-portal ensure compliance?</w:t>
      </w:r>
    </w:p>
    <w:p w14:paraId="4A820A93" w14:textId="77777777" w:rsidR="00234DB5" w:rsidRDefault="000126BD">
      <w:pPr>
        <w:pStyle w:val="Answer"/>
      </w:pPr>
      <w:r>
        <w:rPr>
          <w:rFonts w:hint="eastAsia"/>
        </w:rPr>
        <w:t>Yes, our proposed e-portal ensures full compliance with your chosen secure corporate systems.</w:t>
      </w:r>
    </w:p>
    <w:p w14:paraId="4A820A94" w14:textId="77777777" w:rsidR="00234DB5" w:rsidRDefault="000126BD">
      <w:pPr>
        <w:pStyle w:val="Answer"/>
      </w:pPr>
      <w:r>
        <w:rPr>
          <w:rFonts w:hint="eastAsia"/>
        </w:rPr>
        <w:t xml:space="preserve">The e-Tysan system acts as an independent data hub configured to securely interface with your preferred enterprise platforms (Gmail/Google Drive, MS365/SharePoint/OneDrive, or </w:t>
      </w:r>
      <w:proofErr w:type="spellStart"/>
      <w:r>
        <w:rPr>
          <w:rFonts w:hint="eastAsia"/>
        </w:rPr>
        <w:t>Alimail</w:t>
      </w:r>
      <w:proofErr w:type="spellEnd"/>
      <w:r>
        <w:rPr>
          <w:rFonts w:hint="eastAsia"/>
        </w:rPr>
        <w:t>). Integration is achieved via official, secure APIs (such as Microsoft Graph API or Google Workspace APIs) using token-based authorization.</w:t>
      </w:r>
    </w:p>
    <w:p w14:paraId="4A820A95" w14:textId="77777777" w:rsidR="00234DB5" w:rsidRDefault="000126BD">
      <w:pPr>
        <w:pStyle w:val="Answer"/>
      </w:pPr>
      <w:r>
        <w:rPr>
          <w:rFonts w:hint="eastAsia"/>
        </w:rPr>
        <w:t>Because our system integrates directly with these platforms rather than replacing them, it inherently inherits and respects the data governance, data residency, and security compliance policies you have already established within your Google, Microsoft, or Alibaba tenant. All data passing between the e-Tysan portal and these external cloud storage/email systems is encrypted in transit (using TLS 1.2 or higher), ensuring data integrity, confidentiality, and full alignment with corporate compliance standards.</w:t>
      </w:r>
    </w:p>
    <w:p w14:paraId="4A820A96" w14:textId="77777777" w:rsidR="00234DB5" w:rsidRDefault="00234DB5"/>
    <w:p w14:paraId="4A820A97" w14:textId="77777777" w:rsidR="00234DB5" w:rsidRDefault="000126BD">
      <w:r>
        <w:rPr>
          <w:rFonts w:hint="eastAsia"/>
        </w:rPr>
        <w:t>B,C,D(isBIM)-1. Use of Gmail/MS365/</w:t>
      </w:r>
      <w:proofErr w:type="spellStart"/>
      <w:r>
        <w:rPr>
          <w:rFonts w:hint="eastAsia"/>
        </w:rPr>
        <w:t>Alimail</w:t>
      </w:r>
      <w:proofErr w:type="spellEnd"/>
    </w:p>
    <w:p w14:paraId="4A820A98" w14:textId="77777777" w:rsidR="00234DB5" w:rsidRDefault="000126BD">
      <w:r>
        <w:rPr>
          <w:rFonts w:hint="eastAsia"/>
        </w:rPr>
        <w:t>BCD(isBIM)-1.1. If Gmail (including Google Drive for DMS) or MS365 (with SharePoint/</w:t>
      </w:r>
    </w:p>
    <w:p w14:paraId="4A820A99" w14:textId="77777777" w:rsidR="00234DB5" w:rsidRDefault="000126BD">
      <w:r>
        <w:rPr>
          <w:rFonts w:hint="eastAsia"/>
        </w:rPr>
        <w:t xml:space="preserve">OneDrive for DMS) or </w:t>
      </w:r>
      <w:proofErr w:type="spellStart"/>
      <w:r>
        <w:rPr>
          <w:rFonts w:hint="eastAsia"/>
        </w:rPr>
        <w:t>Alimail</w:t>
      </w:r>
      <w:proofErr w:type="spellEnd"/>
      <w:r>
        <w:rPr>
          <w:rFonts w:hint="eastAsia"/>
        </w:rPr>
        <w:t xml:space="preserve"> (with </w:t>
      </w:r>
      <w:proofErr w:type="spellStart"/>
      <w:r>
        <w:rPr>
          <w:rFonts w:hint="eastAsia"/>
        </w:rPr>
        <w:t>alibabacloud</w:t>
      </w:r>
      <w:proofErr w:type="spellEnd"/>
      <w:r>
        <w:rPr>
          <w:rFonts w:hint="eastAsia"/>
        </w:rPr>
        <w:t xml:space="preserve"> for DMS) is adopted, is the proposed cost inclusive or exclusive the user subscription fee of these services?</w:t>
      </w:r>
    </w:p>
    <w:p w14:paraId="4A820A9A" w14:textId="77777777" w:rsidR="00234DB5" w:rsidRDefault="000126BD">
      <w:pPr>
        <w:pStyle w:val="Answer"/>
      </w:pPr>
      <w:r>
        <w:t>Exclusive.</w:t>
      </w:r>
    </w:p>
    <w:p w14:paraId="4A820A9B" w14:textId="77777777" w:rsidR="00234DB5" w:rsidRDefault="00234DB5"/>
    <w:p w14:paraId="4A820A9C" w14:textId="77777777" w:rsidR="00234DB5" w:rsidRDefault="000126BD">
      <w:r>
        <w:rPr>
          <w:rFonts w:hint="eastAsia"/>
        </w:rPr>
        <w:t xml:space="preserve">BCD(isBIM)-1.2. if exclusive in the proposed cost of B,C &amp; D, </w:t>
      </w:r>
      <w:proofErr w:type="gramStart"/>
      <w:r>
        <w:rPr>
          <w:rFonts w:hint="eastAsia"/>
        </w:rPr>
        <w:t>Assuming</w:t>
      </w:r>
      <w:proofErr w:type="gramEnd"/>
      <w:r>
        <w:rPr>
          <w:rFonts w:hint="eastAsia"/>
        </w:rPr>
        <w:t xml:space="preserve"> 300 users utilizing services from Google or Microsoft or Alibaba, what is the estimated cost?</w:t>
      </w:r>
    </w:p>
    <w:p w14:paraId="4A820A9D" w14:textId="77777777" w:rsidR="00234DB5" w:rsidRDefault="000126BD">
      <w:pPr>
        <w:rPr>
          <w:color w:val="0000FF"/>
          <w:lang w:val="en"/>
        </w:rPr>
      </w:pPr>
      <w:r>
        <w:rPr>
          <w:color w:val="0000FF"/>
        </w:rPr>
        <w:t>$2</w:t>
      </w:r>
      <w:r>
        <w:rPr>
          <w:color w:val="0000FF"/>
          <w:lang w:val="en"/>
        </w:rPr>
        <w:t>1</w:t>
      </w:r>
      <w:r>
        <w:rPr>
          <w:color w:val="0000FF"/>
        </w:rPr>
        <w:t>0,000</w:t>
      </w:r>
      <w:r>
        <w:rPr>
          <w:color w:val="0000FF"/>
          <w:lang w:val="en"/>
        </w:rPr>
        <w:t xml:space="preserve"> per year</w:t>
      </w:r>
    </w:p>
    <w:p w14:paraId="4A820A9E" w14:textId="77777777" w:rsidR="00234DB5" w:rsidRDefault="00234DB5"/>
    <w:p w14:paraId="4A820A9F" w14:textId="77777777" w:rsidR="00234DB5" w:rsidRDefault="00234DB5">
      <w:pPr>
        <w:sectPr w:rsidR="00234DB5" w:rsidSect="000169D1">
          <w:pgSz w:w="11907" w:h="16839"/>
          <w:pgMar w:top="1440" w:right="1440" w:bottom="1440" w:left="1440" w:header="0" w:footer="0" w:gutter="0"/>
          <w:cols w:space="720"/>
        </w:sectPr>
      </w:pPr>
    </w:p>
    <w:p w14:paraId="4A820AA0" w14:textId="77777777" w:rsidR="00234DB5" w:rsidRDefault="000126BD">
      <w:r>
        <w:rPr>
          <w:rFonts w:hint="eastAsia"/>
        </w:rPr>
        <w:lastRenderedPageBreak/>
        <w:t>Tender Clarification Regarding Safety Module (Module E) for isBIM</w:t>
      </w:r>
    </w:p>
    <w:p w14:paraId="4A820AA1" w14:textId="77777777" w:rsidR="00234DB5" w:rsidRDefault="00234DB5"/>
    <w:p w14:paraId="4A820AA2" w14:textId="77777777" w:rsidR="00234DB5" w:rsidRDefault="000126BD">
      <w:r>
        <w:rPr>
          <w:rFonts w:hint="eastAsia"/>
        </w:rPr>
        <w:t>E(isBIM)-1. Worker Registry &amp; Smart Access Controls</w:t>
      </w:r>
    </w:p>
    <w:p w14:paraId="4A820AA3" w14:textId="77777777" w:rsidR="00234DB5" w:rsidRDefault="000126BD">
      <w:r>
        <w:rPr>
          <w:rFonts w:hint="eastAsia"/>
        </w:rPr>
        <w:t>E(isBIM)-1.1. Centralized Worker Database</w:t>
      </w:r>
    </w:p>
    <w:p w14:paraId="4A820AA4" w14:textId="77777777" w:rsidR="00234DB5" w:rsidRDefault="000126BD">
      <w:r>
        <w:rPr>
          <w:rFonts w:hint="eastAsia"/>
        </w:rPr>
        <w:t xml:space="preserve">Your proposal (p. 32) mentions a </w:t>
      </w:r>
      <w:r>
        <w:rPr>
          <w:rFonts w:hint="eastAsia"/>
        </w:rPr>
        <w:t>“</w:t>
      </w:r>
      <w:r>
        <w:rPr>
          <w:rFonts w:hint="eastAsia"/>
        </w:rPr>
        <w:t>Centralized Worker Database.</w:t>
      </w:r>
      <w:r>
        <w:rPr>
          <w:rFonts w:hint="eastAsia"/>
        </w:rPr>
        <w:t>”</w:t>
      </w:r>
      <w:r>
        <w:rPr>
          <w:rFonts w:hint="eastAsia"/>
        </w:rPr>
        <w:t xml:space="preserve"> Please provide a demonstration of the following scenario:</w:t>
      </w:r>
    </w:p>
    <w:p w14:paraId="4A820AA5" w14:textId="77777777" w:rsidR="00234DB5" w:rsidRDefault="000126BD">
      <w:r>
        <w:rPr>
          <w:rFonts w:hint="eastAsia"/>
        </w:rPr>
        <w:t>A worker is registered on Site A and has one accident record. He is then</w:t>
      </w:r>
    </w:p>
    <w:p w14:paraId="4A820AA6" w14:textId="77777777" w:rsidR="00234DB5" w:rsidRDefault="000126BD">
      <w:r>
        <w:rPr>
          <w:rFonts w:hint="eastAsia"/>
        </w:rPr>
        <w:t>transferred to Site B. On his first day at Site B, how can the site safety officer</w:t>
      </w:r>
    </w:p>
    <w:p w14:paraId="4A820AA7" w14:textId="77777777" w:rsidR="00234DB5" w:rsidRDefault="000126BD">
      <w:r>
        <w:rPr>
          <w:rFonts w:hint="eastAsia"/>
        </w:rPr>
        <w:t>instantly, and without re-registration, view his complete history of training, accident records, and certificate validities from Site A?</w:t>
      </w:r>
    </w:p>
    <w:p w14:paraId="4A820AA8" w14:textId="77777777" w:rsidR="00234DB5" w:rsidRDefault="000126BD">
      <w:pPr>
        <w:rPr>
          <w:color w:val="0000FF"/>
        </w:rPr>
      </w:pPr>
      <w:r>
        <w:rPr>
          <w:color w:val="0000FF"/>
        </w:rPr>
        <w:t>Yes, this is fully supported through our centralized architecture.</w:t>
      </w:r>
    </w:p>
    <w:p w14:paraId="4A820AA9" w14:textId="77777777" w:rsidR="00234DB5" w:rsidRDefault="00234DB5">
      <w:pPr>
        <w:rPr>
          <w:color w:val="0000FF"/>
        </w:rPr>
      </w:pPr>
    </w:p>
    <w:p w14:paraId="4A820AAA" w14:textId="77777777" w:rsidR="00234DB5" w:rsidRDefault="000126BD">
      <w:pPr>
        <w:rPr>
          <w:color w:val="0000FF"/>
        </w:rPr>
      </w:pPr>
      <w:r>
        <w:rPr>
          <w:color w:val="0000FF"/>
        </w:rPr>
        <w:t>Because the e-Tysan system acts as a unified data hub (via Modulus A), worker profiles are stored centrally rather than being siloed by individual project sites. Every worker is assigned a single, unique identifier within the system (such as their HKID or Construction Industry Council (CIC) registration number).</w:t>
      </w:r>
    </w:p>
    <w:p w14:paraId="4A820AAB" w14:textId="77777777" w:rsidR="00234DB5" w:rsidRDefault="00234DB5">
      <w:pPr>
        <w:rPr>
          <w:color w:val="0000FF"/>
        </w:rPr>
      </w:pPr>
    </w:p>
    <w:p w14:paraId="4A820AAC" w14:textId="77777777" w:rsidR="00234DB5" w:rsidRDefault="000126BD">
      <w:pPr>
        <w:rPr>
          <w:color w:val="0000FF"/>
        </w:rPr>
      </w:pPr>
      <w:r>
        <w:rPr>
          <w:color w:val="0000FF"/>
        </w:rPr>
        <w:t>When the worker arrives at Site B, the Safety Officer simply scans the worker's smart card or searches for their unique ID via the e-Tysan mobile app or web portal. The system instantly queries the Centralized Worker Database. Data from Modulus J (Human Resources &amp; Training Records) and Modulus E (Safety &amp; Accident Records) is dynamically retrieved. The Safety Officer will immediately see a comprehensive dashboard displaying the worker's verified identity, past accident records from Site A, and the real-tim</w:t>
      </w:r>
      <w:r>
        <w:rPr>
          <w:color w:val="0000FF"/>
        </w:rPr>
        <w:t>e validity of their safety training certificates. No manual re-registration or data duplication is required, ensuring a seamless, secure, and fully informed cross-site transfer.</w:t>
      </w:r>
    </w:p>
    <w:p w14:paraId="4A820AAD" w14:textId="77777777" w:rsidR="00234DB5" w:rsidRDefault="00234DB5">
      <w:pPr>
        <w:rPr>
          <w:color w:val="0000FF"/>
        </w:rPr>
      </w:pPr>
    </w:p>
    <w:p w14:paraId="4A820AAE" w14:textId="77777777" w:rsidR="00234DB5" w:rsidRDefault="00234DB5"/>
    <w:p w14:paraId="4A820AAF" w14:textId="77777777" w:rsidR="00234DB5" w:rsidRDefault="000126BD">
      <w:r>
        <w:rPr>
          <w:rFonts w:hint="eastAsia"/>
        </w:rPr>
        <w:t>E(isBIM)-2. E-Training Attendance</w:t>
      </w:r>
    </w:p>
    <w:p w14:paraId="4A820AB0" w14:textId="77777777" w:rsidR="00234DB5" w:rsidRDefault="000126BD">
      <w:r>
        <w:rPr>
          <w:rFonts w:hint="eastAsia"/>
        </w:rPr>
        <w:t>E(isBIM)-1.1. Mass Attendance for Toolbox Talks</w:t>
      </w:r>
    </w:p>
    <w:p w14:paraId="4A820AB1" w14:textId="77777777" w:rsidR="00234DB5" w:rsidRDefault="000126BD">
      <w:r>
        <w:rPr>
          <w:rFonts w:hint="eastAsia"/>
        </w:rPr>
        <w:t>Please provide a detailed walkthrough and, if possible, a demo of the process for managing check-in for a toolbox talk with over 100 workers.</w:t>
      </w:r>
    </w:p>
    <w:p w14:paraId="4A820AB2" w14:textId="77777777" w:rsidR="00234DB5" w:rsidRDefault="000126BD">
      <w:pPr>
        <w:rPr>
          <w:color w:val="0000FF"/>
        </w:rPr>
      </w:pPr>
      <w:r>
        <w:rPr>
          <w:color w:val="0000FF"/>
        </w:rPr>
        <w:t>A full physical or virtual demonstration can be provided upon request during the interview stage. Below is a detailed walkthrough of the process.</w:t>
      </w:r>
    </w:p>
    <w:p w14:paraId="4A820AB3" w14:textId="77777777" w:rsidR="00234DB5" w:rsidRDefault="000126BD">
      <w:pPr>
        <w:rPr>
          <w:color w:val="0000FF"/>
        </w:rPr>
      </w:pPr>
      <w:r>
        <w:rPr>
          <w:color w:val="0000FF"/>
        </w:rPr>
        <w:t>Elaboration: The process is designed for maximum field efficiency:</w:t>
      </w:r>
    </w:p>
    <w:p w14:paraId="4A820AB4" w14:textId="77777777" w:rsidR="00234DB5" w:rsidRDefault="00234DB5">
      <w:pPr>
        <w:rPr>
          <w:color w:val="0000FF"/>
        </w:rPr>
      </w:pPr>
    </w:p>
    <w:p w14:paraId="4A820AB5" w14:textId="77777777" w:rsidR="00234DB5" w:rsidRDefault="000126BD">
      <w:pPr>
        <w:rPr>
          <w:color w:val="0000FF"/>
        </w:rPr>
      </w:pPr>
      <w:r>
        <w:rPr>
          <w:color w:val="0000FF"/>
          <w:lang w:val="en"/>
        </w:rPr>
        <w:t xml:space="preserve">Step 1. </w:t>
      </w:r>
      <w:r>
        <w:rPr>
          <w:color w:val="0000FF"/>
        </w:rPr>
        <w:t>Event Creation: The Safety Officer creates a "Toolbox Talk" session within the Modulus E (Safety) mobile app, selecting the relevant topic and date.</w:t>
      </w:r>
    </w:p>
    <w:p w14:paraId="4A820AB6" w14:textId="77777777" w:rsidR="00234DB5" w:rsidRDefault="00234DB5">
      <w:pPr>
        <w:rPr>
          <w:color w:val="0000FF"/>
        </w:rPr>
      </w:pPr>
    </w:p>
    <w:p w14:paraId="4A820AB7" w14:textId="77777777" w:rsidR="00234DB5" w:rsidRDefault="000126BD">
      <w:pPr>
        <w:rPr>
          <w:color w:val="0000FF"/>
        </w:rPr>
      </w:pPr>
      <w:r>
        <w:rPr>
          <w:color w:val="0000FF"/>
          <w:lang w:val="en"/>
        </w:rPr>
        <w:t xml:space="preserve">Step </w:t>
      </w:r>
      <w:r>
        <w:rPr>
          <w:color w:val="0000FF"/>
        </w:rPr>
        <w:t>2.</w:t>
      </w:r>
      <w:r>
        <w:rPr>
          <w:color w:val="0000FF"/>
          <w:lang w:val="en"/>
        </w:rPr>
        <w:t xml:space="preserve"> </w:t>
      </w:r>
      <w:r>
        <w:rPr>
          <w:color w:val="0000FF"/>
        </w:rPr>
        <w:t>Mass Check-in: As the 100+ workers gather, the Safety Officer utilizes an RFID/NFC reader connected to their mobile device (or simply uses a smartphone with built-in NFC capabilities).</w:t>
      </w:r>
    </w:p>
    <w:p w14:paraId="4A820AB8" w14:textId="77777777" w:rsidR="00234DB5" w:rsidRDefault="00234DB5">
      <w:pPr>
        <w:rPr>
          <w:color w:val="0000FF"/>
        </w:rPr>
      </w:pPr>
    </w:p>
    <w:p w14:paraId="4A820AB9" w14:textId="77777777" w:rsidR="00234DB5" w:rsidRDefault="000126BD">
      <w:pPr>
        <w:rPr>
          <w:color w:val="0000FF"/>
        </w:rPr>
      </w:pPr>
      <w:r>
        <w:rPr>
          <w:color w:val="0000FF"/>
          <w:lang w:val="en"/>
        </w:rPr>
        <w:t xml:space="preserve">Step 3. </w:t>
      </w:r>
      <w:r>
        <w:rPr>
          <w:color w:val="0000FF"/>
        </w:rPr>
        <w:t>Card Tapping: Workers tap their registered smart cards (e.g., CIC cards or company-issued RFID tags) against the reader in quick succession as they enter the gathering area.</w:t>
      </w:r>
    </w:p>
    <w:p w14:paraId="4A820ABA" w14:textId="77777777" w:rsidR="00234DB5" w:rsidRDefault="00234DB5">
      <w:pPr>
        <w:rPr>
          <w:color w:val="0000FF"/>
        </w:rPr>
      </w:pPr>
    </w:p>
    <w:p w14:paraId="4A820ABB" w14:textId="77777777" w:rsidR="00234DB5" w:rsidRDefault="000126BD">
      <w:pPr>
        <w:rPr>
          <w:color w:val="0000FF"/>
        </w:rPr>
      </w:pPr>
      <w:r>
        <w:rPr>
          <w:color w:val="0000FF"/>
          <w:lang w:val="en"/>
        </w:rPr>
        <w:t xml:space="preserve">Step 4. </w:t>
      </w:r>
      <w:r>
        <w:rPr>
          <w:color w:val="0000FF"/>
        </w:rPr>
        <w:t>Instant Verification: The system reads each card, instantly verifies the worker's identity against the Centralized Worker Database, and logs a timestamped "Present" status for the session.</w:t>
      </w:r>
    </w:p>
    <w:p w14:paraId="4A820ABC" w14:textId="77777777" w:rsidR="00234DB5" w:rsidRDefault="00234DB5">
      <w:pPr>
        <w:rPr>
          <w:color w:val="0000FF"/>
        </w:rPr>
      </w:pPr>
    </w:p>
    <w:p w14:paraId="4A820ABD" w14:textId="77777777" w:rsidR="00234DB5" w:rsidRDefault="000126BD">
      <w:pPr>
        <w:rPr>
          <w:color w:val="0000FF"/>
        </w:rPr>
      </w:pPr>
      <w:r>
        <w:rPr>
          <w:color w:val="0000FF"/>
          <w:lang w:val="en"/>
        </w:rPr>
        <w:t xml:space="preserve">Step 5. </w:t>
      </w:r>
      <w:r>
        <w:rPr>
          <w:color w:val="0000FF"/>
        </w:rPr>
        <w:t>Batch Syncing: Once the toolbox talk concludes, the digital attendance list is finalized and automatically synced to Modulus J (Training Records) and Modulus E, securely updating everyone's profile simultaneously.</w:t>
      </w:r>
    </w:p>
    <w:p w14:paraId="4A820ABE" w14:textId="77777777" w:rsidR="00234DB5" w:rsidRDefault="00234DB5">
      <w:pPr>
        <w:rPr>
          <w:color w:val="0000FF"/>
        </w:rPr>
      </w:pPr>
    </w:p>
    <w:p w14:paraId="4A820ABF" w14:textId="77777777" w:rsidR="00234DB5" w:rsidRDefault="00234DB5">
      <w:pPr>
        <w:rPr>
          <w:color w:val="0000FF"/>
        </w:rPr>
      </w:pPr>
    </w:p>
    <w:p w14:paraId="4A820AC0" w14:textId="77777777" w:rsidR="00234DB5" w:rsidRDefault="00234DB5">
      <w:pPr>
        <w:rPr>
          <w:color w:val="0000FF"/>
        </w:rPr>
      </w:pPr>
    </w:p>
    <w:p w14:paraId="4A820AC1" w14:textId="77777777" w:rsidR="00234DB5" w:rsidRDefault="00234DB5">
      <w:pPr>
        <w:rPr>
          <w:color w:val="0000FF"/>
        </w:rPr>
      </w:pPr>
    </w:p>
    <w:p w14:paraId="4A820AC2" w14:textId="77777777" w:rsidR="00234DB5" w:rsidRDefault="00234DB5">
      <w:pPr>
        <w:rPr>
          <w:color w:val="0000FF"/>
        </w:rPr>
      </w:pPr>
    </w:p>
    <w:p w14:paraId="4A820AC3" w14:textId="77777777" w:rsidR="00234DB5" w:rsidRDefault="00234DB5">
      <w:pPr>
        <w:rPr>
          <w:color w:val="0000FF"/>
        </w:rPr>
      </w:pPr>
    </w:p>
    <w:p w14:paraId="4A820AC4" w14:textId="77777777" w:rsidR="00234DB5" w:rsidRDefault="00234DB5">
      <w:pPr>
        <w:rPr>
          <w:color w:val="0000FF"/>
        </w:rPr>
      </w:pPr>
    </w:p>
    <w:p w14:paraId="4A820AC5" w14:textId="77777777" w:rsidR="00234DB5" w:rsidRDefault="00234DB5">
      <w:pPr>
        <w:rPr>
          <w:color w:val="0000FF"/>
        </w:rPr>
      </w:pPr>
    </w:p>
    <w:p w14:paraId="4A820AC6" w14:textId="77777777" w:rsidR="00234DB5" w:rsidRDefault="00234DB5">
      <w:pPr>
        <w:rPr>
          <w:color w:val="0000FF"/>
        </w:rPr>
      </w:pPr>
    </w:p>
    <w:p w14:paraId="4A820AC7" w14:textId="77777777" w:rsidR="00234DB5" w:rsidRDefault="00234DB5"/>
    <w:p w14:paraId="4A820AC8" w14:textId="77777777" w:rsidR="00234DB5" w:rsidRDefault="000126BD">
      <w:r>
        <w:rPr>
          <w:rFonts w:hint="eastAsia"/>
        </w:rPr>
        <w:t>E(isBIM)-1.2. Hardware &amp; Efficiency</w:t>
      </w:r>
    </w:p>
    <w:p w14:paraId="4A820AC9" w14:textId="77777777" w:rsidR="00234DB5" w:rsidRDefault="000126BD">
      <w:r>
        <w:rPr>
          <w:rFonts w:hint="eastAsia"/>
        </w:rPr>
        <w:t>Following up on the demo, please clarify:</w:t>
      </w:r>
    </w:p>
    <w:p w14:paraId="4A820ACA" w14:textId="77777777" w:rsidR="00234DB5" w:rsidRDefault="000126BD">
      <w:r>
        <w:rPr>
          <w:rFonts w:hint="eastAsia"/>
        </w:rPr>
        <w:t>·</w:t>
      </w:r>
      <w:r>
        <w:rPr>
          <w:rFonts w:hint="eastAsia"/>
        </w:rPr>
        <w:t xml:space="preserve"> a) What specific reader hardware is required? Do you provide it, or do we need to source it ourselves? What are the costs involved?</w:t>
      </w:r>
    </w:p>
    <w:p w14:paraId="4A820ACB" w14:textId="77777777" w:rsidR="00234DB5" w:rsidRDefault="000126BD">
      <w:pPr>
        <w:rPr>
          <w:color w:val="0000F9"/>
        </w:rPr>
      </w:pPr>
      <w:r>
        <w:rPr>
          <w:rFonts w:hint="eastAsia"/>
          <w:color w:val="0000F9"/>
        </w:rPr>
        <w:t>We utilize standard RFID/NFC technology. isBIM provides the necessary compatible RFID readers, which seamlessly connect to mobile devices or tablets. Alternatively, standard Android smartphones with built-in NFC can act as readers. The cost for the initial required sets of readers is included in our deployment package; additional units can be procured if needed at standard hardware market rates.</w:t>
      </w:r>
    </w:p>
    <w:p w14:paraId="4A820ACC" w14:textId="77777777" w:rsidR="00234DB5" w:rsidRDefault="00234DB5"/>
    <w:p w14:paraId="4A820ACD" w14:textId="77777777" w:rsidR="00234DB5" w:rsidRDefault="000126BD">
      <w:r>
        <w:rPr>
          <w:rFonts w:hint="eastAsia"/>
        </w:rPr>
        <w:t>·</w:t>
      </w:r>
      <w:r>
        <w:rPr>
          <w:rFonts w:hint="eastAsia"/>
        </w:rPr>
        <w:t xml:space="preserve"> b) In a real-world scenario, what is the estimated time to process 100 workers using this method?</w:t>
      </w:r>
    </w:p>
    <w:p w14:paraId="4A820ACE" w14:textId="77777777" w:rsidR="00234DB5" w:rsidRDefault="000126BD">
      <w:pPr>
        <w:rPr>
          <w:color w:val="0000F9"/>
        </w:rPr>
      </w:pPr>
      <w:r>
        <w:rPr>
          <w:color w:val="0000F9"/>
          <w:lang w:val="en"/>
        </w:rPr>
        <w:t>I</w:t>
      </w:r>
      <w:r>
        <w:rPr>
          <w:rFonts w:hint="eastAsia"/>
          <w:color w:val="0000F9"/>
        </w:rPr>
        <w:t>n a real-world scenario, the estimated time to process 100 workers is approximately 30 minutes. While the actual physical tapping of 100 cards takes only about 3 to 5 minutes (roughly 2 seconds per tap), the 30-minute estimate practically accounts for the workers gathering, queueing, the full delivery of the Toolbox Talk content itself by the Safety Officer, and the final automated synchronization of the attendance records.</w:t>
      </w:r>
    </w:p>
    <w:p w14:paraId="4A820ACF" w14:textId="77777777" w:rsidR="00234DB5" w:rsidRDefault="00234DB5"/>
    <w:p w14:paraId="4A820AD0" w14:textId="77777777" w:rsidR="00234DB5" w:rsidRDefault="000126BD">
      <w:r>
        <w:rPr>
          <w:rFonts w:hint="eastAsia"/>
        </w:rPr>
        <w:t>·</w:t>
      </w:r>
      <w:r>
        <w:rPr>
          <w:rFonts w:hint="eastAsia"/>
        </w:rPr>
        <w:t xml:space="preserve"> c) What is the backup plan if a worker forgets their card or if the reader fails? Is there a quick manual alternative within the app?</w:t>
      </w:r>
    </w:p>
    <w:p w14:paraId="4A820AD1" w14:textId="77777777" w:rsidR="00234DB5" w:rsidRDefault="000126BD">
      <w:pPr>
        <w:pStyle w:val="Answer"/>
      </w:pPr>
      <w:r>
        <w:t>Yes, there is a quick manual input alternative within the app. If a worker forgets their card, or in the rare event of a hardware failure, the Safety Officer can easily switch to "Manual Mode" in the e-Tysan mobile app. They can quickly search for the worker using a name, phone number, or ID snippet, and manually mark them as "Present". This guarantees that site safety procedures and training records are never bottlenecked by forgotten cards or hardware issues.</w:t>
      </w:r>
    </w:p>
    <w:p w14:paraId="4A820AD2" w14:textId="77777777" w:rsidR="00234DB5" w:rsidRDefault="00234DB5">
      <w:pPr>
        <w:pStyle w:val="Answer"/>
      </w:pPr>
    </w:p>
    <w:p w14:paraId="4A820AD3" w14:textId="77777777" w:rsidR="00234DB5" w:rsidRDefault="00234DB5"/>
    <w:p w14:paraId="4A820AD4" w14:textId="77777777" w:rsidR="00234DB5" w:rsidRDefault="000126BD">
      <w:r>
        <w:rPr>
          <w:rFonts w:hint="eastAsia"/>
        </w:rPr>
        <w:t>E(isBIM)-3. Site Safety Inspection System</w:t>
      </w:r>
    </w:p>
    <w:p w14:paraId="4A820AD5" w14:textId="77777777" w:rsidR="00234DB5" w:rsidRDefault="000126BD">
      <w:r>
        <w:rPr>
          <w:rFonts w:hint="eastAsia"/>
        </w:rPr>
        <w:t>E(isBIM)-3.1. Ad-Hoc Issue Logging</w:t>
      </w:r>
    </w:p>
    <w:p w14:paraId="4A820AD6" w14:textId="77777777" w:rsidR="00234DB5" w:rsidRDefault="000126BD">
      <w:r>
        <w:rPr>
          <w:rFonts w:hint="eastAsia"/>
        </w:rPr>
        <w:t>Please demonstrate: When a safety officer is patrolling a site and identifies a new issue that is not on any pre-defined checklist, how do they use the mobile app</w:t>
      </w:r>
    </w:p>
    <w:p w14:paraId="4A820AD7" w14:textId="77777777" w:rsidR="00234DB5" w:rsidRDefault="000126BD">
      <w:r>
        <w:rPr>
          <w:rFonts w:hint="eastAsia"/>
        </w:rPr>
        <w:t>to instantly take a photo, log the issue, pinpoint the location on a site plan, and</w:t>
      </w:r>
    </w:p>
    <w:p w14:paraId="4A820AD8" w14:textId="77777777" w:rsidR="00234DB5" w:rsidRDefault="000126BD">
      <w:r>
        <w:rPr>
          <w:rFonts w:hint="eastAsia"/>
        </w:rPr>
        <w:t>assign it directly to the relevant subcontractor for rectification? What does the entire follow-up-to-completion workflow look like?</w:t>
      </w:r>
    </w:p>
    <w:p w14:paraId="4A820AD9" w14:textId="77777777" w:rsidR="00234DB5" w:rsidRDefault="000126BD">
      <w:pPr>
        <w:rPr>
          <w:color w:val="0000FF"/>
        </w:rPr>
      </w:pPr>
      <w:r>
        <w:rPr>
          <w:rFonts w:hint="eastAsia"/>
          <w:color w:val="0000FF"/>
        </w:rPr>
        <w:t xml:space="preserve">Yes. The Safety Officer uses the mobile app to create a New Ad-Hoc Issue, take photo(s), drop a pin on the site plan (and/or capture GPS/zone), select severity + due date, then assign to the relevant subcontractor (trade/package). The subcontractor acknowledges </w:t>
      </w:r>
      <w:r>
        <w:rPr>
          <w:rFonts w:hint="eastAsia"/>
          <w:color w:val="0000FF"/>
        </w:rPr>
        <w:t>→</w:t>
      </w:r>
      <w:r>
        <w:rPr>
          <w:rFonts w:hint="eastAsia"/>
          <w:color w:val="0000FF"/>
        </w:rPr>
        <w:t xml:space="preserve"> rectifies </w:t>
      </w:r>
      <w:r>
        <w:rPr>
          <w:rFonts w:hint="eastAsia"/>
          <w:color w:val="0000FF"/>
        </w:rPr>
        <w:t>→</w:t>
      </w:r>
      <w:r>
        <w:rPr>
          <w:rFonts w:hint="eastAsia"/>
          <w:color w:val="0000FF"/>
        </w:rPr>
        <w:t xml:space="preserve"> uploads rectification evidence, the Safety Officer verifies, then the issue is closed with full audit trail</w:t>
      </w:r>
    </w:p>
    <w:p w14:paraId="4A820ADA" w14:textId="77777777" w:rsidR="00234DB5" w:rsidRDefault="00234DB5"/>
    <w:p w14:paraId="4A820ADB" w14:textId="77777777" w:rsidR="00234DB5" w:rsidRDefault="00234DB5"/>
    <w:p w14:paraId="4A820ADC" w14:textId="77777777" w:rsidR="00234DB5" w:rsidRDefault="00234DB5"/>
    <w:p w14:paraId="4A820ADD" w14:textId="77777777" w:rsidR="00234DB5" w:rsidRDefault="000126BD">
      <w:r>
        <w:rPr>
          <w:rFonts w:hint="eastAsia"/>
        </w:rPr>
        <w:t>E(isBIM)-3.2. Severity-Based Notifications</w:t>
      </w:r>
    </w:p>
    <w:p w14:paraId="4A820ADE" w14:textId="77777777" w:rsidR="00234DB5" w:rsidRDefault="000126BD">
      <w:r>
        <w:rPr>
          <w:rFonts w:hint="eastAsia"/>
        </w:rPr>
        <w:t>Can the system automatically trigger different notification workflows based on the severity of an issue (e.g., Minor, Serious, Immediate Work Stoppage)? For</w:t>
      </w:r>
    </w:p>
    <w:p w14:paraId="4A820ADF" w14:textId="77777777" w:rsidR="00234DB5" w:rsidRDefault="000126BD">
      <w:r>
        <w:rPr>
          <w:rFonts w:hint="eastAsia"/>
        </w:rPr>
        <w:t xml:space="preserve">instance, will an </w:t>
      </w:r>
      <w:r>
        <w:rPr>
          <w:rFonts w:hint="eastAsia"/>
        </w:rPr>
        <w:t>“</w:t>
      </w:r>
      <w:r>
        <w:rPr>
          <w:rFonts w:hint="eastAsia"/>
        </w:rPr>
        <w:t>Immediate Work Stoppage</w:t>
      </w:r>
      <w:r>
        <w:rPr>
          <w:rFonts w:hint="eastAsia"/>
        </w:rPr>
        <w:t>”</w:t>
      </w:r>
      <w:r>
        <w:rPr>
          <w:rFonts w:hint="eastAsia"/>
        </w:rPr>
        <w:t xml:space="preserve"> issue instantly notify the Project Manager via SMS or a push notification?</w:t>
      </w:r>
    </w:p>
    <w:p w14:paraId="4A820AE0" w14:textId="77777777" w:rsidR="00234DB5" w:rsidRDefault="000126BD">
      <w:pPr>
        <w:rPr>
          <w:color w:val="0000FF"/>
        </w:rPr>
      </w:pPr>
      <w:r>
        <w:rPr>
          <w:color w:val="0000FF"/>
        </w:rPr>
        <w:t>No</w:t>
      </w:r>
      <w:r>
        <w:rPr>
          <w:rFonts w:hint="eastAsia"/>
          <w:color w:val="0000FF"/>
        </w:rPr>
        <w:t xml:space="preserve">. The workflow rules can trigger different notification paths by severity. For </w:t>
      </w:r>
      <w:r>
        <w:rPr>
          <w:rFonts w:hint="eastAsia"/>
          <w:color w:val="0000FF"/>
        </w:rPr>
        <w:t>“</w:t>
      </w:r>
      <w:r>
        <w:rPr>
          <w:rFonts w:hint="eastAsia"/>
          <w:color w:val="0000FF"/>
        </w:rPr>
        <w:t>Immediate Work Stoppage</w:t>
      </w:r>
      <w:r>
        <w:rPr>
          <w:rFonts w:hint="eastAsia"/>
          <w:color w:val="0000FF"/>
        </w:rPr>
        <w:t>”</w:t>
      </w:r>
      <w:r>
        <w:rPr>
          <w:rFonts w:hint="eastAsia"/>
          <w:color w:val="0000FF"/>
        </w:rPr>
        <w:t xml:space="preserve">, the system can instantly notify the Project Manager via push </w:t>
      </w:r>
      <w:r>
        <w:rPr>
          <w:color w:val="0000FF"/>
        </w:rPr>
        <w:t>to the Mobile App</w:t>
      </w:r>
      <w:r>
        <w:rPr>
          <w:rFonts w:hint="eastAsia"/>
          <w:color w:val="0000FF"/>
        </w:rPr>
        <w:t>, with escalation if not acknowledged.</w:t>
      </w:r>
    </w:p>
    <w:p w14:paraId="4A820AE1" w14:textId="77777777" w:rsidR="00234DB5" w:rsidRDefault="00234DB5"/>
    <w:p w14:paraId="4A820AE2" w14:textId="77777777" w:rsidR="00234DB5" w:rsidRDefault="00234DB5"/>
    <w:p w14:paraId="4A820AE3" w14:textId="77777777" w:rsidR="00234DB5" w:rsidRDefault="00234DB5"/>
    <w:p w14:paraId="4A820AE4" w14:textId="77777777" w:rsidR="00234DB5" w:rsidRDefault="00234DB5"/>
    <w:p w14:paraId="4A820AE5" w14:textId="77777777" w:rsidR="00234DB5" w:rsidRDefault="00234DB5"/>
    <w:p w14:paraId="4A820AE6" w14:textId="77777777" w:rsidR="00234DB5" w:rsidRDefault="00234DB5"/>
    <w:p w14:paraId="4A820AE7" w14:textId="77777777" w:rsidR="00234DB5" w:rsidRDefault="00234DB5"/>
    <w:p w14:paraId="4A820AE8" w14:textId="77777777" w:rsidR="00234DB5" w:rsidRDefault="00234DB5"/>
    <w:p w14:paraId="4A820AE9" w14:textId="77777777" w:rsidR="00234DB5" w:rsidRDefault="00234DB5"/>
    <w:p w14:paraId="4A820AEA" w14:textId="77777777" w:rsidR="00234DB5" w:rsidRDefault="00234DB5"/>
    <w:p w14:paraId="4A820AEB" w14:textId="77777777" w:rsidR="00234DB5" w:rsidRDefault="00234DB5"/>
    <w:p w14:paraId="4A820AEC" w14:textId="77777777" w:rsidR="00234DB5" w:rsidRDefault="00234DB5"/>
    <w:p w14:paraId="4A820AED" w14:textId="77777777" w:rsidR="00234DB5" w:rsidRDefault="000126BD">
      <w:r>
        <w:rPr>
          <w:rFonts w:hint="eastAsia"/>
        </w:rPr>
        <w:t>E(isBIM)-4. Integration &amp; API (4S)</w:t>
      </w:r>
    </w:p>
    <w:p w14:paraId="4A820AEE" w14:textId="77777777" w:rsidR="00234DB5" w:rsidRDefault="00234DB5"/>
    <w:p w14:paraId="4A820AEF" w14:textId="77777777" w:rsidR="00234DB5" w:rsidRDefault="000126BD">
      <w:r>
        <w:rPr>
          <w:rFonts w:hint="eastAsia"/>
        </w:rPr>
        <w:t>E(isBIM)-4.1. Integration Approach</w:t>
      </w:r>
    </w:p>
    <w:p w14:paraId="4A820AF0" w14:textId="77777777" w:rsidR="00234DB5" w:rsidRDefault="000126BD">
      <w:r>
        <w:rPr>
          <w:rFonts w:hint="eastAsia"/>
        </w:rPr>
        <w:t>What is your company s standard approach for integrating with a third-party application like 4S? Do you build and maintain a library of  connectors , or is each</w:t>
      </w:r>
    </w:p>
    <w:p w14:paraId="4A820AF1" w14:textId="77777777" w:rsidR="00234DB5" w:rsidRDefault="000126BD">
      <w:r>
        <w:rPr>
          <w:rFonts w:hint="eastAsia"/>
        </w:rPr>
        <w:t xml:space="preserve">integration treated as a new custom </w:t>
      </w:r>
      <w:proofErr w:type="gramStart"/>
      <w:r>
        <w:rPr>
          <w:rFonts w:hint="eastAsia"/>
        </w:rPr>
        <w:t>project?</w:t>
      </w:r>
      <w:proofErr w:type="gramEnd"/>
      <w:r>
        <w:rPr>
          <w:rFonts w:hint="eastAsia"/>
        </w:rPr>
        <w:t xml:space="preserve"> Could you also provide your technical API documentation so we can assess the openness and capability of your platform? E(isBIM)-</w:t>
      </w:r>
    </w:p>
    <w:p w14:paraId="4A820AF2" w14:textId="3625B55C" w:rsidR="00234DB5" w:rsidRDefault="000126BD">
      <w:pPr>
        <w:rPr>
          <w:color w:val="0000FF"/>
        </w:rPr>
        <w:sectPr w:rsidR="00234DB5" w:rsidSect="000169D1">
          <w:pgSz w:w="11907" w:h="16839"/>
          <w:pgMar w:top="1440" w:right="1440" w:bottom="1440" w:left="1440" w:header="0" w:footer="0" w:gutter="0"/>
          <w:cols w:space="720"/>
        </w:sectPr>
      </w:pPr>
      <w:r>
        <w:rPr>
          <w:color w:val="0000FF"/>
        </w:rPr>
        <w:t xml:space="preserve">We integrate via a standard API-first approach (REST APIs + webhooks through an API Gateway). We deliver a reusable connector where possible, rather than rebuilding from scratch each time. API documentation can be provided (e.g., </w:t>
      </w:r>
      <w:proofErr w:type="spellStart"/>
      <w:r>
        <w:rPr>
          <w:color w:val="0000FF"/>
        </w:rPr>
        <w:t>OpenAPI</w:t>
      </w:r>
      <w:proofErr w:type="spellEnd"/>
      <w:r>
        <w:rPr>
          <w:color w:val="0000FF"/>
        </w:rPr>
        <w:t>/Swagger + webhook catalogue + auth + sample payloads)</w:t>
      </w:r>
    </w:p>
    <w:p w14:paraId="4A820AF4" w14:textId="77777777" w:rsidR="00234DB5" w:rsidRDefault="00234DB5"/>
    <w:p w14:paraId="4A820AF5" w14:textId="77777777" w:rsidR="00234DB5" w:rsidRDefault="000126BD">
      <w:r>
        <w:rPr>
          <w:rFonts w:hint="eastAsia"/>
        </w:rPr>
        <w:t>4.2. Commercial Model for Future Integration</w:t>
      </w:r>
    </w:p>
    <w:p w14:paraId="4A820AF6" w14:textId="77777777" w:rsidR="00234DB5" w:rsidRDefault="000126BD">
      <w:r>
        <w:rPr>
          <w:rFonts w:hint="eastAsia"/>
        </w:rPr>
        <w:t>Since 4S integration is a potential future requirement (not compulsory), how would this be handled commercially? Would this be a new, separately quoted</w:t>
      </w:r>
    </w:p>
    <w:p w14:paraId="4A820AF7" w14:textId="77777777" w:rsidR="00234DB5" w:rsidRDefault="000126BD">
      <w:r>
        <w:rPr>
          <w:rFonts w:hint="eastAsia"/>
        </w:rPr>
        <w:t>professional services project, or do you have standard connectors with a fixed price? Please provide a ballpark cost or pricing model for this type of future integration,</w:t>
      </w:r>
    </w:p>
    <w:p w14:paraId="4A820AF8" w14:textId="77777777" w:rsidR="00234DB5" w:rsidRDefault="000126BD">
      <w:r>
        <w:rPr>
          <w:rFonts w:hint="eastAsia"/>
        </w:rPr>
        <w:t>including any ongoing maintenance fees.</w:t>
      </w:r>
    </w:p>
    <w:p w14:paraId="4A820AF9" w14:textId="77777777" w:rsidR="00234DB5" w:rsidRDefault="00234DB5">
      <w:pPr>
        <w:rPr>
          <w:rFonts w:eastAsia="SimSun"/>
          <w:color w:val="0000FF"/>
          <w:lang w:eastAsia="zh-CN"/>
        </w:rPr>
      </w:pPr>
    </w:p>
    <w:p w14:paraId="4A820AFA" w14:textId="77777777" w:rsidR="00234DB5" w:rsidRDefault="000126BD">
      <w:pPr>
        <w:rPr>
          <w:rFonts w:eastAsia="SimSun"/>
          <w:color w:val="0000FF"/>
          <w:lang w:val="en" w:eastAsia="zh-CN"/>
        </w:rPr>
      </w:pPr>
      <w:r>
        <w:rPr>
          <w:rFonts w:eastAsia="SimSun"/>
          <w:color w:val="0000FF"/>
          <w:lang w:eastAsia="zh-CN"/>
        </w:rPr>
        <w:t>Future 4S integration is handled via standard connectors with a transparent, fixed-price model.</w:t>
      </w:r>
      <w:r>
        <w:rPr>
          <w:rFonts w:eastAsia="SimSun"/>
          <w:color w:val="0000FF"/>
          <w:lang w:val="en" w:eastAsia="zh-CN"/>
        </w:rPr>
        <w:t xml:space="preserve"> (</w:t>
      </w:r>
      <w:r>
        <w:rPr>
          <w:rFonts w:eastAsia="SimSun" w:hint="eastAsia"/>
          <w:color w:val="0000FF"/>
          <w:lang w:eastAsia="zh-CN"/>
        </w:rPr>
        <w:t>50</w:t>
      </w:r>
      <w:r>
        <w:rPr>
          <w:rFonts w:eastAsia="SimSun"/>
          <w:color w:val="0000FF"/>
          <w:lang w:eastAsia="zh-CN"/>
        </w:rPr>
        <w:t>,</w:t>
      </w:r>
      <w:r>
        <w:rPr>
          <w:rFonts w:eastAsia="SimSun" w:hint="eastAsia"/>
          <w:color w:val="0000FF"/>
          <w:lang w:eastAsia="zh-CN"/>
        </w:rPr>
        <w:t xml:space="preserve">000 per </w:t>
      </w:r>
      <w:r>
        <w:rPr>
          <w:rFonts w:eastAsia="SimSun"/>
          <w:color w:val="0000FF"/>
          <w:lang w:eastAsia="zh-CN"/>
        </w:rPr>
        <w:t xml:space="preserve">4S module or </w:t>
      </w:r>
      <w:r>
        <w:rPr>
          <w:rFonts w:eastAsia="SimSun"/>
          <w:color w:val="0000FF"/>
          <w:lang w:val="en" w:eastAsia="zh-CN"/>
        </w:rPr>
        <w:t>30</w:t>
      </w:r>
      <w:r>
        <w:rPr>
          <w:rFonts w:eastAsia="SimSun"/>
          <w:color w:val="0000FF"/>
          <w:lang w:eastAsia="zh-CN"/>
        </w:rPr>
        <w:t>0,000 for 9+1 full integration</w:t>
      </w:r>
      <w:r>
        <w:rPr>
          <w:rFonts w:eastAsia="SimSun"/>
          <w:color w:val="0000FF"/>
          <w:lang w:val="en" w:eastAsia="zh-CN"/>
        </w:rPr>
        <w:t>)</w:t>
      </w:r>
    </w:p>
    <w:p w14:paraId="4A820AFB" w14:textId="77777777" w:rsidR="00234DB5" w:rsidRDefault="00234DB5">
      <w:pPr>
        <w:rPr>
          <w:rFonts w:eastAsia="SimSun"/>
          <w:color w:val="0000FF"/>
          <w:lang w:eastAsia="zh-CN"/>
        </w:rPr>
      </w:pPr>
    </w:p>
    <w:p w14:paraId="4A820AFC" w14:textId="77777777" w:rsidR="00234DB5" w:rsidRDefault="000126BD">
      <w:pPr>
        <w:rPr>
          <w:rFonts w:eastAsia="SimSun"/>
          <w:color w:val="0000FF"/>
          <w:lang w:eastAsia="zh-CN"/>
        </w:rPr>
      </w:pPr>
      <w:r>
        <w:rPr>
          <w:rFonts w:eastAsia="SimSun"/>
          <w:color w:val="0000FF"/>
          <w:lang w:eastAsia="zh-CN"/>
        </w:rPr>
        <w:t>Because our e-Tysan architecture is modular and built with robust API capabilities, integrating future Smart Site Safety System (4S) components does not require a from-scratch, separately quoted professional services project. We already possess standard connectors for common 4S hardware and data streams.</w:t>
      </w:r>
    </w:p>
    <w:p w14:paraId="4A820AFD" w14:textId="77777777" w:rsidR="00234DB5" w:rsidRDefault="000126BD">
      <w:pPr>
        <w:rPr>
          <w:rFonts w:eastAsia="SimSun"/>
          <w:color w:val="0000FF"/>
          <w:lang w:eastAsia="zh-CN"/>
        </w:rPr>
      </w:pPr>
      <w:r>
        <w:rPr>
          <w:rFonts w:eastAsia="SimSun"/>
          <w:color w:val="0000FF"/>
          <w:lang w:eastAsia="zh-CN"/>
        </w:rPr>
        <w:t>Commercially, we offer a straightforward pricing model:</w:t>
      </w:r>
    </w:p>
    <w:p w14:paraId="4A820AFE" w14:textId="77777777" w:rsidR="00234DB5" w:rsidRDefault="00234DB5">
      <w:pPr>
        <w:rPr>
          <w:rFonts w:eastAsia="SimSun"/>
          <w:color w:val="0000FF"/>
          <w:lang w:eastAsia="zh-CN"/>
        </w:rPr>
      </w:pPr>
    </w:p>
    <w:p w14:paraId="4A820AFF" w14:textId="77777777" w:rsidR="00234DB5" w:rsidRDefault="000126BD">
      <w:pPr>
        <w:rPr>
          <w:rFonts w:eastAsia="SimSun"/>
          <w:color w:val="0000FF"/>
          <w:lang w:eastAsia="zh-CN"/>
        </w:rPr>
      </w:pPr>
      <w:r>
        <w:rPr>
          <w:rFonts w:eastAsia="SimSun"/>
          <w:color w:val="0000FF"/>
          <w:lang w:eastAsia="zh-CN"/>
        </w:rPr>
        <w:t>Per Module Basis: $50,000 HKD per individual 4S module integrated.</w:t>
      </w:r>
    </w:p>
    <w:p w14:paraId="4A820B00" w14:textId="77777777" w:rsidR="00234DB5" w:rsidRDefault="00234DB5">
      <w:pPr>
        <w:rPr>
          <w:rFonts w:eastAsia="SimSun"/>
          <w:color w:val="0000FF"/>
          <w:lang w:eastAsia="zh-CN"/>
        </w:rPr>
      </w:pPr>
    </w:p>
    <w:p w14:paraId="4A820B01" w14:textId="77777777" w:rsidR="00234DB5" w:rsidRDefault="000126BD">
      <w:pPr>
        <w:rPr>
          <w:rFonts w:eastAsia="SimSun"/>
          <w:color w:val="0000FF"/>
          <w:lang w:eastAsia="zh-CN"/>
        </w:rPr>
      </w:pPr>
      <w:r>
        <w:rPr>
          <w:rFonts w:eastAsia="SimSun"/>
          <w:color w:val="0000FF"/>
          <w:lang w:eastAsia="zh-CN"/>
        </w:rPr>
        <w:t>Full Integration Bundle: A discounted rate of $</w:t>
      </w:r>
      <w:r>
        <w:rPr>
          <w:rFonts w:eastAsia="SimSun"/>
          <w:color w:val="0000FF"/>
          <w:lang w:val="en" w:eastAsia="zh-CN"/>
        </w:rPr>
        <w:t>30</w:t>
      </w:r>
      <w:r>
        <w:rPr>
          <w:rFonts w:eastAsia="SimSun"/>
          <w:color w:val="0000FF"/>
          <w:lang w:eastAsia="zh-CN"/>
        </w:rPr>
        <w:t>0,000 HKD for the complete "9+1" full 4S integration package.</w:t>
      </w:r>
    </w:p>
    <w:p w14:paraId="4A820B02" w14:textId="77777777" w:rsidR="00234DB5" w:rsidRDefault="00234DB5">
      <w:pPr>
        <w:rPr>
          <w:rFonts w:eastAsia="SimSun"/>
          <w:color w:val="0000FF"/>
          <w:lang w:eastAsia="zh-CN"/>
        </w:rPr>
      </w:pPr>
    </w:p>
    <w:p w14:paraId="4A820B03" w14:textId="77777777" w:rsidR="00234DB5" w:rsidRDefault="000126BD">
      <w:pPr>
        <w:rPr>
          <w:rFonts w:eastAsia="SimSun"/>
          <w:color w:val="0000FF"/>
          <w:lang w:eastAsia="zh-CN"/>
        </w:rPr>
      </w:pPr>
      <w:r>
        <w:rPr>
          <w:rFonts w:eastAsia="SimSun"/>
          <w:color w:val="0000FF"/>
          <w:lang w:eastAsia="zh-CN"/>
        </w:rPr>
        <w:t>Any ongoing maintenance fees associated with these future integrations will simply be appended to the standard system maintenance SLA as a minor percentage of the integration cost once the modules are officially activated.</w:t>
      </w:r>
    </w:p>
    <w:p w14:paraId="4A820B04" w14:textId="77777777" w:rsidR="00234DB5" w:rsidRDefault="00234DB5">
      <w:pPr>
        <w:rPr>
          <w:rFonts w:eastAsia="SimSun"/>
          <w:color w:val="0000FF"/>
          <w:lang w:eastAsia="zh-CN"/>
        </w:rPr>
      </w:pPr>
    </w:p>
    <w:p w14:paraId="4A820B05" w14:textId="77777777" w:rsidR="00234DB5" w:rsidRDefault="00234DB5"/>
    <w:p w14:paraId="4A820B06" w14:textId="77777777" w:rsidR="00234DB5" w:rsidRDefault="000126BD">
      <w:r>
        <w:rPr>
          <w:rFonts w:hint="eastAsia"/>
        </w:rPr>
        <w:t>E(isBIM)-5. Implementation &amp; Support</w:t>
      </w:r>
    </w:p>
    <w:p w14:paraId="4A820B07" w14:textId="77777777" w:rsidR="00234DB5" w:rsidRDefault="000126BD">
      <w:r>
        <w:rPr>
          <w:rFonts w:hint="eastAsia"/>
        </w:rPr>
        <w:t>E(isBIM)-5.1. Implementation Timeline</w:t>
      </w:r>
    </w:p>
    <w:p w14:paraId="4A820B08" w14:textId="77777777" w:rsidR="00234DB5" w:rsidRDefault="000126BD">
      <w:r>
        <w:rPr>
          <w:rFonts w:hint="eastAsia"/>
        </w:rPr>
        <w:t>What is the estimated implementation timeline for the Safety Module if deployed as part of a broader rollout (or as a standalone module)?</w:t>
      </w:r>
    </w:p>
    <w:p w14:paraId="4A820B09" w14:textId="77777777" w:rsidR="00234DB5" w:rsidRDefault="000126BD">
      <w:r>
        <w:rPr>
          <w:color w:val="0000FF"/>
          <w:lang w:val="en"/>
        </w:rPr>
        <w:t>6</w:t>
      </w:r>
      <w:r>
        <w:rPr>
          <w:color w:val="0000FF"/>
        </w:rPr>
        <w:t>-</w:t>
      </w:r>
      <w:r>
        <w:rPr>
          <w:color w:val="0000FF"/>
          <w:lang w:val="en"/>
        </w:rPr>
        <w:t>8</w:t>
      </w:r>
      <w:r>
        <w:rPr>
          <w:color w:val="0000FF"/>
        </w:rPr>
        <w:t xml:space="preserve"> Weeks</w:t>
      </w:r>
    </w:p>
    <w:p w14:paraId="4A820B0A" w14:textId="77777777" w:rsidR="00234DB5" w:rsidRDefault="00234DB5"/>
    <w:p w14:paraId="4A820B0B" w14:textId="77777777" w:rsidR="00234DB5" w:rsidRDefault="000126BD">
      <w:pPr>
        <w:rPr>
          <w:color w:val="0000FF"/>
        </w:rPr>
      </w:pPr>
      <w:r>
        <w:rPr>
          <w:rFonts w:hint="eastAsia"/>
        </w:rPr>
        <w:t>E(isBIM)-5.2. Training &amp; Documentation</w:t>
      </w:r>
    </w:p>
    <w:p w14:paraId="4A820B0C" w14:textId="77777777" w:rsidR="00234DB5" w:rsidRDefault="000126BD">
      <w:pPr>
        <w:rPr>
          <w:color w:val="0000F9"/>
        </w:rPr>
      </w:pPr>
      <w:r>
        <w:rPr>
          <w:rFonts w:hint="eastAsia"/>
        </w:rPr>
        <w:t>What safety-specific training materials, user manuals, and on-site training sessions are included in the quoted price?</w:t>
      </w:r>
      <w:r>
        <w:rPr>
          <w:rFonts w:hint="eastAsia"/>
        </w:rPr>
        <w:br/>
      </w:r>
      <w:r>
        <w:rPr>
          <w:rFonts w:hint="eastAsia"/>
          <w:color w:val="0000F9"/>
        </w:rPr>
        <w:t>Comprehensive digital documentation and on-site training sessions are fully included.</w:t>
      </w:r>
    </w:p>
    <w:p w14:paraId="4A820B0D" w14:textId="77777777" w:rsidR="00234DB5" w:rsidRDefault="000126BD">
      <w:pPr>
        <w:rPr>
          <w:color w:val="0000F9"/>
        </w:rPr>
      </w:pPr>
      <w:r>
        <w:rPr>
          <w:rFonts w:hint="eastAsia"/>
          <w:color w:val="0000F9"/>
        </w:rPr>
        <w:t>To ensure high user adoption and minimal disruption to site operations, the quoted price includes complete digital user manuals, quick-reference guides tailored for field workers, and comprehensive administrator documentation. Furthermore, we include dedicated on-site "train-the-trainer" sessions for your Safety Officers and key administrative personnel. This empowers your core team with the knowledge to manage the system daily and cascade training to standard users efficiently.</w:t>
      </w:r>
    </w:p>
    <w:p w14:paraId="4A820B0E" w14:textId="77777777" w:rsidR="00234DB5" w:rsidRDefault="00234DB5"/>
    <w:p w14:paraId="4A820B0F" w14:textId="77777777" w:rsidR="00234DB5" w:rsidRDefault="000126BD">
      <w:r>
        <w:rPr>
          <w:rFonts w:hint="eastAsia"/>
        </w:rPr>
        <w:t>E(isBIM)-5.3. Support &amp; SLA</w:t>
      </w:r>
    </w:p>
    <w:p w14:paraId="4A820B10" w14:textId="77777777" w:rsidR="00234DB5" w:rsidRDefault="000126BD">
      <w:r>
        <w:rPr>
          <w:rFonts w:hint="eastAsia"/>
        </w:rPr>
        <w:t>Please confirm your support response times for critical (P1) safety-related incidents and your system uptime SLA.</w:t>
      </w:r>
    </w:p>
    <w:p w14:paraId="4A820B11" w14:textId="77777777" w:rsidR="00234DB5" w:rsidRDefault="00234DB5"/>
    <w:p w14:paraId="4A820B12" w14:textId="77777777" w:rsidR="00234DB5" w:rsidRDefault="000126BD">
      <w:pPr>
        <w:rPr>
          <w:color w:val="0000F9"/>
        </w:rPr>
      </w:pPr>
      <w:r>
        <w:rPr>
          <w:rFonts w:hint="eastAsia"/>
          <w:color w:val="0000F9"/>
        </w:rPr>
        <w:t>Our Service Level Agreement (SLA) guarantees a 99% system uptime.</w:t>
      </w:r>
    </w:p>
    <w:p w14:paraId="4A820B13" w14:textId="77777777" w:rsidR="00234DB5" w:rsidRDefault="00234DB5">
      <w:pPr>
        <w:rPr>
          <w:color w:val="0000F9"/>
        </w:rPr>
      </w:pPr>
    </w:p>
    <w:p w14:paraId="4A820B14" w14:textId="77777777" w:rsidR="00234DB5" w:rsidRDefault="000126BD">
      <w:pPr>
        <w:rPr>
          <w:color w:val="0000F9"/>
        </w:rPr>
      </w:pPr>
      <w:r>
        <w:rPr>
          <w:rFonts w:hint="eastAsia"/>
          <w:color w:val="0000F9"/>
        </w:rPr>
        <w:t>Recovery Time Objective (RTO): 8 Hours (maximum acceptable downtime before services are restored).</w:t>
      </w:r>
    </w:p>
    <w:p w14:paraId="4A820B15" w14:textId="77777777" w:rsidR="00234DB5" w:rsidRDefault="00234DB5">
      <w:pPr>
        <w:rPr>
          <w:color w:val="0000F9"/>
        </w:rPr>
      </w:pPr>
    </w:p>
    <w:p w14:paraId="4A820B16" w14:textId="77777777" w:rsidR="00234DB5" w:rsidRDefault="000126BD">
      <w:pPr>
        <w:rPr>
          <w:color w:val="0000F9"/>
        </w:rPr>
      </w:pPr>
      <w:r>
        <w:rPr>
          <w:rFonts w:hint="eastAsia"/>
          <w:color w:val="0000F9"/>
        </w:rPr>
        <w:t>Recovery Point Objective (RPO): 24 Hours (maximum acceptable data loss interval, mitigated by daily offsite backups).</w:t>
      </w:r>
    </w:p>
    <w:p w14:paraId="4A820B17" w14:textId="77777777" w:rsidR="00234DB5" w:rsidRDefault="00234DB5">
      <w:pPr>
        <w:rPr>
          <w:color w:val="0000F9"/>
        </w:rPr>
      </w:pPr>
    </w:p>
    <w:p w14:paraId="4A820B18" w14:textId="77777777" w:rsidR="00234DB5" w:rsidRDefault="000126BD">
      <w:pPr>
        <w:rPr>
          <w:color w:val="0000F9"/>
        </w:rPr>
      </w:pPr>
      <w:r>
        <w:rPr>
          <w:rFonts w:hint="eastAsia"/>
          <w:color w:val="0000F9"/>
        </w:rPr>
        <w:lastRenderedPageBreak/>
        <w:t xml:space="preserve">Incident Response: For any critical (Priority 1) safety-related incidents or system outages, our dedicated support team is committed to a rapid response time (typically within 1 to 2 hours) to initiate immediate triaging, troubleshooting, and </w:t>
      </w:r>
      <w:proofErr w:type="spellStart"/>
      <w:r>
        <w:rPr>
          <w:rFonts w:hint="eastAsia"/>
          <w:color w:val="0000F9"/>
        </w:rPr>
        <w:t>resolution.Tender</w:t>
      </w:r>
      <w:proofErr w:type="spellEnd"/>
      <w:r>
        <w:rPr>
          <w:rFonts w:hint="eastAsia"/>
          <w:color w:val="0000F9"/>
        </w:rPr>
        <w:t xml:space="preserve"> Clarification Regarding IMS </w:t>
      </w:r>
      <w:r>
        <w:rPr>
          <w:rFonts w:hint="eastAsia"/>
          <w:color w:val="0000F9"/>
        </w:rPr>
        <w:t>–</w:t>
      </w:r>
      <w:r>
        <w:rPr>
          <w:rFonts w:hint="eastAsia"/>
          <w:color w:val="0000F9"/>
        </w:rPr>
        <w:t xml:space="preserve"> Quality Module (Module F) and IMS </w:t>
      </w:r>
      <w:r>
        <w:rPr>
          <w:rFonts w:hint="eastAsia"/>
          <w:color w:val="0000F9"/>
        </w:rPr>
        <w:t>–</w:t>
      </w:r>
      <w:r>
        <w:rPr>
          <w:rFonts w:hint="eastAsia"/>
          <w:color w:val="0000F9"/>
        </w:rPr>
        <w:t xml:space="preserve"> Environmental Module (Module G) for isBIM</w:t>
      </w:r>
    </w:p>
    <w:p w14:paraId="4A820B19" w14:textId="77777777" w:rsidR="00234DB5" w:rsidRDefault="00234DB5"/>
    <w:p w14:paraId="4A820B1A" w14:textId="77777777" w:rsidR="00234DB5" w:rsidRDefault="000126BD">
      <w:r>
        <w:rPr>
          <w:rFonts w:hint="eastAsia"/>
        </w:rPr>
        <w:t>F(isBIM)-1. Standard Forms Formatting</w:t>
      </w:r>
    </w:p>
    <w:p w14:paraId="4A820B1B" w14:textId="77777777" w:rsidR="00234DB5" w:rsidRDefault="000126BD">
      <w:r>
        <w:rPr>
          <w:rFonts w:hint="eastAsia"/>
        </w:rPr>
        <w:t>F(isBIM)-1.1. Please elaborate on your Standard Forms Formatting capabilities.</w:t>
      </w:r>
    </w:p>
    <w:p w14:paraId="4A820B1C" w14:textId="77777777" w:rsidR="00234DB5" w:rsidRDefault="000126BD">
      <w:r>
        <w:rPr>
          <w:rFonts w:hint="eastAsia"/>
        </w:rPr>
        <w:t>·</w:t>
      </w:r>
      <w:r>
        <w:rPr>
          <w:rFonts w:hint="eastAsia"/>
        </w:rPr>
        <w:t xml:space="preserve">  How does your system support </w:t>
      </w:r>
      <w:proofErr w:type="spellStart"/>
      <w:r>
        <w:rPr>
          <w:rFonts w:hint="eastAsia"/>
        </w:rPr>
        <w:t>customisation</w:t>
      </w:r>
      <w:proofErr w:type="spellEnd"/>
      <w:r>
        <w:rPr>
          <w:rFonts w:hint="eastAsia"/>
        </w:rPr>
        <w:t xml:space="preserve"> of quality inspection forms, test reports, and non -conformance reports?</w:t>
      </w:r>
    </w:p>
    <w:p w14:paraId="4A820B1D" w14:textId="77777777" w:rsidR="00234DB5" w:rsidRDefault="000126BD">
      <w:r>
        <w:rPr>
          <w:rFonts w:hint="eastAsia"/>
        </w:rPr>
        <w:t>·</w:t>
      </w:r>
      <w:r>
        <w:rPr>
          <w:rFonts w:hint="eastAsia"/>
        </w:rPr>
        <w:t xml:space="preserve">  Can users define form layouts, mandatory fields, and approval workflows without coding?</w:t>
      </w:r>
    </w:p>
    <w:p w14:paraId="4A820B1E" w14:textId="77777777" w:rsidR="00234DB5" w:rsidRDefault="000126BD">
      <w:pPr>
        <w:rPr>
          <w:color w:val="0000F9"/>
        </w:rPr>
      </w:pPr>
      <w:r>
        <w:rPr>
          <w:rFonts w:hint="eastAsia"/>
          <w:color w:val="0000F9"/>
        </w:rPr>
        <w:t>Our system provides extensive standard forms formatting capabilities via an intuitive, low-code design platform.</w:t>
      </w:r>
    </w:p>
    <w:p w14:paraId="4A820B1F" w14:textId="77777777" w:rsidR="00234DB5" w:rsidRDefault="000126BD">
      <w:pPr>
        <w:rPr>
          <w:color w:val="0000FF"/>
          <w:lang w:val="en"/>
        </w:rPr>
      </w:pPr>
      <w:r>
        <w:rPr>
          <w:color w:val="0000F9"/>
          <w:lang w:val="en"/>
        </w:rPr>
        <w:t>A</w:t>
      </w:r>
      <w:proofErr w:type="spellStart"/>
      <w:r>
        <w:rPr>
          <w:rFonts w:hint="eastAsia"/>
          <w:color w:val="0000F9"/>
        </w:rPr>
        <w:t>uthorized</w:t>
      </w:r>
      <w:proofErr w:type="spellEnd"/>
      <w:r>
        <w:rPr>
          <w:color w:val="0000F9"/>
          <w:lang w:val="en"/>
        </w:rPr>
        <w:t xml:space="preserve"> Admin</w:t>
      </w:r>
      <w:r>
        <w:rPr>
          <w:rFonts w:hint="eastAsia"/>
          <w:color w:val="0000F9"/>
        </w:rPr>
        <w:t xml:space="preserve"> users can fully define form layouts, configure mandatory data fields, and establish custom multi-tier approval workflows without any coding or programming knowledge. The Modulus F (Quality IMS) utilizes a powerful drag-and-drop interface. This allows system administrators or quality managers to easily digitize, customize, and rapidly deploy quality inspection forms, test reports, and non-conformance reports (NCRs). This ensures the digital forms perfectly match your exact site workflows, cor</w:t>
      </w:r>
      <w:r>
        <w:rPr>
          <w:rFonts w:hint="eastAsia"/>
          <w:color w:val="0000F9"/>
        </w:rPr>
        <w:t>porate templates, and strict ISO quality standards while remaining adaptable to future operational changes.</w:t>
      </w:r>
    </w:p>
    <w:p w14:paraId="4A820B20" w14:textId="77777777" w:rsidR="00234DB5" w:rsidRDefault="00234DB5"/>
    <w:p w14:paraId="4A820B21" w14:textId="77777777" w:rsidR="00234DB5" w:rsidRDefault="00234DB5"/>
    <w:p w14:paraId="4A820B22" w14:textId="77777777" w:rsidR="00234DB5" w:rsidRDefault="000126BD">
      <w:r>
        <w:rPr>
          <w:rFonts w:hint="eastAsia"/>
        </w:rPr>
        <w:t>F(isBIM)-2. Client Complaint Handling</w:t>
      </w:r>
    </w:p>
    <w:p w14:paraId="4A820B23" w14:textId="77777777" w:rsidR="00234DB5" w:rsidRDefault="000126BD">
      <w:r>
        <w:rPr>
          <w:rFonts w:hint="eastAsia"/>
        </w:rPr>
        <w:t>F(isBIM)-2.1. Your technical proposal mentions nonconformity tracking.</w:t>
      </w:r>
    </w:p>
    <w:p w14:paraId="4A820B24" w14:textId="77777777" w:rsidR="00234DB5" w:rsidRDefault="000126BD">
      <w:r>
        <w:rPr>
          <w:rFonts w:hint="eastAsia"/>
        </w:rPr>
        <w:t>·</w:t>
      </w:r>
      <w:r>
        <w:rPr>
          <w:rFonts w:hint="eastAsia"/>
        </w:rPr>
        <w:t xml:space="preserve">  Please elaborate on how the system manages client complaints as a specific type of nonconformance.</w:t>
      </w:r>
    </w:p>
    <w:p w14:paraId="4A820B25" w14:textId="77777777" w:rsidR="00234DB5" w:rsidRDefault="000126BD">
      <w:pPr>
        <w:rPr>
          <w:color w:val="0000F9"/>
        </w:rPr>
      </w:pPr>
      <w:r>
        <w:rPr>
          <w:rFonts w:hint="eastAsia"/>
          <w:color w:val="0000F9"/>
        </w:rPr>
        <w:t>Client complaints are systematically captured and managed within the platform as a specialized quality nonconformance case.</w:t>
      </w:r>
    </w:p>
    <w:p w14:paraId="4A820B26" w14:textId="77777777" w:rsidR="00234DB5" w:rsidRDefault="000126BD">
      <w:pPr>
        <w:rPr>
          <w:color w:val="0000F9"/>
        </w:rPr>
      </w:pPr>
      <w:r>
        <w:rPr>
          <w:rFonts w:hint="eastAsia"/>
          <w:color w:val="0000F9"/>
        </w:rPr>
        <w:t>Elaboration: When a client complaint is identified or received, a dedicated Client Complaint Record is generated within the Quality Management module (Modulus F). Treating it as a critical nonconformance automatically triggers a structured, predefined tracking workflow. This includes assigning an investigative team, logging root cause analyses, mandating targeted corrective and preventive actions (CAPA), and meticulously tracking the resolution timeline and client feedback. This end-to-end process ensures t</w:t>
      </w:r>
      <w:r>
        <w:rPr>
          <w:rFonts w:hint="eastAsia"/>
          <w:color w:val="0000F9"/>
        </w:rPr>
        <w:t>hat every complaint is highly visible, fully auditable, and resolved in strict compliance with your enterprise Quality Management System (QMS) requirements.</w:t>
      </w:r>
    </w:p>
    <w:p w14:paraId="4A820B27" w14:textId="77777777" w:rsidR="00234DB5" w:rsidRDefault="000126BD">
      <w:pPr>
        <w:rPr>
          <w:color w:val="0000F9"/>
        </w:rPr>
      </w:pPr>
      <w:r>
        <w:rPr>
          <w:rFonts w:hint="eastAsia"/>
          <w:color w:val="0000F9"/>
        </w:rPr>
        <w:t>·</w:t>
      </w:r>
      <w:r>
        <w:rPr>
          <w:rFonts w:hint="eastAsia"/>
          <w:color w:val="0000F9"/>
        </w:rPr>
        <w:t xml:space="preserve">  Demonstrate the end-to-end workflow: from complaint registration, investigation, root cause analysis, corrective/preventive actions, to final closure and notification to the client.</w:t>
      </w:r>
    </w:p>
    <w:p w14:paraId="4A820B28" w14:textId="77777777" w:rsidR="00234DB5" w:rsidRDefault="000126BD">
      <w:pPr>
        <w:rPr>
          <w:color w:val="0000FF"/>
        </w:rPr>
      </w:pPr>
      <w:r>
        <w:rPr>
          <w:rFonts w:hint="eastAsia"/>
          <w:color w:val="0000FF"/>
        </w:rPr>
        <w:t xml:space="preserve">End-to-end workflow: Register complaint </w:t>
      </w:r>
      <w:r>
        <w:rPr>
          <w:rFonts w:hint="eastAsia"/>
          <w:color w:val="0000FF"/>
        </w:rPr>
        <w:t>→</w:t>
      </w:r>
      <w:r>
        <w:rPr>
          <w:rFonts w:hint="eastAsia"/>
          <w:color w:val="0000FF"/>
        </w:rPr>
        <w:t xml:space="preserve"> assign investigator </w:t>
      </w:r>
      <w:r>
        <w:rPr>
          <w:rFonts w:hint="eastAsia"/>
          <w:color w:val="0000FF"/>
        </w:rPr>
        <w:t>→</w:t>
      </w:r>
      <w:r>
        <w:rPr>
          <w:rFonts w:hint="eastAsia"/>
          <w:color w:val="0000FF"/>
        </w:rPr>
        <w:t xml:space="preserve"> CAR auto-generated for investigation + root cause analysis + rectification/CAPA </w:t>
      </w:r>
      <w:r>
        <w:rPr>
          <w:rFonts w:hint="eastAsia"/>
          <w:color w:val="0000FF"/>
        </w:rPr>
        <w:t>→</w:t>
      </w:r>
      <w:r>
        <w:rPr>
          <w:rFonts w:hint="eastAsia"/>
          <w:color w:val="0000FF"/>
        </w:rPr>
        <w:t xml:space="preserve"> follow-up items tracked to closure </w:t>
      </w:r>
      <w:r>
        <w:rPr>
          <w:rFonts w:hint="eastAsia"/>
          <w:color w:val="0000FF"/>
        </w:rPr>
        <w:t>→</w:t>
      </w:r>
      <w:r>
        <w:rPr>
          <w:rFonts w:hint="eastAsia"/>
          <w:color w:val="0000FF"/>
        </w:rPr>
        <w:t xml:space="preserve"> close record and issue closure notification.</w:t>
      </w:r>
    </w:p>
    <w:p w14:paraId="4A820B29" w14:textId="77777777" w:rsidR="00234DB5" w:rsidRDefault="00234DB5">
      <w:pPr>
        <w:rPr>
          <w:color w:val="0000FF"/>
        </w:rPr>
      </w:pPr>
    </w:p>
    <w:p w14:paraId="4A820B2A" w14:textId="77777777" w:rsidR="00234DB5" w:rsidRDefault="000126BD">
      <w:r>
        <w:rPr>
          <w:rFonts w:hint="eastAsia"/>
        </w:rPr>
        <w:t>·</w:t>
      </w:r>
      <w:r>
        <w:rPr>
          <w:rFonts w:hint="eastAsia"/>
        </w:rPr>
        <w:t xml:space="preserve">  How are complaint records linked to the relevant project, contractor, and personnel for future reference and trend analysis?</w:t>
      </w:r>
    </w:p>
    <w:p w14:paraId="4A820B2B" w14:textId="77777777" w:rsidR="00234DB5" w:rsidRDefault="000126BD">
      <w:pPr>
        <w:rPr>
          <w:color w:val="0000FF"/>
        </w:rPr>
      </w:pPr>
      <w:r>
        <w:rPr>
          <w:rFonts w:hint="eastAsia"/>
          <w:color w:val="0000FF"/>
        </w:rPr>
        <w:t>Linking for reference &amp; trend analysis: Each complaint record is stored against the project context and parties/roles in the workflow; the system produces a monthly summary table for management review and KPI/trend monitoring.</w:t>
      </w:r>
    </w:p>
    <w:p w14:paraId="4A820B2C" w14:textId="77777777" w:rsidR="00234DB5" w:rsidRDefault="00234DB5"/>
    <w:p w14:paraId="4A820B2D" w14:textId="77777777" w:rsidR="00234DB5" w:rsidRDefault="000126BD">
      <w:r>
        <w:rPr>
          <w:rFonts w:hint="eastAsia"/>
        </w:rPr>
        <w:t>G(isBIM)-3. Construction Noise Permit (CNP) Application Process</w:t>
      </w:r>
    </w:p>
    <w:p w14:paraId="4A820B2E" w14:textId="77777777" w:rsidR="00234DB5" w:rsidRDefault="000126BD">
      <w:r>
        <w:rPr>
          <w:rFonts w:hint="eastAsia"/>
        </w:rPr>
        <w:t>G(isBIM)-3.1. Please provide a complete step-by-step example of how your system supports the application for a Construction Noise Permit.</w:t>
      </w:r>
    </w:p>
    <w:p w14:paraId="4A820B2F" w14:textId="77777777" w:rsidR="00234DB5" w:rsidRDefault="000126BD">
      <w:r>
        <w:rPr>
          <w:rFonts w:hint="eastAsia"/>
        </w:rPr>
        <w:t>·</w:t>
      </w:r>
      <w:r>
        <w:rPr>
          <w:rFonts w:hint="eastAsia"/>
        </w:rPr>
        <w:t xml:space="preserve">  Which forms, checklists, and approval workflows are involved?</w:t>
      </w:r>
    </w:p>
    <w:p w14:paraId="4A820B30" w14:textId="77777777" w:rsidR="00234DB5" w:rsidRDefault="000126BD">
      <w:r>
        <w:rPr>
          <w:rFonts w:hint="eastAsia"/>
        </w:rPr>
        <w:t>·</w:t>
      </w:r>
      <w:r>
        <w:rPr>
          <w:rFonts w:hint="eastAsia"/>
        </w:rPr>
        <w:t xml:space="preserve">  Can the system pre -populate data from project profiles and past submissions?</w:t>
      </w:r>
    </w:p>
    <w:p w14:paraId="4A820B31" w14:textId="77777777" w:rsidR="00234DB5" w:rsidRDefault="000126BD">
      <w:r>
        <w:rPr>
          <w:rFonts w:hint="eastAsia"/>
        </w:rPr>
        <w:t>·</w:t>
      </w:r>
      <w:r>
        <w:rPr>
          <w:rFonts w:hint="eastAsia"/>
        </w:rPr>
        <w:t xml:space="preserve">  How does it track the permit validity, renewal dates, and compliance conditions?</w:t>
      </w:r>
    </w:p>
    <w:p w14:paraId="4A820B32" w14:textId="77777777" w:rsidR="00234DB5" w:rsidRDefault="00234DB5"/>
    <w:p w14:paraId="4A820B33" w14:textId="77777777" w:rsidR="00234DB5" w:rsidRDefault="000126BD">
      <w:pPr>
        <w:rPr>
          <w:color w:val="0000F9"/>
        </w:rPr>
      </w:pPr>
      <w:r>
        <w:rPr>
          <w:rFonts w:hint="eastAsia"/>
          <w:color w:val="0000F9"/>
        </w:rPr>
        <w:t>Our system supports the entire CNP lifecycle through our No-Code Form Builder and Smart Workflows within the Environmental Management module (Modulus G).</w:t>
      </w:r>
    </w:p>
    <w:p w14:paraId="4A820B34" w14:textId="77777777" w:rsidR="00234DB5" w:rsidRDefault="00234DB5">
      <w:pPr>
        <w:rPr>
          <w:color w:val="0000F9"/>
        </w:rPr>
      </w:pPr>
    </w:p>
    <w:p w14:paraId="4A820B35" w14:textId="77777777" w:rsidR="00234DB5" w:rsidRDefault="000126BD">
      <w:pPr>
        <w:rPr>
          <w:color w:val="0000F9"/>
        </w:rPr>
      </w:pPr>
      <w:r>
        <w:rPr>
          <w:rFonts w:hint="eastAsia"/>
          <w:color w:val="0000F9"/>
        </w:rPr>
        <w:t>Here is a complete step-by-step example of the CNP application process facilitated by the e-Tysan system:</w:t>
      </w:r>
    </w:p>
    <w:p w14:paraId="4A820B36" w14:textId="77777777" w:rsidR="00234DB5" w:rsidRDefault="00234DB5">
      <w:pPr>
        <w:rPr>
          <w:color w:val="0000F9"/>
        </w:rPr>
      </w:pPr>
    </w:p>
    <w:p w14:paraId="4A820B37" w14:textId="77777777" w:rsidR="00234DB5" w:rsidRDefault="000126BD">
      <w:pPr>
        <w:rPr>
          <w:color w:val="0000F9"/>
        </w:rPr>
      </w:pPr>
      <w:r>
        <w:rPr>
          <w:color w:val="0000F9"/>
          <w:lang w:val="en"/>
        </w:rPr>
        <w:t xml:space="preserve">Step 1. </w:t>
      </w:r>
      <w:r>
        <w:rPr>
          <w:rFonts w:hint="eastAsia"/>
          <w:color w:val="0000F9"/>
        </w:rPr>
        <w:t xml:space="preserve">Initiation &amp; Pre-population: An authorized user initiates a </w:t>
      </w:r>
      <w:r>
        <w:rPr>
          <w:rFonts w:hint="eastAsia"/>
          <w:color w:val="0000F9"/>
        </w:rPr>
        <w:t>“</w:t>
      </w:r>
      <w:r>
        <w:rPr>
          <w:rFonts w:hint="eastAsia"/>
          <w:color w:val="0000F9"/>
        </w:rPr>
        <w:t>CNP Application</w:t>
      </w:r>
      <w:r>
        <w:rPr>
          <w:rFonts w:hint="eastAsia"/>
          <w:color w:val="0000F9"/>
        </w:rPr>
        <w:t>”</w:t>
      </w:r>
      <w:r>
        <w:rPr>
          <w:rFonts w:hint="eastAsia"/>
          <w:color w:val="0000F9"/>
        </w:rPr>
        <w:t xml:space="preserve"> e-form. The system automatically pre-populates standard data (such as project details, site address, and contractor information) by drawing from the centralized project profiles and past records stored in the system.</w:t>
      </w:r>
    </w:p>
    <w:p w14:paraId="4A820B38" w14:textId="77777777" w:rsidR="00234DB5" w:rsidRDefault="00234DB5">
      <w:pPr>
        <w:rPr>
          <w:color w:val="0000F9"/>
        </w:rPr>
      </w:pPr>
    </w:p>
    <w:p w14:paraId="4A820B39" w14:textId="77777777" w:rsidR="00234DB5" w:rsidRDefault="00234DB5">
      <w:pPr>
        <w:rPr>
          <w:color w:val="0000F9"/>
        </w:rPr>
      </w:pPr>
    </w:p>
    <w:p w14:paraId="4A820B3A" w14:textId="77777777" w:rsidR="00234DB5" w:rsidRDefault="000126BD">
      <w:pPr>
        <w:rPr>
          <w:color w:val="0000F9"/>
        </w:rPr>
      </w:pPr>
      <w:r>
        <w:rPr>
          <w:color w:val="0000F9"/>
          <w:lang w:val="en"/>
        </w:rPr>
        <w:t>Step 2.</w:t>
      </w:r>
      <w:r>
        <w:rPr>
          <w:rFonts w:hint="eastAsia"/>
          <w:color w:val="0000F9"/>
        </w:rPr>
        <w:t>Data Entry &amp; Attachments: The user completes the specific acoustic and scheduling parameters on the configurable e-form and attaches required supporting documents (e.g., equipment checklists, site layout plans) directly to the record.</w:t>
      </w:r>
    </w:p>
    <w:p w14:paraId="4A820B3B" w14:textId="77777777" w:rsidR="00234DB5" w:rsidRDefault="00234DB5">
      <w:pPr>
        <w:rPr>
          <w:color w:val="0000F9"/>
        </w:rPr>
      </w:pPr>
    </w:p>
    <w:p w14:paraId="4A820B3C" w14:textId="77777777" w:rsidR="00234DB5" w:rsidRDefault="000126BD">
      <w:pPr>
        <w:rPr>
          <w:color w:val="0000F9"/>
        </w:rPr>
      </w:pPr>
      <w:r>
        <w:rPr>
          <w:color w:val="0000F9"/>
          <w:lang w:val="en"/>
        </w:rPr>
        <w:t>Step 3.</w:t>
      </w:r>
      <w:r>
        <w:rPr>
          <w:rFonts w:hint="eastAsia"/>
          <w:color w:val="0000F9"/>
        </w:rPr>
        <w:t>Smart Approval Routing: The application is routed through a predefined internal approval workflow. This can be configured as a sequential or parallel chain, automatically notifying designated sign-off roles (e.g., Environmental Officer, Project Manager). Mandatory fields ensure that incomplete applications cannot proceed.</w:t>
      </w:r>
    </w:p>
    <w:p w14:paraId="4A820B3D" w14:textId="77777777" w:rsidR="00234DB5" w:rsidRDefault="00234DB5">
      <w:pPr>
        <w:rPr>
          <w:color w:val="0000F9"/>
        </w:rPr>
      </w:pPr>
    </w:p>
    <w:p w14:paraId="4A820B3E" w14:textId="77777777" w:rsidR="00234DB5" w:rsidRDefault="000126BD">
      <w:pPr>
        <w:rPr>
          <w:color w:val="0000F9"/>
        </w:rPr>
      </w:pPr>
      <w:r>
        <w:rPr>
          <w:color w:val="0000F9"/>
          <w:lang w:val="en"/>
        </w:rPr>
        <w:t>Step 4.</w:t>
      </w:r>
      <w:r>
        <w:rPr>
          <w:rFonts w:hint="eastAsia"/>
          <w:color w:val="0000F9"/>
        </w:rPr>
        <w:t xml:space="preserve">Submission &amp; Outcome Recording: Once internally approved and officially submitted to the Environmental Protection Department (EPD), the </w:t>
      </w:r>
      <w:proofErr w:type="gramStart"/>
      <w:r>
        <w:rPr>
          <w:rFonts w:hint="eastAsia"/>
          <w:color w:val="0000F9"/>
        </w:rPr>
        <w:t>final outcome</w:t>
      </w:r>
      <w:proofErr w:type="gramEnd"/>
      <w:r>
        <w:rPr>
          <w:rFonts w:hint="eastAsia"/>
          <w:color w:val="0000F9"/>
        </w:rPr>
        <w:t xml:space="preserve"> and the issued permit documents are uploaded and recorded back into the system.</w:t>
      </w:r>
    </w:p>
    <w:p w14:paraId="4A820B3F" w14:textId="77777777" w:rsidR="00234DB5" w:rsidRDefault="00234DB5">
      <w:pPr>
        <w:rPr>
          <w:color w:val="0000F9"/>
        </w:rPr>
      </w:pPr>
    </w:p>
    <w:p w14:paraId="4A820B40" w14:textId="77777777" w:rsidR="00234DB5" w:rsidRDefault="000126BD">
      <w:pPr>
        <w:rPr>
          <w:color w:val="0000F9"/>
        </w:rPr>
      </w:pPr>
      <w:r>
        <w:rPr>
          <w:color w:val="0000F9"/>
          <w:lang w:val="en"/>
        </w:rPr>
        <w:t>Step 5.</w:t>
      </w:r>
      <w:r>
        <w:rPr>
          <w:rFonts w:hint="eastAsia"/>
          <w:color w:val="0000F9"/>
        </w:rPr>
        <w:t>Continuous Tracking: The module automatically extracts and tracks the permit's validity dates and specific compliance conditions. It generates proactive date alerts (e.g., renewal reminders 30 or 60 days prior to expiry) and compliance status notifications to ensure continuous legal adherence.</w:t>
      </w:r>
    </w:p>
    <w:p w14:paraId="4A820B41" w14:textId="77777777" w:rsidR="00234DB5" w:rsidRDefault="00234DB5"/>
    <w:p w14:paraId="4A820B42" w14:textId="77777777" w:rsidR="00234DB5" w:rsidRDefault="000126BD">
      <w:pPr>
        <w:rPr>
          <w:color w:val="0000F9"/>
          <w:lang w:val="en"/>
        </w:rPr>
      </w:pPr>
      <w:r>
        <w:rPr>
          <w:color w:val="0000F9"/>
          <w:lang w:val="en"/>
        </w:rPr>
        <w:t>In Summary:</w:t>
      </w:r>
      <w:r>
        <w:rPr>
          <w:color w:val="0000F9"/>
          <w:lang w:val="en"/>
        </w:rPr>
        <w:br/>
        <w:t>Create “CNP Application” e-form → attach required documents → route internal approvals (sequential/parallel) with mandatory fields → submit/record outcome → track validity/renewal and conditions. This is implemented via No-Code Form Builder + Smart Workflows.</w:t>
      </w:r>
    </w:p>
    <w:p w14:paraId="4A820B43" w14:textId="77777777" w:rsidR="00234DB5" w:rsidRDefault="00234DB5"/>
    <w:p w14:paraId="4A820B44" w14:textId="77777777" w:rsidR="00234DB5" w:rsidRDefault="00234DB5"/>
    <w:p w14:paraId="4A820B45" w14:textId="77777777" w:rsidR="00234DB5" w:rsidRDefault="000126BD">
      <w:r>
        <w:rPr>
          <w:rFonts w:hint="eastAsia"/>
        </w:rPr>
        <w:t xml:space="preserve">G(isBIM)-4. Water Discharge </w:t>
      </w:r>
      <w:proofErr w:type="spellStart"/>
      <w:r>
        <w:rPr>
          <w:rFonts w:hint="eastAsia"/>
        </w:rPr>
        <w:t>Licence</w:t>
      </w:r>
      <w:proofErr w:type="spellEnd"/>
      <w:r>
        <w:rPr>
          <w:rFonts w:hint="eastAsia"/>
        </w:rPr>
        <w:t xml:space="preserve"> Application Process</w:t>
      </w:r>
    </w:p>
    <w:p w14:paraId="4A820B46" w14:textId="77777777" w:rsidR="00234DB5" w:rsidRDefault="000126BD">
      <w:r>
        <w:rPr>
          <w:rFonts w:hint="eastAsia"/>
        </w:rPr>
        <w:t xml:space="preserve">G(isBIM)-4.1. Similarly, provide a complete example of the process for applying for a Water Discharge </w:t>
      </w:r>
      <w:proofErr w:type="spellStart"/>
      <w:r>
        <w:rPr>
          <w:rFonts w:hint="eastAsia"/>
        </w:rPr>
        <w:t>Licence</w:t>
      </w:r>
      <w:proofErr w:type="spellEnd"/>
      <w:r>
        <w:rPr>
          <w:rFonts w:hint="eastAsia"/>
        </w:rPr>
        <w:t>.</w:t>
      </w:r>
    </w:p>
    <w:p w14:paraId="4A820B47" w14:textId="77777777" w:rsidR="00234DB5" w:rsidRDefault="000126BD">
      <w:pPr>
        <w:rPr>
          <w:color w:val="0000FF"/>
        </w:rPr>
      </w:pPr>
      <w:r>
        <w:rPr>
          <w:rFonts w:hint="eastAsia"/>
          <w:color w:val="0000FF"/>
        </w:rPr>
        <w:t xml:space="preserve">The Water Discharge </w:t>
      </w:r>
      <w:proofErr w:type="spellStart"/>
      <w:r>
        <w:rPr>
          <w:rFonts w:hint="eastAsia"/>
          <w:color w:val="0000FF"/>
        </w:rPr>
        <w:t>Licence</w:t>
      </w:r>
      <w:proofErr w:type="spellEnd"/>
      <w:r>
        <w:rPr>
          <w:rFonts w:hint="eastAsia"/>
          <w:color w:val="0000FF"/>
        </w:rPr>
        <w:t xml:space="preserve"> process utilizes the same robust e-form and smart workflow engine, specifically tailored for water management parameters.</w:t>
      </w:r>
    </w:p>
    <w:p w14:paraId="4A820B48" w14:textId="77777777" w:rsidR="00234DB5" w:rsidRDefault="00234DB5">
      <w:pPr>
        <w:rPr>
          <w:color w:val="0000FF"/>
        </w:rPr>
      </w:pPr>
    </w:p>
    <w:p w14:paraId="4A820B49" w14:textId="77777777" w:rsidR="00234DB5" w:rsidRDefault="000126BD">
      <w:pPr>
        <w:rPr>
          <w:color w:val="0000FF"/>
        </w:rPr>
      </w:pPr>
      <w:r>
        <w:rPr>
          <w:rFonts w:hint="eastAsia"/>
          <w:color w:val="0000FF"/>
        </w:rPr>
        <w:t>The step-by-step process ensures standardized and compliant applications:</w:t>
      </w:r>
    </w:p>
    <w:p w14:paraId="4A820B4A" w14:textId="77777777" w:rsidR="00234DB5" w:rsidRDefault="00234DB5">
      <w:pPr>
        <w:rPr>
          <w:color w:val="0000FF"/>
        </w:rPr>
      </w:pPr>
    </w:p>
    <w:p w14:paraId="4A820B4B" w14:textId="77777777" w:rsidR="00234DB5" w:rsidRDefault="000126BD">
      <w:pPr>
        <w:rPr>
          <w:color w:val="0000FF"/>
        </w:rPr>
      </w:pPr>
      <w:r>
        <w:rPr>
          <w:color w:val="0000FF"/>
          <w:lang w:val="en"/>
        </w:rPr>
        <w:t xml:space="preserve">Step 1. </w:t>
      </w:r>
      <w:r>
        <w:rPr>
          <w:rFonts w:hint="eastAsia"/>
          <w:color w:val="0000FF"/>
        </w:rPr>
        <w:t xml:space="preserve">Initiation: The user creates a </w:t>
      </w:r>
      <w:r>
        <w:rPr>
          <w:rFonts w:hint="eastAsia"/>
          <w:color w:val="0000FF"/>
        </w:rPr>
        <w:t>“</w:t>
      </w:r>
      <w:r>
        <w:rPr>
          <w:rFonts w:hint="eastAsia"/>
          <w:color w:val="0000FF"/>
        </w:rPr>
        <w:t xml:space="preserve">Water Discharge </w:t>
      </w:r>
      <w:proofErr w:type="spellStart"/>
      <w:r>
        <w:rPr>
          <w:rFonts w:hint="eastAsia"/>
          <w:color w:val="0000FF"/>
        </w:rPr>
        <w:t>Licence</w:t>
      </w:r>
      <w:proofErr w:type="spellEnd"/>
      <w:r>
        <w:rPr>
          <w:rFonts w:hint="eastAsia"/>
          <w:color w:val="0000FF"/>
        </w:rPr>
        <w:t>”</w:t>
      </w:r>
      <w:r>
        <w:rPr>
          <w:rFonts w:hint="eastAsia"/>
          <w:color w:val="0000FF"/>
        </w:rPr>
        <w:t xml:space="preserve"> e-form. </w:t>
      </w:r>
      <w:proofErr w:type="gramStart"/>
      <w:r>
        <w:rPr>
          <w:rFonts w:hint="eastAsia"/>
          <w:color w:val="0000FF"/>
        </w:rPr>
        <w:t>Similar to</w:t>
      </w:r>
      <w:proofErr w:type="gramEnd"/>
      <w:r>
        <w:rPr>
          <w:rFonts w:hint="eastAsia"/>
          <w:color w:val="0000FF"/>
        </w:rPr>
        <w:t xml:space="preserve"> the CNP, baseline project and site details are automatically pre-populated to save time and reduce manual entry errors.</w:t>
      </w:r>
    </w:p>
    <w:p w14:paraId="4A820B4C" w14:textId="77777777" w:rsidR="00234DB5" w:rsidRDefault="00234DB5">
      <w:pPr>
        <w:rPr>
          <w:color w:val="0000FF"/>
        </w:rPr>
      </w:pPr>
    </w:p>
    <w:p w14:paraId="4A820B4D" w14:textId="77777777" w:rsidR="00234DB5" w:rsidRDefault="000126BD">
      <w:pPr>
        <w:rPr>
          <w:color w:val="0000FF"/>
        </w:rPr>
      </w:pPr>
      <w:r>
        <w:rPr>
          <w:color w:val="0000FF"/>
          <w:lang w:val="en"/>
        </w:rPr>
        <w:t xml:space="preserve">Step 2. </w:t>
      </w:r>
      <w:r>
        <w:rPr>
          <w:rFonts w:hint="eastAsia"/>
          <w:color w:val="0000FF"/>
        </w:rPr>
        <w:t>Parameter Capture: The customized form prompts the user to capture specific environmental parameters, estimated discharge volumes, and site drainage details. Relevant supporting documents, such as drainage plans, are attached.</w:t>
      </w:r>
    </w:p>
    <w:p w14:paraId="4A820B4E" w14:textId="77777777" w:rsidR="00234DB5" w:rsidRDefault="00234DB5">
      <w:pPr>
        <w:rPr>
          <w:color w:val="0000FF"/>
        </w:rPr>
      </w:pPr>
    </w:p>
    <w:p w14:paraId="4A820B4F" w14:textId="77777777" w:rsidR="00234DB5" w:rsidRDefault="000126BD">
      <w:pPr>
        <w:rPr>
          <w:color w:val="0000FF"/>
        </w:rPr>
      </w:pPr>
      <w:r>
        <w:rPr>
          <w:color w:val="0000FF"/>
          <w:lang w:val="en"/>
        </w:rPr>
        <w:t xml:space="preserve">Step 3. </w:t>
      </w:r>
      <w:r>
        <w:rPr>
          <w:rFonts w:hint="eastAsia"/>
          <w:color w:val="0000FF"/>
        </w:rPr>
        <w:t>Internal Approval Workflow: The complete application package enters a tailored internal approval workflow, instantly notifying the appropriate environmental and site management personnel for review and sign-off.</w:t>
      </w:r>
    </w:p>
    <w:p w14:paraId="4A820B50" w14:textId="77777777" w:rsidR="00234DB5" w:rsidRDefault="00234DB5">
      <w:pPr>
        <w:rPr>
          <w:color w:val="0000FF"/>
        </w:rPr>
      </w:pPr>
    </w:p>
    <w:p w14:paraId="4A820B51" w14:textId="77777777" w:rsidR="00234DB5" w:rsidRDefault="000126BD">
      <w:pPr>
        <w:rPr>
          <w:color w:val="0000FF"/>
        </w:rPr>
      </w:pPr>
      <w:r>
        <w:rPr>
          <w:color w:val="0000FF"/>
          <w:lang w:val="en"/>
        </w:rPr>
        <w:t xml:space="preserve">Step 4. </w:t>
      </w:r>
      <w:r>
        <w:rPr>
          <w:rFonts w:hint="eastAsia"/>
          <w:color w:val="0000FF"/>
        </w:rPr>
        <w:t xml:space="preserve">External Record &amp; Issuance: Following the external submission and EPD approval, the final submission record and the official </w:t>
      </w:r>
      <w:proofErr w:type="spellStart"/>
      <w:r>
        <w:rPr>
          <w:rFonts w:hint="eastAsia"/>
          <w:color w:val="0000FF"/>
        </w:rPr>
        <w:t>licence</w:t>
      </w:r>
      <w:proofErr w:type="spellEnd"/>
      <w:r>
        <w:rPr>
          <w:rFonts w:hint="eastAsia"/>
          <w:color w:val="0000FF"/>
        </w:rPr>
        <w:t xml:space="preserve"> issuance details are securely logged into the environmental module.</w:t>
      </w:r>
    </w:p>
    <w:p w14:paraId="4A820B52" w14:textId="77777777" w:rsidR="00234DB5" w:rsidRDefault="00234DB5">
      <w:pPr>
        <w:rPr>
          <w:color w:val="0000FF"/>
        </w:rPr>
      </w:pPr>
    </w:p>
    <w:p w14:paraId="4A820B53" w14:textId="77777777" w:rsidR="00234DB5" w:rsidRDefault="000126BD">
      <w:pPr>
        <w:rPr>
          <w:color w:val="0000FF"/>
        </w:rPr>
      </w:pPr>
      <w:r>
        <w:rPr>
          <w:color w:val="0000FF"/>
          <w:lang w:val="en"/>
        </w:rPr>
        <w:t xml:space="preserve">Step 5. </w:t>
      </w:r>
      <w:r>
        <w:rPr>
          <w:rFonts w:hint="eastAsia"/>
          <w:color w:val="0000FF"/>
        </w:rPr>
        <w:t xml:space="preserve">Ongoing Task Management: The system schedules and tracks any ongoing conditions mandated by the </w:t>
      </w:r>
      <w:proofErr w:type="spellStart"/>
      <w:r>
        <w:rPr>
          <w:rFonts w:hint="eastAsia"/>
          <w:color w:val="0000FF"/>
        </w:rPr>
        <w:t>licence</w:t>
      </w:r>
      <w:proofErr w:type="spellEnd"/>
      <w:r>
        <w:rPr>
          <w:rFonts w:hint="eastAsia"/>
          <w:color w:val="0000FF"/>
        </w:rPr>
        <w:t>. For instance, if periodic water quality testing and reporting are required, the system automatically schedules these as recurring tasks, assigns them to responsible staff, and tracks them through to closure to prevent any compliance breaches.</w:t>
      </w:r>
    </w:p>
    <w:p w14:paraId="4A820B54" w14:textId="77777777" w:rsidR="00234DB5" w:rsidRDefault="00234DB5">
      <w:pPr>
        <w:rPr>
          <w:color w:val="0000FF"/>
        </w:rPr>
      </w:pPr>
    </w:p>
    <w:p w14:paraId="4A820B55" w14:textId="77777777" w:rsidR="00234DB5" w:rsidRDefault="000126BD">
      <w:pPr>
        <w:rPr>
          <w:color w:val="0000FF"/>
          <w:lang w:val="en"/>
        </w:rPr>
      </w:pPr>
      <w:r>
        <w:rPr>
          <w:color w:val="0000FF"/>
          <w:lang w:val="en"/>
        </w:rPr>
        <w:t>In Summary:</w:t>
      </w:r>
    </w:p>
    <w:p w14:paraId="4A820B56" w14:textId="77777777" w:rsidR="00234DB5" w:rsidRDefault="000126BD">
      <w:pPr>
        <w:rPr>
          <w:color w:val="0000FF"/>
        </w:rPr>
      </w:pPr>
      <w:r>
        <w:rPr>
          <w:rFonts w:hint="eastAsia"/>
          <w:color w:val="0000FF"/>
        </w:rPr>
        <w:t xml:space="preserve">Create </w:t>
      </w:r>
      <w:r>
        <w:rPr>
          <w:rFonts w:hint="eastAsia"/>
          <w:color w:val="0000FF"/>
        </w:rPr>
        <w:t>“</w:t>
      </w:r>
      <w:r>
        <w:rPr>
          <w:rFonts w:hint="eastAsia"/>
          <w:color w:val="0000FF"/>
        </w:rPr>
        <w:t xml:space="preserve">Water Discharge </w:t>
      </w:r>
      <w:proofErr w:type="spellStart"/>
      <w:r>
        <w:rPr>
          <w:rFonts w:hint="eastAsia"/>
          <w:color w:val="0000FF"/>
        </w:rPr>
        <w:t>Licence</w:t>
      </w:r>
      <w:proofErr w:type="spellEnd"/>
      <w:r>
        <w:rPr>
          <w:rFonts w:hint="eastAsia"/>
          <w:color w:val="0000FF"/>
        </w:rPr>
        <w:t>”</w:t>
      </w:r>
      <w:r>
        <w:rPr>
          <w:rFonts w:hint="eastAsia"/>
          <w:color w:val="0000FF"/>
        </w:rPr>
        <w:t xml:space="preserve"> e-form </w:t>
      </w:r>
      <w:r>
        <w:rPr>
          <w:rFonts w:hint="eastAsia"/>
          <w:color w:val="0000FF"/>
        </w:rPr>
        <w:t>→</w:t>
      </w:r>
      <w:r>
        <w:rPr>
          <w:rFonts w:hint="eastAsia"/>
          <w:color w:val="0000FF"/>
        </w:rPr>
        <w:t xml:space="preserve"> capture parameters and site details </w:t>
      </w:r>
      <w:r>
        <w:rPr>
          <w:rFonts w:hint="eastAsia"/>
          <w:color w:val="0000FF"/>
        </w:rPr>
        <w:t>→</w:t>
      </w:r>
      <w:r>
        <w:rPr>
          <w:rFonts w:hint="eastAsia"/>
          <w:color w:val="0000FF"/>
        </w:rPr>
        <w:t xml:space="preserve"> attach supporting documents </w:t>
      </w:r>
      <w:r>
        <w:rPr>
          <w:rFonts w:hint="eastAsia"/>
          <w:color w:val="0000FF"/>
        </w:rPr>
        <w:t>→</w:t>
      </w:r>
      <w:r>
        <w:rPr>
          <w:rFonts w:hint="eastAsia"/>
          <w:color w:val="0000FF"/>
        </w:rPr>
        <w:t xml:space="preserve"> internal approval workflow </w:t>
      </w:r>
      <w:r>
        <w:rPr>
          <w:rFonts w:hint="eastAsia"/>
          <w:color w:val="0000FF"/>
        </w:rPr>
        <w:t>→</w:t>
      </w:r>
      <w:r>
        <w:rPr>
          <w:rFonts w:hint="eastAsia"/>
          <w:color w:val="0000FF"/>
        </w:rPr>
        <w:t xml:space="preserve"> external submission record + </w:t>
      </w:r>
      <w:proofErr w:type="spellStart"/>
      <w:r>
        <w:rPr>
          <w:rFonts w:hint="eastAsia"/>
          <w:color w:val="0000FF"/>
        </w:rPr>
        <w:t>licence</w:t>
      </w:r>
      <w:proofErr w:type="spellEnd"/>
      <w:r>
        <w:rPr>
          <w:rFonts w:hint="eastAsia"/>
          <w:color w:val="0000FF"/>
        </w:rPr>
        <w:t xml:space="preserve"> issuance details </w:t>
      </w:r>
      <w:r>
        <w:rPr>
          <w:rFonts w:hint="eastAsia"/>
          <w:color w:val="0000FF"/>
        </w:rPr>
        <w:t>→</w:t>
      </w:r>
      <w:r>
        <w:rPr>
          <w:rFonts w:hint="eastAsia"/>
          <w:color w:val="0000FF"/>
        </w:rPr>
        <w:t xml:space="preserve"> ongoing condition/reporting tasks scheduled and tracked to closure. (Same form/workflow engine as above.)</w:t>
      </w:r>
    </w:p>
    <w:p w14:paraId="4A820B57" w14:textId="77777777" w:rsidR="00234DB5" w:rsidRDefault="00234DB5"/>
    <w:p w14:paraId="4A820B58" w14:textId="77777777" w:rsidR="00234DB5" w:rsidRDefault="00234DB5"/>
    <w:p w14:paraId="4A820B59" w14:textId="77777777" w:rsidR="00234DB5" w:rsidRDefault="00234DB5"/>
    <w:p w14:paraId="4A820B5A" w14:textId="77777777" w:rsidR="00234DB5" w:rsidRDefault="00234DB5"/>
    <w:p w14:paraId="4A820B5B" w14:textId="77777777" w:rsidR="00234DB5" w:rsidRDefault="00234DB5"/>
    <w:p w14:paraId="4A820B5C" w14:textId="77777777" w:rsidR="00234DB5" w:rsidRDefault="00234DB5"/>
    <w:p w14:paraId="4A820B5D" w14:textId="77777777" w:rsidR="00234DB5" w:rsidRDefault="00234DB5"/>
    <w:p w14:paraId="4A820B5E" w14:textId="77777777" w:rsidR="00234DB5" w:rsidRDefault="00234DB5"/>
    <w:p w14:paraId="4A820B5F" w14:textId="77777777" w:rsidR="00234DB5" w:rsidRDefault="000126BD">
      <w:r>
        <w:rPr>
          <w:rFonts w:hint="eastAsia"/>
        </w:rPr>
        <w:t>·</w:t>
      </w:r>
      <w:r>
        <w:rPr>
          <w:rFonts w:hint="eastAsia"/>
        </w:rPr>
        <w:t xml:space="preserve">  Outline the data capture, document attachment, internal/external approval steps, and final record-keeping.</w:t>
      </w:r>
    </w:p>
    <w:p w14:paraId="4A820B60" w14:textId="77777777" w:rsidR="00234DB5" w:rsidRDefault="000126BD">
      <w:pPr>
        <w:rPr>
          <w:color w:val="0000FF"/>
        </w:rPr>
      </w:pPr>
      <w:r>
        <w:rPr>
          <w:rFonts w:hint="eastAsia"/>
          <w:color w:val="0000FF"/>
          <w:lang w:eastAsia="zh-CN"/>
        </w:rPr>
        <w:t>The e-Tysan System utilizes Modulus A's configurable electronic form framework for structured data capture with field validation and conditional logic, while Modulus C/D provides centralized document attachment with version control and metadata tagging; approval workflows are managed by a rule-based engine supporting multi-stage routing, role-based permissions, digital signatures, and external user access with automatic expiry, with all actions logged in a comprehensive audit trail and backed up via daily i</w:t>
      </w:r>
      <w:r>
        <w:rPr>
          <w:rFonts w:hint="eastAsia"/>
          <w:color w:val="0000FF"/>
          <w:lang w:eastAsia="zh-CN"/>
        </w:rPr>
        <w:t xml:space="preserve">ncremental/cross-region replication (RTO/RPO: 24 hours); </w:t>
      </w:r>
      <w:proofErr w:type="spellStart"/>
      <w:r>
        <w:rPr>
          <w:rFonts w:hint="eastAsia"/>
          <w:color w:val="0000FF"/>
          <w:lang w:eastAsia="zh-CN"/>
        </w:rPr>
        <w:t>licence</w:t>
      </w:r>
      <w:proofErr w:type="spellEnd"/>
      <w:r>
        <w:rPr>
          <w:rFonts w:hint="eastAsia"/>
          <w:color w:val="0000FF"/>
          <w:lang w:eastAsia="zh-CN"/>
        </w:rPr>
        <w:t xml:space="preserve"> conditions and reporting requirements are handled through dynamic forms and conditional rules that adapt to permit types, trigger automated alerts for deadlines, and enable export of compliance data in standard formats (PDF/Excel/API) for regulatory submission.</w:t>
      </w:r>
    </w:p>
    <w:p w14:paraId="4A820B61" w14:textId="77777777" w:rsidR="00234DB5" w:rsidRDefault="00234DB5"/>
    <w:p w14:paraId="4A820B62" w14:textId="77777777" w:rsidR="00234DB5" w:rsidRDefault="000126BD">
      <w:r>
        <w:rPr>
          <w:rFonts w:hint="eastAsia"/>
        </w:rPr>
        <w:t>·</w:t>
      </w:r>
      <w:r>
        <w:rPr>
          <w:rFonts w:hint="eastAsia"/>
        </w:rPr>
        <w:t xml:space="preserve">  How does the system handle different </w:t>
      </w:r>
      <w:proofErr w:type="spellStart"/>
      <w:r>
        <w:rPr>
          <w:rFonts w:hint="eastAsia"/>
        </w:rPr>
        <w:t>licence</w:t>
      </w:r>
      <w:proofErr w:type="spellEnd"/>
      <w:r>
        <w:rPr>
          <w:rFonts w:hint="eastAsia"/>
        </w:rPr>
        <w:t xml:space="preserve"> conditions and reporting requirements?</w:t>
      </w:r>
    </w:p>
    <w:p w14:paraId="4A820B63" w14:textId="77777777" w:rsidR="00234DB5" w:rsidRDefault="000126BD">
      <w:pPr>
        <w:rPr>
          <w:color w:val="0000FF"/>
        </w:rPr>
      </w:pPr>
      <w:r>
        <w:rPr>
          <w:rFonts w:hint="eastAsia"/>
          <w:color w:val="0000FF"/>
          <w:lang w:eastAsia="zh-CN"/>
        </w:rPr>
        <w:t xml:space="preserve">The e-Tysan System handles different </w:t>
      </w:r>
      <w:proofErr w:type="spellStart"/>
      <w:r>
        <w:rPr>
          <w:rFonts w:hint="eastAsia"/>
          <w:color w:val="0000FF"/>
          <w:lang w:eastAsia="zh-CN"/>
        </w:rPr>
        <w:t>licence</w:t>
      </w:r>
      <w:proofErr w:type="spellEnd"/>
      <w:r>
        <w:rPr>
          <w:rFonts w:hint="eastAsia"/>
          <w:color w:val="0000FF"/>
          <w:lang w:eastAsia="zh-CN"/>
        </w:rPr>
        <w:t xml:space="preserve"> conditions and reporting requirements through a configuration-driven architecture centered on Modulus A (Core Platform) and specialized functional modules. </w:t>
      </w:r>
      <w:proofErr w:type="spellStart"/>
      <w:r>
        <w:rPr>
          <w:rFonts w:hint="eastAsia"/>
          <w:color w:val="0000FF"/>
          <w:lang w:eastAsia="zh-CN"/>
        </w:rPr>
        <w:t>Licence</w:t>
      </w:r>
      <w:proofErr w:type="spellEnd"/>
      <w:r>
        <w:rPr>
          <w:rFonts w:hint="eastAsia"/>
          <w:color w:val="0000FF"/>
          <w:lang w:eastAsia="zh-CN"/>
        </w:rPr>
        <w:t xml:space="preserve"> management is integrated across domains: Modulus G (IMS-Environmental) manages Environmental Permits and Licenses with automated date alerts for application processes and expiry, while Modulus J (Human Resource) maintains worker certification validity (e.g., Green Cards) with renewal notifications. Conditional workflow logic within Modulu</w:t>
      </w:r>
      <w:r>
        <w:rPr>
          <w:rFonts w:hint="eastAsia"/>
          <w:color w:val="0000FF"/>
          <w:lang w:eastAsia="zh-CN"/>
        </w:rPr>
        <w:t xml:space="preserve">s A allows approval routes and form fields to adapt dynamically based on </w:t>
      </w:r>
      <w:proofErr w:type="spellStart"/>
      <w:r>
        <w:rPr>
          <w:rFonts w:hint="eastAsia"/>
          <w:color w:val="0000FF"/>
          <w:lang w:eastAsia="zh-CN"/>
        </w:rPr>
        <w:t>licence</w:t>
      </w:r>
      <w:proofErr w:type="spellEnd"/>
      <w:r>
        <w:rPr>
          <w:rFonts w:hint="eastAsia"/>
          <w:color w:val="0000FF"/>
          <w:lang w:eastAsia="zh-CN"/>
        </w:rPr>
        <w:t xml:space="preserve"> types or regulatory thresholds, ensuring compliance rules are enforced during data capture. For reporting, structured electronic forms with field-level validation ensure data integrity, supported by comprehensive audit trails for accountability; specific modules like Modulus G can generate monthly summary tables for management review. Real-time dashboards provide visibility into compliance status, and data can be exported via O</w:t>
      </w:r>
      <w:r>
        <w:rPr>
          <w:rFonts w:hint="eastAsia"/>
          <w:color w:val="0000FF"/>
          <w:lang w:eastAsia="zh-CN"/>
        </w:rPr>
        <w:t>pen REST APIs or standard formats to facilitate external submissions, while automated notifications via Modulus B ensure timely actions on compliance milestones and deadlines.</w:t>
      </w:r>
    </w:p>
    <w:p w14:paraId="4A820B64" w14:textId="77777777" w:rsidR="00234DB5" w:rsidRDefault="00234DB5"/>
    <w:p w14:paraId="4A820B65" w14:textId="77777777" w:rsidR="00234DB5" w:rsidRDefault="000126BD">
      <w:r>
        <w:rPr>
          <w:rFonts w:hint="eastAsia"/>
        </w:rPr>
        <w:t>G(isBIM)-5. Environmental Training Attendance Linkage</w:t>
      </w:r>
    </w:p>
    <w:p w14:paraId="4A820B66" w14:textId="77777777" w:rsidR="00234DB5" w:rsidRDefault="000126BD">
      <w:r>
        <w:rPr>
          <w:rFonts w:hint="eastAsia"/>
        </w:rPr>
        <w:t xml:space="preserve">G(isBIM)-5.1. Please confirm whether, after a </w:t>
      </w:r>
      <w:proofErr w:type="gramStart"/>
      <w:r>
        <w:rPr>
          <w:rFonts w:hint="eastAsia"/>
        </w:rPr>
        <w:t>worker clocks</w:t>
      </w:r>
      <w:proofErr w:type="gramEnd"/>
      <w:r>
        <w:rPr>
          <w:rFonts w:hint="eastAsia"/>
        </w:rPr>
        <w:t xml:space="preserve"> in for work using their Construction Workers Registration Card, the system can automatically display that  the worker has attended required environmental training (e.g., waste management, noise awareness).</w:t>
      </w:r>
    </w:p>
    <w:p w14:paraId="4A820B67" w14:textId="77777777" w:rsidR="00234DB5" w:rsidRDefault="000126BD">
      <w:pPr>
        <w:rPr>
          <w:color w:val="0000FF"/>
          <w:lang w:eastAsia="zh-CN"/>
        </w:rPr>
      </w:pPr>
      <w:r>
        <w:rPr>
          <w:rFonts w:hint="eastAsia"/>
          <w:color w:val="0000FF"/>
          <w:lang w:eastAsia="zh-CN"/>
        </w:rPr>
        <w:t>Yes</w:t>
      </w:r>
      <w:r>
        <w:rPr>
          <w:color w:val="0000FF"/>
          <w:lang w:eastAsia="zh-CN"/>
        </w:rPr>
        <w:t>.</w:t>
      </w:r>
      <w:r>
        <w:rPr>
          <w:rFonts w:hint="eastAsia"/>
          <w:color w:val="0000FF"/>
          <w:lang w:eastAsia="zh-CN"/>
        </w:rPr>
        <w:t xml:space="preserve"> </w:t>
      </w:r>
    </w:p>
    <w:p w14:paraId="4A820B68" w14:textId="77777777" w:rsidR="00234DB5" w:rsidRDefault="000126BD">
      <w:r>
        <w:rPr>
          <w:rFonts w:hint="eastAsia"/>
        </w:rPr>
        <w:t>·</w:t>
      </w:r>
      <w:r>
        <w:rPr>
          <w:rFonts w:hint="eastAsia"/>
        </w:rPr>
        <w:t xml:space="preserve">  If yes, describe the setup: is this a standard feature, configuration, or custom development?</w:t>
      </w:r>
    </w:p>
    <w:p w14:paraId="4A820B69" w14:textId="77777777" w:rsidR="00234DB5" w:rsidRDefault="000126BD">
      <w:pPr>
        <w:rPr>
          <w:color w:val="0000FF"/>
        </w:rPr>
      </w:pPr>
      <w:r>
        <w:rPr>
          <w:rFonts w:hint="eastAsia"/>
          <w:color w:val="0000FF"/>
        </w:rPr>
        <w:t xml:space="preserve">This capability is achieved through standard features within Modulus J (Human Resource Module) combined with light configuration, without requiring custom development. Modulus J natively maintains a centralized worker registry that stores training records, certifications, and </w:t>
      </w:r>
      <w:r>
        <w:rPr>
          <w:rFonts w:hint="eastAsia"/>
          <w:color w:val="0000FF"/>
        </w:rPr>
        <w:lastRenderedPageBreak/>
        <w:t>validity periods, and supports API-based integration with CIC card readers or biometric attendance devices for real-time profile queries. The setup involves configuring environmental training categories (e.g., waste management, noise awareness) as mandatory certification types within the existing validation rules engine, mapping them to specific roles or site access policies, and enabling the real-time status indicator on the supervisor attendance dashboard</w:t>
      </w:r>
      <w:r>
        <w:rPr>
          <w:rFonts w:hint="eastAsia"/>
          <w:color w:val="0000FF"/>
        </w:rPr>
        <w:t>—</w:t>
      </w:r>
      <w:r>
        <w:rPr>
          <w:rFonts w:hint="eastAsia"/>
          <w:color w:val="0000FF"/>
        </w:rPr>
        <w:t>all using the platform's configurable workflow and</w:t>
      </w:r>
      <w:r>
        <w:rPr>
          <w:rFonts w:hint="eastAsia"/>
          <w:color w:val="0000FF"/>
        </w:rPr>
        <w:t xml:space="preserve"> form framework as described in Modulus A and Modulus J specifications.</w:t>
      </w:r>
    </w:p>
    <w:p w14:paraId="4A820B6A" w14:textId="77777777" w:rsidR="00234DB5" w:rsidRDefault="000126BD">
      <w:r>
        <w:rPr>
          <w:rFonts w:hint="eastAsia"/>
        </w:rPr>
        <w:t>·</w:t>
      </w:r>
      <w:r>
        <w:rPr>
          <w:rFonts w:hint="eastAsia"/>
        </w:rPr>
        <w:t xml:space="preserve">  How is the training record linked to the worker</w:t>
      </w:r>
      <w:r>
        <w:rPr>
          <w:rFonts w:hint="eastAsia"/>
        </w:rPr>
        <w:t>’</w:t>
      </w:r>
      <w:r>
        <w:rPr>
          <w:rFonts w:hint="eastAsia"/>
        </w:rPr>
        <w:t>s profile and made visible to site supervisors during daily attendance?</w:t>
      </w:r>
    </w:p>
    <w:p w14:paraId="4A820B6B" w14:textId="77777777" w:rsidR="00234DB5" w:rsidRDefault="000126BD">
      <w:pPr>
        <w:rPr>
          <w:color w:val="0000FF"/>
        </w:rPr>
      </w:pPr>
      <w:r>
        <w:rPr>
          <w:rFonts w:hint="eastAsia"/>
          <w:color w:val="0000FF"/>
          <w:lang w:eastAsia="zh-CN"/>
        </w:rPr>
        <w:t>The training record is linked to the worker</w:t>
      </w:r>
      <w:r>
        <w:rPr>
          <w:rFonts w:hint="eastAsia"/>
          <w:color w:val="0000FF"/>
          <w:lang w:eastAsia="zh-CN"/>
        </w:rPr>
        <w:t>’</w:t>
      </w:r>
      <w:r>
        <w:rPr>
          <w:rFonts w:hint="eastAsia"/>
          <w:color w:val="0000FF"/>
          <w:lang w:eastAsia="zh-CN"/>
        </w:rPr>
        <w:t>s profile through the centralized worker master in Modulus J using the CWRA card number (or Worker ID) as the unique key, so that all certifications, training types and their validity periods are stored against the same identity that is used for daily attendance; when the worker clocks in via the CIC card reader or other attendance device, the system performs a real-time lookup of the worker</w:t>
      </w:r>
      <w:r>
        <w:rPr>
          <w:rFonts w:hint="eastAsia"/>
          <w:color w:val="0000FF"/>
          <w:lang w:eastAsia="zh-CN"/>
        </w:rPr>
        <w:t>’</w:t>
      </w:r>
      <w:r>
        <w:rPr>
          <w:rFonts w:hint="eastAsia"/>
          <w:color w:val="0000FF"/>
          <w:lang w:eastAsia="zh-CN"/>
        </w:rPr>
        <w:t>s training compliance status based on the preconfigured mandatory training matrix and automatically displays a clear</w:t>
      </w:r>
      <w:r>
        <w:rPr>
          <w:rFonts w:hint="eastAsia"/>
          <w:color w:val="0000FF"/>
          <w:lang w:eastAsia="zh-CN"/>
        </w:rPr>
        <w:t xml:space="preserve"> indicator (e.g. Valid / Expiring / Missing / Expired) in the daily attendance list and site supervisor dashboard, with optional drill-down to view certificate details and automatic alerts for non-compliant or expired training, all through standard configurable forms, workflow and dashboard settings without requiring custom development.</w:t>
      </w:r>
    </w:p>
    <w:p w14:paraId="4A820B6C" w14:textId="77777777" w:rsidR="00234DB5" w:rsidRDefault="00234DB5"/>
    <w:p w14:paraId="4A820B6D" w14:textId="77777777" w:rsidR="00234DB5" w:rsidRDefault="00234DB5"/>
    <w:p w14:paraId="4A820B6E" w14:textId="77777777" w:rsidR="00234DB5" w:rsidRDefault="000126BD">
      <w:r>
        <w:rPr>
          <w:rFonts w:hint="eastAsia"/>
        </w:rPr>
        <w:t>G(isBIM)-6. HKEXESG Reporting Compliance</w:t>
      </w:r>
    </w:p>
    <w:p w14:paraId="4A820B6F" w14:textId="77777777" w:rsidR="00234DB5" w:rsidRDefault="000126BD">
      <w:r>
        <w:rPr>
          <w:rFonts w:hint="eastAsia"/>
        </w:rPr>
        <w:t>G(isBIM)-6.1. We note your proposal does not currently include an ESG / Sustainability Module.</w:t>
      </w:r>
    </w:p>
    <w:p w14:paraId="4A820B70" w14:textId="77777777" w:rsidR="00234DB5" w:rsidRDefault="00234DB5"/>
    <w:p w14:paraId="4A820B71" w14:textId="77777777" w:rsidR="00234DB5" w:rsidRDefault="000126BD">
      <w:r>
        <w:rPr>
          <w:rFonts w:hint="eastAsia"/>
        </w:rPr>
        <w:t>·</w:t>
      </w:r>
      <w:r>
        <w:rPr>
          <w:rFonts w:hint="eastAsia"/>
        </w:rPr>
        <w:t xml:space="preserve">  </w:t>
      </w:r>
      <w:proofErr w:type="gramStart"/>
      <w:r>
        <w:rPr>
          <w:rFonts w:hint="eastAsia"/>
        </w:rPr>
        <w:t>Does</w:t>
      </w:r>
      <w:proofErr w:type="gramEnd"/>
      <w:r>
        <w:rPr>
          <w:rFonts w:hint="eastAsia"/>
        </w:rPr>
        <w:t xml:space="preserve"> you offer such a module as an optional extension?</w:t>
      </w:r>
    </w:p>
    <w:p w14:paraId="4A820B72" w14:textId="77777777" w:rsidR="00234DB5" w:rsidRDefault="000126BD">
      <w:pPr>
        <w:rPr>
          <w:color w:val="0000FF"/>
        </w:rPr>
      </w:pPr>
      <w:r>
        <w:rPr>
          <w:rFonts w:hint="eastAsia"/>
          <w:color w:val="0000FF"/>
          <w:lang w:eastAsia="zh-CN"/>
        </w:rPr>
        <w:t>Yes, an ESG / Sustainability Module can be provided as an optional extension to the platform; it is implemented as a configurable functional module that builds on the existing Environmental, Safety, HR, Project and Procurement data structure to form a centralized ESG data register, KPI engine, approval workflow and reporting dashboard without affecting the core system operation.</w:t>
      </w:r>
    </w:p>
    <w:p w14:paraId="4A820B73" w14:textId="77777777" w:rsidR="00234DB5" w:rsidRDefault="00234DB5"/>
    <w:p w14:paraId="4A820B74" w14:textId="77777777" w:rsidR="00234DB5" w:rsidRDefault="000126BD">
      <w:r>
        <w:rPr>
          <w:rFonts w:hint="eastAsia"/>
        </w:rPr>
        <w:t>·</w:t>
      </w:r>
      <w:r>
        <w:rPr>
          <w:rFonts w:hint="eastAsia"/>
        </w:rPr>
        <w:t xml:space="preserve">  If yes, please confirm whether the data generated or captured by this module meets the reporting requirements of the HKEX ESG Reporting Guide.</w:t>
      </w:r>
    </w:p>
    <w:p w14:paraId="4A820B75" w14:textId="77777777" w:rsidR="00234DB5" w:rsidRDefault="000126BD">
      <w:pPr>
        <w:rPr>
          <w:color w:val="0000FF"/>
        </w:rPr>
      </w:pPr>
      <w:r>
        <w:rPr>
          <w:color w:val="0000FF"/>
          <w:lang w:eastAsia="zh-CN"/>
        </w:rPr>
        <w:t>T</w:t>
      </w:r>
      <w:r>
        <w:rPr>
          <w:rFonts w:hint="eastAsia"/>
          <w:color w:val="0000FF"/>
          <w:lang w:eastAsia="zh-CN"/>
        </w:rPr>
        <w:t>he module is designed so that the data captured from operational processes (such as energy consumption, waste generation, trip ticket records, training hours, safety statistics and supply chain performance) can be mapped to the disclosure requirements and KPI structure of the HKEX ESG Reporting Guide, with configurable calculation logic, time-series tracking, audit trail and data validation to ensure the information is traceable, consistent and suitable for ESG report preparation and verification.</w:t>
      </w:r>
    </w:p>
    <w:p w14:paraId="4A820B76" w14:textId="77777777" w:rsidR="00234DB5" w:rsidRDefault="00234DB5"/>
    <w:p w14:paraId="4A820B77" w14:textId="77777777" w:rsidR="00234DB5" w:rsidRDefault="000126BD">
      <w:r>
        <w:rPr>
          <w:rFonts w:hint="eastAsia"/>
        </w:rPr>
        <w:t>·</w:t>
      </w:r>
      <w:r>
        <w:rPr>
          <w:rFonts w:hint="eastAsia"/>
        </w:rPr>
        <w:t xml:space="preserve">  Could you provide an example of one (1) successful HKEX ESG submission completed using your platform, along with the relevant client reference?</w:t>
      </w:r>
    </w:p>
    <w:p w14:paraId="4A820B78" w14:textId="77777777" w:rsidR="00234DB5" w:rsidRDefault="000126BD">
      <w:r>
        <w:rPr>
          <w:rFonts w:hint="eastAsia"/>
          <w:color w:val="0000FF"/>
          <w:lang w:eastAsia="zh-CN"/>
        </w:rPr>
        <w:t xml:space="preserve">The platform has been used to support ESG data consolidation, digital record management and KPI tracking for corporate and project-level sustainability reporting in the construction and engineering sector; however, detailed HKEX ESG submission documents and client references are subject to client confidentiality and </w:t>
      </w:r>
      <w:proofErr w:type="gramStart"/>
      <w:r>
        <w:rPr>
          <w:rFonts w:hint="eastAsia"/>
          <w:color w:val="0000FF"/>
          <w:lang w:eastAsia="zh-CN"/>
        </w:rPr>
        <w:t>consent, and</w:t>
      </w:r>
      <w:proofErr w:type="gramEnd"/>
      <w:r>
        <w:rPr>
          <w:rFonts w:hint="eastAsia"/>
          <w:color w:val="0000FF"/>
          <w:lang w:eastAsia="zh-CN"/>
        </w:rPr>
        <w:t xml:space="preserve"> can be provided separately upon request through the proper approval channel</w:t>
      </w:r>
      <w:r>
        <w:rPr>
          <w:rFonts w:hint="eastAsia"/>
          <w:lang w:eastAsia="zh-CN"/>
        </w:rPr>
        <w:t>.</w:t>
      </w:r>
    </w:p>
    <w:p w14:paraId="4A820B79" w14:textId="77777777" w:rsidR="00234DB5" w:rsidRDefault="00234DB5"/>
    <w:p w14:paraId="4A820B7A" w14:textId="77777777" w:rsidR="00234DB5" w:rsidRDefault="000126BD">
      <w:r>
        <w:rPr>
          <w:rFonts w:hint="eastAsia"/>
        </w:rPr>
        <w:t>FG(isBIM)-7. Deployment Timeline</w:t>
      </w:r>
    </w:p>
    <w:p w14:paraId="4A820B7B" w14:textId="77777777" w:rsidR="00234DB5" w:rsidRDefault="000126BD">
      <w:r>
        <w:rPr>
          <w:rFonts w:hint="eastAsia"/>
        </w:rPr>
        <w:t>FG(isBIM)-7.1. Deployment Timeline</w:t>
      </w:r>
    </w:p>
    <w:p w14:paraId="4A820B7C" w14:textId="77777777" w:rsidR="00234DB5" w:rsidRDefault="000126BD">
      <w:r>
        <w:rPr>
          <w:rFonts w:hint="eastAsia"/>
        </w:rPr>
        <w:t>What is the estimated implementation timeline for Modules F and G, whether as part of a full rollout or as standalone modules?</w:t>
      </w:r>
    </w:p>
    <w:p w14:paraId="4A820B7D" w14:textId="77777777" w:rsidR="00234DB5" w:rsidRDefault="000126BD">
      <w:r>
        <w:rPr>
          <w:rFonts w:hint="eastAsia"/>
          <w:color w:val="0000FF"/>
          <w:lang w:eastAsia="zh-CN"/>
        </w:rPr>
        <w:t xml:space="preserve">The implementation timeline for Modules F and G will follow the overall project master </w:t>
      </w:r>
      <w:proofErr w:type="spellStart"/>
      <w:r>
        <w:rPr>
          <w:rFonts w:hint="eastAsia"/>
          <w:color w:val="0000FF"/>
          <w:lang w:eastAsia="zh-CN"/>
        </w:rPr>
        <w:t>programme</w:t>
      </w:r>
      <w:proofErr w:type="spellEnd"/>
      <w:r>
        <w:rPr>
          <w:rFonts w:hint="eastAsia"/>
          <w:color w:val="0000FF"/>
          <w:lang w:eastAsia="zh-CN"/>
        </w:rPr>
        <w:t xml:space="preserve">. As part of the full rollout, the configuration and deployment of these modules will be carried out during Phase 3 </w:t>
      </w:r>
      <w:r>
        <w:rPr>
          <w:rFonts w:hint="eastAsia"/>
          <w:color w:val="0000FF"/>
          <w:lang w:eastAsia="zh-CN"/>
        </w:rPr>
        <w:t>–</w:t>
      </w:r>
      <w:r>
        <w:rPr>
          <w:rFonts w:hint="eastAsia"/>
          <w:color w:val="0000FF"/>
          <w:lang w:eastAsia="zh-CN"/>
        </w:rPr>
        <w:t xml:space="preserve"> Priority Modulus Deployment (Weeks 9</w:t>
      </w:r>
      <w:r>
        <w:rPr>
          <w:rFonts w:hint="eastAsia"/>
          <w:color w:val="0000FF"/>
          <w:lang w:eastAsia="zh-CN"/>
        </w:rPr>
        <w:t>–</w:t>
      </w:r>
      <w:r>
        <w:rPr>
          <w:rFonts w:hint="eastAsia"/>
          <w:color w:val="0000FF"/>
          <w:lang w:eastAsia="zh-CN"/>
        </w:rPr>
        <w:t xml:space="preserve">14) together with the relevant functional setup, followed by Phase 4 </w:t>
      </w:r>
      <w:r>
        <w:rPr>
          <w:rFonts w:hint="eastAsia"/>
          <w:color w:val="0000FF"/>
          <w:lang w:eastAsia="zh-CN"/>
        </w:rPr>
        <w:t>–</w:t>
      </w:r>
      <w:r>
        <w:rPr>
          <w:rFonts w:hint="eastAsia"/>
          <w:color w:val="0000FF"/>
          <w:lang w:eastAsia="zh-CN"/>
        </w:rPr>
        <w:t xml:space="preserve"> Data Migration &amp; Validation (Weeks 15</w:t>
      </w:r>
      <w:r>
        <w:rPr>
          <w:rFonts w:hint="eastAsia"/>
          <w:color w:val="0000FF"/>
          <w:lang w:eastAsia="zh-CN"/>
        </w:rPr>
        <w:t>–</w:t>
      </w:r>
      <w:r>
        <w:rPr>
          <w:rFonts w:hint="eastAsia"/>
          <w:color w:val="0000FF"/>
          <w:lang w:eastAsia="zh-CN"/>
        </w:rPr>
        <w:t xml:space="preserve">18) for data preparation and verification, and Phase 5 </w:t>
      </w:r>
      <w:r>
        <w:rPr>
          <w:rFonts w:hint="eastAsia"/>
          <w:color w:val="0000FF"/>
          <w:lang w:eastAsia="zh-CN"/>
        </w:rPr>
        <w:t>–</w:t>
      </w:r>
      <w:r>
        <w:rPr>
          <w:rFonts w:hint="eastAsia"/>
          <w:color w:val="0000FF"/>
          <w:lang w:eastAsia="zh-CN"/>
        </w:rPr>
        <w:t xml:space="preserve"> User Training &amp; System Testing (Weeks 19</w:t>
      </w:r>
      <w:r>
        <w:rPr>
          <w:rFonts w:hint="eastAsia"/>
          <w:color w:val="0000FF"/>
          <w:lang w:eastAsia="zh-CN"/>
        </w:rPr>
        <w:t>–</w:t>
      </w:r>
      <w:r>
        <w:rPr>
          <w:rFonts w:hint="eastAsia"/>
          <w:color w:val="0000FF"/>
          <w:lang w:eastAsia="zh-CN"/>
        </w:rPr>
        <w:lastRenderedPageBreak/>
        <w:t>22) for training, UAT and fine-tuning before commissioning in Phase 6 (Weeks 23</w:t>
      </w:r>
      <w:r>
        <w:rPr>
          <w:rFonts w:hint="eastAsia"/>
          <w:color w:val="0000FF"/>
          <w:lang w:eastAsia="zh-CN"/>
        </w:rPr>
        <w:t>–</w:t>
      </w:r>
      <w:r>
        <w:rPr>
          <w:rFonts w:hint="eastAsia"/>
          <w:color w:val="0000FF"/>
          <w:lang w:eastAsia="zh-CN"/>
        </w:rPr>
        <w:t>26); therefore, their implementation will not extend the over</w:t>
      </w:r>
      <w:r>
        <w:rPr>
          <w:rFonts w:hint="eastAsia"/>
          <w:color w:val="0000FF"/>
          <w:lang w:eastAsia="zh-CN"/>
        </w:rPr>
        <w:t>all project duration. If Modules F and G are implemented as standalone modules, the deployment cycle will follow the same sequence of configuration, data migration, training and UAT, and can be completed within a timeframe equivalent to the Phase 3 to Phase 5 activities, subject to data readiness, number of projects/sites involved and interface requirements.</w:t>
      </w:r>
    </w:p>
    <w:p w14:paraId="4A820B7E" w14:textId="77777777" w:rsidR="00234DB5" w:rsidRDefault="00234DB5"/>
    <w:p w14:paraId="4A820B7F" w14:textId="77777777" w:rsidR="00234DB5" w:rsidRDefault="000126BD">
      <w:r>
        <w:rPr>
          <w:rFonts w:hint="eastAsia"/>
        </w:rPr>
        <w:t>FG(isBIM)-7.2. Training &amp; Documentation</w:t>
      </w:r>
    </w:p>
    <w:p w14:paraId="4A820B80" w14:textId="77777777" w:rsidR="00234DB5" w:rsidRDefault="000126BD">
      <w:r>
        <w:rPr>
          <w:rFonts w:hint="eastAsia"/>
        </w:rPr>
        <w:t>What quality- and environmental-specific training materials, user manuals, and on -site training sessions are included in the quoted price? (Your proposal did not explicitly mention training for 350 personnel; please clarify the scope of training</w:t>
      </w:r>
    </w:p>
    <w:p w14:paraId="4A820B81" w14:textId="77777777" w:rsidR="00234DB5" w:rsidRDefault="000126BD">
      <w:r>
        <w:rPr>
          <w:rFonts w:hint="eastAsia"/>
        </w:rPr>
        <w:t>covered.)</w:t>
      </w:r>
    </w:p>
    <w:p w14:paraId="4A820B82" w14:textId="77777777" w:rsidR="00234DB5" w:rsidRDefault="00234DB5"/>
    <w:p w14:paraId="4A820B83" w14:textId="77777777" w:rsidR="00234DB5" w:rsidRDefault="000126BD">
      <w:pPr>
        <w:rPr>
          <w:color w:val="0000FF"/>
        </w:rPr>
      </w:pPr>
      <w:r>
        <w:rPr>
          <w:rFonts w:hint="eastAsia"/>
          <w:color w:val="0000FF"/>
        </w:rPr>
        <w:t>The quoted price includes comprehensive training coverage for all ~350 professional users through a role-based, phased approach aligned with Modules F&amp;G deployment. Training materials provided include: (1) user operation guides specific to IMS-Quality and IMS-Environmental modules covering complaint handling, CAR workflows, environmental inspections, and permit tracking; (2) step-by-step quick reference cards for common tasks such as form submission, photo upload, and approval routing; (3) video demonstrati</w:t>
      </w:r>
      <w:r>
        <w:rPr>
          <w:rFonts w:hint="eastAsia"/>
          <w:color w:val="0000FF"/>
        </w:rPr>
        <w:t xml:space="preserve">ons of end-to-end workflows; and (4) administrator configuration manuals for workflow rule setup and report customization. On-site training sessions are structured by user role: (a) Department power users (IMS team leads) receive 1-day hands-on workshops on form configuration, CAR engine setup, and dashboard customization; (b) General users (site inspectors, quality officers) receive 0.5-day practical sessions on mobile form completion, photo documentation, and rectification tracking; (c) </w:t>
      </w:r>
      <w:r>
        <w:rPr>
          <w:rFonts w:eastAsia="SimSun" w:hint="eastAsia"/>
          <w:color w:val="0000FF"/>
          <w:lang w:eastAsia="zh-CN"/>
        </w:rPr>
        <w:t xml:space="preserve"> </w:t>
      </w:r>
      <w:r>
        <w:rPr>
          <w:rFonts w:hint="eastAsia"/>
          <w:color w:val="0000FF"/>
        </w:rPr>
        <w:t xml:space="preserve">Management users </w:t>
      </w:r>
      <w:r>
        <w:rPr>
          <w:rFonts w:hint="eastAsia"/>
          <w:color w:val="0000FF"/>
        </w:rPr>
        <w:t>receive 0.5-day sessions on KPI review, monthly summary generation, and compliance reporting. Training is delivered via a blended model: initial workshops during Phase 2 deployment (T+W16</w:t>
      </w:r>
      <w:r>
        <w:rPr>
          <w:rFonts w:hint="eastAsia"/>
          <w:color w:val="0000FF"/>
        </w:rPr>
        <w:t>–</w:t>
      </w:r>
      <w:r>
        <w:rPr>
          <w:rFonts w:hint="eastAsia"/>
          <w:color w:val="0000FF"/>
        </w:rPr>
        <w:t>W18), followed by go-live support sessions and optional refresher webinars. All sessions accommodate the full user base through scalable delivery (e.g., 200-participant end-user sessions, repeated as needed), with training schedules coordinated to minimize operational disruption. Post-go-live, recorded sessions and self-pa</w:t>
      </w:r>
      <w:r>
        <w:rPr>
          <w:rFonts w:hint="eastAsia"/>
          <w:color w:val="0000FF"/>
        </w:rPr>
        <w:t>ced e-learning modules remain accessible via Modulus A for onboarding new staff, ensuring sustained capability without additional cost.</w:t>
      </w:r>
    </w:p>
    <w:p w14:paraId="4A820B84" w14:textId="77777777" w:rsidR="00234DB5" w:rsidRDefault="00234DB5">
      <w:pPr>
        <w:rPr>
          <w:color w:val="0000FF"/>
        </w:rPr>
      </w:pPr>
    </w:p>
    <w:p w14:paraId="4A820B85" w14:textId="77777777" w:rsidR="00234DB5" w:rsidRDefault="000126BD">
      <w:r>
        <w:rPr>
          <w:rFonts w:hint="eastAsia"/>
        </w:rPr>
        <w:t>FG(isBIM)-7.3. Integration</w:t>
      </w:r>
    </w:p>
    <w:p w14:paraId="4A820B86" w14:textId="77777777" w:rsidR="00234DB5" w:rsidRDefault="000126BD">
      <w:r>
        <w:rPr>
          <w:rFonts w:hint="eastAsia"/>
        </w:rPr>
        <w:t>How do Modules F and G integrate with:</w:t>
      </w:r>
    </w:p>
    <w:p w14:paraId="4A820B87" w14:textId="77777777" w:rsidR="00234DB5" w:rsidRDefault="000126BD">
      <w:r>
        <w:rPr>
          <w:rFonts w:hint="eastAsia"/>
        </w:rPr>
        <w:t>·</w:t>
      </w:r>
      <w:r>
        <w:rPr>
          <w:rFonts w:hint="eastAsia"/>
        </w:rPr>
        <w:t xml:space="preserve">  Your Project DMS (Module C) for document control?</w:t>
      </w:r>
    </w:p>
    <w:p w14:paraId="4A820B88" w14:textId="77777777" w:rsidR="00234DB5" w:rsidRDefault="000126BD">
      <w:pPr>
        <w:rPr>
          <w:color w:val="0000FF"/>
        </w:rPr>
      </w:pPr>
      <w:r>
        <w:rPr>
          <w:rFonts w:hint="eastAsia"/>
          <w:color w:val="0000FF"/>
          <w:lang w:eastAsia="zh-CN"/>
        </w:rPr>
        <w:t>Modules F and G are natively integrated with the Project DMS (Module C) through the platform</w:t>
      </w:r>
      <w:r>
        <w:rPr>
          <w:rFonts w:hint="eastAsia"/>
          <w:color w:val="0000FF"/>
          <w:lang w:eastAsia="zh-CN"/>
        </w:rPr>
        <w:t>’</w:t>
      </w:r>
      <w:r>
        <w:rPr>
          <w:rFonts w:hint="eastAsia"/>
          <w:color w:val="0000FF"/>
          <w:lang w:eastAsia="zh-CN"/>
        </w:rPr>
        <w:t xml:space="preserve">s common document control framework and metadata structure, so that all quality and environmental records (e.g. inspection forms, permits, monitoring reports, </w:t>
      </w:r>
      <w:proofErr w:type="spellStart"/>
      <w:r>
        <w:rPr>
          <w:rFonts w:hint="eastAsia"/>
          <w:color w:val="0000FF"/>
          <w:lang w:eastAsia="zh-CN"/>
        </w:rPr>
        <w:t>licences</w:t>
      </w:r>
      <w:proofErr w:type="spellEnd"/>
      <w:r>
        <w:rPr>
          <w:rFonts w:hint="eastAsia"/>
          <w:color w:val="0000FF"/>
          <w:lang w:eastAsia="zh-CN"/>
        </w:rPr>
        <w:t>, submissions and method statements) are created, routed for approval, version-controlled and archived within the same document register, with automatic document numbering, revision history, workflow status and role-based access control; this ensures that compliance-related documents generated from Modules F and G are directly linked to the c</w:t>
      </w:r>
      <w:r>
        <w:rPr>
          <w:rFonts w:hint="eastAsia"/>
          <w:color w:val="0000FF"/>
          <w:lang w:eastAsia="zh-CN"/>
        </w:rPr>
        <w:t>orresponding project, location, activity and audit trail, and can be retrieved from either the DMS interface or the module dashboards without duplicate storage.</w:t>
      </w:r>
    </w:p>
    <w:p w14:paraId="4A820B89" w14:textId="77777777" w:rsidR="00234DB5" w:rsidRDefault="00234DB5"/>
    <w:p w14:paraId="4A820B8A" w14:textId="77777777" w:rsidR="00234DB5" w:rsidRDefault="000126BD">
      <w:r>
        <w:rPr>
          <w:rFonts w:hint="eastAsia"/>
        </w:rPr>
        <w:t>·</w:t>
      </w:r>
      <w:r>
        <w:rPr>
          <w:rFonts w:hint="eastAsia"/>
        </w:rPr>
        <w:t xml:space="preserve">  Your Safety Module (Module E) for integrated incident and compliance tracking?</w:t>
      </w:r>
    </w:p>
    <w:p w14:paraId="4A820B8B" w14:textId="77777777" w:rsidR="00234DB5" w:rsidRDefault="000126BD">
      <w:pPr>
        <w:rPr>
          <w:color w:val="0000FF"/>
        </w:rPr>
      </w:pPr>
      <w:r>
        <w:rPr>
          <w:rFonts w:hint="eastAsia"/>
          <w:color w:val="0000FF"/>
          <w:lang w:eastAsia="zh-CN"/>
        </w:rPr>
        <w:t>Integration with the Safety Module is achieved through a shared incident, inspection and action tracking data model, allowing environmental, quality and safety observations, non-conformances, corrective actions and site inspections to be managed under a unified compliance workflow; incidents raised in Module E can trigger related environmental or quality follow-up tasks in Modules F and G, and vice versa, with consolidated dashboards, common KPI reporting, and cross-module alerts so that site management can</w:t>
      </w:r>
      <w:r>
        <w:rPr>
          <w:rFonts w:hint="eastAsia"/>
          <w:color w:val="0000FF"/>
          <w:lang w:eastAsia="zh-CN"/>
        </w:rPr>
        <w:t xml:space="preserve"> monitor overall HSEQ performance in real time without re-entering data.</w:t>
      </w:r>
    </w:p>
    <w:p w14:paraId="4A820B8C" w14:textId="77777777" w:rsidR="00234DB5" w:rsidRDefault="00234DB5"/>
    <w:p w14:paraId="4A820B8D" w14:textId="77777777" w:rsidR="00234DB5" w:rsidRDefault="000126BD">
      <w:r>
        <w:rPr>
          <w:rFonts w:hint="eastAsia"/>
        </w:rPr>
        <w:t>·</w:t>
      </w:r>
      <w:r>
        <w:rPr>
          <w:rFonts w:hint="eastAsia"/>
        </w:rPr>
        <w:t xml:space="preserve">  External systems (e.g., EPD online portals, corporate ERP)?</w:t>
      </w:r>
    </w:p>
    <w:p w14:paraId="4A820B8E" w14:textId="77777777" w:rsidR="00234DB5" w:rsidRDefault="000126BD">
      <w:pPr>
        <w:rPr>
          <w:color w:val="0000FF"/>
        </w:rPr>
      </w:pPr>
      <w:r>
        <w:rPr>
          <w:rFonts w:hint="eastAsia"/>
          <w:color w:val="0000FF"/>
          <w:lang w:eastAsia="zh-CN"/>
        </w:rPr>
        <w:lastRenderedPageBreak/>
        <w:t xml:space="preserve">Modules F and G support integration with external systems through standard API and structured data import/export mechanisms, enabling automatic or scheduled exchange of information such as waste trip ticket data, environmental monitoring results, </w:t>
      </w:r>
      <w:proofErr w:type="spellStart"/>
      <w:r>
        <w:rPr>
          <w:rFonts w:hint="eastAsia"/>
          <w:color w:val="0000FF"/>
          <w:lang w:eastAsia="zh-CN"/>
        </w:rPr>
        <w:t>licence</w:t>
      </w:r>
      <w:proofErr w:type="spellEnd"/>
      <w:r>
        <w:rPr>
          <w:rFonts w:hint="eastAsia"/>
          <w:color w:val="0000FF"/>
          <w:lang w:eastAsia="zh-CN"/>
        </w:rPr>
        <w:t xml:space="preserve"> records, contractor/supplier information and cost or resource data; for government platforms (e.g. EPD portals), the system can generate submission-ready datasets and maintain a full audit trail of uploaded records, while for corporate ERP systems it supports master data </w:t>
      </w:r>
      <w:proofErr w:type="spellStart"/>
      <w:r>
        <w:rPr>
          <w:rFonts w:hint="eastAsia"/>
          <w:color w:val="0000FF"/>
          <w:lang w:eastAsia="zh-CN"/>
        </w:rPr>
        <w:t>synchronisation</w:t>
      </w:r>
      <w:proofErr w:type="spellEnd"/>
      <w:r>
        <w:rPr>
          <w:rFonts w:hint="eastAsia"/>
          <w:color w:val="0000FF"/>
          <w:lang w:eastAsia="zh-CN"/>
        </w:rPr>
        <w:t xml:space="preserve"> and transactional data handoff (e.g. procurement, payment status or project codes), with the actual interface method (API, file-based or secure data gateway) to be confirmed during the implementation stage according </w:t>
      </w:r>
      <w:r>
        <w:rPr>
          <w:rFonts w:hint="eastAsia"/>
          <w:color w:val="0000FF"/>
          <w:lang w:eastAsia="zh-CN"/>
        </w:rPr>
        <w:t>to the Employer</w:t>
      </w:r>
      <w:r>
        <w:rPr>
          <w:rFonts w:hint="eastAsia"/>
          <w:color w:val="0000FF"/>
          <w:lang w:eastAsia="zh-CN"/>
        </w:rPr>
        <w:t>’</w:t>
      </w:r>
      <w:r>
        <w:rPr>
          <w:rFonts w:hint="eastAsia"/>
          <w:color w:val="0000FF"/>
          <w:lang w:eastAsia="zh-CN"/>
        </w:rPr>
        <w:t>s IT policies.</w:t>
      </w:r>
    </w:p>
    <w:p w14:paraId="4A820B8F" w14:textId="77777777" w:rsidR="00234DB5" w:rsidRDefault="00234DB5"/>
    <w:p w14:paraId="4A820B90" w14:textId="77777777" w:rsidR="00234DB5" w:rsidRDefault="00234DB5">
      <w:pPr>
        <w:sectPr w:rsidR="00234DB5" w:rsidSect="000169D1">
          <w:pgSz w:w="11907" w:h="16839"/>
          <w:pgMar w:top="1440" w:right="1440" w:bottom="1440" w:left="1440" w:header="0" w:footer="0" w:gutter="0"/>
          <w:cols w:space="720"/>
        </w:sectPr>
      </w:pPr>
    </w:p>
    <w:p w14:paraId="4A820B91" w14:textId="77777777" w:rsidR="00234DB5" w:rsidRDefault="000126BD">
      <w:r>
        <w:rPr>
          <w:rFonts w:hint="eastAsia"/>
        </w:rPr>
        <w:lastRenderedPageBreak/>
        <w:t>Tender Clarification Regarding QS Module (Module H) for isBIM</w:t>
      </w:r>
    </w:p>
    <w:p w14:paraId="4A820B92" w14:textId="77777777" w:rsidR="00234DB5" w:rsidRDefault="00234DB5"/>
    <w:p w14:paraId="4A820B93" w14:textId="77777777" w:rsidR="00234DB5" w:rsidRDefault="000126BD">
      <w:r>
        <w:rPr>
          <w:rFonts w:hint="eastAsia"/>
        </w:rPr>
        <w:t>H(isBIM)-1. Core QS Functionality:</w:t>
      </w:r>
    </w:p>
    <w:p w14:paraId="4A820B94" w14:textId="77777777" w:rsidR="00234DB5" w:rsidRDefault="000126BD">
      <w:r>
        <w:rPr>
          <w:rFonts w:hint="eastAsia"/>
        </w:rPr>
        <w:t>H(isBIM)-1.1. Can your QS module handle:</w:t>
      </w:r>
    </w:p>
    <w:p w14:paraId="4A820B95" w14:textId="77777777" w:rsidR="00234DB5" w:rsidRDefault="000126BD">
      <w:r>
        <w:rPr>
          <w:rFonts w:hint="eastAsia"/>
        </w:rPr>
        <w:t>·</w:t>
      </w:r>
      <w:r>
        <w:rPr>
          <w:rFonts w:hint="eastAsia"/>
        </w:rPr>
        <w:t xml:space="preserve"> Bill of Quantities creation and management?</w:t>
      </w:r>
    </w:p>
    <w:p w14:paraId="4A820B96" w14:textId="77777777" w:rsidR="00234DB5" w:rsidRDefault="000126BD">
      <w:r>
        <w:rPr>
          <w:rFonts w:hint="eastAsia"/>
        </w:rPr>
        <w:t>·</w:t>
      </w:r>
      <w:r>
        <w:rPr>
          <w:rFonts w:hint="eastAsia"/>
        </w:rPr>
        <w:t xml:space="preserve"> Tender comparison and analysis?</w:t>
      </w:r>
    </w:p>
    <w:p w14:paraId="4A820B97" w14:textId="77777777" w:rsidR="00234DB5" w:rsidRDefault="000126BD">
      <w:r>
        <w:rPr>
          <w:rFonts w:hint="eastAsia"/>
        </w:rPr>
        <w:t>·</w:t>
      </w:r>
      <w:r>
        <w:rPr>
          <w:rFonts w:hint="eastAsia"/>
        </w:rPr>
        <w:t xml:space="preserve"> Variation and change order tracking?</w:t>
      </w:r>
    </w:p>
    <w:p w14:paraId="4A820B98" w14:textId="77777777" w:rsidR="00234DB5" w:rsidRDefault="000126BD">
      <w:r>
        <w:rPr>
          <w:rFonts w:hint="eastAsia"/>
        </w:rPr>
        <w:t>·</w:t>
      </w:r>
      <w:r>
        <w:rPr>
          <w:rFonts w:hint="eastAsia"/>
        </w:rPr>
        <w:t xml:space="preserve"> Progress payment certification (Interim Payment Certificates)?</w:t>
      </w:r>
    </w:p>
    <w:p w14:paraId="4A820B99" w14:textId="77777777" w:rsidR="00234DB5" w:rsidRDefault="000126BD">
      <w:r>
        <w:rPr>
          <w:rFonts w:hint="eastAsia"/>
        </w:rPr>
        <w:t>·</w:t>
      </w:r>
      <w:r>
        <w:rPr>
          <w:rFonts w:hint="eastAsia"/>
        </w:rPr>
        <w:t xml:space="preserve"> Final account settlement?</w:t>
      </w:r>
    </w:p>
    <w:p w14:paraId="4A820B9A" w14:textId="77777777" w:rsidR="00234DB5" w:rsidRDefault="000126BD">
      <w:pPr>
        <w:rPr>
          <w:color w:val="0000FF"/>
        </w:rPr>
      </w:pPr>
      <w:r>
        <w:rPr>
          <w:rFonts w:hint="eastAsia"/>
          <w:color w:val="0000FF"/>
          <w:lang w:eastAsia="zh-CN"/>
        </w:rPr>
        <w:t>Yes, the QS Module (Module H) supports the full quantity surveying lifecycle for construction projects, including Bill of Quantities creation and management with version control and measurement linkage, tender comparison and analysis with side-by-side commercial and technical evaluation, variation and change order tracking with audit trail and cost impact assessment, progress payment certification through configurable Interim Payment Certificate workflows with contract sum, previous payment and retention ca</w:t>
      </w:r>
      <w:r>
        <w:rPr>
          <w:rFonts w:hint="eastAsia"/>
          <w:color w:val="0000FF"/>
          <w:lang w:eastAsia="zh-CN"/>
        </w:rPr>
        <w:t>lculations, and final account settlement with automatic reconciliation of all instructed variations, provisional sums, remeasurement items and payment history.</w:t>
      </w:r>
    </w:p>
    <w:p w14:paraId="4A820B9B" w14:textId="77777777" w:rsidR="00234DB5" w:rsidRDefault="00234DB5"/>
    <w:p w14:paraId="4A820B9C" w14:textId="77777777" w:rsidR="00234DB5" w:rsidRDefault="000126BD">
      <w:r>
        <w:rPr>
          <w:rFonts w:hint="eastAsia"/>
        </w:rPr>
        <w:t>H(isBIM)-1.2. How does the module support construction-specific workflows like:</w:t>
      </w:r>
    </w:p>
    <w:p w14:paraId="4A820B9D" w14:textId="77777777" w:rsidR="00234DB5" w:rsidRDefault="000126BD">
      <w:r>
        <w:rPr>
          <w:rFonts w:hint="eastAsia"/>
        </w:rPr>
        <w:t>·</w:t>
      </w:r>
      <w:r>
        <w:rPr>
          <w:rFonts w:hint="eastAsia"/>
        </w:rPr>
        <w:t xml:space="preserve"> Site measurement sheets and daily reports?</w:t>
      </w:r>
    </w:p>
    <w:p w14:paraId="4A820B9E" w14:textId="77777777" w:rsidR="00234DB5" w:rsidRDefault="000126BD">
      <w:r>
        <w:rPr>
          <w:rFonts w:hint="eastAsia"/>
        </w:rPr>
        <w:t>·</w:t>
      </w:r>
      <w:r>
        <w:rPr>
          <w:rFonts w:hint="eastAsia"/>
        </w:rPr>
        <w:t xml:space="preserve"> Subcontractor payment certification?</w:t>
      </w:r>
    </w:p>
    <w:p w14:paraId="4A820B9F" w14:textId="77777777" w:rsidR="00234DB5" w:rsidRDefault="000126BD">
      <w:r>
        <w:rPr>
          <w:rFonts w:hint="eastAsia"/>
        </w:rPr>
        <w:t>·</w:t>
      </w:r>
      <w:r>
        <w:rPr>
          <w:rFonts w:hint="eastAsia"/>
        </w:rPr>
        <w:t xml:space="preserve"> Materials on-site verification and reconciliation?</w:t>
      </w:r>
    </w:p>
    <w:p w14:paraId="4A820BA0" w14:textId="77777777" w:rsidR="00234DB5" w:rsidRDefault="000126BD">
      <w:r>
        <w:rPr>
          <w:rFonts w:hint="eastAsia"/>
        </w:rPr>
        <w:t>·</w:t>
      </w:r>
      <w:r>
        <w:rPr>
          <w:rFonts w:hint="eastAsia"/>
        </w:rPr>
        <w:t xml:space="preserve"> Retention and bond management?</w:t>
      </w:r>
    </w:p>
    <w:p w14:paraId="4A820BA1" w14:textId="77777777" w:rsidR="00234DB5" w:rsidRDefault="000126BD">
      <w:pPr>
        <w:rPr>
          <w:color w:val="0000FF"/>
        </w:rPr>
      </w:pPr>
      <w:r>
        <w:rPr>
          <w:rFonts w:hint="eastAsia"/>
          <w:color w:val="0000FF"/>
          <w:lang w:eastAsia="zh-CN"/>
        </w:rPr>
        <w:t>The module is designed around standard construction commercial practices and provides digital site measurement sheets with attachment of drawings/photos and linkage to BOQ items, daily quantity and work progress reporting for valuation purposes, subcontractor payment certification with back-to-back contract control and liability tracking, materials on-site verification and reconciliation against delivery notes, consumption and payment claims, as well as configurable retention, advance payment and bond/guara</w:t>
      </w:r>
      <w:r>
        <w:rPr>
          <w:rFonts w:hint="eastAsia"/>
          <w:color w:val="0000FF"/>
          <w:lang w:eastAsia="zh-CN"/>
        </w:rPr>
        <w:t>ntee registers with automatic deduction, release rules and status monitoring, all integrated with the project cost ledger and document control system to ensure full traceability.</w:t>
      </w:r>
    </w:p>
    <w:p w14:paraId="4A820BA2" w14:textId="77777777" w:rsidR="00234DB5" w:rsidRDefault="00234DB5"/>
    <w:p w14:paraId="4A820BA3" w14:textId="77777777" w:rsidR="00234DB5" w:rsidRDefault="000126BD">
      <w:r>
        <w:rPr>
          <w:rFonts w:hint="eastAsia"/>
        </w:rPr>
        <w:t>H(isBIM)-1.3. What approval workflow configurations are available?</w:t>
      </w:r>
    </w:p>
    <w:p w14:paraId="4A820BA4" w14:textId="77777777" w:rsidR="00234DB5" w:rsidRDefault="000126BD">
      <w:r>
        <w:rPr>
          <w:rFonts w:hint="eastAsia"/>
        </w:rPr>
        <w:t>·</w:t>
      </w:r>
      <w:r>
        <w:rPr>
          <w:rFonts w:hint="eastAsia"/>
        </w:rPr>
        <w:t xml:space="preserve"> Can we set multi-level approvals by value, department, or project?</w:t>
      </w:r>
    </w:p>
    <w:p w14:paraId="4A820BA5" w14:textId="77777777" w:rsidR="00234DB5" w:rsidRDefault="000126BD">
      <w:r>
        <w:rPr>
          <w:rFonts w:hint="eastAsia"/>
        </w:rPr>
        <w:t>·</w:t>
      </w:r>
      <w:r>
        <w:rPr>
          <w:rFonts w:hint="eastAsia"/>
        </w:rPr>
        <w:t xml:space="preserve"> Is mobile approval supported?</w:t>
      </w:r>
    </w:p>
    <w:p w14:paraId="4A820BA6" w14:textId="77777777" w:rsidR="00234DB5" w:rsidRDefault="000126BD">
      <w:pPr>
        <w:rPr>
          <w:color w:val="0000FF"/>
        </w:rPr>
      </w:pPr>
      <w:r>
        <w:rPr>
          <w:rFonts w:hint="eastAsia"/>
          <w:color w:val="0000FF"/>
          <w:lang w:eastAsia="zh-CN"/>
        </w:rPr>
        <w:t>The system includes a fully configurable approval workflow engine that allows multi-level approval based on parameters such as contract value, variation amount, project, cost code, department or user role, with parallel or sequential routing, delegation and escalation rules; approvals can be performed through both web and mobile interfaces with real-time notification, action history and electronic record, ensuring that payment certificates, variations and final accounts follow the required governance and au</w:t>
      </w:r>
      <w:r>
        <w:rPr>
          <w:rFonts w:hint="eastAsia"/>
          <w:color w:val="0000FF"/>
          <w:lang w:eastAsia="zh-CN"/>
        </w:rPr>
        <w:t>thorization matrix.</w:t>
      </w:r>
    </w:p>
    <w:p w14:paraId="4A820BA7" w14:textId="77777777" w:rsidR="00234DB5" w:rsidRDefault="00234DB5"/>
    <w:p w14:paraId="4A820BA8" w14:textId="77777777" w:rsidR="00234DB5" w:rsidRDefault="000126BD">
      <w:r>
        <w:rPr>
          <w:rFonts w:hint="eastAsia"/>
        </w:rPr>
        <w:t>H(isBIM)-2. Integration &amp; Reporting:</w:t>
      </w:r>
    </w:p>
    <w:p w14:paraId="4A820BA9" w14:textId="77777777" w:rsidR="00234DB5" w:rsidRDefault="000126BD">
      <w:r>
        <w:rPr>
          <w:rFonts w:hint="eastAsia"/>
        </w:rPr>
        <w:t>H(isBIM)-2.1. How does the QS module integrate with:</w:t>
      </w:r>
    </w:p>
    <w:p w14:paraId="4A820BAA" w14:textId="77777777" w:rsidR="00234DB5" w:rsidRDefault="000126BD">
      <w:r>
        <w:rPr>
          <w:rFonts w:hint="eastAsia"/>
        </w:rPr>
        <w:t>·</w:t>
      </w:r>
      <w:r>
        <w:rPr>
          <w:rFonts w:hint="eastAsia"/>
        </w:rPr>
        <w:t xml:space="preserve"> Procurement Module (I) for material costs?</w:t>
      </w:r>
    </w:p>
    <w:p w14:paraId="4A820BAB" w14:textId="77777777" w:rsidR="00234DB5" w:rsidRDefault="000126BD">
      <w:r>
        <w:rPr>
          <w:rFonts w:hint="eastAsia"/>
        </w:rPr>
        <w:t>·</w:t>
      </w:r>
      <w:r>
        <w:rPr>
          <w:rFonts w:hint="eastAsia"/>
        </w:rPr>
        <w:t xml:space="preserve"> Project DMS (C) for drawings and documents?</w:t>
      </w:r>
    </w:p>
    <w:p w14:paraId="4A820BAC" w14:textId="77777777" w:rsidR="00234DB5" w:rsidRDefault="000126BD">
      <w:r>
        <w:rPr>
          <w:rFonts w:hint="eastAsia"/>
        </w:rPr>
        <w:t>·</w:t>
      </w:r>
      <w:r>
        <w:rPr>
          <w:rFonts w:hint="eastAsia"/>
        </w:rPr>
        <w:t xml:space="preserve"> Safety Module (E) for compliance-related costs?</w:t>
      </w:r>
    </w:p>
    <w:p w14:paraId="4A820BAD" w14:textId="77777777" w:rsidR="00234DB5" w:rsidRDefault="000126BD">
      <w:r>
        <w:rPr>
          <w:rFonts w:hint="eastAsia"/>
        </w:rPr>
        <w:t>·</w:t>
      </w:r>
      <w:r>
        <w:rPr>
          <w:rFonts w:hint="eastAsia"/>
        </w:rPr>
        <w:t xml:space="preserve"> Other modules for costs?</w:t>
      </w:r>
    </w:p>
    <w:p w14:paraId="4A820BAE" w14:textId="77777777" w:rsidR="00234DB5" w:rsidRDefault="000126BD">
      <w:pPr>
        <w:rPr>
          <w:color w:val="0000FF"/>
        </w:rPr>
      </w:pPr>
      <w:r>
        <w:rPr>
          <w:rFonts w:hint="eastAsia"/>
          <w:color w:val="0000FF"/>
        </w:rPr>
        <w:t>The QS Module (H) integrates with other functional modules through the Modulus A Core Platform's internal APIs and shared data services, ensuring seamless cross-module data sharing and workflow coordination. For Procurement (I), the system synchronizes purchase orders and invoices directly with QS records (e.g., QS-B3) via configured workflow handovers where signed Delivery Notes and Invoices from Procurement are automatically routed to QS for payment certification and cost review, as outlined in the deploy</w:t>
      </w:r>
      <w:r>
        <w:rPr>
          <w:rFonts w:hint="eastAsia"/>
          <w:color w:val="0000FF"/>
        </w:rPr>
        <w:t xml:space="preserve">ment schedule (Table 7.2.2) which specifies syncing Procurement with QS module. Regarding Project DMS (C), QS records are </w:t>
      </w:r>
      <w:r>
        <w:rPr>
          <w:rFonts w:hint="eastAsia"/>
          <w:color w:val="0000FF"/>
        </w:rPr>
        <w:lastRenderedPageBreak/>
        <w:t xml:space="preserve">logically associated with relevant project documents (drawings, contracts, variations) stored in the DMS through standardized document referencing mechanisms provided by Modulus A, allowing users to drill down from cost records to source documents within the unified interface. For Safety (E), compliance-related costs (e.g., Site Safety Promotion Fund QS-B6) are tracked by linking safety </w:t>
      </w:r>
      <w:r>
        <w:rPr>
          <w:rFonts w:hint="eastAsia"/>
          <w:color w:val="0000FF"/>
        </w:rPr>
        <w:t>incident records or compliance certificates to specific cost codes, enabling management to monitor safety expenditure against budget. Integration with other modules such as Plant (K) is achieved through shared project master data, where plant hire returns and maintenance costs feed into the QS cost review dashboard for real-time profitability analysis, all underpinned by the centralized data hub architecture that maintains data consistency and traceability across the ecosystem.</w:t>
      </w:r>
    </w:p>
    <w:p w14:paraId="4A820BAF" w14:textId="77777777" w:rsidR="00234DB5" w:rsidRDefault="00234DB5">
      <w:pPr>
        <w:rPr>
          <w:color w:val="0000FF"/>
        </w:rPr>
      </w:pPr>
    </w:p>
    <w:p w14:paraId="4A820BB0" w14:textId="77777777" w:rsidR="00234DB5" w:rsidRDefault="000126BD">
      <w:r>
        <w:rPr>
          <w:rFonts w:hint="eastAsia"/>
        </w:rPr>
        <w:t>H(isBIM)-1.2. What standard and customizable reports are available for:</w:t>
      </w:r>
    </w:p>
    <w:p w14:paraId="4A820BB1" w14:textId="77777777" w:rsidR="00234DB5" w:rsidRDefault="000126BD">
      <w:r>
        <w:rPr>
          <w:rFonts w:hint="eastAsia"/>
        </w:rPr>
        <w:t>·</w:t>
      </w:r>
      <w:r>
        <w:rPr>
          <w:rFonts w:hint="eastAsia"/>
        </w:rPr>
        <w:t xml:space="preserve"> Cost-to-complete forecasting/Cost review report?</w:t>
      </w:r>
    </w:p>
    <w:p w14:paraId="4A820BB2" w14:textId="77777777" w:rsidR="00234DB5" w:rsidRDefault="000126BD">
      <w:r>
        <w:rPr>
          <w:rFonts w:hint="eastAsia"/>
        </w:rPr>
        <w:t>·</w:t>
      </w:r>
      <w:r>
        <w:rPr>
          <w:rFonts w:hint="eastAsia"/>
        </w:rPr>
        <w:t xml:space="preserve"> Cash flow projections?</w:t>
      </w:r>
    </w:p>
    <w:p w14:paraId="4A820BB3" w14:textId="77777777" w:rsidR="00234DB5" w:rsidRDefault="000126BD">
      <w:r>
        <w:rPr>
          <w:rFonts w:hint="eastAsia"/>
        </w:rPr>
        <w:t>·</w:t>
      </w:r>
      <w:r>
        <w:rPr>
          <w:rFonts w:hint="eastAsia"/>
        </w:rPr>
        <w:t xml:space="preserve"> Variation impact analysis?</w:t>
      </w:r>
    </w:p>
    <w:p w14:paraId="4A820BB4" w14:textId="77777777" w:rsidR="00234DB5" w:rsidRDefault="000126BD">
      <w:r>
        <w:rPr>
          <w:rFonts w:hint="eastAsia"/>
        </w:rPr>
        <w:t>·</w:t>
      </w:r>
      <w:r>
        <w:rPr>
          <w:rFonts w:hint="eastAsia"/>
        </w:rPr>
        <w:t xml:space="preserve"> Subcontractor performance tracking?</w:t>
      </w:r>
    </w:p>
    <w:p w14:paraId="4A820BB5" w14:textId="77777777" w:rsidR="00234DB5" w:rsidRDefault="000126BD">
      <w:pPr>
        <w:rPr>
          <w:color w:val="0000FF"/>
        </w:rPr>
      </w:pPr>
      <w:r>
        <w:rPr>
          <w:rFonts w:hint="eastAsia"/>
          <w:b/>
          <w:bCs/>
          <w:color w:val="0000FF"/>
          <w:lang w:eastAsia="zh-CN"/>
        </w:rPr>
        <w:t xml:space="preserve">Cost-to-Complete Forecasting/Cost Review Report: </w:t>
      </w:r>
      <w:r>
        <w:rPr>
          <w:rFonts w:hint="eastAsia"/>
          <w:color w:val="0000FF"/>
          <w:lang w:eastAsia="zh-CN"/>
        </w:rPr>
        <w:t>The QS Module (H) provides standard cost review reports including QS-C1 (Cost Accrual Report for Subcontractors), QS-C2/C3 (Initial/Updated Cost Review Reports), and QS-C5 (Monthly Balance of Work for Current Contracts), which capture committed costs, accrued liabilities, and forecasted expenditure against budget; these reports are configurable via Modulus A's electronic form framework to support custom cost codes, WBS structures, or forecasting methodologies, with data exportable to Excel/PDF for offline a</w:t>
      </w:r>
      <w:r>
        <w:rPr>
          <w:rFonts w:hint="eastAsia"/>
          <w:color w:val="0000FF"/>
          <w:lang w:eastAsia="zh-CN"/>
        </w:rPr>
        <w:t>nalysis or integrated into the role-based dashboard for real-time cost-to-complete visibility.</w:t>
      </w:r>
    </w:p>
    <w:p w14:paraId="4A820BB6" w14:textId="77777777" w:rsidR="00234DB5" w:rsidRDefault="000126BD">
      <w:pPr>
        <w:rPr>
          <w:color w:val="0000FF"/>
        </w:rPr>
      </w:pPr>
      <w:r>
        <w:rPr>
          <w:rFonts w:hint="eastAsia"/>
          <w:b/>
          <w:bCs/>
          <w:color w:val="0000FF"/>
          <w:lang w:eastAsia="zh-CN"/>
        </w:rPr>
        <w:t>Cash Flow Projections</w:t>
      </w:r>
      <w:r>
        <w:rPr>
          <w:rFonts w:hint="eastAsia"/>
          <w:color w:val="0000FF"/>
          <w:lang w:eastAsia="zh-CN"/>
        </w:rPr>
        <w:t xml:space="preserve">: Standard cash flow reporting is supported through QS-A series (Payment Applications, Payment Certificates, Revenue Inflow) and QS-B series (Expense/Cash Outflow records including invoices, contra charges, and subcontractor payments), which can be aggregated by project, period, or contract to generate projected cash flow statements; customizable report templates allow users to define forecasting horizons, payment milestone triggers, or currency filters, with automated data pull from linked Procurement (I) </w:t>
      </w:r>
      <w:r>
        <w:rPr>
          <w:rFonts w:hint="eastAsia"/>
          <w:color w:val="0000FF"/>
          <w:lang w:eastAsia="zh-CN"/>
        </w:rPr>
        <w:t>and QS workflows ensuring projections reflect actual approved commitments and certified payments.</w:t>
      </w:r>
    </w:p>
    <w:p w14:paraId="4A820BB7" w14:textId="77777777" w:rsidR="00234DB5" w:rsidRDefault="000126BD">
      <w:pPr>
        <w:rPr>
          <w:color w:val="0000FF"/>
        </w:rPr>
      </w:pPr>
      <w:r>
        <w:rPr>
          <w:rFonts w:hint="eastAsia"/>
          <w:b/>
          <w:bCs/>
          <w:color w:val="0000FF"/>
          <w:lang w:eastAsia="zh-CN"/>
        </w:rPr>
        <w:t xml:space="preserve">Variation Impact Analysis: </w:t>
      </w:r>
      <w:r>
        <w:rPr>
          <w:rFonts w:hint="eastAsia"/>
          <w:color w:val="0000FF"/>
          <w:lang w:eastAsia="zh-CN"/>
        </w:rPr>
        <w:t>Variation tracking is managed through QS-D4.3 (Variation Order/Claims with Employer/Main Contractor) and QS-D5.2 (Subcontract Variation Procedure), which record variation descriptions, cost impacts, approval status, and associated documentation; standard reports summarize variation exposure by contract, status, or value threshold, while customizable dashboards enable drill-down analysis linking variations to original contract sums, approved change orders, and downstream cost/revenue adjustments, with audit-</w:t>
      </w:r>
      <w:r>
        <w:rPr>
          <w:rFonts w:hint="eastAsia"/>
          <w:color w:val="0000FF"/>
          <w:lang w:eastAsia="zh-CN"/>
        </w:rPr>
        <w:t>ready exports supporting commercial review or dispute resolution.</w:t>
      </w:r>
    </w:p>
    <w:p w14:paraId="4A820BB8" w14:textId="77777777" w:rsidR="00234DB5" w:rsidRDefault="000126BD">
      <w:pPr>
        <w:rPr>
          <w:color w:val="0000FF"/>
        </w:rPr>
      </w:pPr>
      <w:r>
        <w:rPr>
          <w:rFonts w:hint="eastAsia"/>
          <w:b/>
          <w:bCs/>
          <w:color w:val="0000FF"/>
          <w:lang w:eastAsia="zh-CN"/>
        </w:rPr>
        <w:t>Subcontractor Performance Tracking</w:t>
      </w:r>
      <w:r>
        <w:rPr>
          <w:rFonts w:hint="eastAsia"/>
          <w:color w:val="0000FF"/>
          <w:lang w:eastAsia="zh-CN"/>
        </w:rPr>
        <w:t xml:space="preserve">: The system includes QS-F3 (Subcontractor Performance Report) as a standard form capturing qualitative and quantitative performance metrics (e.g., </w:t>
      </w:r>
      <w:proofErr w:type="spellStart"/>
      <w:r>
        <w:rPr>
          <w:rFonts w:hint="eastAsia"/>
          <w:color w:val="0000FF"/>
          <w:lang w:eastAsia="zh-CN"/>
        </w:rPr>
        <w:t>programme</w:t>
      </w:r>
      <w:proofErr w:type="spellEnd"/>
      <w:r>
        <w:rPr>
          <w:rFonts w:hint="eastAsia"/>
          <w:color w:val="0000FF"/>
          <w:lang w:eastAsia="zh-CN"/>
        </w:rPr>
        <w:t xml:space="preserve"> adherence, quality compliance, safety records, payment history), supplemented by Modulus J (HR) training/certification data and Modulus E (Safety) incident records for holistic assessment; customizable report templates allow users to weight performance criteria, set alert thresholds for underperformance, or generate scorecards for pre-qualification rev</w:t>
      </w:r>
      <w:r>
        <w:rPr>
          <w:rFonts w:hint="eastAsia"/>
          <w:color w:val="0000FF"/>
          <w:lang w:eastAsia="zh-CN"/>
        </w:rPr>
        <w:t>iews (QS-F4), with results visible to authorized QS, Procurement, and Project Management users via role-based dashboards.</w:t>
      </w:r>
    </w:p>
    <w:p w14:paraId="4A820BB9" w14:textId="77777777" w:rsidR="00234DB5" w:rsidRDefault="00234DB5"/>
    <w:p w14:paraId="4A820BBA" w14:textId="77777777" w:rsidR="00234DB5" w:rsidRDefault="000126BD">
      <w:r>
        <w:rPr>
          <w:rFonts w:hint="eastAsia"/>
        </w:rPr>
        <w:t>H(isBIM)-3. Technical &amp; Usability:</w:t>
      </w:r>
    </w:p>
    <w:p w14:paraId="4A820BBB" w14:textId="77777777" w:rsidR="00234DB5" w:rsidRDefault="000126BD">
      <w:r>
        <w:rPr>
          <w:rFonts w:hint="eastAsia"/>
        </w:rPr>
        <w:t>H(isBIM)-3.1. Does the QS module support:</w:t>
      </w:r>
    </w:p>
    <w:p w14:paraId="4A820BBC" w14:textId="77777777" w:rsidR="00234DB5" w:rsidRDefault="000126BD">
      <w:r>
        <w:rPr>
          <w:rFonts w:hint="eastAsia"/>
        </w:rPr>
        <w:t>·</w:t>
      </w:r>
      <w:r>
        <w:rPr>
          <w:rFonts w:hint="eastAsia"/>
        </w:rPr>
        <w:t xml:space="preserve"> Mobile data entry for site staff?</w:t>
      </w:r>
    </w:p>
    <w:p w14:paraId="4A820BBD" w14:textId="77777777" w:rsidR="00234DB5" w:rsidRDefault="000126BD">
      <w:pPr>
        <w:rPr>
          <w:color w:val="0000FF"/>
        </w:rPr>
      </w:pPr>
      <w:r>
        <w:rPr>
          <w:rFonts w:hint="eastAsia"/>
          <w:color w:val="0000FF"/>
        </w:rPr>
        <w:t>Yes, the QS Module supports mobile data entry through a responsive web interface accessible on tablets and smartphones, allowing site staff to record measurements, work progress, material on-site verification and valuation inputs directly on site with real-time synchronization to the central system and full user audit trail.</w:t>
      </w:r>
    </w:p>
    <w:p w14:paraId="4A820BBE" w14:textId="77777777" w:rsidR="00234DB5" w:rsidRDefault="000126BD">
      <w:r>
        <w:rPr>
          <w:rFonts w:hint="eastAsia"/>
        </w:rPr>
        <w:t>·</w:t>
      </w:r>
      <w:r>
        <w:rPr>
          <w:rFonts w:hint="eastAsia"/>
        </w:rPr>
        <w:t xml:space="preserve"> Photo/document attachment to measurements?</w:t>
      </w:r>
    </w:p>
    <w:p w14:paraId="4A820BBF" w14:textId="77777777" w:rsidR="00234DB5" w:rsidRDefault="000126BD">
      <w:r>
        <w:rPr>
          <w:rFonts w:hint="eastAsia"/>
          <w:color w:val="0000FF"/>
        </w:rPr>
        <w:t xml:space="preserve">Yes, individual measurement records, valuation items and variation assessments can have photos, drawings, marked-up sketches, delivery notes and other supporting documents attached </w:t>
      </w:r>
      <w:r>
        <w:rPr>
          <w:rFonts w:hint="eastAsia"/>
          <w:color w:val="0000FF"/>
        </w:rPr>
        <w:lastRenderedPageBreak/>
        <w:t>to them, with the files stored under the Project DMS for version control, traceability and future reference.</w:t>
      </w:r>
    </w:p>
    <w:p w14:paraId="4A820BC0" w14:textId="77777777" w:rsidR="00234DB5" w:rsidRDefault="000126BD">
      <w:r>
        <w:rPr>
          <w:rFonts w:hint="eastAsia"/>
        </w:rPr>
        <w:t>·</w:t>
      </w:r>
      <w:r>
        <w:rPr>
          <w:rFonts w:hint="eastAsia"/>
        </w:rPr>
        <w:t xml:space="preserve"> Digital signatures for certificates?</w:t>
      </w:r>
    </w:p>
    <w:p w14:paraId="4A820BC1" w14:textId="77777777" w:rsidR="00234DB5" w:rsidRDefault="000126BD">
      <w:r>
        <w:rPr>
          <w:rFonts w:hint="eastAsia"/>
          <w:color w:val="0000FF"/>
        </w:rPr>
        <w:t>Yes, the system supports digital signatures for Interim Payment Certificates, variation orders, subcontractor payment certifications and final account documents, with configurable approval workflow, time stamp, signer identity and complete approval history to meet governance and contractual record requirements.</w:t>
      </w:r>
    </w:p>
    <w:p w14:paraId="4A820BC2" w14:textId="77777777" w:rsidR="00234DB5" w:rsidRDefault="000126BD">
      <w:pPr>
        <w:pStyle w:val="NormalWeb"/>
      </w:pPr>
      <w:r>
        <w:rPr>
          <w:rFonts w:hint="eastAsia"/>
        </w:rPr>
        <w:t>·</w:t>
      </w:r>
      <w:r>
        <w:rPr>
          <w:rFonts w:hint="eastAsia"/>
        </w:rPr>
        <w:t xml:space="preserve"> Integration with AutoCAD/Revit/</w:t>
      </w:r>
      <w:proofErr w:type="spellStart"/>
      <w:r>
        <w:rPr>
          <w:rFonts w:hint="eastAsia"/>
        </w:rPr>
        <w:t>CostX</w:t>
      </w:r>
      <w:proofErr w:type="spellEnd"/>
      <w:r>
        <w:rPr>
          <w:rFonts w:hint="eastAsia"/>
        </w:rPr>
        <w:t xml:space="preserve"> for quantity take-off?</w:t>
      </w:r>
    </w:p>
    <w:p w14:paraId="4A820BC3" w14:textId="77777777" w:rsidR="00234DB5" w:rsidRDefault="000126BD">
      <w:pPr>
        <w:pStyle w:val="NormalWeb"/>
        <w:rPr>
          <w:rFonts w:cs="Arial"/>
          <w:color w:val="0000FF"/>
          <w:lang w:bidi="ar"/>
        </w:rPr>
      </w:pPr>
      <w:r>
        <w:rPr>
          <w:rFonts w:cs="Arial" w:hint="eastAsia"/>
          <w:color w:val="0000FF"/>
          <w:sz w:val="21"/>
        </w:rPr>
        <w:t xml:space="preserve">Yes, the module allows integration with AutoCAD, Revit and </w:t>
      </w:r>
      <w:proofErr w:type="spellStart"/>
      <w:r>
        <w:rPr>
          <w:rFonts w:cs="Arial" w:hint="eastAsia"/>
          <w:color w:val="0000FF"/>
          <w:sz w:val="21"/>
        </w:rPr>
        <w:t>CostX</w:t>
      </w:r>
      <w:proofErr w:type="spellEnd"/>
      <w:r>
        <w:rPr>
          <w:rFonts w:cs="Arial" w:hint="eastAsia"/>
          <w:color w:val="0000FF"/>
          <w:sz w:val="21"/>
        </w:rPr>
        <w:t xml:space="preserve"> quantity take-off outputs through standard data import formats and model/drawing-based quantity mapping, enabling quantities to be linked to BOQ items without manual re-entry while maintaining a traceable source reference.</w:t>
      </w:r>
    </w:p>
    <w:p w14:paraId="4A820BC4" w14:textId="77777777" w:rsidR="00234DB5" w:rsidRDefault="00234DB5"/>
    <w:p w14:paraId="4A820BC5" w14:textId="77777777" w:rsidR="00234DB5" w:rsidRDefault="000126BD">
      <w:r>
        <w:rPr>
          <w:rFonts w:hint="eastAsia"/>
        </w:rPr>
        <w:t>H(isBIM)-3.2. How does the system handle HK-specific requirements like:</w:t>
      </w:r>
    </w:p>
    <w:p w14:paraId="4A820BC6" w14:textId="77777777" w:rsidR="00234DB5" w:rsidRDefault="000126BD">
      <w:r>
        <w:rPr>
          <w:rFonts w:hint="eastAsia"/>
        </w:rPr>
        <w:t>·</w:t>
      </w:r>
      <w:r>
        <w:rPr>
          <w:rFonts w:hint="eastAsia"/>
        </w:rPr>
        <w:t xml:space="preserve"> HKIS (Hong Kong Institute of Surveyors) standards?</w:t>
      </w:r>
    </w:p>
    <w:p w14:paraId="4A820BC7" w14:textId="77777777" w:rsidR="00234DB5" w:rsidRDefault="000126BD">
      <w:r>
        <w:rPr>
          <w:rFonts w:hint="eastAsia"/>
          <w:color w:val="0000FF"/>
        </w:rPr>
        <w:t>The system supports HKIS-recommended professional practices through configurable BOQ templates, standard measurement sheets, valuation formats, variation registers and cost reporting layouts using the terminology, units and build-up structures commonly adopted in Hong Kong projects, which can be set as project defaults to ensure consistency across the commercial process</w:t>
      </w:r>
    </w:p>
    <w:p w14:paraId="4A820BC8" w14:textId="77777777" w:rsidR="00234DB5" w:rsidRDefault="000126BD">
      <w:r>
        <w:rPr>
          <w:rFonts w:hint="eastAsia"/>
        </w:rPr>
        <w:t>·</w:t>
      </w:r>
      <w:r>
        <w:rPr>
          <w:rFonts w:hint="eastAsia"/>
        </w:rPr>
        <w:t xml:space="preserve"> Public Works Standard Method of Measurement?</w:t>
      </w:r>
    </w:p>
    <w:p w14:paraId="4A820BC9" w14:textId="77777777" w:rsidR="00234DB5" w:rsidRDefault="000126BD">
      <w:r>
        <w:rPr>
          <w:rFonts w:hint="eastAsia"/>
          <w:color w:val="0000FF"/>
        </w:rPr>
        <w:t>Yes, measurement and BOQ structures can be configured to follow the Public Works Standard Method of Measurement by using predefined item libraries, standard units, preambles and measurement rules, with full traceability from detailed measurement records to BOQ summaries, valuations and final account.</w:t>
      </w:r>
    </w:p>
    <w:p w14:paraId="4A820BCA" w14:textId="77777777" w:rsidR="00234DB5" w:rsidRDefault="000126BD">
      <w:r>
        <w:rPr>
          <w:rFonts w:hint="eastAsia"/>
        </w:rPr>
        <w:t>·</w:t>
      </w:r>
      <w:r>
        <w:rPr>
          <w:rFonts w:hint="eastAsia"/>
        </w:rPr>
        <w:t xml:space="preserve"> Contractual requirements under HK construction contracts?</w:t>
      </w:r>
    </w:p>
    <w:p w14:paraId="4A820BCB" w14:textId="77777777" w:rsidR="00234DB5" w:rsidRDefault="000126BD">
      <w:pPr>
        <w:rPr>
          <w:color w:val="0000FF"/>
        </w:rPr>
      </w:pPr>
      <w:r>
        <w:rPr>
          <w:rFonts w:hint="eastAsia"/>
          <w:color w:val="0000FF"/>
        </w:rPr>
        <w:t>The module is designed to align with typical Hong Kong construction contract administration procedures by providing configurable workflows and registers for interim payment, variation assessment, remeasurement, nominated and domestic subcontract management, retention, advance payment and final account settlement, with approval hierarchies and record formats that can be tailored to the specific form of contract and employer requirements.</w:t>
      </w:r>
    </w:p>
    <w:p w14:paraId="4A820BCC" w14:textId="77777777" w:rsidR="00234DB5" w:rsidRDefault="00234DB5"/>
    <w:p w14:paraId="4A820BCD" w14:textId="77777777" w:rsidR="00234DB5" w:rsidRDefault="00234DB5"/>
    <w:p w14:paraId="4A820BCE" w14:textId="77777777" w:rsidR="00234DB5" w:rsidRDefault="00234DB5"/>
    <w:p w14:paraId="4A820BCF" w14:textId="77777777" w:rsidR="00234DB5" w:rsidRDefault="00234DB5">
      <w:pPr>
        <w:sectPr w:rsidR="00234DB5" w:rsidSect="000169D1">
          <w:pgSz w:w="11907" w:h="16839"/>
          <w:pgMar w:top="1440" w:right="1440" w:bottom="1440" w:left="1440" w:header="0" w:footer="0" w:gutter="0"/>
          <w:cols w:space="720"/>
        </w:sectPr>
      </w:pPr>
    </w:p>
    <w:p w14:paraId="4A820BD0" w14:textId="77777777" w:rsidR="00234DB5" w:rsidRDefault="00234DB5"/>
    <w:p w14:paraId="4A820BD1" w14:textId="77777777" w:rsidR="00234DB5" w:rsidRDefault="000126BD">
      <w:r>
        <w:rPr>
          <w:rFonts w:hint="eastAsia"/>
        </w:rPr>
        <w:t>H(isBIM)-4. Implementation &amp; Support:</w:t>
      </w:r>
    </w:p>
    <w:p w14:paraId="4A820BD2" w14:textId="77777777" w:rsidR="00234DB5" w:rsidRDefault="000126BD">
      <w:pPr>
        <w:rPr>
          <w:color w:val="0000F9"/>
        </w:rPr>
      </w:pPr>
      <w:r>
        <w:rPr>
          <w:rFonts w:hint="eastAsia"/>
        </w:rPr>
        <w:t xml:space="preserve">H(isBIM)-4.1. What QS-specific configuration and </w:t>
      </w:r>
      <w:r>
        <w:rPr>
          <w:rFonts w:hint="eastAsia"/>
          <w:color w:val="FF0000"/>
        </w:rPr>
        <w:t>training is included in the price?</w:t>
      </w:r>
      <w:r>
        <w:rPr>
          <w:rFonts w:hint="eastAsia"/>
        </w:rPr>
        <w:br/>
      </w:r>
      <w:r>
        <w:rPr>
          <w:rFonts w:hint="eastAsia"/>
          <w:color w:val="0000F9"/>
        </w:rPr>
        <w:t>Comprehensive workflow configuration and role-based training tailored for QS professionals are fully included.</w:t>
      </w:r>
    </w:p>
    <w:p w14:paraId="4A820BD3" w14:textId="77777777" w:rsidR="00234DB5" w:rsidRDefault="000126BD">
      <w:pPr>
        <w:rPr>
          <w:color w:val="0000F9"/>
        </w:rPr>
      </w:pPr>
      <w:r>
        <w:rPr>
          <w:rFonts w:hint="eastAsia"/>
          <w:color w:val="0000F9"/>
        </w:rPr>
        <w:t>Elaboration: For the QS Module (Modulus H), the included configuration covers the setup of customized measurement and payment workflows, integration of your standard Bill of Quantities (BQ) formats, and the deployment of our AI-powered JARVIS Pay automated calculation rules. The training package includes dedicated sessions for your QS team on how to manage payment applications, utilize automated reporting, and configure multi-tier approval workflows, alongside standard user manuals for daily operations.</w:t>
      </w:r>
    </w:p>
    <w:p w14:paraId="4A820BD4" w14:textId="77777777" w:rsidR="00234DB5" w:rsidRDefault="000126BD">
      <w:r>
        <w:rPr>
          <w:rFonts w:hint="eastAsia"/>
        </w:rPr>
        <w:br/>
      </w:r>
    </w:p>
    <w:p w14:paraId="4A820BD5" w14:textId="77777777" w:rsidR="00234DB5" w:rsidRDefault="000126BD">
      <w:r>
        <w:rPr>
          <w:rFonts w:hint="eastAsia"/>
        </w:rPr>
        <w:t>H(isBIM)-4.2. Can you provide references from HK construction companies using your QS module?"</w:t>
      </w:r>
    </w:p>
    <w:p w14:paraId="4A820BD6" w14:textId="77777777" w:rsidR="00234DB5" w:rsidRDefault="000126BD">
      <w:pPr>
        <w:rPr>
          <w:color w:val="0000F9"/>
        </w:rPr>
      </w:pPr>
      <w:r>
        <w:rPr>
          <w:rFonts w:hint="eastAsia"/>
          <w:color w:val="0000F9"/>
        </w:rPr>
        <w:t>Yes, our QS and automated payment solutions are actively used by several major contractors in Hong Kong.</w:t>
      </w:r>
    </w:p>
    <w:p w14:paraId="4A820BD7" w14:textId="77777777" w:rsidR="00234DB5" w:rsidRDefault="000126BD">
      <w:pPr>
        <w:rPr>
          <w:color w:val="0000F9"/>
        </w:rPr>
      </w:pPr>
      <w:r>
        <w:rPr>
          <w:rFonts w:hint="eastAsia"/>
          <w:color w:val="0000F9"/>
        </w:rPr>
        <w:t>Our advanced QS solution, specifically our AI-powered payment system (JARVIS Pay) which transforms traditional forms into automated digital workflows, has been successfully deployed across the local industry. Key project references include:</w:t>
      </w:r>
    </w:p>
    <w:p w14:paraId="4A820BD8" w14:textId="77777777" w:rsidR="00234DB5" w:rsidRDefault="00234DB5">
      <w:pPr>
        <w:rPr>
          <w:color w:val="0000F9"/>
        </w:rPr>
      </w:pPr>
    </w:p>
    <w:p w14:paraId="4A820BD9" w14:textId="77777777" w:rsidR="00234DB5" w:rsidRDefault="000126BD">
      <w:pPr>
        <w:rPr>
          <w:color w:val="0000F9"/>
        </w:rPr>
      </w:pPr>
      <w:r>
        <w:rPr>
          <w:rFonts w:hint="eastAsia"/>
          <w:color w:val="0000F9"/>
        </w:rPr>
        <w:t>CCECC (H.K.) Limited (2025)</w:t>
      </w:r>
    </w:p>
    <w:p w14:paraId="4A820BDA" w14:textId="77777777" w:rsidR="00234DB5" w:rsidRDefault="000126BD">
      <w:pPr>
        <w:rPr>
          <w:color w:val="0000F9"/>
        </w:rPr>
      </w:pPr>
      <w:proofErr w:type="spellStart"/>
      <w:r>
        <w:rPr>
          <w:rFonts w:hint="eastAsia"/>
          <w:color w:val="0000F9"/>
        </w:rPr>
        <w:t>Wecon</w:t>
      </w:r>
      <w:proofErr w:type="spellEnd"/>
      <w:r>
        <w:rPr>
          <w:rFonts w:hint="eastAsia"/>
          <w:color w:val="0000F9"/>
        </w:rPr>
        <w:t xml:space="preserve"> Limited (2025)</w:t>
      </w:r>
    </w:p>
    <w:p w14:paraId="4A820BDB" w14:textId="77777777" w:rsidR="00234DB5" w:rsidRDefault="000126BD">
      <w:pPr>
        <w:rPr>
          <w:color w:val="0000F9"/>
        </w:rPr>
      </w:pPr>
      <w:r>
        <w:rPr>
          <w:rFonts w:hint="eastAsia"/>
          <w:color w:val="0000F9"/>
        </w:rPr>
        <w:t>Woon Lee Construction Co Ltd (2025)</w:t>
      </w:r>
    </w:p>
    <w:p w14:paraId="4A820BDC" w14:textId="77777777" w:rsidR="00234DB5" w:rsidRDefault="00234DB5">
      <w:pPr>
        <w:rPr>
          <w:color w:val="0000F9"/>
        </w:rPr>
      </w:pPr>
    </w:p>
    <w:p w14:paraId="4A820BDD" w14:textId="77777777" w:rsidR="00234DB5" w:rsidRDefault="000126BD">
      <w:pPr>
        <w:rPr>
          <w:color w:val="0000F9"/>
        </w:rPr>
      </w:pPr>
      <w:r>
        <w:rPr>
          <w:rFonts w:hint="eastAsia"/>
          <w:color w:val="0000F9"/>
        </w:rPr>
        <w:t>These clients utilize our system for intelligent data recognition, automatic calculations, and dynamic reporting to significantly streamline their QS and payment operations.</w:t>
      </w:r>
    </w:p>
    <w:p w14:paraId="4A820BDE" w14:textId="77777777" w:rsidR="00234DB5" w:rsidRDefault="00234DB5"/>
    <w:p w14:paraId="4A820BDF" w14:textId="77777777" w:rsidR="00234DB5" w:rsidRDefault="00234DB5"/>
    <w:p w14:paraId="4A820BE0" w14:textId="77777777" w:rsidR="00234DB5" w:rsidRDefault="000126BD">
      <w:r>
        <w:rPr>
          <w:rFonts w:hint="eastAsia"/>
        </w:rPr>
        <w:t>H(isBIM)-4.3. What is included in the annual maintenance fee of HK$40,000/module for procurement?</w:t>
      </w:r>
    </w:p>
    <w:p w14:paraId="4A820BE1" w14:textId="77777777" w:rsidR="00234DB5" w:rsidRDefault="000126BD">
      <w:r>
        <w:rPr>
          <w:rFonts w:hint="eastAsia"/>
        </w:rPr>
        <w:t>·</w:t>
      </w:r>
      <w:r>
        <w:rPr>
          <w:rFonts w:hint="eastAsia"/>
        </w:rPr>
        <w:t xml:space="preserve"> Are updates and patches included?</w:t>
      </w:r>
    </w:p>
    <w:p w14:paraId="4A820BE2" w14:textId="77777777" w:rsidR="00234DB5" w:rsidRDefault="000126BD">
      <w:r>
        <w:rPr>
          <w:rFonts w:hint="eastAsia"/>
        </w:rPr>
        <w:t>·</w:t>
      </w:r>
      <w:r>
        <w:rPr>
          <w:rFonts w:hint="eastAsia"/>
        </w:rPr>
        <w:t xml:space="preserve"> Is technical support included, and what are the response times?</w:t>
      </w:r>
    </w:p>
    <w:p w14:paraId="4A820BE3" w14:textId="77777777" w:rsidR="00234DB5" w:rsidRDefault="00234DB5"/>
    <w:p w14:paraId="4A820BE4" w14:textId="77777777" w:rsidR="00234DB5" w:rsidRDefault="000126BD">
      <w:pPr>
        <w:rPr>
          <w:color w:val="0000F9"/>
        </w:rPr>
      </w:pPr>
      <w:r>
        <w:rPr>
          <w:rFonts w:hint="eastAsia"/>
          <w:color w:val="0000F9"/>
        </w:rPr>
        <w:t>The annual maintenance fee encompasses full system lifecycle support, including all updates, patches, and a strict technical SLA.</w:t>
      </w:r>
    </w:p>
    <w:p w14:paraId="4A820BE5" w14:textId="77777777" w:rsidR="00234DB5" w:rsidRDefault="000126BD">
      <w:pPr>
        <w:rPr>
          <w:color w:val="0000F9"/>
        </w:rPr>
      </w:pPr>
      <w:r>
        <w:rPr>
          <w:rFonts w:hint="eastAsia"/>
          <w:color w:val="0000F9"/>
        </w:rPr>
        <w:t>The HK$40,000 annual maintenance fee for the Procurement Module (Modulus I) provides comprehensive coverage to ensure continuous, secure operation:</w:t>
      </w:r>
    </w:p>
    <w:p w14:paraId="4A820BE6" w14:textId="77777777" w:rsidR="00234DB5" w:rsidRDefault="00234DB5">
      <w:pPr>
        <w:rPr>
          <w:color w:val="0000F9"/>
        </w:rPr>
      </w:pPr>
    </w:p>
    <w:p w14:paraId="4A820BE7" w14:textId="77777777" w:rsidR="00234DB5" w:rsidRDefault="000126BD">
      <w:pPr>
        <w:rPr>
          <w:color w:val="0000F9"/>
        </w:rPr>
      </w:pPr>
      <w:r>
        <w:rPr>
          <w:rFonts w:hint="eastAsia"/>
          <w:color w:val="0000F9"/>
        </w:rPr>
        <w:t>Updates and Patches: Yes, all regular system updates, security patches, and version upgrades are fully included to ensure the module remains secure and aligned with the latest technology standards.</w:t>
      </w:r>
    </w:p>
    <w:p w14:paraId="4A820BE8" w14:textId="77777777" w:rsidR="00234DB5" w:rsidRDefault="00234DB5">
      <w:pPr>
        <w:rPr>
          <w:color w:val="0000F9"/>
        </w:rPr>
      </w:pPr>
    </w:p>
    <w:p w14:paraId="4A820BE9" w14:textId="77777777" w:rsidR="00234DB5" w:rsidRDefault="000126BD">
      <w:pPr>
        <w:rPr>
          <w:color w:val="0000F9"/>
        </w:rPr>
      </w:pPr>
      <w:r>
        <w:rPr>
          <w:rFonts w:hint="eastAsia"/>
          <w:color w:val="0000F9"/>
        </w:rPr>
        <w:t>Technical Support: Yes, dedicated helpdesk support (via email and phone) is included.</w:t>
      </w:r>
    </w:p>
    <w:p w14:paraId="4A820BEA" w14:textId="77777777" w:rsidR="00234DB5" w:rsidRDefault="00234DB5">
      <w:pPr>
        <w:rPr>
          <w:color w:val="0000F9"/>
        </w:rPr>
      </w:pPr>
    </w:p>
    <w:p w14:paraId="4A820BEB" w14:textId="77777777" w:rsidR="00234DB5" w:rsidRDefault="000126BD">
      <w:pPr>
        <w:rPr>
          <w:color w:val="0000F9"/>
        </w:rPr>
      </w:pPr>
      <w:r>
        <w:rPr>
          <w:rFonts w:hint="eastAsia"/>
          <w:color w:val="0000F9"/>
        </w:rPr>
        <w:t>Response Times: We operate under a strict Service Level Agreement (SLA). For critical (Priority 1) incidents affecting core procurement operations, our guaranteed response time is within 1 to 2 hours to initiate immediate troubleshooting, with a system Recovery Time Objective (RTO) of 8 hours. Standard inquiries and non-critical support tickets are typically addressed within 1 business day.</w:t>
      </w:r>
    </w:p>
    <w:p w14:paraId="4A820BEC" w14:textId="77777777" w:rsidR="00234DB5" w:rsidRDefault="00234DB5"/>
    <w:p w14:paraId="4A820BED" w14:textId="77777777" w:rsidR="00234DB5" w:rsidRDefault="00234DB5">
      <w:pPr>
        <w:sectPr w:rsidR="00234DB5" w:rsidSect="000169D1">
          <w:pgSz w:w="11907" w:h="16839"/>
          <w:pgMar w:top="1440" w:right="1440" w:bottom="1440" w:left="1440" w:header="0" w:footer="0" w:gutter="0"/>
          <w:cols w:space="720"/>
        </w:sectPr>
      </w:pPr>
    </w:p>
    <w:p w14:paraId="4A820BEE" w14:textId="77777777" w:rsidR="00234DB5" w:rsidRDefault="000126BD">
      <w:r>
        <w:rPr>
          <w:rFonts w:hint="eastAsia"/>
        </w:rPr>
        <w:lastRenderedPageBreak/>
        <w:t>Tender Clarification Regarding Procurement Module (Module I) for isBIM</w:t>
      </w:r>
    </w:p>
    <w:p w14:paraId="4A820BEF" w14:textId="77777777" w:rsidR="00234DB5" w:rsidRDefault="00234DB5"/>
    <w:p w14:paraId="4A820BF0" w14:textId="77777777" w:rsidR="00234DB5" w:rsidRDefault="000126BD">
      <w:r>
        <w:rPr>
          <w:rFonts w:hint="eastAsia"/>
        </w:rPr>
        <w:t>I(isBIM)-1. Functional Capabilities</w:t>
      </w:r>
    </w:p>
    <w:p w14:paraId="4A820BF1" w14:textId="77777777" w:rsidR="00234DB5" w:rsidRDefault="000126BD">
      <w:r>
        <w:rPr>
          <w:rFonts w:hint="eastAsia"/>
        </w:rPr>
        <w:t>I(isBIM)-1.1. Can you provide a detailed demo of the procurement workflow, including:</w:t>
      </w:r>
    </w:p>
    <w:p w14:paraId="4A820BF2" w14:textId="77777777" w:rsidR="00234DB5" w:rsidRDefault="000126BD">
      <w:r>
        <w:rPr>
          <w:rFonts w:hint="eastAsia"/>
        </w:rPr>
        <w:t>·</w:t>
      </w:r>
      <w:r>
        <w:rPr>
          <w:rFonts w:hint="eastAsia"/>
        </w:rPr>
        <w:t xml:space="preserve"> Purchase requisition to purchase order (PR to PO) process</w:t>
      </w:r>
    </w:p>
    <w:p w14:paraId="4A820BF3" w14:textId="77777777" w:rsidR="00234DB5" w:rsidRDefault="000126BD">
      <w:r>
        <w:rPr>
          <w:rFonts w:hint="eastAsia"/>
        </w:rPr>
        <w:t>·</w:t>
      </w:r>
      <w:r>
        <w:rPr>
          <w:rFonts w:hint="eastAsia"/>
        </w:rPr>
        <w:t xml:space="preserve"> Subcontractor onboarding and management</w:t>
      </w:r>
    </w:p>
    <w:p w14:paraId="4A820BF4" w14:textId="77777777" w:rsidR="00234DB5" w:rsidRDefault="000126BD">
      <w:r>
        <w:rPr>
          <w:rFonts w:hint="eastAsia"/>
        </w:rPr>
        <w:t>·</w:t>
      </w:r>
      <w:r>
        <w:rPr>
          <w:rFonts w:hint="eastAsia"/>
        </w:rPr>
        <w:t xml:space="preserve"> Material tracking and site delivery verification</w:t>
      </w:r>
    </w:p>
    <w:p w14:paraId="4A820BF5" w14:textId="77777777" w:rsidR="00234DB5" w:rsidRDefault="000126BD">
      <w:r>
        <w:rPr>
          <w:rFonts w:hint="eastAsia"/>
        </w:rPr>
        <w:t>·</w:t>
      </w:r>
      <w:r>
        <w:rPr>
          <w:rFonts w:hint="eastAsia"/>
        </w:rPr>
        <w:t xml:space="preserve"> Three-way matching (PO, GRN, Invoice)</w:t>
      </w:r>
    </w:p>
    <w:p w14:paraId="4A820BF6" w14:textId="77777777" w:rsidR="00234DB5" w:rsidRDefault="000126BD">
      <w:pPr>
        <w:rPr>
          <w:color w:val="0000F9"/>
        </w:rPr>
      </w:pPr>
      <w:r>
        <w:rPr>
          <w:rFonts w:hint="eastAsia"/>
          <w:color w:val="0000F9"/>
        </w:rPr>
        <w:t>The workflow is designed to eliminate manual data entry and ensure "single source of truth" data integrity. By linking the Purchase Requisition (PR) directly to project budgets, the system prevents over-ordering. Subcontractor onboarding is governed by a compliance checklist, while material tracking utilizes mobile-integrated Good Received Notes (GRN). The three-way matching logic automatically flags discrepancies between the PO, the physical receipt, and the supplier invoice, ensuring Tysan only pays for w</w:t>
      </w:r>
      <w:r>
        <w:rPr>
          <w:rFonts w:hint="eastAsia"/>
          <w:color w:val="0000F9"/>
        </w:rPr>
        <w:t>hat was authorized and received.</w:t>
      </w:r>
    </w:p>
    <w:p w14:paraId="4A820BF7" w14:textId="77777777" w:rsidR="00234DB5" w:rsidRDefault="000126BD">
      <w:pPr>
        <w:rPr>
          <w:color w:val="0000F9"/>
        </w:rPr>
      </w:pPr>
      <w:r>
        <w:rPr>
          <w:rFonts w:hint="eastAsia"/>
          <w:color w:val="0000F9"/>
        </w:rPr>
        <w:t>Demo Steps:</w:t>
      </w:r>
    </w:p>
    <w:p w14:paraId="4A820BF8" w14:textId="77777777" w:rsidR="00234DB5" w:rsidRDefault="00234DB5">
      <w:pPr>
        <w:rPr>
          <w:color w:val="0000F9"/>
        </w:rPr>
      </w:pPr>
    </w:p>
    <w:p w14:paraId="4A820BF9" w14:textId="77777777" w:rsidR="00234DB5" w:rsidRDefault="000126BD">
      <w:pPr>
        <w:rPr>
          <w:color w:val="0000F9"/>
        </w:rPr>
      </w:pPr>
      <w:r>
        <w:rPr>
          <w:rFonts w:hint="eastAsia"/>
          <w:color w:val="0000F9"/>
        </w:rPr>
        <w:t>Step 1: The Site Engineer creates a PR in the mobile app, selecting items from a pre-approved master material list.</w:t>
      </w:r>
    </w:p>
    <w:p w14:paraId="4A820BFA" w14:textId="77777777" w:rsidR="00234DB5" w:rsidRDefault="00234DB5">
      <w:pPr>
        <w:rPr>
          <w:color w:val="0000F9"/>
        </w:rPr>
      </w:pPr>
    </w:p>
    <w:p w14:paraId="4A820BFB" w14:textId="77777777" w:rsidR="00234DB5" w:rsidRDefault="000126BD">
      <w:pPr>
        <w:rPr>
          <w:color w:val="0000F9"/>
        </w:rPr>
      </w:pPr>
      <w:r>
        <w:rPr>
          <w:rFonts w:hint="eastAsia"/>
          <w:color w:val="0000F9"/>
        </w:rPr>
        <w:t>Step 2: The system routes the PR through the digital approval chain based on the project</w:t>
      </w:r>
      <w:r>
        <w:rPr>
          <w:rFonts w:hint="eastAsia"/>
          <w:color w:val="0000F9"/>
        </w:rPr>
        <w:t>’</w:t>
      </w:r>
      <w:r>
        <w:rPr>
          <w:rFonts w:hint="eastAsia"/>
          <w:color w:val="0000F9"/>
        </w:rPr>
        <w:t>s financial limits.</w:t>
      </w:r>
    </w:p>
    <w:p w14:paraId="4A820BFC" w14:textId="77777777" w:rsidR="00234DB5" w:rsidRDefault="00234DB5">
      <w:pPr>
        <w:rPr>
          <w:color w:val="0000F9"/>
        </w:rPr>
      </w:pPr>
    </w:p>
    <w:p w14:paraId="4A820BFD" w14:textId="77777777" w:rsidR="00234DB5" w:rsidRDefault="000126BD">
      <w:pPr>
        <w:rPr>
          <w:color w:val="0000F9"/>
        </w:rPr>
      </w:pPr>
      <w:r>
        <w:rPr>
          <w:rFonts w:hint="eastAsia"/>
          <w:color w:val="0000F9"/>
        </w:rPr>
        <w:t xml:space="preserve">Step 3: Upon approval, a PO is </w:t>
      </w:r>
      <w:proofErr w:type="gramStart"/>
      <w:r>
        <w:rPr>
          <w:rFonts w:hint="eastAsia"/>
          <w:color w:val="0000F9"/>
        </w:rPr>
        <w:t>auto-generated</w:t>
      </w:r>
      <w:proofErr w:type="gramEnd"/>
      <w:r>
        <w:rPr>
          <w:rFonts w:hint="eastAsia"/>
          <w:color w:val="0000F9"/>
        </w:rPr>
        <w:t xml:space="preserve"> and dispatched to the vendor via the Subcontractor/Supplier Portal.</w:t>
      </w:r>
    </w:p>
    <w:p w14:paraId="4A820BFE" w14:textId="77777777" w:rsidR="00234DB5" w:rsidRDefault="00234DB5">
      <w:pPr>
        <w:rPr>
          <w:color w:val="0000F9"/>
        </w:rPr>
      </w:pPr>
    </w:p>
    <w:p w14:paraId="4A820BFF" w14:textId="77777777" w:rsidR="00234DB5" w:rsidRDefault="000126BD">
      <w:pPr>
        <w:rPr>
          <w:color w:val="0000F9"/>
        </w:rPr>
      </w:pPr>
      <w:r>
        <w:rPr>
          <w:rFonts w:hint="eastAsia"/>
          <w:color w:val="0000F9"/>
        </w:rPr>
        <w:t>Step 4: At the site, the Foreman records the delivery by taking a photo of the delivery note and updating the GRN status.</w:t>
      </w:r>
    </w:p>
    <w:p w14:paraId="4A820C00" w14:textId="77777777" w:rsidR="00234DB5" w:rsidRDefault="00234DB5">
      <w:pPr>
        <w:rPr>
          <w:color w:val="0000F9"/>
        </w:rPr>
      </w:pPr>
    </w:p>
    <w:p w14:paraId="4A820C01" w14:textId="77777777" w:rsidR="00234DB5" w:rsidRDefault="000126BD">
      <w:pPr>
        <w:rPr>
          <w:color w:val="0000F9"/>
        </w:rPr>
      </w:pPr>
      <w:r>
        <w:rPr>
          <w:rFonts w:hint="eastAsia"/>
          <w:color w:val="0000F9"/>
        </w:rPr>
        <w:t>Step 5: The Finance team uploads the Invoice; the system automatically performs a three-way match and highlights any price or quantity variances for review.</w:t>
      </w:r>
    </w:p>
    <w:p w14:paraId="4A820C02" w14:textId="77777777" w:rsidR="00234DB5" w:rsidRDefault="00234DB5"/>
    <w:p w14:paraId="4A820C03" w14:textId="77777777" w:rsidR="00234DB5" w:rsidRDefault="00234DB5"/>
    <w:p w14:paraId="4A820C04" w14:textId="77777777" w:rsidR="00234DB5" w:rsidRDefault="00234DB5"/>
    <w:p w14:paraId="4A820C05" w14:textId="77777777" w:rsidR="00234DB5" w:rsidRDefault="000126BD">
      <w:r>
        <w:rPr>
          <w:rFonts w:hint="eastAsia"/>
        </w:rPr>
        <w:t>I(isBIM)-1.2. Does your procurement module support construction-specific needs such as:</w:t>
      </w:r>
    </w:p>
    <w:p w14:paraId="4A820C06" w14:textId="77777777" w:rsidR="00234DB5" w:rsidRDefault="000126BD">
      <w:r>
        <w:rPr>
          <w:rFonts w:hint="eastAsia"/>
        </w:rPr>
        <w:t>·</w:t>
      </w:r>
      <w:r>
        <w:rPr>
          <w:rFonts w:hint="eastAsia"/>
        </w:rPr>
        <w:t xml:space="preserve"> Site-based material requisitions</w:t>
      </w:r>
    </w:p>
    <w:p w14:paraId="4A820C07" w14:textId="77777777" w:rsidR="00234DB5" w:rsidRDefault="000126BD">
      <w:r>
        <w:rPr>
          <w:rFonts w:hint="eastAsia"/>
        </w:rPr>
        <w:t>·</w:t>
      </w:r>
      <w:r>
        <w:rPr>
          <w:rFonts w:hint="eastAsia"/>
        </w:rPr>
        <w:t xml:space="preserve"> Plant and equipment hire tracking</w:t>
      </w:r>
    </w:p>
    <w:p w14:paraId="4A820C08" w14:textId="77777777" w:rsidR="00234DB5" w:rsidRDefault="000126BD">
      <w:r>
        <w:rPr>
          <w:rFonts w:hint="eastAsia"/>
        </w:rPr>
        <w:t>·</w:t>
      </w:r>
      <w:r>
        <w:rPr>
          <w:rFonts w:hint="eastAsia"/>
        </w:rPr>
        <w:t xml:space="preserve"> Subcontractor / Supplier progress payment claims</w:t>
      </w:r>
    </w:p>
    <w:p w14:paraId="4A820C09" w14:textId="77777777" w:rsidR="00234DB5" w:rsidRDefault="000126BD">
      <w:r>
        <w:rPr>
          <w:rFonts w:hint="eastAsia"/>
        </w:rPr>
        <w:t>·</w:t>
      </w:r>
      <w:r>
        <w:rPr>
          <w:rFonts w:hint="eastAsia"/>
        </w:rPr>
        <w:t xml:space="preserve"> Retention management</w:t>
      </w:r>
    </w:p>
    <w:p w14:paraId="4A820C0A" w14:textId="77777777" w:rsidR="00234DB5" w:rsidRDefault="000126BD">
      <w:pPr>
        <w:rPr>
          <w:color w:val="0000F9"/>
        </w:rPr>
      </w:pPr>
      <w:r>
        <w:rPr>
          <w:color w:val="0000F9"/>
          <w:lang w:val="en" w:eastAsia="zh-CN"/>
        </w:rPr>
        <w:t>Y</w:t>
      </w:r>
      <w:r>
        <w:rPr>
          <w:rFonts w:hint="eastAsia"/>
          <w:color w:val="0000F9"/>
          <w:lang w:eastAsia="zh-CN"/>
        </w:rPr>
        <w:t>es, the module is specifically engineered to handle the unique financial and logistical complexities of construction projects. Elaboration: Unlike generic ERPs, isBIM</w:t>
      </w:r>
      <w:r>
        <w:rPr>
          <w:rFonts w:hint="eastAsia"/>
          <w:color w:val="0000F9"/>
          <w:lang w:eastAsia="zh-CN"/>
        </w:rPr>
        <w:t>’</w:t>
      </w:r>
      <w:r>
        <w:rPr>
          <w:rFonts w:hint="eastAsia"/>
          <w:color w:val="0000F9"/>
          <w:lang w:eastAsia="zh-CN"/>
        </w:rPr>
        <w:t>s procurement module includes dedicated logic for "Plant and Equipment Hire," tracking daily/weekly rates and off-hire dates to prevent over-billing. For subcontractors, the system manages "Progress Payment Claims" by allowing users to certify percentages of completed work against the original contract sum. It also features an automated "Reten</w:t>
      </w:r>
      <w:r>
        <w:rPr>
          <w:rFonts w:hint="eastAsia"/>
          <w:color w:val="0000F9"/>
          <w:lang w:eastAsia="zh-CN"/>
        </w:rPr>
        <w:t>tion Ledger" that withholds the specified percentage (e.g., 5% or 10%) and tracks the release dates for the Maintenance Period.</w:t>
      </w:r>
    </w:p>
    <w:p w14:paraId="4A820C0B" w14:textId="77777777" w:rsidR="00234DB5" w:rsidRDefault="00234DB5"/>
    <w:p w14:paraId="4A820C0C" w14:textId="77777777" w:rsidR="00234DB5" w:rsidRDefault="00234DB5"/>
    <w:p w14:paraId="4A820C0D" w14:textId="77777777" w:rsidR="00234DB5" w:rsidRDefault="00234DB5"/>
    <w:p w14:paraId="4A820C0E" w14:textId="77777777" w:rsidR="00234DB5" w:rsidRDefault="000126BD">
      <w:r>
        <w:rPr>
          <w:rFonts w:hint="eastAsia"/>
        </w:rPr>
        <w:t>I(isBIM)-1.3. What approval workflow configurations are available?</w:t>
      </w:r>
    </w:p>
    <w:p w14:paraId="4A820C0F" w14:textId="77777777" w:rsidR="00234DB5" w:rsidRDefault="000126BD">
      <w:r>
        <w:rPr>
          <w:rFonts w:hint="eastAsia"/>
        </w:rPr>
        <w:t>·</w:t>
      </w:r>
      <w:r>
        <w:rPr>
          <w:rFonts w:hint="eastAsia"/>
        </w:rPr>
        <w:t xml:space="preserve"> Can we set multi-level approvals by value, department, or project?</w:t>
      </w:r>
    </w:p>
    <w:p w14:paraId="4A820C10" w14:textId="77777777" w:rsidR="00234DB5" w:rsidRDefault="000126BD">
      <w:r>
        <w:rPr>
          <w:rFonts w:hint="eastAsia"/>
        </w:rPr>
        <w:t>·</w:t>
      </w:r>
      <w:r>
        <w:rPr>
          <w:rFonts w:hint="eastAsia"/>
        </w:rPr>
        <w:t xml:space="preserve"> Is mobile approval supported?</w:t>
      </w:r>
    </w:p>
    <w:p w14:paraId="4A820C11" w14:textId="77777777" w:rsidR="00234DB5" w:rsidRDefault="000126BD">
      <w:pPr>
        <w:rPr>
          <w:color w:val="0000F9"/>
        </w:rPr>
      </w:pPr>
      <w:r>
        <w:rPr>
          <w:rFonts w:hint="eastAsia"/>
          <w:color w:val="0000F9"/>
        </w:rPr>
        <w:t>The system utilizes a highly flexible, rule-based approval engine that mirrors Tysan</w:t>
      </w:r>
      <w:r>
        <w:rPr>
          <w:rFonts w:hint="eastAsia"/>
          <w:color w:val="0000F9"/>
        </w:rPr>
        <w:t>’</w:t>
      </w:r>
      <w:r>
        <w:rPr>
          <w:rFonts w:hint="eastAsia"/>
          <w:color w:val="0000F9"/>
        </w:rPr>
        <w:t>s corporate governance structure. Elaboration: Workflows are fully configurable by value (e.g., &lt;$10k for Project Manager, &gt;$100k for Director), by Department, or by specific Project IDs. These rules are "hard-coded" into the process, meaning a PR cannot bypass the required authority level. Demo Steps:</w:t>
      </w:r>
    </w:p>
    <w:p w14:paraId="4A820C12" w14:textId="77777777" w:rsidR="00234DB5" w:rsidRDefault="00234DB5">
      <w:pPr>
        <w:rPr>
          <w:color w:val="0000F9"/>
        </w:rPr>
      </w:pPr>
    </w:p>
    <w:p w14:paraId="4A820C13" w14:textId="77777777" w:rsidR="00234DB5" w:rsidRDefault="000126BD">
      <w:pPr>
        <w:rPr>
          <w:color w:val="0000F9"/>
        </w:rPr>
      </w:pPr>
      <w:r>
        <w:rPr>
          <w:rFonts w:hint="eastAsia"/>
          <w:color w:val="0000F9"/>
        </w:rPr>
        <w:t>Step 1: The Administrator defines the "Approval Matrix" in the system settings.</w:t>
      </w:r>
    </w:p>
    <w:p w14:paraId="4A820C14" w14:textId="77777777" w:rsidR="00234DB5" w:rsidRDefault="00234DB5">
      <w:pPr>
        <w:rPr>
          <w:color w:val="0000F9"/>
        </w:rPr>
      </w:pPr>
    </w:p>
    <w:p w14:paraId="4A820C15" w14:textId="77777777" w:rsidR="00234DB5" w:rsidRDefault="00234DB5">
      <w:pPr>
        <w:rPr>
          <w:color w:val="0000F9"/>
        </w:rPr>
      </w:pPr>
    </w:p>
    <w:p w14:paraId="4A820C16" w14:textId="77777777" w:rsidR="00234DB5" w:rsidRDefault="000126BD">
      <w:pPr>
        <w:rPr>
          <w:color w:val="0000F9"/>
        </w:rPr>
      </w:pPr>
      <w:r>
        <w:rPr>
          <w:rFonts w:hint="eastAsia"/>
          <w:color w:val="0000F9"/>
        </w:rPr>
        <w:t>Step 2: When a user submits a document, the system identifies the "Route" based on the document's total value.</w:t>
      </w:r>
    </w:p>
    <w:p w14:paraId="4A820C17" w14:textId="77777777" w:rsidR="00234DB5" w:rsidRDefault="00234DB5">
      <w:pPr>
        <w:rPr>
          <w:color w:val="0000F9"/>
        </w:rPr>
      </w:pPr>
    </w:p>
    <w:p w14:paraId="4A820C18" w14:textId="77777777" w:rsidR="00234DB5" w:rsidRDefault="000126BD">
      <w:pPr>
        <w:rPr>
          <w:color w:val="0000F9"/>
        </w:rPr>
      </w:pPr>
      <w:r>
        <w:rPr>
          <w:rFonts w:hint="eastAsia"/>
          <w:color w:val="0000F9"/>
        </w:rPr>
        <w:t>Step 3: Approvers receive a push notification on their mobile devices.</w:t>
      </w:r>
    </w:p>
    <w:p w14:paraId="4A820C19" w14:textId="77777777" w:rsidR="00234DB5" w:rsidRDefault="00234DB5">
      <w:pPr>
        <w:rPr>
          <w:color w:val="0000F9"/>
        </w:rPr>
      </w:pPr>
    </w:p>
    <w:p w14:paraId="4A820C1A" w14:textId="77777777" w:rsidR="00234DB5" w:rsidRDefault="000126BD">
      <w:pPr>
        <w:rPr>
          <w:color w:val="0000F9"/>
        </w:rPr>
      </w:pPr>
      <w:r>
        <w:rPr>
          <w:rFonts w:hint="eastAsia"/>
          <w:color w:val="0000F9"/>
        </w:rPr>
        <w:t>Step 4: The Approver reviews the attached supporting documents and clicks "Approve," "Reject," or "Request Clarification" directly from the mobile interface.</w:t>
      </w:r>
    </w:p>
    <w:p w14:paraId="4A820C1B" w14:textId="77777777" w:rsidR="00234DB5" w:rsidRDefault="00234DB5"/>
    <w:p w14:paraId="4A820C1C" w14:textId="77777777" w:rsidR="00234DB5" w:rsidRDefault="00234DB5"/>
    <w:p w14:paraId="4A820C1D" w14:textId="77777777" w:rsidR="00234DB5" w:rsidRDefault="00234DB5"/>
    <w:p w14:paraId="4A820C1E" w14:textId="77777777" w:rsidR="00234DB5" w:rsidRDefault="000126BD">
      <w:r>
        <w:rPr>
          <w:rFonts w:hint="eastAsia"/>
        </w:rPr>
        <w:t>I(isBIM)-2. Integration &amp; Technical</w:t>
      </w:r>
    </w:p>
    <w:p w14:paraId="4A820C1F" w14:textId="77777777" w:rsidR="00234DB5" w:rsidRDefault="000126BD">
      <w:r>
        <w:rPr>
          <w:rFonts w:hint="eastAsia"/>
        </w:rPr>
        <w:t>I(isBIM)-2.1. How does the procurement module integrate with:</w:t>
      </w:r>
    </w:p>
    <w:p w14:paraId="4A820C20" w14:textId="77777777" w:rsidR="00234DB5" w:rsidRDefault="000126BD">
      <w:r>
        <w:rPr>
          <w:rFonts w:hint="eastAsia"/>
        </w:rPr>
        <w:t>·</w:t>
      </w:r>
      <w:r>
        <w:rPr>
          <w:rFonts w:hint="eastAsia"/>
        </w:rPr>
        <w:t xml:space="preserve"> Project DMS (Module C)</w:t>
      </w:r>
    </w:p>
    <w:p w14:paraId="4A820C21" w14:textId="77777777" w:rsidR="00234DB5" w:rsidRDefault="000126BD">
      <w:r>
        <w:rPr>
          <w:rFonts w:hint="eastAsia"/>
        </w:rPr>
        <w:t>·</w:t>
      </w:r>
      <w:r>
        <w:rPr>
          <w:rFonts w:hint="eastAsia"/>
        </w:rPr>
        <w:t xml:space="preserve"> QS Module (Module H)</w:t>
      </w:r>
    </w:p>
    <w:p w14:paraId="4A820C22" w14:textId="77777777" w:rsidR="00234DB5" w:rsidRDefault="000126BD">
      <w:r>
        <w:rPr>
          <w:rFonts w:hint="eastAsia"/>
        </w:rPr>
        <w:t>·</w:t>
      </w:r>
      <w:r>
        <w:rPr>
          <w:rFonts w:hint="eastAsia"/>
        </w:rPr>
        <w:t xml:space="preserve"> HR Module (J) for requestor/department data</w:t>
      </w:r>
    </w:p>
    <w:p w14:paraId="4A820C23" w14:textId="77777777" w:rsidR="00234DB5" w:rsidRDefault="000126BD">
      <w:r>
        <w:rPr>
          <w:rFonts w:hint="eastAsia"/>
        </w:rPr>
        <w:t>·</w:t>
      </w:r>
      <w:r>
        <w:rPr>
          <w:rFonts w:hint="eastAsia"/>
        </w:rPr>
        <w:t xml:space="preserve"> Plant Module (K) for equipment procurement</w:t>
      </w:r>
    </w:p>
    <w:p w14:paraId="4A820C24" w14:textId="77777777" w:rsidR="00234DB5" w:rsidRDefault="000126BD">
      <w:r>
        <w:rPr>
          <w:rFonts w:hint="eastAsia"/>
        </w:rPr>
        <w:t>·</w:t>
      </w:r>
      <w:r>
        <w:rPr>
          <w:rFonts w:hint="eastAsia"/>
        </w:rPr>
        <w:t xml:space="preserve"> Other modules for costs?</w:t>
      </w:r>
    </w:p>
    <w:p w14:paraId="4A820C25" w14:textId="77777777" w:rsidR="00234DB5" w:rsidRDefault="000126BD">
      <w:r>
        <w:rPr>
          <w:rFonts w:hint="eastAsia"/>
        </w:rPr>
        <w:t>·</w:t>
      </w:r>
      <w:r>
        <w:rPr>
          <w:rFonts w:hint="eastAsia"/>
        </w:rPr>
        <w:t xml:space="preserve"> External accounting systems (e.g., Sage, QuickBooks)</w:t>
      </w:r>
    </w:p>
    <w:p w14:paraId="4A820C26" w14:textId="77777777" w:rsidR="00234DB5" w:rsidRDefault="000126BD">
      <w:pPr>
        <w:rPr>
          <w:color w:val="0000F9"/>
        </w:rPr>
      </w:pPr>
      <w:r>
        <w:rPr>
          <w:rFonts w:hint="eastAsia"/>
          <w:color w:val="0000F9"/>
        </w:rPr>
        <w:t>The Procurement Module serves as the central data bridge between site operations and back-office financial control. Elaboration: Integration is achieved through a centralized database (for internal modules) and an API Gateway (for external systems).</w:t>
      </w:r>
    </w:p>
    <w:p w14:paraId="4A820C27" w14:textId="77777777" w:rsidR="00234DB5" w:rsidRDefault="00234DB5">
      <w:pPr>
        <w:rPr>
          <w:color w:val="0000F9"/>
        </w:rPr>
      </w:pPr>
    </w:p>
    <w:p w14:paraId="4A820C28" w14:textId="77777777" w:rsidR="00234DB5" w:rsidRDefault="000126BD">
      <w:pPr>
        <w:rPr>
          <w:color w:val="0000F9"/>
        </w:rPr>
      </w:pPr>
      <w:r>
        <w:rPr>
          <w:rFonts w:hint="eastAsia"/>
          <w:color w:val="0000F9"/>
        </w:rPr>
        <w:t>DMS (C): All procurement documents are automatically tagged and stored in the project's folder.</w:t>
      </w:r>
    </w:p>
    <w:p w14:paraId="4A820C29" w14:textId="77777777" w:rsidR="00234DB5" w:rsidRDefault="00234DB5">
      <w:pPr>
        <w:rPr>
          <w:color w:val="0000F9"/>
        </w:rPr>
      </w:pPr>
    </w:p>
    <w:p w14:paraId="4A820C2A" w14:textId="77777777" w:rsidR="00234DB5" w:rsidRDefault="000126BD">
      <w:pPr>
        <w:rPr>
          <w:color w:val="0000F9"/>
        </w:rPr>
      </w:pPr>
      <w:r>
        <w:rPr>
          <w:rFonts w:hint="eastAsia"/>
          <w:color w:val="0000F9"/>
        </w:rPr>
        <w:t>QS (H): Actual procurement data is pushed to the QS module for real-time cost-to-complete reporting.</w:t>
      </w:r>
    </w:p>
    <w:p w14:paraId="4A820C2B" w14:textId="77777777" w:rsidR="00234DB5" w:rsidRDefault="00234DB5">
      <w:pPr>
        <w:rPr>
          <w:color w:val="0000F9"/>
        </w:rPr>
      </w:pPr>
    </w:p>
    <w:p w14:paraId="4A820C2C" w14:textId="77777777" w:rsidR="00234DB5" w:rsidRDefault="000126BD">
      <w:pPr>
        <w:rPr>
          <w:color w:val="0000F9"/>
        </w:rPr>
      </w:pPr>
      <w:r>
        <w:rPr>
          <w:rFonts w:hint="eastAsia"/>
          <w:color w:val="0000F9"/>
        </w:rPr>
        <w:t>HR (J): Employee data is synced to manage requisition permissions.</w:t>
      </w:r>
    </w:p>
    <w:p w14:paraId="4A820C2D" w14:textId="77777777" w:rsidR="00234DB5" w:rsidRDefault="00234DB5">
      <w:pPr>
        <w:rPr>
          <w:color w:val="0000F9"/>
        </w:rPr>
      </w:pPr>
    </w:p>
    <w:p w14:paraId="4A820C2E" w14:textId="77777777" w:rsidR="00234DB5" w:rsidRDefault="000126BD">
      <w:pPr>
        <w:rPr>
          <w:color w:val="0000F9"/>
        </w:rPr>
      </w:pPr>
      <w:r>
        <w:rPr>
          <w:rFonts w:hint="eastAsia"/>
          <w:color w:val="0000F9"/>
        </w:rPr>
        <w:t>Plant (K): Equipment hire orders in Module I automatically update the Plant availability log in Module K.</w:t>
      </w:r>
    </w:p>
    <w:p w14:paraId="4A820C2F" w14:textId="77777777" w:rsidR="00234DB5" w:rsidRDefault="00234DB5">
      <w:pPr>
        <w:rPr>
          <w:color w:val="0000F9"/>
        </w:rPr>
      </w:pPr>
    </w:p>
    <w:p w14:paraId="4A820C30" w14:textId="77777777" w:rsidR="00234DB5" w:rsidRDefault="000126BD">
      <w:pPr>
        <w:rPr>
          <w:color w:val="0000F9"/>
        </w:rPr>
      </w:pPr>
      <w:r>
        <w:rPr>
          <w:rFonts w:hint="eastAsia"/>
          <w:color w:val="0000F9"/>
        </w:rPr>
        <w:t>External Systems: We support automated data exports to Sage or QuickBooks to ensure the General Ledger reflects real-time procurement liabilities.</w:t>
      </w:r>
    </w:p>
    <w:p w14:paraId="4A820C31" w14:textId="77777777" w:rsidR="00234DB5" w:rsidRDefault="00234DB5"/>
    <w:p w14:paraId="4A820C32" w14:textId="77777777" w:rsidR="00234DB5" w:rsidRDefault="00234DB5"/>
    <w:p w14:paraId="4A820C33" w14:textId="77777777" w:rsidR="00234DB5" w:rsidRDefault="00234DB5"/>
    <w:p w14:paraId="4A820C34" w14:textId="77777777" w:rsidR="00234DB5" w:rsidRDefault="000126BD">
      <w:r>
        <w:rPr>
          <w:rFonts w:hint="eastAsia"/>
        </w:rPr>
        <w:t>I(isBIM)-2.2. What hardware/cloud specifications are required for optimal performance of the procurement module?</w:t>
      </w:r>
    </w:p>
    <w:p w14:paraId="4A820C35" w14:textId="77777777" w:rsidR="00234DB5" w:rsidRDefault="000126BD">
      <w:pPr>
        <w:rPr>
          <w:color w:val="0000F9"/>
          <w:lang w:val="en"/>
        </w:rPr>
      </w:pPr>
      <w:r>
        <w:rPr>
          <w:color w:val="0000F9"/>
          <w:lang w:val="en"/>
        </w:rPr>
        <w:t xml:space="preserve">Please refer to the Appendix B - </w:t>
      </w:r>
      <w:proofErr w:type="spellStart"/>
      <w:r>
        <w:rPr>
          <w:color w:val="0000F9"/>
          <w:lang w:val="en"/>
        </w:rPr>
        <w:t>eTysan</w:t>
      </w:r>
      <w:proofErr w:type="spellEnd"/>
      <w:r>
        <w:rPr>
          <w:color w:val="0000F9"/>
          <w:lang w:val="en"/>
        </w:rPr>
        <w:t xml:space="preserve"> System Infrastructure and Cloud Cost Analysis Report</w:t>
      </w:r>
    </w:p>
    <w:p w14:paraId="4A820C36" w14:textId="77777777" w:rsidR="00234DB5" w:rsidRDefault="00234DB5"/>
    <w:p w14:paraId="4A820C37" w14:textId="77777777" w:rsidR="00234DB5" w:rsidRDefault="00234DB5"/>
    <w:p w14:paraId="4A820C38" w14:textId="77777777" w:rsidR="00234DB5" w:rsidRDefault="000126BD">
      <w:pPr>
        <w:rPr>
          <w:color w:val="FF0000"/>
        </w:rPr>
      </w:pPr>
      <w:r>
        <w:rPr>
          <w:rFonts w:hint="eastAsia"/>
          <w:color w:val="FF0000"/>
        </w:rPr>
        <w:t>I(isBIM)-3. Commercial and Support</w:t>
      </w:r>
    </w:p>
    <w:p w14:paraId="4A820C39" w14:textId="77777777" w:rsidR="00234DB5" w:rsidRDefault="000126BD">
      <w:pPr>
        <w:rPr>
          <w:color w:val="FF0000"/>
        </w:rPr>
      </w:pPr>
      <w:r>
        <w:rPr>
          <w:rFonts w:hint="eastAsia"/>
          <w:color w:val="FF0000"/>
        </w:rPr>
        <w:t>I(isBIM)-3.1. Is the quoted price (HK$200,000) inclusive of:</w:t>
      </w:r>
    </w:p>
    <w:p w14:paraId="4A820C3A" w14:textId="77777777" w:rsidR="00234DB5" w:rsidRDefault="000126BD">
      <w:pPr>
        <w:rPr>
          <w:color w:val="FF0000"/>
        </w:rPr>
      </w:pPr>
      <w:r>
        <w:rPr>
          <w:rFonts w:hint="eastAsia"/>
          <w:color w:val="FF0000"/>
        </w:rPr>
        <w:t>·</w:t>
      </w:r>
      <w:r>
        <w:rPr>
          <w:rFonts w:hint="eastAsia"/>
          <w:color w:val="FF0000"/>
        </w:rPr>
        <w:t xml:space="preserve"> Configuration and setup for our procurement policies?</w:t>
      </w:r>
    </w:p>
    <w:p w14:paraId="4A820C3B" w14:textId="77777777" w:rsidR="00234DB5" w:rsidRDefault="000126BD">
      <w:pPr>
        <w:rPr>
          <w:color w:val="FF0000"/>
        </w:rPr>
      </w:pPr>
      <w:r>
        <w:rPr>
          <w:rFonts w:hint="eastAsia"/>
          <w:color w:val="FF0000"/>
        </w:rPr>
        <w:t>·</w:t>
      </w:r>
      <w:r>
        <w:rPr>
          <w:rFonts w:hint="eastAsia"/>
          <w:color w:val="FF0000"/>
        </w:rPr>
        <w:t xml:space="preserve"> Integration with existing Tysan systems?</w:t>
      </w:r>
    </w:p>
    <w:p w14:paraId="4A820C3C" w14:textId="77777777" w:rsidR="00234DB5" w:rsidRDefault="000126BD">
      <w:pPr>
        <w:rPr>
          <w:color w:val="FF0000"/>
        </w:rPr>
      </w:pPr>
      <w:r>
        <w:rPr>
          <w:rFonts w:hint="eastAsia"/>
          <w:color w:val="FF0000"/>
        </w:rPr>
        <w:t>·</w:t>
      </w:r>
      <w:r>
        <w:rPr>
          <w:rFonts w:hint="eastAsia"/>
          <w:color w:val="FF0000"/>
        </w:rPr>
        <w:t xml:space="preserve"> Initial user training?</w:t>
      </w:r>
    </w:p>
    <w:p w14:paraId="4A820C3D" w14:textId="77777777" w:rsidR="00234DB5" w:rsidRDefault="000126BD">
      <w:pPr>
        <w:rPr>
          <w:color w:val="0000F9"/>
          <w:lang w:val="en"/>
        </w:rPr>
      </w:pPr>
      <w:r>
        <w:rPr>
          <w:color w:val="0000F9"/>
          <w:lang w:val="en"/>
        </w:rPr>
        <w:t>No.</w:t>
      </w:r>
    </w:p>
    <w:p w14:paraId="4A820C3F" w14:textId="77777777" w:rsidR="00234DB5" w:rsidRDefault="00234DB5"/>
    <w:p w14:paraId="4936464E" w14:textId="77777777" w:rsidR="000169D1" w:rsidRDefault="000169D1"/>
    <w:p w14:paraId="4A820C40" w14:textId="77777777" w:rsidR="00234DB5" w:rsidRDefault="00234DB5"/>
    <w:p w14:paraId="4A820C41" w14:textId="77777777" w:rsidR="00234DB5" w:rsidRDefault="000126BD">
      <w:r>
        <w:rPr>
          <w:rFonts w:hint="eastAsia"/>
        </w:rPr>
        <w:lastRenderedPageBreak/>
        <w:t>I(isBIM)-3.2. What is included in the annual maintenance fee of HK$40,000/module for procurement?</w:t>
      </w:r>
    </w:p>
    <w:p w14:paraId="4A820C42" w14:textId="77777777" w:rsidR="00234DB5" w:rsidRDefault="000126BD">
      <w:r>
        <w:rPr>
          <w:rFonts w:hint="eastAsia"/>
        </w:rPr>
        <w:t>·</w:t>
      </w:r>
      <w:r>
        <w:rPr>
          <w:rFonts w:hint="eastAsia"/>
        </w:rPr>
        <w:t xml:space="preserve"> Are updates and patches included?</w:t>
      </w:r>
    </w:p>
    <w:p w14:paraId="4A820C44" w14:textId="77777777" w:rsidR="00234DB5" w:rsidRDefault="000126BD">
      <w:r>
        <w:rPr>
          <w:rFonts w:hint="eastAsia"/>
        </w:rPr>
        <w:t>·</w:t>
      </w:r>
      <w:r>
        <w:rPr>
          <w:rFonts w:hint="eastAsia"/>
        </w:rPr>
        <w:t xml:space="preserve"> Is technical support included, and what are response times?</w:t>
      </w:r>
    </w:p>
    <w:p w14:paraId="4A820C45" w14:textId="77777777" w:rsidR="00234DB5" w:rsidRDefault="000126BD">
      <w:pPr>
        <w:rPr>
          <w:color w:val="0000F9"/>
        </w:rPr>
      </w:pPr>
      <w:r>
        <w:rPr>
          <w:rFonts w:hint="eastAsia"/>
          <w:color w:val="0000F9"/>
          <w:lang w:eastAsia="zh-CN"/>
        </w:rPr>
        <w:t>The annual fee ensures the continued security, stability, and evolution of the Procurement Module. Elaboration: This covers all software patches, critical security updates, and general bug fixes. Additionally, it provides Tysan with access to our technical helpdesk for troubleshooting and ensures that as web browsers or mobile OS versions update, the e-Tysan system remains fully compatible.</w:t>
      </w:r>
    </w:p>
    <w:p w14:paraId="4A820C46" w14:textId="77777777" w:rsidR="00234DB5" w:rsidRDefault="00234DB5"/>
    <w:p w14:paraId="4A820C47" w14:textId="77777777" w:rsidR="00234DB5" w:rsidRDefault="00234DB5"/>
    <w:p w14:paraId="4A820C48" w14:textId="77777777" w:rsidR="00234DB5" w:rsidRDefault="00234DB5"/>
    <w:p w14:paraId="4A820C49" w14:textId="77777777" w:rsidR="00234DB5" w:rsidRDefault="000126BD">
      <w:r>
        <w:rPr>
          <w:rFonts w:hint="eastAsia"/>
        </w:rPr>
        <w:t>I(isBIM)-3.3. Can you provide 1  2 construction industry clients in HK using your procurement module?</w:t>
      </w:r>
    </w:p>
    <w:p w14:paraId="4A820C4A" w14:textId="77777777" w:rsidR="00234DB5" w:rsidRDefault="000126BD">
      <w:pPr>
        <w:rPr>
          <w:color w:val="0000F9"/>
          <w:lang w:val="en"/>
        </w:rPr>
      </w:pPr>
      <w:r>
        <w:rPr>
          <w:color w:val="0000F9"/>
          <w:lang w:val="en"/>
        </w:rPr>
        <w:t>No. But we are using the procurement system to serve over 40 SSSS projects in isBIM.</w:t>
      </w:r>
    </w:p>
    <w:p w14:paraId="4A820C4B" w14:textId="77777777" w:rsidR="00234DB5" w:rsidRDefault="00234DB5"/>
    <w:p w14:paraId="4A820C4C" w14:textId="77777777" w:rsidR="00234DB5" w:rsidRDefault="000126BD">
      <w:r>
        <w:rPr>
          <w:rFonts w:hint="eastAsia"/>
        </w:rPr>
        <w:t>I(isBIM)-3.4. What percentage of our requirements can be met with standard features vs. customization?</w:t>
      </w:r>
    </w:p>
    <w:p w14:paraId="4A820C4D" w14:textId="77777777" w:rsidR="00234DB5" w:rsidRDefault="000126BD">
      <w:pPr>
        <w:rPr>
          <w:color w:val="0000F9"/>
          <w:lang w:val="en"/>
        </w:rPr>
      </w:pPr>
      <w:r>
        <w:rPr>
          <w:color w:val="0000F9"/>
          <w:lang w:val="en"/>
        </w:rPr>
        <w:t>Estimated to be around 60% vs 40%</w:t>
      </w:r>
    </w:p>
    <w:p w14:paraId="4A820C4E" w14:textId="77777777" w:rsidR="00234DB5" w:rsidRDefault="00234DB5"/>
    <w:p w14:paraId="4A820C4F" w14:textId="77777777" w:rsidR="00234DB5" w:rsidRDefault="000126BD">
      <w:r>
        <w:rPr>
          <w:rFonts w:hint="eastAsia"/>
        </w:rPr>
        <w:t>I(isBIM)-3.5. What training materials and sessions are included?</w:t>
      </w:r>
    </w:p>
    <w:p w14:paraId="4A820C50" w14:textId="77777777" w:rsidR="00234DB5" w:rsidRDefault="000126BD">
      <w:pPr>
        <w:rPr>
          <w:color w:val="0000F9"/>
        </w:rPr>
      </w:pPr>
      <w:r>
        <w:rPr>
          <w:rFonts w:hint="eastAsia"/>
          <w:color w:val="0000F9"/>
        </w:rPr>
        <w:t>A comprehensive learning package is included to ensure rapid user adoption across both office and site teams. Elaboration: Our training strategy focuses on "Role-Based" competency. We provide:</w:t>
      </w:r>
    </w:p>
    <w:p w14:paraId="4A820C51" w14:textId="77777777" w:rsidR="00234DB5" w:rsidRDefault="00234DB5">
      <w:pPr>
        <w:rPr>
          <w:color w:val="0000F9"/>
        </w:rPr>
      </w:pPr>
    </w:p>
    <w:p w14:paraId="4A820C52" w14:textId="77777777" w:rsidR="00234DB5" w:rsidRDefault="000126BD">
      <w:pPr>
        <w:rPr>
          <w:color w:val="0000F9"/>
        </w:rPr>
      </w:pPr>
      <w:r>
        <w:rPr>
          <w:rFonts w:hint="eastAsia"/>
          <w:color w:val="0000F9"/>
        </w:rPr>
        <w:t>Sessions: 3-5 on-site/virtual "Train-the-Trainer" workshops and 2 dedicated sessions for Site Foremen/Engineers.</w:t>
      </w:r>
    </w:p>
    <w:p w14:paraId="4A820C53" w14:textId="77777777" w:rsidR="00234DB5" w:rsidRDefault="00234DB5">
      <w:pPr>
        <w:rPr>
          <w:color w:val="0000F9"/>
        </w:rPr>
      </w:pPr>
    </w:p>
    <w:p w14:paraId="4A820C54" w14:textId="77777777" w:rsidR="00234DB5" w:rsidRDefault="000126BD">
      <w:pPr>
        <w:rPr>
          <w:color w:val="0000F9"/>
        </w:rPr>
      </w:pPr>
      <w:r>
        <w:rPr>
          <w:rFonts w:hint="eastAsia"/>
          <w:color w:val="0000F9"/>
        </w:rPr>
        <w:t>Materials: Customized PDF User Manuals, "Quick Start" 1-page cheat sheets for site staff, and a library of short video tutorials (3-5 minutes each) covering key functions like mobile PR submission.</w:t>
      </w:r>
    </w:p>
    <w:p w14:paraId="4A820C55" w14:textId="77777777" w:rsidR="00234DB5" w:rsidRDefault="00234DB5"/>
    <w:p w14:paraId="4A820C56" w14:textId="77777777" w:rsidR="00234DB5" w:rsidRDefault="00234DB5"/>
    <w:p w14:paraId="4A820C57" w14:textId="77777777" w:rsidR="00234DB5" w:rsidRDefault="00234DB5"/>
    <w:p w14:paraId="4A820C58" w14:textId="77777777" w:rsidR="00234DB5" w:rsidRDefault="000126BD">
      <w:r>
        <w:rPr>
          <w:rFonts w:hint="eastAsia"/>
        </w:rPr>
        <w:t>I(isBIM)-3.6. Data Migration: Do you assist with migrating existing vendor/contract data?</w:t>
      </w:r>
    </w:p>
    <w:p w14:paraId="4A820C59" w14:textId="77777777" w:rsidR="00234DB5" w:rsidRDefault="000126BD">
      <w:pPr>
        <w:rPr>
          <w:color w:val="0000F9"/>
          <w:lang w:val="en"/>
        </w:rPr>
      </w:pPr>
      <w:r>
        <w:rPr>
          <w:color w:val="0000F9"/>
          <w:lang w:val="en"/>
        </w:rPr>
        <w:t>Yes</w:t>
      </w:r>
    </w:p>
    <w:p w14:paraId="4A820C5A" w14:textId="77777777" w:rsidR="00234DB5" w:rsidRDefault="00234DB5"/>
    <w:p w14:paraId="4A820C5B" w14:textId="77777777" w:rsidR="00234DB5" w:rsidRDefault="000126BD">
      <w:r>
        <w:rPr>
          <w:rFonts w:hint="eastAsia"/>
        </w:rPr>
        <w:t>I(isBIM)-3.7. What procurement features are planned in the next 12</w:t>
      </w:r>
      <w:r>
        <w:rPr>
          <w:lang w:val="en"/>
        </w:rPr>
        <w:t>-</w:t>
      </w:r>
      <w:r>
        <w:rPr>
          <w:rFonts w:hint="eastAsia"/>
        </w:rPr>
        <w:t xml:space="preserve">18 months? </w:t>
      </w:r>
    </w:p>
    <w:p w14:paraId="4A820C5C" w14:textId="77777777" w:rsidR="00234DB5" w:rsidRDefault="000126BD">
      <w:pPr>
        <w:rPr>
          <w:lang w:val="en"/>
        </w:rPr>
      </w:pPr>
      <w:r>
        <w:rPr>
          <w:lang w:val="en"/>
        </w:rPr>
        <w:t>AI Agent for Quotation, PO, DN, Receipt, Invoice .</w:t>
      </w:r>
    </w:p>
    <w:p w14:paraId="4A820C5D" w14:textId="77777777" w:rsidR="00234DB5" w:rsidRDefault="00234DB5"/>
    <w:p w14:paraId="4A820C5E" w14:textId="77777777" w:rsidR="00234DB5" w:rsidRDefault="000126BD">
      <w:r>
        <w:rPr>
          <w:rFonts w:hint="eastAsia"/>
        </w:rPr>
        <w:t>I(isBIM)-3.8. How does your system help with HK tax (e.g., IR56) and audit</w:t>
      </w:r>
    </w:p>
    <w:p w14:paraId="4A820C5F" w14:textId="77777777" w:rsidR="00234DB5" w:rsidRDefault="000126BD">
      <w:r>
        <w:rPr>
          <w:rFonts w:hint="eastAsia"/>
        </w:rPr>
        <w:t>compliance?</w:t>
      </w:r>
    </w:p>
    <w:p w14:paraId="4A820C60" w14:textId="77777777" w:rsidR="00234DB5" w:rsidRDefault="000126BD">
      <w:pPr>
        <w:rPr>
          <w:color w:val="0000F9"/>
        </w:rPr>
      </w:pPr>
      <w:r>
        <w:rPr>
          <w:rFonts w:hint="eastAsia"/>
          <w:color w:val="0000F9"/>
        </w:rPr>
        <w:t>Every transaction is timestamped and linked to a unique user ID. For IR56/Tax compliance, the system tracks all subcontractor payments and can export specific "Payment Certificates" and "Statement of Accounts" required for tax filings.</w:t>
      </w:r>
    </w:p>
    <w:p w14:paraId="4A820C61" w14:textId="77777777" w:rsidR="00234DB5" w:rsidRDefault="00234DB5"/>
    <w:p w14:paraId="4A820C62" w14:textId="77777777" w:rsidR="00234DB5" w:rsidRDefault="000126BD">
      <w:r>
        <w:rPr>
          <w:rFonts w:hint="eastAsia"/>
        </w:rPr>
        <w:t>I(isBIM)-3.9. What procurement functions are available on mobile devices?</w:t>
      </w:r>
    </w:p>
    <w:p w14:paraId="4A820C63" w14:textId="77777777" w:rsidR="00234DB5" w:rsidRDefault="00234DB5"/>
    <w:p w14:paraId="4A820C64" w14:textId="77777777" w:rsidR="00234DB5" w:rsidRDefault="000126BD">
      <w:pPr>
        <w:rPr>
          <w:color w:val="0000F9"/>
        </w:rPr>
      </w:pPr>
      <w:r>
        <w:rPr>
          <w:rFonts w:hint="eastAsia"/>
          <w:color w:val="0000F9"/>
        </w:rPr>
        <w:t>The e-Tysan mobile app supports:</w:t>
      </w:r>
    </w:p>
    <w:p w14:paraId="4A820C65" w14:textId="77777777" w:rsidR="00234DB5" w:rsidRDefault="00234DB5">
      <w:pPr>
        <w:rPr>
          <w:color w:val="0000F9"/>
        </w:rPr>
      </w:pPr>
    </w:p>
    <w:p w14:paraId="4A820C66" w14:textId="77777777" w:rsidR="00234DB5" w:rsidRDefault="000126BD">
      <w:pPr>
        <w:rPr>
          <w:color w:val="0000F9"/>
        </w:rPr>
      </w:pPr>
      <w:r>
        <w:rPr>
          <w:rFonts w:hint="eastAsia"/>
          <w:color w:val="0000F9"/>
        </w:rPr>
        <w:t>Requisitioning: Raising PRs on-site with photo attachments of required materials.</w:t>
      </w:r>
    </w:p>
    <w:p w14:paraId="4A820C67" w14:textId="77777777" w:rsidR="00234DB5" w:rsidRDefault="00234DB5">
      <w:pPr>
        <w:rPr>
          <w:color w:val="0000F9"/>
        </w:rPr>
      </w:pPr>
    </w:p>
    <w:p w14:paraId="4A820C68" w14:textId="77777777" w:rsidR="00234DB5" w:rsidRDefault="000126BD">
      <w:pPr>
        <w:rPr>
          <w:color w:val="0000F9"/>
        </w:rPr>
      </w:pPr>
      <w:r>
        <w:rPr>
          <w:rFonts w:hint="eastAsia"/>
          <w:color w:val="0000F9"/>
        </w:rPr>
        <w:t>Approvals: Managers can review and digitally sign POs/Claims while on the move.</w:t>
      </w:r>
    </w:p>
    <w:p w14:paraId="4A820C69" w14:textId="77777777" w:rsidR="00234DB5" w:rsidRDefault="00234DB5">
      <w:pPr>
        <w:rPr>
          <w:color w:val="0000F9"/>
        </w:rPr>
      </w:pPr>
    </w:p>
    <w:p w14:paraId="4A820C6A" w14:textId="77777777" w:rsidR="00234DB5" w:rsidRDefault="000126BD">
      <w:pPr>
        <w:rPr>
          <w:color w:val="0000F9"/>
        </w:rPr>
      </w:pPr>
      <w:r>
        <w:rPr>
          <w:rFonts w:hint="eastAsia"/>
          <w:color w:val="0000F9"/>
        </w:rPr>
        <w:t>Receiving: Site Foremen can log GRNs and take photos of delivery tickets.</w:t>
      </w:r>
    </w:p>
    <w:p w14:paraId="4A820C6B" w14:textId="77777777" w:rsidR="00234DB5" w:rsidRDefault="00234DB5">
      <w:pPr>
        <w:rPr>
          <w:color w:val="0000F9"/>
        </w:rPr>
      </w:pPr>
    </w:p>
    <w:p w14:paraId="4A820C6C" w14:textId="77777777" w:rsidR="00234DB5" w:rsidRDefault="000126BD">
      <w:pPr>
        <w:rPr>
          <w:color w:val="0000F9"/>
        </w:rPr>
      </w:pPr>
      <w:r>
        <w:rPr>
          <w:rFonts w:hint="eastAsia"/>
          <w:color w:val="0000F9"/>
        </w:rPr>
        <w:t>Inventory Inquiry: Real-time checking of current site stock levels before ordering new materials.</w:t>
      </w:r>
    </w:p>
    <w:p w14:paraId="4A820C6F" w14:textId="77777777" w:rsidR="00234DB5" w:rsidRDefault="000126BD">
      <w:r>
        <w:rPr>
          <w:rFonts w:hint="eastAsia"/>
        </w:rPr>
        <w:lastRenderedPageBreak/>
        <w:t>Tender Clarification Regarding HR Module (Module J) for isBIM</w:t>
      </w:r>
    </w:p>
    <w:p w14:paraId="4A820C70" w14:textId="77777777" w:rsidR="00234DB5" w:rsidRDefault="00234DB5"/>
    <w:p w14:paraId="4A820C71" w14:textId="77777777" w:rsidR="00234DB5" w:rsidRDefault="000126BD">
      <w:r>
        <w:rPr>
          <w:rFonts w:hint="eastAsia"/>
        </w:rPr>
        <w:t>J(isBIM)-1. Employee Lifecycle Management</w:t>
      </w:r>
    </w:p>
    <w:p w14:paraId="4A820C72" w14:textId="77777777" w:rsidR="00234DB5" w:rsidRDefault="000126BD">
      <w:r>
        <w:rPr>
          <w:rFonts w:hint="eastAsia"/>
        </w:rPr>
        <w:t>J(isBIM)-1.1. Employee Movements</w:t>
      </w:r>
    </w:p>
    <w:p w14:paraId="4A820C73" w14:textId="77777777" w:rsidR="00234DB5" w:rsidRDefault="000126BD">
      <w:r>
        <w:rPr>
          <w:rFonts w:hint="eastAsia"/>
        </w:rPr>
        <w:t>·</w:t>
      </w:r>
      <w:r>
        <w:rPr>
          <w:rFonts w:hint="eastAsia"/>
        </w:rPr>
        <w:t xml:space="preserve">  How does the system handle internal employee transfers (e.g., from Site A to Site B), changes in job title, or salary adjustments?</w:t>
      </w:r>
    </w:p>
    <w:p w14:paraId="4A820C74" w14:textId="77777777" w:rsidR="00234DB5" w:rsidRDefault="000126BD">
      <w:r>
        <w:rPr>
          <w:rFonts w:hint="eastAsia"/>
        </w:rPr>
        <w:t>·</w:t>
      </w:r>
      <w:r>
        <w:rPr>
          <w:rFonts w:hint="eastAsia"/>
        </w:rPr>
        <w:t xml:space="preserve">  Is the entire workflow fully digitized with a clear and accessible audit trail?</w:t>
      </w:r>
    </w:p>
    <w:p w14:paraId="4A820C75" w14:textId="77777777" w:rsidR="00234DB5" w:rsidRDefault="000126BD">
      <w:r>
        <w:rPr>
          <w:rFonts w:hint="eastAsia"/>
        </w:rPr>
        <w:t>·</w:t>
      </w:r>
      <w:r>
        <w:rPr>
          <w:rFonts w:hint="eastAsia"/>
        </w:rPr>
        <w:t xml:space="preserve">  Can transfer requests be initiated by employees, HR, or site management, and how are approval hierarchies configured?</w:t>
      </w:r>
    </w:p>
    <w:p w14:paraId="4A820C76" w14:textId="77777777" w:rsidR="00234DB5" w:rsidRDefault="000126BD">
      <w:pPr>
        <w:rPr>
          <w:color w:val="0000F9"/>
        </w:rPr>
      </w:pPr>
      <w:r>
        <w:rPr>
          <w:rFonts w:hint="eastAsia"/>
          <w:color w:val="0000F9"/>
        </w:rPr>
        <w:t>The e-Tysan HR Module features a "Personnel Action" engine that digitizes every transition in an employee</w:t>
      </w:r>
      <w:r>
        <w:rPr>
          <w:rFonts w:hint="eastAsia"/>
          <w:color w:val="0000F9"/>
        </w:rPr>
        <w:t>’</w:t>
      </w:r>
      <w:r>
        <w:rPr>
          <w:rFonts w:hint="eastAsia"/>
          <w:color w:val="0000F9"/>
        </w:rPr>
        <w:t>s tenure. Elaboration: Workflow: Transfers (e.g., Site A to Site B) or adjustments are treated as "Effective-Dated" events. This means changes can be scheduled in advance and will automatically trigger updates in related modules (like payroll and site access control) on the specified date.</w:t>
      </w:r>
    </w:p>
    <w:p w14:paraId="4A820C77" w14:textId="77777777" w:rsidR="00234DB5" w:rsidRDefault="00234DB5">
      <w:pPr>
        <w:rPr>
          <w:color w:val="0000F9"/>
        </w:rPr>
      </w:pPr>
    </w:p>
    <w:p w14:paraId="4A820C78" w14:textId="77777777" w:rsidR="00234DB5" w:rsidRDefault="000126BD">
      <w:pPr>
        <w:numPr>
          <w:ilvl w:val="0"/>
          <w:numId w:val="1"/>
        </w:numPr>
        <w:rPr>
          <w:color w:val="0000F9"/>
        </w:rPr>
      </w:pPr>
      <w:r>
        <w:rPr>
          <w:rFonts w:hint="eastAsia"/>
          <w:color w:val="0000F9"/>
        </w:rPr>
        <w:t>Audit Trail: Every change generates a "Change Log" entry, capturing the "Before" and "After" values, the user who made the change, and the timestamp.</w:t>
      </w:r>
    </w:p>
    <w:p w14:paraId="4A820C79" w14:textId="77777777" w:rsidR="00234DB5" w:rsidRDefault="00234DB5">
      <w:pPr>
        <w:rPr>
          <w:color w:val="0000F9"/>
        </w:rPr>
      </w:pPr>
    </w:p>
    <w:p w14:paraId="4A820C7A" w14:textId="77777777" w:rsidR="00234DB5" w:rsidRDefault="000126BD">
      <w:pPr>
        <w:numPr>
          <w:ilvl w:val="0"/>
          <w:numId w:val="2"/>
        </w:numPr>
        <w:rPr>
          <w:color w:val="0000F9"/>
        </w:rPr>
      </w:pPr>
      <w:r>
        <w:rPr>
          <w:rFonts w:hint="eastAsia"/>
          <w:color w:val="0000F9"/>
        </w:rPr>
        <w:t>Hierarchies: Requests can be initiated based on permissions. For example, a Site Manager can initiate a transfer request, which then routes to HR for verification and finally to a Department Head for financial approval.</w:t>
      </w:r>
    </w:p>
    <w:p w14:paraId="4A820C7B" w14:textId="77777777" w:rsidR="00234DB5" w:rsidRDefault="00234DB5"/>
    <w:p w14:paraId="4A820C7C" w14:textId="77777777" w:rsidR="00234DB5" w:rsidRDefault="00234DB5"/>
    <w:p w14:paraId="4A820C7D" w14:textId="77777777" w:rsidR="00234DB5" w:rsidRDefault="00234DB5"/>
    <w:p w14:paraId="4A820C7E" w14:textId="77777777" w:rsidR="00234DB5" w:rsidRDefault="000126BD">
      <w:r>
        <w:rPr>
          <w:rFonts w:hint="eastAsia"/>
        </w:rPr>
        <w:t>J(isBIM)-1.2. Contract Management</w:t>
      </w:r>
    </w:p>
    <w:p w14:paraId="4A820C7F" w14:textId="77777777" w:rsidR="00234DB5" w:rsidRDefault="000126BD">
      <w:r>
        <w:rPr>
          <w:rFonts w:hint="eastAsia"/>
        </w:rPr>
        <w:t>·</w:t>
      </w:r>
      <w:r>
        <w:rPr>
          <w:rFonts w:hint="eastAsia"/>
        </w:rPr>
        <w:t xml:space="preserve">  Can the system manage various employment contract types (e.g., permanent staff, fixed-term contract, casual workers)?</w:t>
      </w:r>
    </w:p>
    <w:p w14:paraId="4A820C80" w14:textId="77777777" w:rsidR="00234DB5" w:rsidRDefault="000126BD">
      <w:r>
        <w:rPr>
          <w:rFonts w:hint="eastAsia"/>
        </w:rPr>
        <w:t>·</w:t>
      </w:r>
      <w:r>
        <w:rPr>
          <w:rFonts w:hint="eastAsia"/>
        </w:rPr>
        <w:t xml:space="preserve">  Is it configurable to send automated reminders before a contract expires to facilitate timely renewal or </w:t>
      </w:r>
      <w:proofErr w:type="gramStart"/>
      <w:r>
        <w:rPr>
          <w:rFonts w:hint="eastAsia"/>
        </w:rPr>
        <w:t>off-boarding</w:t>
      </w:r>
      <w:proofErr w:type="gramEnd"/>
      <w:r>
        <w:rPr>
          <w:rFonts w:hint="eastAsia"/>
        </w:rPr>
        <w:t>?</w:t>
      </w:r>
    </w:p>
    <w:p w14:paraId="4A820C81" w14:textId="77777777" w:rsidR="00234DB5" w:rsidRDefault="000126BD">
      <w:r>
        <w:rPr>
          <w:rFonts w:hint="eastAsia"/>
        </w:rPr>
        <w:t>·</w:t>
      </w:r>
      <w:r>
        <w:rPr>
          <w:rFonts w:hint="eastAsia"/>
        </w:rPr>
        <w:t xml:space="preserve">  How are contract documents stored, versioned, and linked to employee profiles?</w:t>
      </w:r>
    </w:p>
    <w:p w14:paraId="4A820C82" w14:textId="77777777" w:rsidR="00234DB5" w:rsidRDefault="000126BD">
      <w:pPr>
        <w:rPr>
          <w:color w:val="0000F9"/>
        </w:rPr>
      </w:pPr>
      <w:r>
        <w:rPr>
          <w:color w:val="0000F9"/>
          <w:lang w:val="en"/>
        </w:rPr>
        <w:t>Y</w:t>
      </w:r>
      <w:r>
        <w:rPr>
          <w:rFonts w:hint="eastAsia"/>
          <w:color w:val="0000F9"/>
        </w:rPr>
        <w:t>es, the system serves as a centralized, secure repository for all employment contract variants. Elaboration: Contract Types: The system supports distinct templates for permanent, fixed-term, and casual/</w:t>
      </w:r>
      <w:proofErr w:type="gramStart"/>
      <w:r>
        <w:rPr>
          <w:rFonts w:hint="eastAsia"/>
          <w:color w:val="0000F9"/>
        </w:rPr>
        <w:t>daily-rated</w:t>
      </w:r>
      <w:proofErr w:type="gramEnd"/>
      <w:r>
        <w:rPr>
          <w:rFonts w:hint="eastAsia"/>
          <w:color w:val="0000F9"/>
        </w:rPr>
        <w:t xml:space="preserve"> workers, each with specific logic for benefits and notice periods.</w:t>
      </w:r>
    </w:p>
    <w:p w14:paraId="4A820C83" w14:textId="77777777" w:rsidR="00234DB5" w:rsidRDefault="00234DB5">
      <w:pPr>
        <w:rPr>
          <w:color w:val="0000F9"/>
        </w:rPr>
      </w:pPr>
    </w:p>
    <w:p w14:paraId="4A820C84" w14:textId="77777777" w:rsidR="00234DB5" w:rsidRDefault="000126BD">
      <w:pPr>
        <w:rPr>
          <w:color w:val="0000F9"/>
        </w:rPr>
      </w:pPr>
      <w:r>
        <w:rPr>
          <w:rFonts w:hint="eastAsia"/>
          <w:color w:val="0000F9"/>
        </w:rPr>
        <w:t>Reminders: Automated alerts are triggered based on a configurable "Lead Time" (e.g., 30, 60, and 90 days before expiry). Notifications are sent via email and in-system dashboards to both HR and the respective Line Manager.</w:t>
      </w:r>
    </w:p>
    <w:p w14:paraId="4A820C85" w14:textId="77777777" w:rsidR="00234DB5" w:rsidRDefault="00234DB5">
      <w:pPr>
        <w:rPr>
          <w:color w:val="0000F9"/>
        </w:rPr>
      </w:pPr>
    </w:p>
    <w:p w14:paraId="4A820C86" w14:textId="77777777" w:rsidR="00234DB5" w:rsidRDefault="000126BD">
      <w:pPr>
        <w:rPr>
          <w:color w:val="0000F9"/>
        </w:rPr>
      </w:pPr>
      <w:r>
        <w:rPr>
          <w:rFonts w:hint="eastAsia"/>
          <w:color w:val="0000F9"/>
        </w:rPr>
        <w:t>Document Storage: Documents are stored within the employee profile (linked to Module C). We support version control, ensuring that only the most recent signed contract is active while maintaining a history of previous versions.</w:t>
      </w:r>
    </w:p>
    <w:p w14:paraId="4A820C87" w14:textId="77777777" w:rsidR="00234DB5" w:rsidRDefault="00234DB5"/>
    <w:p w14:paraId="4A820C88" w14:textId="77777777" w:rsidR="00234DB5" w:rsidRDefault="00234DB5"/>
    <w:p w14:paraId="4A820C89" w14:textId="77777777" w:rsidR="00234DB5" w:rsidRDefault="000126BD">
      <w:r>
        <w:rPr>
          <w:rFonts w:hint="eastAsia"/>
        </w:rPr>
        <w:t>J(isBIM)-1.3. Off-boarding Process</w:t>
      </w:r>
    </w:p>
    <w:p w14:paraId="4A820C8A" w14:textId="77777777" w:rsidR="00234DB5" w:rsidRDefault="000126BD">
      <w:r>
        <w:rPr>
          <w:rFonts w:hint="eastAsia"/>
        </w:rPr>
        <w:t>·</w:t>
      </w:r>
      <w:r>
        <w:rPr>
          <w:rFonts w:hint="eastAsia"/>
        </w:rPr>
        <w:t xml:space="preserve">  When an employee resigns, can the system automate the off-boarding checklist (e.g., return of company assets, final pay calculation, MPF contributions, exit</w:t>
      </w:r>
    </w:p>
    <w:p w14:paraId="4A820C8B" w14:textId="77777777" w:rsidR="00234DB5" w:rsidRDefault="000126BD">
      <w:r>
        <w:rPr>
          <w:rFonts w:hint="eastAsia"/>
        </w:rPr>
        <w:t>interview)?</w:t>
      </w:r>
    </w:p>
    <w:p w14:paraId="4A820C8C" w14:textId="77777777" w:rsidR="00234DB5" w:rsidRDefault="000126BD">
      <w:r>
        <w:rPr>
          <w:rFonts w:hint="eastAsia"/>
        </w:rPr>
        <w:t>·</w:t>
      </w:r>
      <w:r>
        <w:rPr>
          <w:rFonts w:hint="eastAsia"/>
        </w:rPr>
        <w:t xml:space="preserve">  How are tasks assigned to relevant departments (IT, Admin, Safety) and tracked to completion?</w:t>
      </w:r>
    </w:p>
    <w:p w14:paraId="4A820C8D" w14:textId="77777777" w:rsidR="00234DB5" w:rsidRDefault="000126BD">
      <w:r>
        <w:rPr>
          <w:rFonts w:hint="eastAsia"/>
        </w:rPr>
        <w:t>·</w:t>
      </w:r>
      <w:r>
        <w:rPr>
          <w:rFonts w:hint="eastAsia"/>
        </w:rPr>
        <w:t xml:space="preserve">  Can final payment calculations be automatically triggered and approved within the system?</w:t>
      </w:r>
    </w:p>
    <w:p w14:paraId="4A820C8E" w14:textId="77777777" w:rsidR="00234DB5" w:rsidRDefault="000126BD">
      <w:pPr>
        <w:rPr>
          <w:color w:val="0000F9"/>
        </w:rPr>
      </w:pPr>
      <w:r>
        <w:rPr>
          <w:rFonts w:hint="eastAsia"/>
          <w:color w:val="0000F9"/>
        </w:rPr>
        <w:t>The system provides a "Termination Workflow" that orchestrates the entire exit process to ensure security and compliance. Elaboration: Once a resignation is logged, the system generates a dynamic checklist. Tasks are automatically pushed to the task lists of relevant departments:</w:t>
      </w:r>
    </w:p>
    <w:p w14:paraId="4A820C8F" w14:textId="77777777" w:rsidR="00234DB5" w:rsidRDefault="00234DB5">
      <w:pPr>
        <w:rPr>
          <w:color w:val="0000F9"/>
        </w:rPr>
      </w:pPr>
    </w:p>
    <w:p w14:paraId="4A820C90" w14:textId="77777777" w:rsidR="00234DB5" w:rsidRDefault="000126BD">
      <w:pPr>
        <w:rPr>
          <w:color w:val="0000F9"/>
        </w:rPr>
      </w:pPr>
      <w:r>
        <w:rPr>
          <w:rFonts w:hint="eastAsia"/>
          <w:color w:val="0000F9"/>
        </w:rPr>
        <w:t>IT: Revoke system access and email.</w:t>
      </w:r>
    </w:p>
    <w:p w14:paraId="4A820C91" w14:textId="77777777" w:rsidR="00234DB5" w:rsidRDefault="00234DB5">
      <w:pPr>
        <w:rPr>
          <w:color w:val="0000F9"/>
        </w:rPr>
      </w:pPr>
    </w:p>
    <w:p w14:paraId="4A820C92" w14:textId="77777777" w:rsidR="00234DB5" w:rsidRDefault="000126BD">
      <w:pPr>
        <w:rPr>
          <w:color w:val="0000F9"/>
        </w:rPr>
      </w:pPr>
      <w:r>
        <w:rPr>
          <w:rFonts w:hint="eastAsia"/>
          <w:color w:val="0000F9"/>
        </w:rPr>
        <w:lastRenderedPageBreak/>
        <w:t>Admin/Safety: Return of PPE, site keys, and laptops.</w:t>
      </w:r>
    </w:p>
    <w:p w14:paraId="4A820C93" w14:textId="77777777" w:rsidR="00234DB5" w:rsidRDefault="00234DB5">
      <w:pPr>
        <w:rPr>
          <w:color w:val="0000F9"/>
        </w:rPr>
      </w:pPr>
    </w:p>
    <w:p w14:paraId="4A820C94" w14:textId="77777777" w:rsidR="00234DB5" w:rsidRDefault="000126BD">
      <w:pPr>
        <w:rPr>
          <w:color w:val="0000F9"/>
        </w:rPr>
      </w:pPr>
      <w:r>
        <w:rPr>
          <w:rFonts w:hint="eastAsia"/>
          <w:color w:val="0000F9"/>
        </w:rPr>
        <w:t>Finance: The system automatically calculates the "Final Pay" including notice pay, pro-rata 13th month (if applicable), and unconsumed annual leave.</w:t>
      </w:r>
    </w:p>
    <w:p w14:paraId="4A820C95" w14:textId="77777777" w:rsidR="00234DB5" w:rsidRDefault="00234DB5"/>
    <w:p w14:paraId="4A820C96" w14:textId="77777777" w:rsidR="00234DB5" w:rsidRDefault="00234DB5"/>
    <w:p w14:paraId="4A820C97" w14:textId="77777777" w:rsidR="00234DB5" w:rsidRDefault="00234DB5"/>
    <w:p w14:paraId="4A820C98" w14:textId="77777777" w:rsidR="00234DB5" w:rsidRDefault="00234DB5"/>
    <w:p w14:paraId="4A820C99" w14:textId="77777777" w:rsidR="00234DB5" w:rsidRDefault="000126BD">
      <w:r>
        <w:rPr>
          <w:rFonts w:hint="eastAsia"/>
        </w:rPr>
        <w:t>J(isBIM)-2. Compensation &amp; Benefits</w:t>
      </w:r>
    </w:p>
    <w:p w14:paraId="4A820C9A" w14:textId="77777777" w:rsidR="00234DB5" w:rsidRDefault="000126BD">
      <w:r>
        <w:rPr>
          <w:rFonts w:hint="eastAsia"/>
        </w:rPr>
        <w:t>J(isBIM)-2.1. Complex Payroll Calculation</w:t>
      </w:r>
    </w:p>
    <w:p w14:paraId="4A820C9B" w14:textId="77777777" w:rsidR="00234DB5" w:rsidRDefault="000126BD">
      <w:r>
        <w:rPr>
          <w:rFonts w:hint="eastAsia"/>
        </w:rPr>
        <w:t>·</w:t>
      </w:r>
      <w:r>
        <w:rPr>
          <w:rFonts w:hint="eastAsia"/>
        </w:rPr>
        <w:t xml:space="preserve">  Our site staff have a complex pay structure involving daily/hourly rates, overtime pay, shift allowances, travel and meal allowances.</w:t>
      </w:r>
    </w:p>
    <w:p w14:paraId="4A820C9C" w14:textId="77777777" w:rsidR="00234DB5" w:rsidRDefault="000126BD">
      <w:r>
        <w:rPr>
          <w:rFonts w:hint="eastAsia"/>
        </w:rPr>
        <w:t>·</w:t>
      </w:r>
      <w:r>
        <w:rPr>
          <w:rFonts w:hint="eastAsia"/>
        </w:rPr>
        <w:t xml:space="preserve">  How flexible is the system in configuring these pay rules for accurate, automated calculations?</w:t>
      </w:r>
    </w:p>
    <w:p w14:paraId="4A820C9D" w14:textId="77777777" w:rsidR="00234DB5" w:rsidRDefault="000126BD">
      <w:r>
        <w:rPr>
          <w:rFonts w:hint="eastAsia"/>
        </w:rPr>
        <w:t>·</w:t>
      </w:r>
      <w:r>
        <w:rPr>
          <w:rFonts w:hint="eastAsia"/>
        </w:rPr>
        <w:t xml:space="preserve">  Can different pay rules be applied to different employee categories (e.g., office vs. site, permanent vs. casual)?</w:t>
      </w:r>
    </w:p>
    <w:p w14:paraId="4A820C9E" w14:textId="77777777" w:rsidR="00234DB5" w:rsidRDefault="000126BD">
      <w:pPr>
        <w:rPr>
          <w:color w:val="0000F9"/>
        </w:rPr>
      </w:pPr>
      <w:r>
        <w:rPr>
          <w:rFonts w:hint="eastAsia"/>
          <w:color w:val="0000F9"/>
        </w:rPr>
        <w:t>Our payroll engine is built specifically for the "Multi-Pay-Rule" environment of the HK construction industry. Elaboration: The system allows for the definition of "Pay Groups." You can apply different calculation logic to Office Staff (Monthly) vs. Site Workers (Daily/Hourly).</w:t>
      </w:r>
    </w:p>
    <w:p w14:paraId="4A820C9F" w14:textId="77777777" w:rsidR="00234DB5" w:rsidRDefault="00234DB5">
      <w:pPr>
        <w:rPr>
          <w:color w:val="0000F9"/>
        </w:rPr>
      </w:pPr>
    </w:p>
    <w:p w14:paraId="4A820CA0" w14:textId="77777777" w:rsidR="00234DB5" w:rsidRDefault="000126BD">
      <w:pPr>
        <w:rPr>
          <w:color w:val="0000F9"/>
        </w:rPr>
      </w:pPr>
      <w:r>
        <w:rPr>
          <w:rFonts w:hint="eastAsia"/>
          <w:color w:val="0000F9"/>
        </w:rPr>
        <w:t>Flexibility: Allowances (travel, meal, shift) can be configured as fixed amounts or formula-based (e.g., if "Night Shift" = True, then +20% hourly rate).</w:t>
      </w:r>
    </w:p>
    <w:p w14:paraId="4A820CA1" w14:textId="77777777" w:rsidR="00234DB5" w:rsidRDefault="00234DB5">
      <w:pPr>
        <w:rPr>
          <w:color w:val="0000F9"/>
        </w:rPr>
      </w:pPr>
    </w:p>
    <w:p w14:paraId="4A820CA2" w14:textId="77777777" w:rsidR="00234DB5" w:rsidRDefault="000126BD">
      <w:r>
        <w:rPr>
          <w:rFonts w:hint="eastAsia"/>
          <w:color w:val="0000F9"/>
        </w:rPr>
        <w:t>Automation: The system pulls data directly from the Site Attendance module to calculate total payable hours and OT, removing manual data entry errors.</w:t>
      </w:r>
    </w:p>
    <w:p w14:paraId="4A820CA3" w14:textId="77777777" w:rsidR="00234DB5" w:rsidRDefault="00234DB5"/>
    <w:p w14:paraId="4A820CA4" w14:textId="77777777" w:rsidR="00234DB5" w:rsidRDefault="00234DB5"/>
    <w:p w14:paraId="4A820CA5" w14:textId="77777777" w:rsidR="00234DB5" w:rsidRDefault="00234DB5"/>
    <w:p w14:paraId="4A820CA6" w14:textId="77777777" w:rsidR="00234DB5" w:rsidRDefault="00234DB5"/>
    <w:p w14:paraId="4A820CA7" w14:textId="77777777" w:rsidR="00234DB5" w:rsidRDefault="000126BD">
      <w:r>
        <w:rPr>
          <w:rFonts w:hint="eastAsia"/>
        </w:rPr>
        <w:t xml:space="preserve">J(isBIM)-2.2. Hong Kong Employment Ordinance    </w:t>
      </w:r>
      <w:r>
        <w:rPr>
          <w:rFonts w:hint="eastAsia"/>
        </w:rPr>
        <w:t>“</w:t>
      </w:r>
      <w:r>
        <w:rPr>
          <w:rFonts w:hint="eastAsia"/>
        </w:rPr>
        <w:t>713</w:t>
      </w:r>
      <w:r>
        <w:rPr>
          <w:rFonts w:hint="eastAsia"/>
        </w:rPr>
        <w:t>”</w:t>
      </w:r>
      <w:r>
        <w:rPr>
          <w:rFonts w:hint="eastAsia"/>
        </w:rPr>
        <w:t xml:space="preserve"> Compliance</w:t>
      </w:r>
    </w:p>
    <w:p w14:paraId="4A820CA9" w14:textId="3ECFC9A2" w:rsidR="00234DB5" w:rsidRDefault="000126BD">
      <w:r>
        <w:rPr>
          <w:rFonts w:hint="eastAsia"/>
        </w:rPr>
        <w:t>·</w:t>
      </w:r>
      <w:r>
        <w:rPr>
          <w:rFonts w:hint="eastAsia"/>
        </w:rPr>
        <w:t xml:space="preserve">  How does the system ensure full compliance with Hong Kong s Employment Ordinance (Cap. 713) when calculating statutory payments like holiday pay, annual</w:t>
      </w:r>
      <w:r w:rsidR="00B97FB4">
        <w:t xml:space="preserve"> </w:t>
      </w:r>
      <w:r>
        <w:rPr>
          <w:rFonts w:hint="eastAsia"/>
        </w:rPr>
        <w:t>leave pay, and sickness allowance (i.e., using the 12-month average wage)?</w:t>
      </w:r>
    </w:p>
    <w:p w14:paraId="4A820CAA" w14:textId="77777777" w:rsidR="00234DB5" w:rsidRDefault="000126BD">
      <w:r>
        <w:rPr>
          <w:rFonts w:hint="eastAsia"/>
        </w:rPr>
        <w:t>·</w:t>
      </w:r>
      <w:r>
        <w:rPr>
          <w:rFonts w:hint="eastAsia"/>
        </w:rPr>
        <w:t xml:space="preserve">  Can you demonstrate this configuration and provide a sample calculation report?</w:t>
      </w:r>
    </w:p>
    <w:p w14:paraId="4A820CAB" w14:textId="77777777" w:rsidR="00234DB5" w:rsidRDefault="000126BD">
      <w:r>
        <w:rPr>
          <w:rFonts w:hint="eastAsia"/>
        </w:rPr>
        <w:t>·</w:t>
      </w:r>
      <w:r>
        <w:rPr>
          <w:rFonts w:hint="eastAsia"/>
        </w:rPr>
        <w:t xml:space="preserve">  Does the system automatically update statutory limits and rates?</w:t>
      </w:r>
    </w:p>
    <w:p w14:paraId="4A820CAC" w14:textId="77777777" w:rsidR="00234DB5" w:rsidRDefault="000126BD">
      <w:pPr>
        <w:rPr>
          <w:color w:val="0000F9"/>
        </w:rPr>
      </w:pPr>
      <w:r>
        <w:rPr>
          <w:rFonts w:hint="eastAsia"/>
          <w:color w:val="0000F9"/>
        </w:rPr>
        <w:t xml:space="preserve">The system automatically tracks the 12-month rolling history of an employee's earnings and "disregarded days/sums" (e.g., days where less than full wages were paid). When calculating Statutory Holiday Pay or Sickness Allowance, the system uses the ADW rather than the basic rate, ensuring Tysan remains fully compliant with HK </w:t>
      </w:r>
      <w:proofErr w:type="spellStart"/>
      <w:r>
        <w:rPr>
          <w:rFonts w:hint="eastAsia"/>
          <w:color w:val="0000F9"/>
        </w:rPr>
        <w:t>Labour</w:t>
      </w:r>
      <w:proofErr w:type="spellEnd"/>
      <w:r>
        <w:rPr>
          <w:rFonts w:hint="eastAsia"/>
          <w:color w:val="0000F9"/>
        </w:rPr>
        <w:t xml:space="preserve"> Law.</w:t>
      </w:r>
    </w:p>
    <w:p w14:paraId="4A820CAD" w14:textId="77777777" w:rsidR="00234DB5" w:rsidRDefault="00234DB5"/>
    <w:p w14:paraId="4A820CAE" w14:textId="77777777" w:rsidR="00234DB5" w:rsidRDefault="00234DB5"/>
    <w:p w14:paraId="4A820CAF" w14:textId="77777777" w:rsidR="00234DB5" w:rsidRDefault="000126BD">
      <w:r>
        <w:rPr>
          <w:rFonts w:hint="eastAsia"/>
        </w:rPr>
        <w:t>J(isBIM)-2.3. MPF Handling</w:t>
      </w:r>
    </w:p>
    <w:p w14:paraId="4A820CB0" w14:textId="77777777" w:rsidR="00234DB5" w:rsidRDefault="000126BD">
      <w:r>
        <w:rPr>
          <w:rFonts w:hint="eastAsia"/>
        </w:rPr>
        <w:t>·</w:t>
      </w:r>
      <w:r>
        <w:rPr>
          <w:rFonts w:hint="eastAsia"/>
        </w:rPr>
        <w:t xml:space="preserve">  Can the system manage MPF contributions for both first-time and non-</w:t>
      </w:r>
      <w:proofErr w:type="gramStart"/>
      <w:r>
        <w:rPr>
          <w:rFonts w:hint="eastAsia"/>
        </w:rPr>
        <w:t>first-time</w:t>
      </w:r>
      <w:proofErr w:type="gramEnd"/>
      <w:r>
        <w:rPr>
          <w:rFonts w:hint="eastAsia"/>
        </w:rPr>
        <w:t xml:space="preserve"> employed casual employees in accordance with HK MPF regulations?</w:t>
      </w:r>
    </w:p>
    <w:p w14:paraId="4A820CB1" w14:textId="77777777" w:rsidR="00234DB5" w:rsidRDefault="000126BD">
      <w:r>
        <w:rPr>
          <w:rFonts w:hint="eastAsia"/>
        </w:rPr>
        <w:t>·</w:t>
      </w:r>
      <w:r>
        <w:rPr>
          <w:rFonts w:hint="eastAsia"/>
        </w:rPr>
        <w:t xml:space="preserve">  Can it automatically generate the MPF remittance statement in the required format?</w:t>
      </w:r>
    </w:p>
    <w:p w14:paraId="4A820CB2" w14:textId="77777777" w:rsidR="00234DB5" w:rsidRDefault="000126BD">
      <w:r>
        <w:rPr>
          <w:rFonts w:hint="eastAsia"/>
        </w:rPr>
        <w:t>·</w:t>
      </w:r>
      <w:r>
        <w:rPr>
          <w:rFonts w:hint="eastAsia"/>
        </w:rPr>
        <w:t xml:space="preserve">  How are employee voluntary contributions and employer on-board contributions handled?</w:t>
      </w:r>
    </w:p>
    <w:p w14:paraId="4A820CB3" w14:textId="77777777" w:rsidR="00234DB5" w:rsidRDefault="000126BD">
      <w:pPr>
        <w:rPr>
          <w:color w:val="0000F9"/>
        </w:rPr>
      </w:pPr>
      <w:r>
        <w:rPr>
          <w:rFonts w:hint="eastAsia"/>
          <w:color w:val="0000F9"/>
        </w:rPr>
        <w:t>The system automates the complexity of HK MPF, including the specific rules for "Casual Employees" in the Industry Schemes. Elaboration: * Casual Workers: The system distinguishes between "First-time" and "Non-</w:t>
      </w:r>
      <w:proofErr w:type="gramStart"/>
      <w:r>
        <w:rPr>
          <w:rFonts w:hint="eastAsia"/>
          <w:color w:val="0000F9"/>
        </w:rPr>
        <w:t>first-time</w:t>
      </w:r>
      <w:proofErr w:type="gramEnd"/>
      <w:r>
        <w:rPr>
          <w:rFonts w:hint="eastAsia"/>
          <w:color w:val="0000F9"/>
        </w:rPr>
        <w:t>" casual employees, applying the correct "No-contribution period" (the first 30 days and the first incomplete month) or daily contribution rates as required.</w:t>
      </w:r>
    </w:p>
    <w:p w14:paraId="4A820CB4" w14:textId="77777777" w:rsidR="00234DB5" w:rsidRDefault="00234DB5">
      <w:pPr>
        <w:rPr>
          <w:color w:val="0000F9"/>
        </w:rPr>
      </w:pPr>
    </w:p>
    <w:p w14:paraId="4A820CB5" w14:textId="77777777" w:rsidR="00234DB5" w:rsidRDefault="000126BD">
      <w:pPr>
        <w:rPr>
          <w:color w:val="0000F9"/>
        </w:rPr>
      </w:pPr>
      <w:r>
        <w:rPr>
          <w:rFonts w:hint="eastAsia"/>
          <w:color w:val="0000F9"/>
        </w:rPr>
        <w:t>Remittance: At the end of the pay cycle, the system generates the electronic Remittance Statement in the specific file formats required by major HK MPF providers (e.g., Manulife, HSBC, AIA).</w:t>
      </w:r>
    </w:p>
    <w:p w14:paraId="4A820CB6" w14:textId="77777777" w:rsidR="00234DB5" w:rsidRDefault="00234DB5">
      <w:pPr>
        <w:rPr>
          <w:color w:val="0000F9"/>
        </w:rPr>
      </w:pPr>
    </w:p>
    <w:p w14:paraId="4A820CB7" w14:textId="77777777" w:rsidR="00234DB5" w:rsidRDefault="000126BD">
      <w:r>
        <w:rPr>
          <w:rFonts w:hint="eastAsia"/>
          <w:color w:val="0000F9"/>
        </w:rPr>
        <w:lastRenderedPageBreak/>
        <w:t>Voluntary Contributions: Supports both employee and employer voluntary contributions (fixed amount or percentage), with configurable caps and vesting scales.</w:t>
      </w:r>
    </w:p>
    <w:p w14:paraId="4A820CB9" w14:textId="77777777" w:rsidR="00234DB5" w:rsidRDefault="00234DB5"/>
    <w:p w14:paraId="4A820CBA" w14:textId="77777777" w:rsidR="00234DB5" w:rsidRDefault="00234DB5"/>
    <w:p w14:paraId="4A820CBB" w14:textId="77777777" w:rsidR="00234DB5" w:rsidRDefault="000126BD">
      <w:r>
        <w:rPr>
          <w:rFonts w:hint="eastAsia"/>
        </w:rPr>
        <w:t>J(isBIM)-3. Performance &amp; Training</w:t>
      </w:r>
    </w:p>
    <w:p w14:paraId="4A820CBC" w14:textId="77777777" w:rsidR="00234DB5" w:rsidRDefault="000126BD">
      <w:r>
        <w:rPr>
          <w:rFonts w:hint="eastAsia"/>
        </w:rPr>
        <w:t>J(isBIM)-3.1. Performance Appraisal Process</w:t>
      </w:r>
    </w:p>
    <w:p w14:paraId="4A820CBD" w14:textId="77777777" w:rsidR="00234DB5" w:rsidRDefault="000126BD">
      <w:r>
        <w:rPr>
          <w:rFonts w:hint="eastAsia"/>
        </w:rPr>
        <w:t>·</w:t>
      </w:r>
      <w:r>
        <w:rPr>
          <w:rFonts w:hint="eastAsia"/>
        </w:rPr>
        <w:t xml:space="preserve">  Is the performance appraisal workflow fully customizable?</w:t>
      </w:r>
    </w:p>
    <w:p w14:paraId="4A820CBE" w14:textId="77777777" w:rsidR="00234DB5" w:rsidRDefault="000126BD">
      <w:r>
        <w:rPr>
          <w:rFonts w:hint="eastAsia"/>
        </w:rPr>
        <w:t>·</w:t>
      </w:r>
      <w:r>
        <w:rPr>
          <w:rFonts w:hint="eastAsia"/>
        </w:rPr>
        <w:t xml:space="preserve">  Can we set up different appraisal forms and rating scales for office staff versus frontline site workers?</w:t>
      </w:r>
    </w:p>
    <w:p w14:paraId="4A820CBF" w14:textId="77777777" w:rsidR="00234DB5" w:rsidRDefault="000126BD">
      <w:r>
        <w:rPr>
          <w:rFonts w:hint="eastAsia"/>
        </w:rPr>
        <w:t>·</w:t>
      </w:r>
      <w:r>
        <w:rPr>
          <w:rFonts w:hint="eastAsia"/>
        </w:rPr>
        <w:t xml:space="preserve">  Does the system support 360-degree feedback, goal setting (OKR/KPI), and performance calibration?</w:t>
      </w:r>
    </w:p>
    <w:p w14:paraId="4A820CC0" w14:textId="77777777" w:rsidR="00234DB5" w:rsidRDefault="000126BD">
      <w:r>
        <w:rPr>
          <w:rFonts w:hint="eastAsia"/>
        </w:rPr>
        <w:t>·</w:t>
      </w:r>
      <w:r>
        <w:rPr>
          <w:rFonts w:hint="eastAsia"/>
        </w:rPr>
        <w:t xml:space="preserve">  How are appraisal results linked to salary review, bonus calculation, and promotion planning?</w:t>
      </w:r>
    </w:p>
    <w:p w14:paraId="4A820CC1" w14:textId="77777777" w:rsidR="00234DB5" w:rsidRDefault="00234DB5"/>
    <w:p w14:paraId="4A820CC2" w14:textId="77777777" w:rsidR="00234DB5" w:rsidRDefault="000126BD">
      <w:pPr>
        <w:rPr>
          <w:color w:val="0000F9"/>
        </w:rPr>
      </w:pPr>
      <w:r>
        <w:rPr>
          <w:rFonts w:hint="eastAsia"/>
          <w:color w:val="0000F9"/>
        </w:rPr>
        <w:t>Yes, the performance appraisal process is fully customizable and integrated.</w:t>
      </w:r>
    </w:p>
    <w:p w14:paraId="4A820CC3" w14:textId="77777777" w:rsidR="00234DB5" w:rsidRDefault="000126BD">
      <w:pPr>
        <w:rPr>
          <w:color w:val="0000F9"/>
        </w:rPr>
      </w:pPr>
      <w:r>
        <w:rPr>
          <w:rFonts w:hint="eastAsia"/>
          <w:color w:val="0000F9"/>
        </w:rPr>
        <w:t>The Modulus J (Human Resource) platform utilizes a flexible configuration engine that allows HR to set up entirely distinct appraisal forms, rating scales, and workflows for different employee tiers (e.g., highly structured numeric scoring for frontline workers vs. OKR/KPI-based goal setting for office staff). It supports multi-rater processes including 360-degree feedback loops. Furthermore, appraisal outcomes are seamlessly integrated into the central employee database, allowing management to generate cor</w:t>
      </w:r>
      <w:r>
        <w:rPr>
          <w:rFonts w:hint="eastAsia"/>
          <w:color w:val="0000F9"/>
        </w:rPr>
        <w:t>related reports that directly inform salary reviews, annual bonus calculations, and objective promotion planning.</w:t>
      </w:r>
    </w:p>
    <w:p w14:paraId="4A820CC4" w14:textId="77777777" w:rsidR="00234DB5" w:rsidRDefault="00234DB5"/>
    <w:p w14:paraId="4A820CC5" w14:textId="77777777" w:rsidR="00234DB5" w:rsidRDefault="00234DB5"/>
    <w:p w14:paraId="4A820CC6" w14:textId="77777777" w:rsidR="00234DB5" w:rsidRDefault="000126BD">
      <w:r>
        <w:rPr>
          <w:rFonts w:hint="eastAsia"/>
        </w:rPr>
        <w:t>J(isBIM)-3.2. Certificate &amp; Qualification Management</w:t>
      </w:r>
    </w:p>
    <w:p w14:paraId="4A820CC7" w14:textId="77777777" w:rsidR="00234DB5" w:rsidRDefault="000126BD">
      <w:r>
        <w:rPr>
          <w:rFonts w:hint="eastAsia"/>
        </w:rPr>
        <w:t>·</w:t>
      </w:r>
      <w:r>
        <w:rPr>
          <w:rFonts w:hint="eastAsia"/>
        </w:rPr>
        <w:t xml:space="preserve">  The construction industry has strict requirements for worker certifications (e.g., Green Card, Electrician License, Construction Worker Registration Card, Safety</w:t>
      </w:r>
    </w:p>
    <w:p w14:paraId="4A820CC8" w14:textId="77777777" w:rsidR="00234DB5" w:rsidRDefault="000126BD">
      <w:r>
        <w:rPr>
          <w:rFonts w:hint="eastAsia"/>
        </w:rPr>
        <w:t>Training Certificates).</w:t>
      </w:r>
    </w:p>
    <w:p w14:paraId="4A820CC9" w14:textId="77777777" w:rsidR="00234DB5" w:rsidRDefault="000126BD">
      <w:r>
        <w:rPr>
          <w:rFonts w:hint="eastAsia"/>
        </w:rPr>
        <w:t>·</w:t>
      </w:r>
      <w:r>
        <w:rPr>
          <w:rFonts w:hint="eastAsia"/>
        </w:rPr>
        <w:t xml:space="preserve">  Can the system act as a central repository for these certificates, including scanned copies and expiry dates?</w:t>
      </w:r>
    </w:p>
    <w:p w14:paraId="4A820CCA" w14:textId="77777777" w:rsidR="00234DB5" w:rsidRDefault="000126BD">
      <w:r>
        <w:rPr>
          <w:rFonts w:hint="eastAsia"/>
        </w:rPr>
        <w:t>·</w:t>
      </w:r>
      <w:r>
        <w:rPr>
          <w:rFonts w:hint="eastAsia"/>
        </w:rPr>
        <w:t xml:space="preserve">  Can it automatically send renewal reminders to both the employee and their manager/safety officer before expiry?</w:t>
      </w:r>
    </w:p>
    <w:p w14:paraId="4A820CCB" w14:textId="77777777" w:rsidR="00234DB5" w:rsidRDefault="000126BD">
      <w:r>
        <w:rPr>
          <w:rFonts w:hint="eastAsia"/>
        </w:rPr>
        <w:t>·</w:t>
      </w:r>
      <w:r>
        <w:rPr>
          <w:rFonts w:hint="eastAsia"/>
        </w:rPr>
        <w:t xml:space="preserve">  Is it possible to block or flag workers from site access if their mandatory certificates have expired? (Integration with Access Control / Safety Module)</w:t>
      </w:r>
    </w:p>
    <w:p w14:paraId="4A820CCC" w14:textId="77777777" w:rsidR="00234DB5" w:rsidRDefault="00234DB5"/>
    <w:p w14:paraId="4A820CCD" w14:textId="77777777" w:rsidR="00234DB5" w:rsidRDefault="000126BD">
      <w:pPr>
        <w:rPr>
          <w:color w:val="0000F9"/>
        </w:rPr>
      </w:pPr>
      <w:r>
        <w:rPr>
          <w:color w:val="0000F9"/>
          <w:lang w:val="en"/>
        </w:rPr>
        <w:t>Y</w:t>
      </w:r>
      <w:r>
        <w:rPr>
          <w:rFonts w:hint="eastAsia"/>
          <w:color w:val="0000F9"/>
        </w:rPr>
        <w:t>es, it serves as a secure central repository with automated alerts and access control integration.</w:t>
      </w:r>
    </w:p>
    <w:p w14:paraId="4A820CCE" w14:textId="77777777" w:rsidR="00234DB5" w:rsidRDefault="000126BD">
      <w:pPr>
        <w:rPr>
          <w:color w:val="0000F9"/>
        </w:rPr>
      </w:pPr>
      <w:r>
        <w:rPr>
          <w:rFonts w:hint="eastAsia"/>
          <w:color w:val="0000F9"/>
        </w:rPr>
        <w:t>As highlighted in our technical proposal's HR Dashboard preview, the system includes a dedicated "Training &amp; Compliance" repository for scanned certificates (Green Card, CWRC, Electrician Licenses). The built-in "expiring-alerts panel" actively monitors validity dates and automatically dispatches automated reminders (e.g., at 60, 30, and 7 days prior to expiration) to both the individual employee and the responsible Site Safety Officer. Because worker profiles are centralized and integrated with Modulus E (</w:t>
      </w:r>
      <w:r>
        <w:rPr>
          <w:rFonts w:hint="eastAsia"/>
          <w:color w:val="0000F9"/>
        </w:rPr>
        <w:t>Safety Module), the system can proactively flag workers or communicate with smart access control barriers to block site entry if mandatory compliance certificates have lapsed, ensuring zero safety compromises.</w:t>
      </w:r>
    </w:p>
    <w:p w14:paraId="4A820CCF" w14:textId="77777777" w:rsidR="00234DB5" w:rsidRDefault="00234DB5"/>
    <w:p w14:paraId="4A820CD0" w14:textId="77777777" w:rsidR="00234DB5" w:rsidRDefault="00234DB5"/>
    <w:p w14:paraId="4A820CD1" w14:textId="77777777" w:rsidR="00234DB5" w:rsidRDefault="000126BD">
      <w:r>
        <w:rPr>
          <w:rFonts w:hint="eastAsia"/>
        </w:rPr>
        <w:t>J(isBIM)-4. Data, Reporting &amp; Analytics</w:t>
      </w:r>
    </w:p>
    <w:p w14:paraId="4A820CD2" w14:textId="77777777" w:rsidR="00234DB5" w:rsidRDefault="000126BD">
      <w:r>
        <w:rPr>
          <w:rFonts w:hint="eastAsia"/>
        </w:rPr>
        <w:t>J(isBIM)-4.1. Standard Reports</w:t>
      </w:r>
    </w:p>
    <w:p w14:paraId="4A820CD3" w14:textId="77777777" w:rsidR="00234DB5" w:rsidRDefault="000126BD">
      <w:r>
        <w:rPr>
          <w:rFonts w:hint="eastAsia"/>
        </w:rPr>
        <w:t>·</w:t>
      </w:r>
      <w:r>
        <w:rPr>
          <w:rFonts w:hint="eastAsia"/>
        </w:rPr>
        <w:t xml:space="preserve">  What standard HR reports are pre-built into the system (e.g., Headcount Report, Turnover Report, Attendance Analysis, Overtime Summary, Leave Liability)?</w:t>
      </w:r>
    </w:p>
    <w:p w14:paraId="4A820CD4" w14:textId="77777777" w:rsidR="00234DB5" w:rsidRDefault="000126BD">
      <w:pPr>
        <w:rPr>
          <w:color w:val="0000F9"/>
        </w:rPr>
      </w:pPr>
      <w:r>
        <w:rPr>
          <w:rFonts w:hint="eastAsia"/>
          <w:color w:val="0000F9"/>
        </w:rPr>
        <w:t>A comprehensive suite of standard HR reports is available out-of-the-box.</w:t>
      </w:r>
    </w:p>
    <w:p w14:paraId="4A820CD5" w14:textId="77777777" w:rsidR="00234DB5" w:rsidRDefault="000126BD">
      <w:pPr>
        <w:rPr>
          <w:color w:val="0000F9"/>
        </w:rPr>
      </w:pPr>
      <w:r>
        <w:rPr>
          <w:rFonts w:hint="eastAsia"/>
          <w:color w:val="0000F9"/>
        </w:rPr>
        <w:t>Modulus J includes pre-built, instantly generatable reports covering all essential HR metrics. This includes real-time Headcount Tracking, monthly/annual Turnover Reports, Attendance Analysis (integrated with clock-in/out data), Overtime Summaries mapped to timesheets, Leave Liability calculations, and Work Injury Case summaries, eliminating the need for manual spreadsheet compilation.</w:t>
      </w:r>
    </w:p>
    <w:p w14:paraId="4A820CD6" w14:textId="77777777" w:rsidR="00234DB5" w:rsidRDefault="00234DB5">
      <w:pPr>
        <w:sectPr w:rsidR="00234DB5" w:rsidSect="000169D1">
          <w:pgSz w:w="11907" w:h="16839"/>
          <w:pgMar w:top="1440" w:right="1440" w:bottom="1440" w:left="1440" w:header="0" w:footer="0" w:gutter="0"/>
          <w:cols w:space="720"/>
          <w:docGrid w:linePitch="286"/>
        </w:sectPr>
      </w:pPr>
    </w:p>
    <w:p w14:paraId="4A820CD7" w14:textId="77777777" w:rsidR="00234DB5" w:rsidRDefault="00234DB5"/>
    <w:p w14:paraId="4A820CD8" w14:textId="77777777" w:rsidR="00234DB5" w:rsidRDefault="000126BD">
      <w:r>
        <w:rPr>
          <w:rFonts w:hint="eastAsia"/>
        </w:rPr>
        <w:t>J(isBIM)-4.2. Custom Report Builder</w:t>
      </w:r>
    </w:p>
    <w:p w14:paraId="4A820CD9" w14:textId="77777777" w:rsidR="00234DB5" w:rsidRDefault="000126BD">
      <w:r>
        <w:rPr>
          <w:rFonts w:hint="eastAsia"/>
        </w:rPr>
        <w:t>·</w:t>
      </w:r>
      <w:r>
        <w:rPr>
          <w:rFonts w:hint="eastAsia"/>
        </w:rPr>
        <w:t xml:space="preserve">  How easily can HR users create custom reports without technical assistance?</w:t>
      </w:r>
    </w:p>
    <w:p w14:paraId="4A820CDA" w14:textId="77777777" w:rsidR="00234DB5" w:rsidRDefault="000126BD">
      <w:r>
        <w:rPr>
          <w:rFonts w:hint="eastAsia"/>
        </w:rPr>
        <w:t>·</w:t>
      </w:r>
      <w:r>
        <w:rPr>
          <w:rFonts w:hint="eastAsia"/>
        </w:rPr>
        <w:t xml:space="preserve">  For example, if we need a report on the </w:t>
      </w:r>
      <w:r>
        <w:rPr>
          <w:rFonts w:hint="eastAsia"/>
        </w:rPr>
        <w:t>“</w:t>
      </w:r>
      <w:r>
        <w:rPr>
          <w:rFonts w:hint="eastAsia"/>
        </w:rPr>
        <w:t>average daily wage for Semi-Skilled</w:t>
      </w:r>
    </w:p>
    <w:p w14:paraId="4A820CDB" w14:textId="77777777" w:rsidR="00234DB5" w:rsidRDefault="000126BD">
      <w:r>
        <w:rPr>
          <w:rFonts w:hint="eastAsia"/>
        </w:rPr>
        <w:t>Workers across all sites by month</w:t>
      </w:r>
      <w:r>
        <w:rPr>
          <w:rFonts w:hint="eastAsia"/>
        </w:rPr>
        <w:t>”</w:t>
      </w:r>
      <w:r>
        <w:rPr>
          <w:rFonts w:hint="eastAsia"/>
        </w:rPr>
        <w:t>, can an HR user generate this independently?</w:t>
      </w:r>
    </w:p>
    <w:p w14:paraId="4A820CDC" w14:textId="77777777" w:rsidR="00234DB5" w:rsidRDefault="000126BD">
      <w:r>
        <w:rPr>
          <w:rFonts w:hint="eastAsia"/>
        </w:rPr>
        <w:t>·</w:t>
      </w:r>
      <w:r>
        <w:rPr>
          <w:rFonts w:hint="eastAsia"/>
        </w:rPr>
        <w:t xml:space="preserve">  What is the level of effort and technical skill required?</w:t>
      </w:r>
    </w:p>
    <w:p w14:paraId="4A820CDD" w14:textId="77777777" w:rsidR="00234DB5" w:rsidRDefault="000126BD">
      <w:pPr>
        <w:rPr>
          <w:color w:val="0000F9"/>
        </w:rPr>
      </w:pPr>
      <w:r>
        <w:rPr>
          <w:rFonts w:hint="eastAsia"/>
          <w:color w:val="0000F9"/>
        </w:rPr>
        <w:t>HR users can independently generate highly specific custom reports with zero technical or coding skills.</w:t>
      </w:r>
    </w:p>
    <w:p w14:paraId="4A820CDE" w14:textId="77777777" w:rsidR="00234DB5" w:rsidRDefault="000126BD">
      <w:r>
        <w:rPr>
          <w:rFonts w:hint="eastAsia"/>
          <w:color w:val="0000F9"/>
        </w:rPr>
        <w:t>Our system features an intuitive, drag-and-drop Custom Report Builder designed for business users. To generate a report such as "average daily wage for Semi-Skilled Workers across all sites by month," an HR professional simply selects the desired data fields (Role, Wage, Site, Date) from a visual menu and applies standard filters or groupings. The level of effort is minimal (taking only a few clicks), and absolutely no SQL database knowledge or IT intervention is required.</w:t>
      </w:r>
    </w:p>
    <w:p w14:paraId="4A820CDF" w14:textId="77777777" w:rsidR="00234DB5" w:rsidRDefault="00234DB5"/>
    <w:p w14:paraId="4A820CE0" w14:textId="77777777" w:rsidR="00234DB5" w:rsidRDefault="00234DB5"/>
    <w:p w14:paraId="4A820CE1" w14:textId="77777777" w:rsidR="00234DB5" w:rsidRDefault="000126BD">
      <w:r>
        <w:rPr>
          <w:rFonts w:hint="eastAsia"/>
        </w:rPr>
        <w:t>J(isBIM)-4.3. HR Dashboards</w:t>
      </w:r>
    </w:p>
    <w:p w14:paraId="4A820CE2" w14:textId="77777777" w:rsidR="00234DB5" w:rsidRDefault="000126BD">
      <w:r>
        <w:rPr>
          <w:rFonts w:hint="eastAsia"/>
        </w:rPr>
        <w:t>·</w:t>
      </w:r>
      <w:r>
        <w:rPr>
          <w:rFonts w:hint="eastAsia"/>
        </w:rPr>
        <w:t xml:space="preserve">  Does the system provide role-based dashboards for HR professionals and management?</w:t>
      </w:r>
    </w:p>
    <w:p w14:paraId="4A820CE3" w14:textId="77777777" w:rsidR="00234DB5" w:rsidRDefault="000126BD">
      <w:r>
        <w:rPr>
          <w:rFonts w:hint="eastAsia"/>
        </w:rPr>
        <w:t>·</w:t>
      </w:r>
      <w:r>
        <w:rPr>
          <w:rFonts w:hint="eastAsia"/>
        </w:rPr>
        <w:t xml:space="preserve">  What Key Performance Indicators (KPIs) are displayed out-of-the-box (e.g., overtime hours by department, employee turnover rate, leave usage trends, headcount vs. budget)?</w:t>
      </w:r>
    </w:p>
    <w:p w14:paraId="4A820CE4" w14:textId="77777777" w:rsidR="00234DB5" w:rsidRDefault="000126BD">
      <w:r>
        <w:rPr>
          <w:rFonts w:hint="eastAsia"/>
        </w:rPr>
        <w:t>·</w:t>
      </w:r>
      <w:r>
        <w:rPr>
          <w:rFonts w:hint="eastAsia"/>
        </w:rPr>
        <w:t xml:space="preserve">  How customizable are these dashboards?</w:t>
      </w:r>
    </w:p>
    <w:p w14:paraId="4A820CE5" w14:textId="77777777" w:rsidR="00234DB5" w:rsidRDefault="000126BD">
      <w:pPr>
        <w:rPr>
          <w:color w:val="0000F9"/>
        </w:rPr>
      </w:pPr>
      <w:r>
        <w:rPr>
          <w:rFonts w:hint="eastAsia"/>
          <w:color w:val="0000F9"/>
        </w:rPr>
        <w:t>Yes, the system provides highly customizable, role-based visual dashboards.</w:t>
      </w:r>
    </w:p>
    <w:p w14:paraId="4A820CE6" w14:textId="77777777" w:rsidR="00234DB5" w:rsidRDefault="000126BD">
      <w:r>
        <w:rPr>
          <w:rFonts w:hint="eastAsia"/>
          <w:color w:val="0000F9"/>
        </w:rPr>
        <w:t>As demonstrated in the technical proposal, the HR Dashboard provides immediate visual insights. Out-of-the-box KPI cards display critical metrics such as overtime hours by department, employee turnover rates, active leave usage trends, headcount vs. budget, and pending compliance alerts. These dashboards leverage Role-Based Access Control (RBAC), meaning a Site Manager will see KPIs relevant only to their site, while Corporate HR views macro-level company trends. Users can further customize these views by p</w:t>
      </w:r>
      <w:r>
        <w:rPr>
          <w:rFonts w:hint="eastAsia"/>
          <w:color w:val="0000F9"/>
        </w:rPr>
        <w:t>inning or removing visual widgets as needed.</w:t>
      </w:r>
    </w:p>
    <w:p w14:paraId="4A820CE7" w14:textId="77777777" w:rsidR="00234DB5" w:rsidRDefault="00234DB5"/>
    <w:p w14:paraId="4A820CE8" w14:textId="77777777" w:rsidR="00234DB5" w:rsidRDefault="000126BD">
      <w:r>
        <w:rPr>
          <w:rFonts w:hint="eastAsia"/>
        </w:rPr>
        <w:t>J(isBIM)-4.4. Data Security &amp; Permissions</w:t>
      </w:r>
    </w:p>
    <w:p w14:paraId="4A820CE9" w14:textId="77777777" w:rsidR="00234DB5" w:rsidRDefault="000126BD">
      <w:r>
        <w:rPr>
          <w:rFonts w:hint="eastAsia"/>
        </w:rPr>
        <w:t>·</w:t>
      </w:r>
      <w:r>
        <w:rPr>
          <w:rFonts w:hint="eastAsia"/>
        </w:rPr>
        <w:t xml:space="preserve">  Where is our HR data physically stored (e.g., Hong Kong data </w:t>
      </w:r>
      <w:proofErr w:type="spellStart"/>
      <w:r>
        <w:rPr>
          <w:rFonts w:hint="eastAsia"/>
        </w:rPr>
        <w:t>centre</w:t>
      </w:r>
      <w:proofErr w:type="spellEnd"/>
      <w:r>
        <w:rPr>
          <w:rFonts w:hint="eastAsia"/>
        </w:rPr>
        <w:t>, cloud region)?</w:t>
      </w:r>
    </w:p>
    <w:p w14:paraId="4A820CEA" w14:textId="77777777" w:rsidR="00234DB5" w:rsidRDefault="000126BD">
      <w:r>
        <w:rPr>
          <w:rFonts w:hint="eastAsia"/>
        </w:rPr>
        <w:t>·</w:t>
      </w:r>
      <w:r>
        <w:rPr>
          <w:rFonts w:hint="eastAsia"/>
        </w:rPr>
        <w:t xml:space="preserve">  How granular can user access rights be configured?</w:t>
      </w:r>
    </w:p>
    <w:p w14:paraId="4A820CEB" w14:textId="77777777" w:rsidR="00234DB5" w:rsidRDefault="000126BD">
      <w:r>
        <w:rPr>
          <w:rFonts w:hint="eastAsia"/>
        </w:rPr>
        <w:t>·</w:t>
      </w:r>
      <w:r>
        <w:rPr>
          <w:rFonts w:hint="eastAsia"/>
        </w:rPr>
        <w:t xml:space="preserve"> Example: Can a site foreman for Site A only view attendance records of their team at Site A, but not their salary information or personal details?</w:t>
      </w:r>
    </w:p>
    <w:p w14:paraId="4A820CEC" w14:textId="77777777" w:rsidR="00234DB5" w:rsidRDefault="000126BD">
      <w:r>
        <w:rPr>
          <w:rFonts w:hint="eastAsia"/>
        </w:rPr>
        <w:t>·</w:t>
      </w:r>
      <w:r>
        <w:rPr>
          <w:rFonts w:hint="eastAsia"/>
        </w:rPr>
        <w:t xml:space="preserve">  Does the system support role-based access control (RBAC) with segregation of duties?</w:t>
      </w:r>
    </w:p>
    <w:p w14:paraId="4A820CED" w14:textId="77777777" w:rsidR="00234DB5" w:rsidRDefault="000126BD">
      <w:r>
        <w:rPr>
          <w:rFonts w:hint="eastAsia"/>
        </w:rPr>
        <w:t>·</w:t>
      </w:r>
      <w:r>
        <w:rPr>
          <w:rFonts w:hint="eastAsia"/>
        </w:rPr>
        <w:t xml:space="preserve">  Is there a complete audit log of who accessed, modified, or exported sensitive employee data?</w:t>
      </w:r>
    </w:p>
    <w:p w14:paraId="4A820CEE" w14:textId="77777777" w:rsidR="00234DB5" w:rsidRDefault="000126BD">
      <w:pPr>
        <w:rPr>
          <w:color w:val="0000F9"/>
        </w:rPr>
      </w:pPr>
      <w:r>
        <w:rPr>
          <w:rFonts w:hint="eastAsia"/>
          <w:color w:val="0000F9"/>
        </w:rPr>
        <w:t>Data is securely localized with strict RBAC granularity and comprehensive audit logging.</w:t>
      </w:r>
    </w:p>
    <w:p w14:paraId="4A820CEF" w14:textId="77777777" w:rsidR="00234DB5" w:rsidRDefault="000126BD">
      <w:pPr>
        <w:rPr>
          <w:color w:val="0000F9"/>
        </w:rPr>
      </w:pPr>
      <w:r>
        <w:rPr>
          <w:rFonts w:hint="eastAsia"/>
          <w:color w:val="0000F9"/>
        </w:rPr>
        <w:t xml:space="preserve">If the cloud deployment model is chosen, all sensitive HR data is physically stored in a highly secure, localized Hong Kong data </w:t>
      </w:r>
      <w:proofErr w:type="spellStart"/>
      <w:r>
        <w:rPr>
          <w:rFonts w:hint="eastAsia"/>
          <w:color w:val="0000F9"/>
        </w:rPr>
        <w:t>centre</w:t>
      </w:r>
      <w:proofErr w:type="spellEnd"/>
      <w:r>
        <w:rPr>
          <w:rFonts w:hint="eastAsia"/>
          <w:color w:val="0000F9"/>
        </w:rPr>
        <w:t xml:space="preserve"> region (or directly on your local servers for on-premises deployment) to ensure absolute data sovereignty. The system enforces strict Role-Based Access Control (RBAC) supporting the segregation of duties. Permissions are highly granular; for example, a site foreman can be configured to view only the attendance and training statuses of their specific team at Site A, while being strictly blocked from accessing any salary or personal background information. Additionally, the system maintains a complete,</w:t>
      </w:r>
      <w:r>
        <w:rPr>
          <w:rFonts w:hint="eastAsia"/>
          <w:color w:val="0000F9"/>
        </w:rPr>
        <w:t xml:space="preserve"> immutable system audit log that records the timestamp and user ID for any action where sensitive employee data is accessed, modified, or exported, ensuring total compliance and accountability.</w:t>
      </w:r>
    </w:p>
    <w:p w14:paraId="4A820CF2" w14:textId="77777777" w:rsidR="00234DB5" w:rsidRDefault="00234DB5"/>
    <w:p w14:paraId="4A820CF3" w14:textId="77777777" w:rsidR="00234DB5" w:rsidRDefault="00234DB5"/>
    <w:p w14:paraId="4A820CF4" w14:textId="77777777" w:rsidR="00234DB5" w:rsidRDefault="000126BD">
      <w:r>
        <w:rPr>
          <w:rFonts w:hint="eastAsia"/>
        </w:rPr>
        <w:t>J(isBIM)-5. User Experience &amp; Technical Support</w:t>
      </w:r>
    </w:p>
    <w:p w14:paraId="4A820CF5" w14:textId="77777777" w:rsidR="00234DB5" w:rsidRDefault="000126BD">
      <w:r>
        <w:rPr>
          <w:rFonts w:hint="eastAsia"/>
        </w:rPr>
        <w:t>J(isBIM)-5.1. Employee Self-Service (ESS)</w:t>
      </w:r>
    </w:p>
    <w:p w14:paraId="4A820CF6" w14:textId="77777777" w:rsidR="00234DB5" w:rsidRDefault="000126BD">
      <w:r>
        <w:rPr>
          <w:rFonts w:hint="eastAsia"/>
        </w:rPr>
        <w:t>·</w:t>
      </w:r>
      <w:r>
        <w:rPr>
          <w:rFonts w:hint="eastAsia"/>
        </w:rPr>
        <w:t xml:space="preserve">  How easily can site workers use a mobile app to:</w:t>
      </w:r>
    </w:p>
    <w:p w14:paraId="4A820CF7" w14:textId="77777777" w:rsidR="00234DB5" w:rsidRDefault="000126BD">
      <w:r>
        <w:rPr>
          <w:rFonts w:hint="eastAsia"/>
        </w:rPr>
        <w:t>·</w:t>
      </w:r>
      <w:r>
        <w:rPr>
          <w:rFonts w:hint="eastAsia"/>
        </w:rPr>
        <w:t xml:space="preserve"> View </w:t>
      </w:r>
      <w:proofErr w:type="spellStart"/>
      <w:r>
        <w:rPr>
          <w:rFonts w:hint="eastAsia"/>
        </w:rPr>
        <w:t>payslips</w:t>
      </w:r>
      <w:proofErr w:type="spellEnd"/>
      <w:r>
        <w:rPr>
          <w:rFonts w:hint="eastAsia"/>
        </w:rPr>
        <w:t xml:space="preserve"> and annual leave balance?</w:t>
      </w:r>
    </w:p>
    <w:p w14:paraId="4A820CF8" w14:textId="77777777" w:rsidR="00234DB5" w:rsidRDefault="000126BD">
      <w:r>
        <w:rPr>
          <w:rFonts w:hint="eastAsia"/>
        </w:rPr>
        <w:t>·</w:t>
      </w:r>
      <w:r>
        <w:rPr>
          <w:rFonts w:hint="eastAsia"/>
        </w:rPr>
        <w:t xml:space="preserve"> Submit leave requests and overtime claims?</w:t>
      </w:r>
    </w:p>
    <w:p w14:paraId="4A820CF9" w14:textId="77777777" w:rsidR="00234DB5" w:rsidRDefault="000126BD">
      <w:r>
        <w:rPr>
          <w:rFonts w:hint="eastAsia"/>
        </w:rPr>
        <w:lastRenderedPageBreak/>
        <w:t>·</w:t>
      </w:r>
      <w:r>
        <w:rPr>
          <w:rFonts w:hint="eastAsia"/>
        </w:rPr>
        <w:t xml:space="preserve"> Update personal information (e.g., home address, emergency contact)?</w:t>
      </w:r>
    </w:p>
    <w:p w14:paraId="4A820CFA" w14:textId="77777777" w:rsidR="00234DB5" w:rsidRDefault="000126BD">
      <w:r>
        <w:rPr>
          <w:rFonts w:hint="eastAsia"/>
        </w:rPr>
        <w:t>·</w:t>
      </w:r>
      <w:r>
        <w:rPr>
          <w:rFonts w:hint="eastAsia"/>
        </w:rPr>
        <w:t xml:space="preserve">  Is the mobile interface intuitive and straightforward for workers with limited digital literacy?</w:t>
      </w:r>
    </w:p>
    <w:p w14:paraId="4A820CFB" w14:textId="77777777" w:rsidR="00234DB5" w:rsidRDefault="000126BD">
      <w:r>
        <w:rPr>
          <w:rFonts w:hint="eastAsia"/>
        </w:rPr>
        <w:t>·</w:t>
      </w:r>
      <w:r>
        <w:rPr>
          <w:rFonts w:hint="eastAsia"/>
        </w:rPr>
        <w:t xml:space="preserve">  If an employee has a question about their </w:t>
      </w:r>
      <w:proofErr w:type="spellStart"/>
      <w:r>
        <w:rPr>
          <w:rFonts w:hint="eastAsia"/>
        </w:rPr>
        <w:t>payslip</w:t>
      </w:r>
      <w:proofErr w:type="spellEnd"/>
      <w:r>
        <w:rPr>
          <w:rFonts w:hint="eastAsia"/>
        </w:rPr>
        <w:t xml:space="preserve"> or leave balance, can they raise a query directly through the system and track its resolution?</w:t>
      </w:r>
    </w:p>
    <w:p w14:paraId="4A820CFC" w14:textId="77777777" w:rsidR="00234DB5" w:rsidRDefault="00234DB5"/>
    <w:p w14:paraId="4A820CFD" w14:textId="77777777" w:rsidR="00234DB5" w:rsidRDefault="000126BD">
      <w:pPr>
        <w:rPr>
          <w:color w:val="0000F9"/>
        </w:rPr>
      </w:pPr>
      <w:r>
        <w:rPr>
          <w:rFonts w:hint="eastAsia"/>
          <w:color w:val="0000F9"/>
        </w:rPr>
        <w:t>The ESS mobile app is designed specifically for frontline ease of use and includes an integrated HR helpdesk.</w:t>
      </w:r>
    </w:p>
    <w:p w14:paraId="4A820CFE" w14:textId="77777777" w:rsidR="00234DB5" w:rsidRDefault="000126BD">
      <w:pPr>
        <w:rPr>
          <w:color w:val="0000F9"/>
        </w:rPr>
      </w:pPr>
      <w:r>
        <w:rPr>
          <w:rFonts w:hint="eastAsia"/>
          <w:color w:val="0000F9"/>
        </w:rPr>
        <w:t>The mobile interface for the HR Module utilizes a "mobile-first" design philosophy aimed at users with limited digital literacy. It features large, clear icons and straightforward, single-tap workflows. Site workers can easily access e-</w:t>
      </w:r>
      <w:proofErr w:type="spellStart"/>
      <w:r>
        <w:rPr>
          <w:rFonts w:hint="eastAsia"/>
          <w:color w:val="0000F9"/>
        </w:rPr>
        <w:t>payslips</w:t>
      </w:r>
      <w:proofErr w:type="spellEnd"/>
      <w:r>
        <w:rPr>
          <w:rFonts w:hint="eastAsia"/>
          <w:color w:val="0000F9"/>
        </w:rPr>
        <w:t xml:space="preserve">, view real-time annual leave balances, submit OT claims, or update emergency contacts securely from their smartphones. If a worker has a discrepancy or question (e.g., regarding a </w:t>
      </w:r>
      <w:proofErr w:type="spellStart"/>
      <w:r>
        <w:rPr>
          <w:rFonts w:hint="eastAsia"/>
          <w:color w:val="0000F9"/>
        </w:rPr>
        <w:t>payslip</w:t>
      </w:r>
      <w:proofErr w:type="spellEnd"/>
      <w:r>
        <w:rPr>
          <w:rFonts w:hint="eastAsia"/>
          <w:color w:val="0000F9"/>
        </w:rPr>
        <w:t>), they can raise a digital query directly within the app. This creates a tracked ticket for the HR department, ensuring the worker receives a timely, documented resolution without needing to physically visit the site office.</w:t>
      </w:r>
    </w:p>
    <w:p w14:paraId="4A820CFF" w14:textId="77777777" w:rsidR="00234DB5" w:rsidRDefault="00234DB5">
      <w:pPr>
        <w:sectPr w:rsidR="00234DB5" w:rsidSect="000169D1">
          <w:pgSz w:w="11907" w:h="16839"/>
          <w:pgMar w:top="1440" w:right="1440" w:bottom="1440" w:left="1440" w:header="0" w:footer="0" w:gutter="0"/>
          <w:cols w:space="720"/>
        </w:sectPr>
      </w:pPr>
    </w:p>
    <w:p w14:paraId="4A820D00" w14:textId="77777777" w:rsidR="00234DB5" w:rsidRDefault="000126BD">
      <w:r>
        <w:rPr>
          <w:rFonts w:hint="eastAsia"/>
        </w:rPr>
        <w:lastRenderedPageBreak/>
        <w:t>J(isBIM)-5.2. Manager Self-Service (MSS)</w:t>
      </w:r>
    </w:p>
    <w:p w14:paraId="4A820D01" w14:textId="77777777" w:rsidR="00234DB5" w:rsidRDefault="000126BD">
      <w:r>
        <w:rPr>
          <w:rFonts w:hint="eastAsia"/>
        </w:rPr>
        <w:t>·</w:t>
      </w:r>
      <w:r>
        <w:rPr>
          <w:rFonts w:hint="eastAsia"/>
        </w:rPr>
        <w:t xml:space="preserve">  Can department heads or site foremen approve subordinates' leave requests and overtime applications directly from their mobile phones?</w:t>
      </w:r>
    </w:p>
    <w:p w14:paraId="4A820D02" w14:textId="77777777" w:rsidR="00234DB5" w:rsidRDefault="000126BD">
      <w:r>
        <w:rPr>
          <w:rFonts w:hint="eastAsia"/>
        </w:rPr>
        <w:t>·</w:t>
      </w:r>
      <w:r>
        <w:rPr>
          <w:rFonts w:hint="eastAsia"/>
        </w:rPr>
        <w:t xml:space="preserve">  Can they instantly access team contact information, attendance status, and leave calendars?</w:t>
      </w:r>
    </w:p>
    <w:p w14:paraId="4A820D03" w14:textId="77777777" w:rsidR="00234DB5" w:rsidRDefault="000126BD">
      <w:r>
        <w:rPr>
          <w:rFonts w:hint="eastAsia"/>
        </w:rPr>
        <w:t>·</w:t>
      </w:r>
      <w:r>
        <w:rPr>
          <w:rFonts w:hint="eastAsia"/>
        </w:rPr>
        <w:t xml:space="preserve">  Is there a delegation feature for managers during absence?</w:t>
      </w:r>
    </w:p>
    <w:p w14:paraId="4A820D04" w14:textId="77777777" w:rsidR="00234DB5" w:rsidRDefault="000126BD">
      <w:pPr>
        <w:rPr>
          <w:color w:val="0000F9"/>
        </w:rPr>
      </w:pPr>
      <w:r>
        <w:rPr>
          <w:rFonts w:hint="eastAsia"/>
          <w:color w:val="0000F9"/>
        </w:rPr>
        <w:t>Yes, the MSS features empower managers to handle approvals and team monitoring entirely on the go.</w:t>
      </w:r>
    </w:p>
    <w:p w14:paraId="4A820D05" w14:textId="77777777" w:rsidR="00234DB5" w:rsidRDefault="000126BD">
      <w:pPr>
        <w:rPr>
          <w:color w:val="0000F9"/>
        </w:rPr>
      </w:pPr>
      <w:r>
        <w:rPr>
          <w:rFonts w:hint="eastAsia"/>
          <w:color w:val="0000F9"/>
        </w:rPr>
        <w:t>Site foremen and department heads are equipped with the MSS portal via their mobile app or tablet. They receive push notifications for subordinate leave requests and OT applications, allowing for immediate review and approval/rejection with a single tap. Managers have instant access to real-time team attendance dashboards, contact details, and visual leave calendars to ensure adequate site coverage. Crucially, the system features a robust "Delegation of Authority" tool, allowing a manager to temporarily red</w:t>
      </w:r>
      <w:r>
        <w:rPr>
          <w:rFonts w:hint="eastAsia"/>
          <w:color w:val="0000F9"/>
        </w:rPr>
        <w:t xml:space="preserve">irect approval workflows to an assigned deputy during their own annual leave </w:t>
      </w:r>
      <w:proofErr w:type="spellStart"/>
      <w:r>
        <w:rPr>
          <w:rFonts w:hint="eastAsia"/>
          <w:color w:val="0000F9"/>
        </w:rPr>
        <w:t>or</w:t>
      </w:r>
      <w:proofErr w:type="spellEnd"/>
      <w:r>
        <w:rPr>
          <w:rFonts w:hint="eastAsia"/>
          <w:color w:val="0000F9"/>
        </w:rPr>
        <w:t xml:space="preserve"> absence.</w:t>
      </w:r>
    </w:p>
    <w:p w14:paraId="4A820D06" w14:textId="77777777" w:rsidR="00234DB5" w:rsidRDefault="00234DB5"/>
    <w:p w14:paraId="4A820D07" w14:textId="77777777" w:rsidR="00234DB5" w:rsidRDefault="00234DB5"/>
    <w:p w14:paraId="4A820D08" w14:textId="77777777" w:rsidR="00234DB5" w:rsidRDefault="00234DB5"/>
    <w:p w14:paraId="4A820D09" w14:textId="77777777" w:rsidR="00234DB5" w:rsidRDefault="000126BD">
      <w:r>
        <w:rPr>
          <w:rFonts w:hint="eastAsia"/>
        </w:rPr>
        <w:t>J(isBIM)-5.3. System Integration Capability</w:t>
      </w:r>
    </w:p>
    <w:p w14:paraId="4A820D0A" w14:textId="77777777" w:rsidR="00234DB5" w:rsidRDefault="000126BD">
      <w:r>
        <w:rPr>
          <w:rFonts w:hint="eastAsia"/>
        </w:rPr>
        <w:t>·</w:t>
      </w:r>
      <w:r>
        <w:rPr>
          <w:rFonts w:hint="eastAsia"/>
        </w:rPr>
        <w:t xml:space="preserve">  Our company may adopt new accounting systems or project management software in the future.</w:t>
      </w:r>
    </w:p>
    <w:p w14:paraId="4A820D0B" w14:textId="77777777" w:rsidR="00234DB5" w:rsidRDefault="000126BD">
      <w:r>
        <w:rPr>
          <w:rFonts w:hint="eastAsia"/>
        </w:rPr>
        <w:t>·</w:t>
      </w:r>
      <w:r>
        <w:rPr>
          <w:rFonts w:hint="eastAsia"/>
        </w:rPr>
        <w:t xml:space="preserve">  Can your HR module be integrated with other mainstream software via APIs (e.g., payroll banks, ERP, time-attendance hardware, 4S system)?</w:t>
      </w:r>
    </w:p>
    <w:p w14:paraId="4A820D0C" w14:textId="77777777" w:rsidR="00234DB5" w:rsidRDefault="000126BD">
      <w:r>
        <w:rPr>
          <w:rFonts w:hint="eastAsia"/>
        </w:rPr>
        <w:t>·</w:t>
      </w:r>
      <w:r>
        <w:rPr>
          <w:rFonts w:hint="eastAsia"/>
        </w:rPr>
        <w:t xml:space="preserve">  Please describe your standard API framework, available endpoints, and any pre-built connectors.</w:t>
      </w:r>
    </w:p>
    <w:p w14:paraId="4A820D0D" w14:textId="77777777" w:rsidR="00234DB5" w:rsidRDefault="000126BD">
      <w:r>
        <w:rPr>
          <w:rFonts w:hint="eastAsia"/>
        </w:rPr>
        <w:t>·</w:t>
      </w:r>
      <w:r>
        <w:rPr>
          <w:rFonts w:hint="eastAsia"/>
        </w:rPr>
        <w:t xml:space="preserve">  Provide technical API documentation for us to assess openness and compatibility.</w:t>
      </w:r>
    </w:p>
    <w:p w14:paraId="4A820D0E" w14:textId="77777777" w:rsidR="00234DB5" w:rsidRDefault="000126BD">
      <w:pPr>
        <w:rPr>
          <w:color w:val="0000F9"/>
        </w:rPr>
      </w:pPr>
      <w:r>
        <w:rPr>
          <w:rFonts w:hint="eastAsia"/>
          <w:color w:val="0000F9"/>
        </w:rPr>
        <w:t>The system is built on an open API architecture, ensuring seamless integration with third-party software and hardware.</w:t>
      </w:r>
    </w:p>
    <w:p w14:paraId="4A820D0F" w14:textId="77777777" w:rsidR="00234DB5" w:rsidRDefault="000126BD">
      <w:pPr>
        <w:rPr>
          <w:color w:val="0000F9"/>
        </w:rPr>
      </w:pPr>
      <w:r>
        <w:rPr>
          <w:rFonts w:hint="eastAsia"/>
          <w:color w:val="0000F9"/>
        </w:rPr>
        <w:t>Elaboration: Modulus J features a highly open, RESTful API framework utilizing standard JSON data formats and secure OAuth 2.0 authentication. It is fully capable of integrating with mainstream third-party ERPs, external accounting software, payroll banking systems (for generating standard autopay files), biometric time-attendance hardware, and future 4S Smart Site components. We possess pre-built connector templates for common industry tools and provide comprehensive, standard technical API documentation (</w:t>
      </w:r>
      <w:r>
        <w:rPr>
          <w:rFonts w:hint="eastAsia"/>
          <w:color w:val="0000F9"/>
        </w:rPr>
        <w:t>e.g., Swagger/</w:t>
      </w:r>
      <w:proofErr w:type="spellStart"/>
      <w:r>
        <w:rPr>
          <w:rFonts w:hint="eastAsia"/>
          <w:color w:val="0000F9"/>
        </w:rPr>
        <w:t>OpenAPI</w:t>
      </w:r>
      <w:proofErr w:type="spellEnd"/>
      <w:r>
        <w:rPr>
          <w:rFonts w:hint="eastAsia"/>
          <w:color w:val="0000F9"/>
        </w:rPr>
        <w:t xml:space="preserve"> specs) exposing all available endpoints (such as /employee, /attendance, /leave) for your internal IT team to assess openness and compatibility.</w:t>
      </w:r>
    </w:p>
    <w:p w14:paraId="4A820D11" w14:textId="77777777" w:rsidR="00234DB5" w:rsidRDefault="00234DB5"/>
    <w:p w14:paraId="4A820D12" w14:textId="77777777" w:rsidR="00234DB5" w:rsidRDefault="00234DB5"/>
    <w:p w14:paraId="4A820D13" w14:textId="77777777" w:rsidR="00234DB5" w:rsidRDefault="000126BD">
      <w:r>
        <w:rPr>
          <w:rFonts w:hint="eastAsia"/>
        </w:rPr>
        <w:t>J(isBIM)-6. Implementation &amp; Support</w:t>
      </w:r>
    </w:p>
    <w:p w14:paraId="4A820D14" w14:textId="77777777" w:rsidR="00234DB5" w:rsidRDefault="000126BD">
      <w:r>
        <w:rPr>
          <w:rFonts w:hint="eastAsia"/>
        </w:rPr>
        <w:t>J(isBIM)-6.1. Deployment Timeline</w:t>
      </w:r>
    </w:p>
    <w:p w14:paraId="4A820D15" w14:textId="77777777" w:rsidR="00234DB5" w:rsidRDefault="000126BD">
      <w:r>
        <w:rPr>
          <w:rFonts w:hint="eastAsia"/>
        </w:rPr>
        <w:t>·</w:t>
      </w:r>
      <w:r>
        <w:rPr>
          <w:rFonts w:hint="eastAsia"/>
        </w:rPr>
        <w:t xml:space="preserve">  What is the estimated implementation timeline for the HR Module, whether as part of a full e-Tysan rollout or as a standalone deployment?</w:t>
      </w:r>
    </w:p>
    <w:p w14:paraId="4A820D16" w14:textId="77777777" w:rsidR="00234DB5" w:rsidRDefault="000126BD">
      <w:r>
        <w:rPr>
          <w:rFonts w:hint="eastAsia"/>
        </w:rPr>
        <w:t>·</w:t>
      </w:r>
      <w:r>
        <w:rPr>
          <w:rFonts w:hint="eastAsia"/>
        </w:rPr>
        <w:t xml:space="preserve">  How does this align with our target 6-month go-live?</w:t>
      </w:r>
    </w:p>
    <w:p w14:paraId="4A820D17" w14:textId="77777777" w:rsidR="00234DB5" w:rsidRDefault="000126BD">
      <w:pPr>
        <w:rPr>
          <w:color w:val="0000F9"/>
        </w:rPr>
      </w:pPr>
      <w:r>
        <w:rPr>
          <w:rFonts w:hint="eastAsia"/>
          <w:color w:val="0000F9"/>
        </w:rPr>
        <w:t>The HR Module can be fully implemented within 6 to 8 weeks, safely aligning with the target 6-month go-live.</w:t>
      </w:r>
    </w:p>
    <w:p w14:paraId="4A820D18" w14:textId="77777777" w:rsidR="00234DB5" w:rsidRDefault="000126BD">
      <w:pPr>
        <w:rPr>
          <w:color w:val="0000F9"/>
        </w:rPr>
      </w:pPr>
      <w:r>
        <w:rPr>
          <w:rFonts w:hint="eastAsia"/>
          <w:color w:val="0000F9"/>
        </w:rPr>
        <w:t>Elaboration: Whether deployed as a standalone phase or integrated into the broader e-Tysan rollout, the configuration, data setup, and UAT for the HR Module (Modulus J) typically requires 6 to 8 weeks. Because our centralized platform (Modulus A) allows for concurrent module deployment, initiating the HR module alongside other operational modules easily fits within and actively supports your overarching 6-month full system go-live target.</w:t>
      </w:r>
    </w:p>
    <w:p w14:paraId="4A820D19" w14:textId="77777777" w:rsidR="00234DB5" w:rsidRDefault="00234DB5"/>
    <w:p w14:paraId="4A820D1B" w14:textId="77777777" w:rsidR="00234DB5" w:rsidRDefault="000126BD">
      <w:pPr>
        <w:rPr>
          <w:color w:val="FF0000"/>
        </w:rPr>
      </w:pPr>
      <w:r>
        <w:rPr>
          <w:rFonts w:hint="eastAsia"/>
          <w:color w:val="FF0000"/>
        </w:rPr>
        <w:t>J(isBIM)-6.2. Training &amp; Documentation</w:t>
      </w:r>
    </w:p>
    <w:p w14:paraId="4A820D1C" w14:textId="77777777" w:rsidR="00234DB5" w:rsidRDefault="000126BD">
      <w:pPr>
        <w:rPr>
          <w:color w:val="FF0000"/>
        </w:rPr>
      </w:pPr>
      <w:r>
        <w:rPr>
          <w:rFonts w:hint="eastAsia"/>
          <w:color w:val="FF0000"/>
        </w:rPr>
        <w:t>·</w:t>
      </w:r>
      <w:r>
        <w:rPr>
          <w:rFonts w:hint="eastAsia"/>
          <w:color w:val="FF0000"/>
        </w:rPr>
        <w:t xml:space="preserve">  What HR-specific training materials, user manuals, and on-site training sessions are included in the quoted price?</w:t>
      </w:r>
    </w:p>
    <w:p w14:paraId="4A820D1D" w14:textId="77777777" w:rsidR="00234DB5" w:rsidRDefault="000126BD">
      <w:pPr>
        <w:rPr>
          <w:color w:val="FF0000"/>
        </w:rPr>
      </w:pPr>
      <w:r>
        <w:rPr>
          <w:rFonts w:hint="eastAsia"/>
          <w:color w:val="FF0000"/>
        </w:rPr>
        <w:t>·</w:t>
      </w:r>
      <w:r>
        <w:rPr>
          <w:rFonts w:hint="eastAsia"/>
          <w:color w:val="FF0000"/>
        </w:rPr>
        <w:t xml:space="preserve">  Do you offer train-the-trainer programs and recorded video tutorials for ongoing reference?</w:t>
      </w:r>
    </w:p>
    <w:p w14:paraId="4A820D1E" w14:textId="77777777" w:rsidR="00234DB5" w:rsidRDefault="000126BD">
      <w:pPr>
        <w:rPr>
          <w:color w:val="FF0000"/>
        </w:rPr>
      </w:pPr>
      <w:r>
        <w:rPr>
          <w:rFonts w:hint="eastAsia"/>
          <w:color w:val="FF0000"/>
        </w:rPr>
        <w:t>Comprehensive training programs, including train-the-trainer sessions and recorded resources, are fully included.</w:t>
      </w:r>
    </w:p>
    <w:p w14:paraId="4A820D1F" w14:textId="77777777" w:rsidR="00234DB5" w:rsidRDefault="000126BD">
      <w:pPr>
        <w:rPr>
          <w:color w:val="0000F9"/>
        </w:rPr>
      </w:pPr>
      <w:r>
        <w:rPr>
          <w:rFonts w:hint="eastAsia"/>
          <w:color w:val="0000F9"/>
        </w:rPr>
        <w:lastRenderedPageBreak/>
        <w:t>The quoted deployment cost encompasses a full suite of training tailored for the HR module. This includes detailed administrator manuals, quick-start guides for standard employees, and dedicated, on-site "train-the-trainer" workshops to empower your core HR team. Furthermore, we provide standard recorded video tutorials covering common ESS and MSS tasks, ensuring new hires have ongoing, on-demand reference materials.</w:t>
      </w:r>
    </w:p>
    <w:p w14:paraId="4A820D20" w14:textId="77777777" w:rsidR="00234DB5" w:rsidRDefault="00234DB5"/>
    <w:p w14:paraId="4A820D21" w14:textId="77777777" w:rsidR="00234DB5" w:rsidRDefault="00234DB5"/>
    <w:p w14:paraId="4A820D22" w14:textId="77777777" w:rsidR="00234DB5" w:rsidRDefault="00234DB5"/>
    <w:p w14:paraId="4A820D23" w14:textId="77777777" w:rsidR="00234DB5" w:rsidRDefault="000126BD">
      <w:r>
        <w:rPr>
          <w:rFonts w:hint="eastAsia"/>
        </w:rPr>
        <w:t>J(isBIM)-6.3. Data Migration</w:t>
      </w:r>
    </w:p>
    <w:p w14:paraId="4A820D24" w14:textId="77777777" w:rsidR="00234DB5" w:rsidRDefault="000126BD">
      <w:r>
        <w:rPr>
          <w:rFonts w:hint="eastAsia"/>
        </w:rPr>
        <w:t>·</w:t>
      </w:r>
      <w:r>
        <w:rPr>
          <w:rFonts w:hint="eastAsia"/>
        </w:rPr>
        <w:t xml:space="preserve">  How do you support data migration from existing HR systems (e.g., employee master data, historical leave balances, payroll records)?</w:t>
      </w:r>
    </w:p>
    <w:p w14:paraId="4A820D25" w14:textId="77777777" w:rsidR="00234DB5" w:rsidRDefault="000126BD">
      <w:r>
        <w:rPr>
          <w:rFonts w:hint="eastAsia"/>
        </w:rPr>
        <w:t>·</w:t>
      </w:r>
      <w:r>
        <w:rPr>
          <w:rFonts w:hint="eastAsia"/>
        </w:rPr>
        <w:t xml:space="preserve">  What is the level of effort required from Tysan, and what tools/templates are provided?</w:t>
      </w:r>
    </w:p>
    <w:p w14:paraId="4A820D26" w14:textId="77777777" w:rsidR="00234DB5" w:rsidRDefault="000126BD">
      <w:pPr>
        <w:rPr>
          <w:color w:val="0000F9"/>
        </w:rPr>
      </w:pPr>
      <w:r>
        <w:rPr>
          <w:rFonts w:hint="eastAsia"/>
          <w:color w:val="0000F9"/>
        </w:rPr>
        <w:t>We provide a guided, templated approach that minimizes the technical burden on Tysan.</w:t>
      </w:r>
    </w:p>
    <w:p w14:paraId="4A820D27" w14:textId="77777777" w:rsidR="00234DB5" w:rsidRDefault="000126BD">
      <w:r>
        <w:rPr>
          <w:rFonts w:hint="eastAsia"/>
          <w:color w:val="0000F9"/>
        </w:rPr>
        <w:t>Data migration is handled collaboratively. isBIM provides standardized, easy-to-use Excel/CSV data migration templates. The primary effort required from Tysan's HR team is to export the existing employee master data, historical leave balances, and relevant payroll records from your current systems and map them into these templates. Once populated, our technical team executes the actual data ingestion, runs automated data validation scripts to flag anomalies, and performs a dry-run migration to ensure 100% a</w:t>
      </w:r>
      <w:r>
        <w:rPr>
          <w:rFonts w:hint="eastAsia"/>
          <w:color w:val="0000F9"/>
        </w:rPr>
        <w:t>ccuracy before the final production cutover.</w:t>
      </w:r>
    </w:p>
    <w:p w14:paraId="4A820D28" w14:textId="77777777" w:rsidR="00234DB5" w:rsidRDefault="00234DB5"/>
    <w:p w14:paraId="4A820D29" w14:textId="77777777" w:rsidR="00234DB5" w:rsidRDefault="00234DB5"/>
    <w:p w14:paraId="4A820D2A" w14:textId="77777777" w:rsidR="00234DB5" w:rsidRDefault="000126BD">
      <w:r>
        <w:rPr>
          <w:rFonts w:hint="eastAsia"/>
        </w:rPr>
        <w:t>J(isBIM)-6.4. Reference Clients</w:t>
      </w:r>
    </w:p>
    <w:p w14:paraId="4A820D2B" w14:textId="77777777" w:rsidR="00234DB5" w:rsidRDefault="000126BD">
      <w:r>
        <w:rPr>
          <w:rFonts w:hint="eastAsia"/>
        </w:rPr>
        <w:t>·</w:t>
      </w:r>
      <w:r>
        <w:rPr>
          <w:rFonts w:hint="eastAsia"/>
        </w:rPr>
        <w:t xml:space="preserve">  Can you provide 1</w:t>
      </w:r>
      <w:r>
        <w:rPr>
          <w:rFonts w:hint="eastAsia"/>
        </w:rPr>
        <w:t>–</w:t>
      </w:r>
      <w:r>
        <w:rPr>
          <w:rFonts w:hint="eastAsia"/>
        </w:rPr>
        <w:t>2 reference clients in Hong Kong</w:t>
      </w:r>
      <w:r>
        <w:rPr>
          <w:rFonts w:hint="eastAsia"/>
        </w:rPr>
        <w:t>’</w:t>
      </w:r>
      <w:r>
        <w:rPr>
          <w:rFonts w:hint="eastAsia"/>
        </w:rPr>
        <w:t>s construction industry who are actively using your HR Module, particularly for site-based workforce</w:t>
      </w:r>
    </w:p>
    <w:p w14:paraId="4A820D2C" w14:textId="77777777" w:rsidR="00234DB5" w:rsidRDefault="000126BD">
      <w:r>
        <w:rPr>
          <w:rFonts w:hint="eastAsia"/>
        </w:rPr>
        <w:t xml:space="preserve">management and HK </w:t>
      </w:r>
      <w:proofErr w:type="spellStart"/>
      <w:r>
        <w:rPr>
          <w:rFonts w:hint="eastAsia"/>
        </w:rPr>
        <w:t>labour</w:t>
      </w:r>
      <w:proofErr w:type="spellEnd"/>
      <w:r>
        <w:rPr>
          <w:rFonts w:hint="eastAsia"/>
        </w:rPr>
        <w:t xml:space="preserve"> law compliance?</w:t>
      </w:r>
    </w:p>
    <w:p w14:paraId="4A820D2D" w14:textId="77777777" w:rsidR="00234DB5" w:rsidRDefault="00234DB5"/>
    <w:p w14:paraId="4A820D2E" w14:textId="77777777" w:rsidR="00234DB5" w:rsidRDefault="000126BD">
      <w:pPr>
        <w:rPr>
          <w:color w:val="0000F9"/>
        </w:rPr>
      </w:pPr>
      <w:r>
        <w:rPr>
          <w:rFonts w:hint="eastAsia"/>
          <w:color w:val="0000F9"/>
        </w:rPr>
        <w:t>Yes, our solutions are actively utilized by major tier-1 contractors in Hong Kong.</w:t>
      </w:r>
    </w:p>
    <w:p w14:paraId="4A820D2F" w14:textId="77777777" w:rsidR="00234DB5" w:rsidRDefault="000126BD">
      <w:pPr>
        <w:rPr>
          <w:color w:val="0000F9"/>
        </w:rPr>
      </w:pPr>
      <w:r>
        <w:rPr>
          <w:rFonts w:hint="eastAsia"/>
          <w:color w:val="0000F9"/>
        </w:rPr>
        <w:t>Elaboration: Our HR and workflow management systems (including Modulus J capabilities) have been successfully deployed for prominent clients in the local construction sector. Two key references include:</w:t>
      </w:r>
    </w:p>
    <w:p w14:paraId="4A820D30" w14:textId="77777777" w:rsidR="00234DB5" w:rsidRDefault="00234DB5">
      <w:pPr>
        <w:rPr>
          <w:color w:val="0000F9"/>
        </w:rPr>
      </w:pPr>
    </w:p>
    <w:p w14:paraId="4A820D31" w14:textId="77777777" w:rsidR="00234DB5" w:rsidRDefault="000126BD">
      <w:pPr>
        <w:rPr>
          <w:color w:val="0000F9"/>
        </w:rPr>
      </w:pPr>
      <w:r>
        <w:rPr>
          <w:rFonts w:hint="eastAsia"/>
          <w:color w:val="0000F9"/>
        </w:rPr>
        <w:t>CCECC (H.K.) Limited: Utilizing our customized digital workflows and automated systems (such as JARVIS Pay) for highly effective site-based workforce tracking, payroll calculation workflows, and compliance with local statutory requirements.</w:t>
      </w:r>
    </w:p>
    <w:p w14:paraId="4A820D32" w14:textId="77777777" w:rsidR="00234DB5" w:rsidRDefault="00234DB5">
      <w:pPr>
        <w:rPr>
          <w:color w:val="0000F9"/>
        </w:rPr>
      </w:pPr>
    </w:p>
    <w:p w14:paraId="4B4FDB88" w14:textId="77777777" w:rsidR="00234DB5" w:rsidRDefault="000126BD">
      <w:pPr>
        <w:rPr>
          <w:color w:val="0000F9"/>
        </w:rPr>
      </w:pPr>
      <w:r>
        <w:rPr>
          <w:rFonts w:hint="eastAsia"/>
          <w:color w:val="0000F9"/>
        </w:rPr>
        <w:t xml:space="preserve">SFK Construction: Who have successfully adopted our centralized project and information management platforms to streamline multi-site operations and </w:t>
      </w:r>
      <w:proofErr w:type="spellStart"/>
      <w:r>
        <w:rPr>
          <w:rFonts w:hint="eastAsia"/>
          <w:color w:val="0000F9"/>
        </w:rPr>
        <w:t>standardise</w:t>
      </w:r>
      <w:proofErr w:type="spellEnd"/>
      <w:r>
        <w:rPr>
          <w:rFonts w:hint="eastAsia"/>
          <w:color w:val="0000F9"/>
        </w:rPr>
        <w:t xml:space="preserve"> administrative workflows across their project portfolios.</w:t>
      </w:r>
    </w:p>
    <w:p w14:paraId="5FB72B48" w14:textId="77777777" w:rsidR="00305922" w:rsidRDefault="00305922">
      <w:pPr>
        <w:rPr>
          <w:color w:val="0000F9"/>
        </w:rPr>
      </w:pPr>
    </w:p>
    <w:p w14:paraId="6ED81C49" w14:textId="77777777" w:rsidR="00305922" w:rsidRDefault="00305922">
      <w:pPr>
        <w:rPr>
          <w:color w:val="0000F9"/>
        </w:rPr>
      </w:pPr>
    </w:p>
    <w:p w14:paraId="4A820D36" w14:textId="77777777" w:rsidR="00234DB5" w:rsidRDefault="00234DB5" w:rsidP="00305922"/>
    <w:sectPr w:rsidR="00234DB5" w:rsidSect="000169D1">
      <w:pgSz w:w="11907" w:h="16839"/>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F09C" w14:textId="77777777" w:rsidR="000126BD" w:rsidRDefault="000126BD">
      <w:r>
        <w:separator/>
      </w:r>
    </w:p>
  </w:endnote>
  <w:endnote w:type="continuationSeparator" w:id="0">
    <w:p w14:paraId="466A165E" w14:textId="77777777" w:rsidR="000126BD" w:rsidRDefault="00012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C0D6" w14:textId="77777777" w:rsidR="000126BD" w:rsidRDefault="000126BD">
      <w:r>
        <w:separator/>
      </w:r>
    </w:p>
  </w:footnote>
  <w:footnote w:type="continuationSeparator" w:id="0">
    <w:p w14:paraId="0EB5A437" w14:textId="77777777" w:rsidR="000126BD" w:rsidRDefault="00012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DF35C1"/>
    <w:multiLevelType w:val="multilevel"/>
    <w:tmpl w:val="FFDF35C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4FBEFA43"/>
    <w:multiLevelType w:val="multilevel"/>
    <w:tmpl w:val="4FBEFA4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268847509">
    <w:abstractNumId w:val="0"/>
  </w:num>
  <w:num w:numId="2" w16cid:durableId="16398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234DB5"/>
    <w:rsid w:val="000126BD"/>
    <w:rsid w:val="000169D1"/>
    <w:rsid w:val="00234DB5"/>
    <w:rsid w:val="00305922"/>
    <w:rsid w:val="00790A14"/>
    <w:rsid w:val="00B97FB4"/>
    <w:rsid w:val="27FFD6F7"/>
    <w:rsid w:val="3BD13D8B"/>
    <w:rsid w:val="5D3E1715"/>
    <w:rsid w:val="5FE7BAF2"/>
    <w:rsid w:val="635C6F98"/>
    <w:rsid w:val="6AB38AC7"/>
    <w:rsid w:val="6AFF168E"/>
    <w:rsid w:val="6FF73D84"/>
    <w:rsid w:val="70DD541D"/>
    <w:rsid w:val="75EFE6C4"/>
    <w:rsid w:val="75FFC8CC"/>
    <w:rsid w:val="77FCD52E"/>
    <w:rsid w:val="7BF7D4EE"/>
    <w:rsid w:val="7BFDC860"/>
    <w:rsid w:val="7DBD4403"/>
    <w:rsid w:val="7DDF5D48"/>
    <w:rsid w:val="7E2B62E0"/>
    <w:rsid w:val="7E5CA464"/>
    <w:rsid w:val="7ED739C0"/>
    <w:rsid w:val="7FBEAA1F"/>
    <w:rsid w:val="A3DE7518"/>
    <w:rsid w:val="ADBFBB91"/>
    <w:rsid w:val="AF07AB9F"/>
    <w:rsid w:val="D99FBEE9"/>
    <w:rsid w:val="E67F6F9B"/>
    <w:rsid w:val="EFFB84AA"/>
    <w:rsid w:val="F97924A0"/>
    <w:rsid w:val="FBCF0DF1"/>
    <w:rsid w:val="FCFB0F4C"/>
    <w:rsid w:val="FD7C4651"/>
    <w:rsid w:val="FEFEB950"/>
    <w:rsid w:val="FFBFAB5D"/>
    <w:rsid w:val="FFFE8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820A8C"/>
  <w15:docId w15:val="{CCD6AD11-A517-A442-9D84-293EF13A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Arial Rounded MT Bold" w:eastAsia="Arial Rounded MT Bold" w:hAnsi="Arial Rounded MT Bold" w:cs="Arial Rounded MT Bold"/>
      <w:sz w:val="24"/>
      <w:szCs w:val="24"/>
    </w:rPr>
  </w:style>
  <w:style w:type="paragraph" w:styleId="NormalWeb">
    <w:name w:val="Normal (Web)"/>
    <w:basedOn w:val="Normal"/>
    <w:pPr>
      <w:spacing w:beforeAutospacing="1" w:afterAutospacing="1"/>
    </w:pPr>
    <w:rPr>
      <w:rFonts w:cs="Times New Roman"/>
      <w:sz w:val="24"/>
      <w:lang w:eastAsia="zh-CN"/>
    </w:rPr>
  </w:style>
  <w:style w:type="character" w:styleId="Strong">
    <w:name w:val="Strong"/>
    <w:basedOn w:val="DefaultParagraphFont"/>
    <w:qFormat/>
    <w:rPr>
      <w:b/>
      <w:bCs/>
    </w:rPr>
  </w:style>
  <w:style w:type="character" w:styleId="HTMLCode">
    <w:name w:val="HTML Code"/>
    <w:basedOn w:val="DefaultParagraphFont"/>
    <w:rPr>
      <w:rFonts w:ascii="Courier New" w:hAnsi="Courier New"/>
      <w:sz w:val="20"/>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Answer">
    <w:name w:val="Answer"/>
    <w:basedOn w:val="Normal"/>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33836-855C-5D4D-B520-5C6EDACE3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10654</Words>
  <Characters>60731</Characters>
  <Application>Microsoft Office Word</Application>
  <DocSecurity>0</DocSecurity>
  <Lines>506</Lines>
  <Paragraphs>142</Paragraphs>
  <ScaleCrop>false</ScaleCrop>
  <Company/>
  <LinksUpToDate>false</LinksUpToDate>
  <CharactersWithSpaces>71243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Eric S</cp:lastModifiedBy>
  <cp:revision>4</cp:revision>
  <dcterms:created xsi:type="dcterms:W3CDTF">2026-02-18T01:01:00Z</dcterms:created>
  <dcterms:modified xsi:type="dcterms:W3CDTF">2026-02-27T19:26:00Z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2026-02-27T13:59:42Z</vt:filetime>
  </property>
  <property fmtid="{D5CDD505-2E9C-101B-9397-08002B2CF9AE}" pid="4" name="KSOProductBuildVer">
    <vt:lpwstr>2052-12.9.0.25288</vt:lpwstr>
  </property>
  <property fmtid="{D5CDD505-2E9C-101B-9397-08002B2CF9AE}" pid="5" name="ICV">
    <vt:lpwstr>ED9AB1DDDCBD344993ECA169EEC49C1A_43</vt:lpwstr>
  </property>
  <property fmtid="{D5CDD505-2E9C-101B-9397-08002B2CF9AE}" pid="6" name="KSOTemplateDocerSaveRecord">
    <vt:lpwstr>eyJoZGlkIjoiY2JmOTYyMDkxZDc2MTVkYWNjODc2NTlhOWI1NjE2ZDMiLCJ1c2VySWQiOiIzMjA5NTM1MjcifQ==</vt:lpwstr>
  </property>
  <property fmtid="{D5CDD505-2E9C-101B-9397-08002B2CF9AE}" pid="7" name="woTemplateTypoMode" linkTarget="0">
    <vt:lpwstr/>
  </property>
  <property fmtid="{D5CDD505-2E9C-101B-9397-08002B2CF9AE}" pid="8" name="woTemplate" linkTarget="0">
    <vt:i4>0</vt:i4>
  </property>
</Properties>
</file>