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ind w:left="0" w:right="0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1"/>
        <w:ind w:left="3051" w:right="0" w:hanging="0"/>
        <w:jc w:val="left"/>
        <w:rPr/>
      </w:pPr>
      <w:r>
        <w:rPr/>
        <w:t>Лабораторная работа №1</w:t>
      </w:r>
    </w:p>
    <w:p>
      <w:pPr>
        <w:pStyle w:val="Style14"/>
        <w:spacing w:before="74" w:after="0"/>
        <w:ind w:left="0" w:right="0" w:hanging="0"/>
        <w:rPr/>
      </w:pPr>
      <w:r>
        <w:br w:type="column"/>
      </w:r>
      <w:r>
        <w:rPr/>
        <w:t>Тихомирова Наталия</w:t>
      </w:r>
      <w:r>
        <w:rPr/>
        <w:t xml:space="preserve"> Б19-511</w:t>
      </w:r>
    </w:p>
    <w:p>
      <w:pPr>
        <w:sectPr>
          <w:type w:val="nextPage"/>
          <w:pgSz w:w="11906" w:h="16838"/>
          <w:pgMar w:left="1600" w:right="740" w:header="0" w:top="1040" w:footer="0" w:bottom="280" w:gutter="0"/>
          <w:pgNumType w:fmt="decimal"/>
          <w:cols w:num="2" w:equalWidth="false" w:sep="false">
            <w:col w:w="6505" w:space="40"/>
            <w:col w:w="3020"/>
          </w:cols>
          <w:formProt w:val="false"/>
          <w:textDirection w:val="lrTb"/>
        </w:sectPr>
      </w:pPr>
    </w:p>
    <w:p>
      <w:pPr>
        <w:pStyle w:val="Style14"/>
        <w:spacing w:before="8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1"/>
        <w:spacing w:lineRule="auto" w:line="276" w:before="101" w:after="0"/>
        <w:ind w:left="176" w:right="179" w:hanging="0"/>
        <w:rPr/>
      </w:pPr>
      <w:r>
        <w:rPr/>
        <w:t>По курсу «Языки программирования и методы программирования» (информатика, 3 семестр)</w:t>
      </w:r>
    </w:p>
    <w:p>
      <w:pPr>
        <w:pStyle w:val="Normal"/>
        <w:spacing w:before="201" w:after="0"/>
        <w:ind w:left="171" w:right="179" w:hanging="0"/>
        <w:jc w:val="center"/>
        <w:rPr>
          <w:b/>
          <w:b/>
          <w:sz w:val="28"/>
        </w:rPr>
      </w:pPr>
      <w:r>
        <w:rPr>
          <w:b/>
          <w:sz w:val="28"/>
        </w:rPr>
        <w:t>Техническое задание</w:t>
      </w:r>
    </w:p>
    <w:p>
      <w:pPr>
        <w:pStyle w:val="Style14"/>
        <w:spacing w:before="11" w:after="0"/>
        <w:ind w:left="0" w:righ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2"/>
        <w:rPr/>
      </w:pPr>
      <w:r>
        <w:rPr/>
        <w:t>Введение</w:t>
      </w:r>
    </w:p>
    <w:p>
      <w:pPr>
        <w:pStyle w:val="Style14"/>
        <w:spacing w:lineRule="auto" w:line="276" w:before="242" w:after="0"/>
        <w:ind w:left="101" w:right="112" w:hanging="0"/>
        <w:rPr/>
      </w:pPr>
      <w:r>
        <w:rPr/>
        <w:t xml:space="preserve">На основе реализации класса Sequence&lt;T&gt;, полученной в рамках курса за 2-й семестр, была написана программа на С++, способная производить сортировку исходных данных с помощью одного из </w:t>
      </w:r>
      <w:r>
        <w:rPr/>
        <w:t>3</w:t>
      </w:r>
      <w:r>
        <w:rPr/>
        <w:t xml:space="preserve"> алгоритмов сортировки, а также сравнивать скорость выполнения </w:t>
      </w:r>
      <w:r>
        <w:rPr/>
        <w:t>алгоритмов</w:t>
      </w:r>
      <w:r>
        <w:rPr/>
        <w:t>.</w:t>
      </w:r>
    </w:p>
    <w:p>
      <w:pPr>
        <w:pStyle w:val="2"/>
        <w:spacing w:before="198" w:after="0"/>
        <w:rPr/>
      </w:pPr>
      <w:r>
        <w:rPr/>
        <w:t>Алгоритмы сортировки</w:t>
      </w:r>
    </w:p>
    <w:p>
      <w:pPr>
        <w:pStyle w:val="Style14"/>
        <w:spacing w:before="244" w:after="0"/>
        <w:rPr/>
      </w:pPr>
      <w:r>
        <w:rPr/>
        <w:t>В рамках лабораторной работы были реализованы следующие алгоритмы:</w:t>
      </w:r>
    </w:p>
    <w:p>
      <w:pPr>
        <w:pStyle w:val="Style14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76" w:before="0" w:after="0"/>
        <w:ind w:left="821" w:right="677" w:hanging="360"/>
        <w:jc w:val="left"/>
        <w:rPr/>
      </w:pPr>
      <w:r>
        <w:rPr>
          <w:sz w:val="22"/>
        </w:rPr>
        <w:t>“</w:t>
      </w:r>
      <w:r>
        <w:rPr>
          <w:sz w:val="22"/>
        </w:rPr>
        <w:t>Bubble Sort” (</w:t>
      </w:r>
      <w:r>
        <w:rPr>
          <w:sz w:val="22"/>
          <w:lang w:val="en-US"/>
        </w:rPr>
        <w:t>B</w:t>
      </w:r>
      <w:r>
        <w:rPr>
          <w:sz w:val="22"/>
        </w:rPr>
        <w:t>ubbleSort()). Сортировка пузырьком – простейший способ отсортировать исходные данные. Алгоритм проходит несколько раз по массиву, каждый раз меняя соседние элементы, если они стоят в неправильном</w:t>
      </w:r>
      <w:r>
        <w:rPr>
          <w:spacing w:val="-28"/>
          <w:sz w:val="22"/>
        </w:rPr>
        <w:t xml:space="preserve"> </w:t>
      </w:r>
      <w:r>
        <w:rPr>
          <w:sz w:val="22"/>
        </w:rPr>
        <w:t>порядке.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</w:tabs>
        <w:spacing w:lineRule="auto" w:line="276" w:before="0" w:after="0"/>
        <w:ind w:left="1282" w:right="677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 w:before="1" w:after="0"/>
        <w:ind w:left="820" w:right="367" w:hanging="360"/>
        <w:jc w:val="left"/>
        <w:rPr/>
      </w:pPr>
      <w:r>
        <w:rPr>
          <w:sz w:val="22"/>
        </w:rPr>
        <w:t>“</w:t>
      </w:r>
      <w:r>
        <w:rPr>
          <w:sz w:val="22"/>
          <w:lang w:val="en-US"/>
        </w:rPr>
        <w:t>Shell</w:t>
      </w:r>
      <w:r>
        <w:rPr>
          <w:sz w:val="22"/>
        </w:rPr>
        <w:t xml:space="preserve"> Sort” (</w:t>
      </w:r>
      <w:r>
        <w:rPr>
          <w:sz w:val="22"/>
          <w:lang w:val="en-US"/>
        </w:rPr>
        <w:t>Shell</w:t>
      </w:r>
      <w:r>
        <w:rPr>
          <w:sz w:val="22"/>
        </w:rPr>
        <w:t xml:space="preserve">Sort()). Сортировка </w:t>
      </w:r>
      <w:r>
        <w:rPr>
          <w:sz w:val="22"/>
          <w:lang w:val="ru-RU"/>
        </w:rPr>
        <w:t xml:space="preserve">Шелла - </w:t>
      </w:r>
      <w:r>
        <w:rPr>
          <w:rFonts w:ascii="Cambria" w:hAnsi="Cambria"/>
          <w:color w:val="000000"/>
          <w:sz w:val="22"/>
          <w:szCs w:val="22"/>
          <w:lang w:val="ru-RU"/>
        </w:rPr>
        <w:t>и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 xml:space="preserve">d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или 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>N/2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, где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 xml:space="preserve">N </w:t>
      </w:r>
      <w:r>
        <w:rPr>
          <w:rFonts w:ascii="Cambria" w:hAnsi="Cambria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—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общее число элементов. На первом шаге каждая группа включает в себя два элемента расположенных друг от друга на расстоянии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>N/2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; они сравниваются между собой, и, в случае необходимости, меняются местами. На последующих шагах также происходят проверка и обмен, но расстояние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 xml:space="preserve">d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сокращается на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>d/2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, и количество групп, соответственно, уменьшается. Постепенно расстояние между элементами уменьшается, и на </w:t>
      </w:r>
      <w:r>
        <w:rPr>
          <w:rStyle w:val="Style12"/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ru-RU"/>
        </w:rPr>
        <w:t xml:space="preserve">d=1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проход по массиву происходит в последний раз.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276" w:before="1" w:after="0"/>
        <w:ind w:left="1281" w:right="367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 w:before="2" w:after="0"/>
        <w:ind w:left="820" w:right="215" w:hanging="360"/>
        <w:jc w:val="left"/>
        <w:rPr/>
      </w:pPr>
      <w:r>
        <w:rPr>
          <w:sz w:val="22"/>
        </w:rPr>
        <w:t>“</w:t>
      </w:r>
      <w:r>
        <w:rPr>
          <w:sz w:val="22"/>
          <w:lang w:val="en-US"/>
        </w:rPr>
        <w:t>Heap</w:t>
      </w:r>
      <w:r>
        <w:rPr>
          <w:sz w:val="22"/>
        </w:rPr>
        <w:t xml:space="preserve"> Sort” (</w:t>
      </w:r>
      <w:r>
        <w:rPr>
          <w:sz w:val="22"/>
          <w:lang w:val="en-US"/>
        </w:rPr>
        <w:t>Heap</w:t>
      </w:r>
      <w:r>
        <w:rPr>
          <w:sz w:val="22"/>
        </w:rPr>
        <w:t xml:space="preserve">Sort()). 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Метод пирамидальной сортировки является улучшением традиционных сортировок с помощью дерева.</w:t>
      </w:r>
      <w:bookmarkStart w:id="0" w:name="more-412"/>
      <w:bookmarkEnd w:id="0"/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 Выполнение алгоритма разбивается на два этапа.</w:t>
      </w:r>
    </w:p>
    <w:p>
      <w:pPr>
        <w:pStyle w:val="2"/>
        <w:spacing w:before="200" w:after="0"/>
        <w:rPr/>
      </w:pPr>
      <w:r>
        <w:rPr/>
        <w:t>Проверка работы алгоритмов</w:t>
      </w:r>
    </w:p>
    <w:p>
      <w:pPr>
        <w:pStyle w:val="Style14"/>
        <w:spacing w:lineRule="auto" w:line="276" w:before="242" w:after="0"/>
        <w:ind w:left="101" w:right="166" w:hanging="0"/>
        <w:rPr/>
      </w:pPr>
      <w:r>
        <w:rPr/>
        <w:t>Все алгоритмы покрыты тестами, проверяющими их работу с последовательностями нулевой, единичной и произвольной длины, последовательностями, содержащими равные или различные значения.</w:t>
      </w:r>
    </w:p>
    <w:p>
      <w:pPr>
        <w:pStyle w:val="Style14"/>
        <w:spacing w:lineRule="auto" w:line="276" w:before="200" w:after="0"/>
        <w:ind w:left="101" w:right="153" w:hanging="0"/>
        <w:rPr/>
      </w:pPr>
      <w:r>
        <w:rPr/>
        <w:t xml:space="preserve">Также присутствует консольный интерфейс, позволяющий проверить корректность работы алгоритмов на последовательностях, любой длины и содержания. Присутствует возможность создания произвольной последовательности фиксированной длины и отсортированной последовательности фиксированной длины. </w:t>
      </w:r>
    </w:p>
    <w:p>
      <w:pPr>
        <w:sectPr>
          <w:type w:val="continuous"/>
          <w:pgSz w:w="11906" w:h="16838"/>
          <w:pgMar w:left="1600" w:right="740" w:header="0" w:top="10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spacing w:lineRule="auto" w:line="276" w:before="74" w:after="0"/>
        <w:ind w:left="101" w:right="544" w:hanging="0"/>
        <w:rPr/>
      </w:pPr>
      <w:r>
        <w:rPr/>
        <w:t>Консольное приложение также предоставляет возможность узнать время работы алгоритмов на тех или иных входных данных. В том числе возможно сравнение времени работы алгоритмов на одинаковых входных данных.</w:t>
      </w:r>
    </w:p>
    <w:sectPr>
      <w:type w:val="nextPage"/>
      <w:pgSz w:w="11906" w:h="16838"/>
      <w:pgMar w:left="1600" w:right="7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1" w:hanging="361"/>
      </w:pPr>
      <w:rPr>
        <w:sz w:val="22"/>
        <w:szCs w:val="22"/>
        <w:w w:val="100"/>
        <w:rFonts w:eastAsia="Cambria" w:cs="Cambria"/>
        <w:lang w:val="ru-RU" w:eastAsia="ru-RU" w:bidi="ru-RU"/>
      </w:rPr>
    </w:lvl>
    <w:lvl w:ilvl="1">
      <w:start w:val="0"/>
      <w:numFmt w:val="bullet"/>
      <w:lvlText w:val=""/>
      <w:lvlJc w:val="left"/>
      <w:pPr>
        <w:ind w:left="1694" w:hanging="361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ind w:left="2569" w:hanging="361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ind w:left="3443" w:hanging="361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ind w:left="4318" w:hanging="361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ind w:left="5193" w:hanging="361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ind w:left="6067" w:hanging="361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ind w:left="6942" w:hanging="361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ind w:left="7817" w:hanging="361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before="201" w:after="0"/>
      <w:ind w:left="171" w:right="179" w:hanging="0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ru-RU" w:eastAsia="ru-RU" w:bidi="ru-RU"/>
    </w:rPr>
  </w:style>
  <w:style w:type="paragraph" w:styleId="2">
    <w:name w:val="Heading 2"/>
    <w:basedOn w:val="Normal"/>
    <w:uiPriority w:val="1"/>
    <w:qFormat/>
    <w:pPr>
      <w:spacing w:before="100" w:after="0"/>
      <w:ind w:left="101" w:right="0" w:hanging="0"/>
      <w:outlineLvl w:val="2"/>
    </w:pPr>
    <w:rPr>
      <w:rFonts w:ascii="Cambria" w:hAnsi="Cambria" w:eastAsia="Cambria" w:cs="Cambria"/>
      <w:b/>
      <w:bCs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mbria" w:cs="Cambria"/>
      <w:w w:val="100"/>
      <w:sz w:val="22"/>
      <w:szCs w:val="22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ind w:left="101" w:right="0" w:hanging="0"/>
    </w:pPr>
    <w:rPr>
      <w:rFonts w:ascii="Cambria" w:hAnsi="Cambria" w:eastAsia="Cambria" w:cs="Cambria"/>
      <w:sz w:val="22"/>
      <w:szCs w:val="22"/>
      <w:lang w:val="ru-RU" w:eastAsia="ru-RU" w:bidi="ru-RU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right="215" w:hanging="360"/>
    </w:pPr>
    <w:rPr>
      <w:rFonts w:ascii="Cambria" w:hAnsi="Cambria" w:eastAsia="Cambria" w:cs="Cambria"/>
      <w:lang w:val="ru-RU" w:eastAsia="ru-RU" w:bidi="ru-RU"/>
    </w:rPr>
  </w:style>
  <w:style w:type="paragraph" w:styleId="TableParagraph">
    <w:name w:val="Table Paragraph"/>
    <w:basedOn w:val="Normal"/>
    <w:uiPriority w:val="1"/>
    <w:qFormat/>
    <w:pPr/>
    <w:rPr>
      <w:lang w:val="ru-RU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2</Pages>
  <Words>306</Words>
  <Characters>2152</Characters>
  <CharactersWithSpaces>2444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2021-01-26T18:40:43Z</dcterms:created>
  <dc:creator>user</dc:creator>
  <dc:description/>
  <dc:language>ru-RU</dc:language>
  <cp:lastModifiedBy/>
  <dcterms:modified xsi:type="dcterms:W3CDTF">2021-01-26T22:04:44Z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2020-09-27T00:00:00Z</vt:filetime>
  </property>
  <property fmtid="{D5CDD505-2E9C-101B-9397-08002B2CF9AE}" pid="4" name="Creator">
    <vt:lpwstr>Acrobat PDFMaker 11 для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