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7E69" w14:textId="5BB41A2B" w:rsidR="007C3892" w:rsidRPr="008B7E6F" w:rsidRDefault="003C2CF0" w:rsidP="00AC1812">
      <w:pPr>
        <w:spacing w:before="100" w:beforeAutospacing="1" w:after="100" w:afterAutospacing="1"/>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Tiki Inc. </w:t>
      </w:r>
      <w:r w:rsidR="00E9011F" w:rsidRPr="008B7E6F">
        <w:rPr>
          <w:rFonts w:ascii="Times New Roman" w:eastAsia="Times New Roman" w:hAnsi="Times New Roman" w:cs="Times New Roman"/>
          <w:b/>
          <w:sz w:val="22"/>
          <w:szCs w:val="22"/>
        </w:rPr>
        <w:t xml:space="preserve">TRIAL DATA LICENSE </w:t>
      </w:r>
      <w:r w:rsidR="00A25528" w:rsidRPr="008B7E6F">
        <w:rPr>
          <w:rFonts w:ascii="Times New Roman" w:eastAsia="Times New Roman" w:hAnsi="Times New Roman" w:cs="Times New Roman"/>
          <w:b/>
          <w:sz w:val="22"/>
          <w:szCs w:val="22"/>
        </w:rPr>
        <w:t>AND</w:t>
      </w:r>
      <w:r w:rsidR="00035BE1" w:rsidRPr="008B7E6F">
        <w:rPr>
          <w:rFonts w:ascii="Times New Roman" w:eastAsia="Times New Roman" w:hAnsi="Times New Roman" w:cs="Times New Roman"/>
          <w:b/>
          <w:sz w:val="22"/>
          <w:szCs w:val="22"/>
        </w:rPr>
        <w:t xml:space="preserve"> </w:t>
      </w:r>
      <w:r w:rsidR="00193AC3" w:rsidRPr="008B7E6F">
        <w:rPr>
          <w:rFonts w:ascii="Times New Roman" w:eastAsia="Times New Roman" w:hAnsi="Times New Roman" w:cs="Times New Roman"/>
          <w:b/>
          <w:sz w:val="22"/>
          <w:szCs w:val="22"/>
        </w:rPr>
        <w:t xml:space="preserve">MUTUAL </w:t>
      </w:r>
      <w:r w:rsidR="00035BE1" w:rsidRPr="008B7E6F">
        <w:rPr>
          <w:rFonts w:ascii="Times New Roman" w:eastAsia="Times New Roman" w:hAnsi="Times New Roman" w:cs="Times New Roman"/>
          <w:b/>
          <w:sz w:val="22"/>
          <w:szCs w:val="22"/>
        </w:rPr>
        <w:t xml:space="preserve">NON-DISCLOSURE </w:t>
      </w:r>
      <w:r w:rsidR="00E9011F" w:rsidRPr="008B7E6F">
        <w:rPr>
          <w:rFonts w:ascii="Times New Roman" w:eastAsia="Times New Roman" w:hAnsi="Times New Roman" w:cs="Times New Roman"/>
          <w:b/>
          <w:sz w:val="22"/>
          <w:szCs w:val="22"/>
        </w:rPr>
        <w:t>AGREEMENT</w:t>
      </w:r>
    </w:p>
    <w:p w14:paraId="468E4512" w14:textId="364E785D" w:rsidR="00C01AB5" w:rsidRPr="008B7E6F" w:rsidRDefault="007C3892" w:rsidP="00C01AB5">
      <w:pPr>
        <w:spacing w:before="100" w:beforeAutospacing="1" w:after="100" w:afterAutospacing="1"/>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 xml:space="preserve">This Trial Data License </w:t>
      </w:r>
      <w:r w:rsidR="00035BE1" w:rsidRPr="008B7E6F">
        <w:rPr>
          <w:rFonts w:ascii="Times New Roman" w:eastAsia="Times New Roman" w:hAnsi="Times New Roman" w:cs="Times New Roman"/>
          <w:sz w:val="22"/>
          <w:szCs w:val="22"/>
        </w:rPr>
        <w:t xml:space="preserve">and </w:t>
      </w:r>
      <w:r w:rsidR="00193AC3" w:rsidRPr="008B7E6F">
        <w:rPr>
          <w:rFonts w:ascii="Times New Roman" w:eastAsia="Times New Roman" w:hAnsi="Times New Roman" w:cs="Times New Roman"/>
          <w:sz w:val="22"/>
          <w:szCs w:val="22"/>
        </w:rPr>
        <w:t xml:space="preserve">Mutual </w:t>
      </w:r>
      <w:r w:rsidR="00035BE1" w:rsidRPr="008B7E6F">
        <w:rPr>
          <w:rFonts w:ascii="Times New Roman" w:eastAsia="Times New Roman" w:hAnsi="Times New Roman" w:cs="Times New Roman"/>
          <w:sz w:val="22"/>
          <w:szCs w:val="22"/>
        </w:rPr>
        <w:t xml:space="preserve">Non-Disclosure </w:t>
      </w:r>
      <w:r w:rsidRPr="008B7E6F">
        <w:rPr>
          <w:rFonts w:ascii="Times New Roman" w:eastAsia="Times New Roman" w:hAnsi="Times New Roman" w:cs="Times New Roman"/>
          <w:sz w:val="22"/>
          <w:szCs w:val="22"/>
        </w:rPr>
        <w:t>Agreement (the “</w:t>
      </w:r>
      <w:r w:rsidRPr="008B7E6F">
        <w:rPr>
          <w:rFonts w:ascii="Times New Roman" w:eastAsia="Times New Roman" w:hAnsi="Times New Roman" w:cs="Times New Roman"/>
          <w:b/>
          <w:sz w:val="22"/>
          <w:szCs w:val="22"/>
        </w:rPr>
        <w:t>Agreement</w:t>
      </w:r>
      <w:r w:rsidRPr="008B7E6F">
        <w:rPr>
          <w:rFonts w:ascii="Times New Roman" w:eastAsia="Times New Roman" w:hAnsi="Times New Roman" w:cs="Times New Roman"/>
          <w:sz w:val="22"/>
          <w:szCs w:val="22"/>
        </w:rPr>
        <w:t>”) is entered into</w:t>
      </w:r>
      <w:r w:rsidR="00B61608" w:rsidRPr="008B7E6F">
        <w:rPr>
          <w:rFonts w:ascii="Times New Roman" w:eastAsia="Times New Roman" w:hAnsi="Times New Roman" w:cs="Times New Roman"/>
          <w:sz w:val="22"/>
          <w:szCs w:val="22"/>
        </w:rPr>
        <w:t xml:space="preserve"> as of</w:t>
      </w:r>
      <w:r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highlight w:val="yellow"/>
        </w:rPr>
        <w:t>[</w:t>
      </w:r>
      <w:r w:rsidR="0067703F" w:rsidRPr="008B7E6F">
        <w:rPr>
          <w:rFonts w:ascii="Times New Roman" w:eastAsia="Times New Roman" w:hAnsi="Times New Roman" w:cs="Times New Roman"/>
          <w:sz w:val="22"/>
          <w:szCs w:val="22"/>
          <w:highlight w:val="yellow"/>
        </w:rPr>
        <w:t>insert effective date</w:t>
      </w:r>
      <w:r w:rsidRPr="008B7E6F">
        <w:rPr>
          <w:rFonts w:ascii="Times New Roman" w:eastAsia="Times New Roman" w:hAnsi="Times New Roman" w:cs="Times New Roman"/>
          <w:sz w:val="22"/>
          <w:szCs w:val="22"/>
          <w:highlight w:val="yellow"/>
        </w:rPr>
        <w:t>]</w:t>
      </w:r>
      <w:r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b/>
          <w:sz w:val="22"/>
          <w:szCs w:val="22"/>
        </w:rPr>
        <w:t>Effective Date</w:t>
      </w:r>
      <w:r w:rsidRPr="008B7E6F">
        <w:rPr>
          <w:rFonts w:ascii="Times New Roman" w:eastAsia="Times New Roman" w:hAnsi="Times New Roman" w:cs="Times New Roman"/>
          <w:sz w:val="22"/>
          <w:szCs w:val="22"/>
        </w:rPr>
        <w:t>”), between</w:t>
      </w:r>
      <w:r w:rsidR="00F673D2" w:rsidRPr="008B7E6F">
        <w:rPr>
          <w:rFonts w:ascii="Times New Roman" w:eastAsia="Times New Roman" w:hAnsi="Times New Roman" w:cs="Times New Roman"/>
          <w:sz w:val="22"/>
          <w:szCs w:val="22"/>
        </w:rPr>
        <w:t xml:space="preserve"> </w:t>
      </w:r>
      <w:r w:rsidR="0067703F" w:rsidRPr="008B7E6F">
        <w:rPr>
          <w:rFonts w:ascii="Times New Roman" w:eastAsia="Times New Roman" w:hAnsi="Times New Roman" w:cs="Times New Roman"/>
          <w:sz w:val="22"/>
          <w:szCs w:val="22"/>
          <w:highlight w:val="yellow"/>
        </w:rPr>
        <w:t xml:space="preserve">[insert </w:t>
      </w:r>
      <w:r w:rsidR="00A41F39" w:rsidRPr="008B7E6F">
        <w:rPr>
          <w:rFonts w:ascii="Times New Roman" w:eastAsia="Times New Roman" w:hAnsi="Times New Roman" w:cs="Times New Roman"/>
          <w:sz w:val="22"/>
          <w:szCs w:val="22"/>
          <w:highlight w:val="yellow"/>
        </w:rPr>
        <w:t>customer</w:t>
      </w:r>
      <w:r w:rsidR="0067703F" w:rsidRPr="008B7E6F">
        <w:rPr>
          <w:rFonts w:ascii="Times New Roman" w:eastAsia="Times New Roman" w:hAnsi="Times New Roman" w:cs="Times New Roman"/>
          <w:sz w:val="22"/>
          <w:szCs w:val="22"/>
          <w:highlight w:val="yellow"/>
        </w:rPr>
        <w:t xml:space="preserve"> name</w:t>
      </w:r>
      <w:r w:rsidR="00F673D2" w:rsidRPr="008B7E6F">
        <w:rPr>
          <w:rFonts w:ascii="Times New Roman" w:eastAsia="Times New Roman" w:hAnsi="Times New Roman" w:cs="Times New Roman"/>
          <w:sz w:val="22"/>
          <w:szCs w:val="22"/>
          <w:highlight w:val="yellow"/>
        </w:rPr>
        <w:t>]</w:t>
      </w:r>
      <w:r w:rsidRPr="008B7E6F">
        <w:rPr>
          <w:rFonts w:ascii="Times New Roman" w:eastAsia="Times New Roman" w:hAnsi="Times New Roman" w:cs="Times New Roman"/>
          <w:sz w:val="22"/>
          <w:szCs w:val="22"/>
        </w:rPr>
        <w:t xml:space="preserve"> (“</w:t>
      </w:r>
      <w:r w:rsidR="00A41F39" w:rsidRPr="008B7E6F">
        <w:rPr>
          <w:rFonts w:ascii="Times New Roman" w:eastAsia="Times New Roman" w:hAnsi="Times New Roman" w:cs="Times New Roman"/>
          <w:b/>
          <w:sz w:val="22"/>
          <w:szCs w:val="22"/>
        </w:rPr>
        <w:t>Customer</w:t>
      </w:r>
      <w:r w:rsidRPr="008B7E6F">
        <w:rPr>
          <w:rFonts w:ascii="Times New Roman" w:eastAsia="Times New Roman" w:hAnsi="Times New Roman" w:cs="Times New Roman"/>
          <w:sz w:val="22"/>
          <w:szCs w:val="22"/>
        </w:rPr>
        <w:t xml:space="preserve">”), with its principal offices at </w:t>
      </w:r>
      <w:r w:rsidRPr="008B7E6F">
        <w:rPr>
          <w:rFonts w:ascii="Times New Roman" w:eastAsia="Times New Roman" w:hAnsi="Times New Roman" w:cs="Times New Roman"/>
          <w:sz w:val="22"/>
          <w:szCs w:val="22"/>
          <w:highlight w:val="yellow"/>
        </w:rPr>
        <w:t>[</w:t>
      </w:r>
      <w:r w:rsidR="0067703F" w:rsidRPr="008B7E6F">
        <w:rPr>
          <w:rFonts w:ascii="Times New Roman" w:eastAsia="Times New Roman" w:hAnsi="Times New Roman" w:cs="Times New Roman"/>
          <w:sz w:val="22"/>
          <w:szCs w:val="22"/>
          <w:highlight w:val="yellow"/>
        </w:rPr>
        <w:t xml:space="preserve">insert full address of </w:t>
      </w:r>
      <w:r w:rsidR="00A41F39" w:rsidRPr="008B7E6F">
        <w:rPr>
          <w:rFonts w:ascii="Times New Roman" w:eastAsia="Times New Roman" w:hAnsi="Times New Roman" w:cs="Times New Roman"/>
          <w:sz w:val="22"/>
          <w:szCs w:val="22"/>
          <w:highlight w:val="yellow"/>
        </w:rPr>
        <w:t>customer</w:t>
      </w:r>
      <w:r w:rsidRPr="008B7E6F">
        <w:rPr>
          <w:rFonts w:ascii="Times New Roman" w:eastAsia="Times New Roman" w:hAnsi="Times New Roman" w:cs="Times New Roman"/>
          <w:sz w:val="22"/>
          <w:szCs w:val="22"/>
          <w:highlight w:val="yellow"/>
        </w:rPr>
        <w:t>]</w:t>
      </w:r>
      <w:r w:rsidRPr="008B7E6F">
        <w:rPr>
          <w:rFonts w:ascii="Times New Roman" w:eastAsia="Times New Roman" w:hAnsi="Times New Roman" w:cs="Times New Roman"/>
          <w:sz w:val="22"/>
          <w:szCs w:val="22"/>
        </w:rPr>
        <w:t xml:space="preserve"> and </w:t>
      </w:r>
      <w:r w:rsidR="00891555">
        <w:rPr>
          <w:rFonts w:ascii="Times New Roman" w:eastAsia="Times New Roman" w:hAnsi="Times New Roman" w:cs="Times New Roman"/>
          <w:sz w:val="22"/>
          <w:szCs w:val="22"/>
        </w:rPr>
        <w:t>Tiki Inc.</w:t>
      </w:r>
      <w:r w:rsidR="007A73D1"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w:t>
      </w:r>
      <w:r w:rsidR="0067703F" w:rsidRPr="008B7E6F">
        <w:rPr>
          <w:rFonts w:ascii="Times New Roman" w:eastAsia="Times New Roman" w:hAnsi="Times New Roman" w:cs="Times New Roman"/>
          <w:b/>
          <w:sz w:val="22"/>
          <w:szCs w:val="22"/>
        </w:rPr>
        <w:t>Vendor</w:t>
      </w:r>
      <w:r w:rsidRPr="008B7E6F">
        <w:rPr>
          <w:rFonts w:ascii="Times New Roman" w:eastAsia="Times New Roman" w:hAnsi="Times New Roman" w:cs="Times New Roman"/>
          <w:sz w:val="22"/>
          <w:szCs w:val="22"/>
        </w:rPr>
        <w:t xml:space="preserve">”), of </w:t>
      </w:r>
      <w:r w:rsidR="00891555">
        <w:rPr>
          <w:rFonts w:ascii="Times New Roman" w:hAnsi="Times New Roman" w:cs="Times New Roman"/>
          <w:sz w:val="22"/>
          <w:szCs w:val="22"/>
        </w:rPr>
        <w:t xml:space="preserve">1814, Hayes Street, Nashville, TN, 37203 </w:t>
      </w:r>
      <w:r w:rsidRPr="008B7E6F">
        <w:rPr>
          <w:rFonts w:ascii="Times New Roman" w:eastAsia="Times New Roman" w:hAnsi="Times New Roman" w:cs="Times New Roman"/>
          <w:sz w:val="22"/>
          <w:szCs w:val="22"/>
        </w:rPr>
        <w:t xml:space="preserve">in which </w:t>
      </w:r>
      <w:r w:rsidR="00A41F39" w:rsidRPr="008B7E6F">
        <w:rPr>
          <w:rFonts w:ascii="Times New Roman" w:eastAsia="Times New Roman" w:hAnsi="Times New Roman" w:cs="Times New Roman"/>
          <w:sz w:val="22"/>
          <w:szCs w:val="22"/>
        </w:rPr>
        <w:t>Customer</w:t>
      </w:r>
      <w:r w:rsidR="00B61608" w:rsidRPr="008B7E6F">
        <w:rPr>
          <w:rFonts w:ascii="Times New Roman" w:eastAsia="Times New Roman" w:hAnsi="Times New Roman" w:cs="Times New Roman"/>
          <w:sz w:val="22"/>
          <w:szCs w:val="22"/>
        </w:rPr>
        <w:t xml:space="preserve"> wishes to E</w:t>
      </w:r>
      <w:r w:rsidRPr="008B7E6F">
        <w:rPr>
          <w:rFonts w:ascii="Times New Roman" w:eastAsia="Times New Roman" w:hAnsi="Times New Roman" w:cs="Times New Roman"/>
          <w:sz w:val="22"/>
          <w:szCs w:val="22"/>
        </w:rPr>
        <w:t xml:space="preserve">valuate </w:t>
      </w:r>
      <w:r w:rsidR="001668C9">
        <w:rPr>
          <w:rFonts w:ascii="Times New Roman" w:eastAsia="Times New Roman" w:hAnsi="Times New Roman" w:cs="Times New Roman"/>
          <w:sz w:val="22"/>
          <w:szCs w:val="22"/>
        </w:rPr>
        <w:t xml:space="preserve">(as defined below) </w:t>
      </w:r>
      <w:r w:rsidRPr="008B7E6F">
        <w:rPr>
          <w:rFonts w:ascii="Times New Roman" w:eastAsia="Times New Roman" w:hAnsi="Times New Roman" w:cs="Times New Roman"/>
          <w:sz w:val="22"/>
          <w:szCs w:val="22"/>
        </w:rPr>
        <w:t xml:space="preserve">certain </w:t>
      </w:r>
      <w:r w:rsidR="00B61608" w:rsidRPr="008B7E6F">
        <w:rPr>
          <w:rFonts w:ascii="Times New Roman" w:eastAsia="Times New Roman" w:hAnsi="Times New Roman" w:cs="Times New Roman"/>
          <w:sz w:val="22"/>
          <w:szCs w:val="22"/>
        </w:rPr>
        <w:t>Data</w:t>
      </w:r>
      <w:r w:rsidRPr="008B7E6F">
        <w:rPr>
          <w:rFonts w:ascii="Times New Roman" w:eastAsia="Times New Roman" w:hAnsi="Times New Roman" w:cs="Times New Roman"/>
          <w:sz w:val="22"/>
          <w:szCs w:val="22"/>
        </w:rPr>
        <w:t xml:space="preserve"> provided by </w:t>
      </w:r>
      <w:r w:rsidR="0067703F" w:rsidRPr="008B7E6F">
        <w:rPr>
          <w:rFonts w:ascii="Times New Roman" w:eastAsia="Times New Roman" w:hAnsi="Times New Roman" w:cs="Times New Roman"/>
          <w:sz w:val="22"/>
          <w:szCs w:val="22"/>
        </w:rPr>
        <w:t>Vendor</w:t>
      </w:r>
      <w:r w:rsidRPr="008B7E6F">
        <w:rPr>
          <w:rFonts w:ascii="Times New Roman" w:eastAsia="Times New Roman" w:hAnsi="Times New Roman" w:cs="Times New Roman"/>
          <w:sz w:val="22"/>
          <w:szCs w:val="22"/>
        </w:rPr>
        <w:t>, which is more</w:t>
      </w:r>
      <w:r w:rsidR="003B2AA7" w:rsidRPr="008B7E6F">
        <w:rPr>
          <w:rFonts w:ascii="Times New Roman" w:eastAsia="Times New Roman" w:hAnsi="Times New Roman" w:cs="Times New Roman"/>
          <w:sz w:val="22"/>
          <w:szCs w:val="22"/>
        </w:rPr>
        <w:t xml:space="preserve"> particularly described herein (</w:t>
      </w:r>
      <w:r w:rsidR="00A41F39" w:rsidRPr="008B7E6F">
        <w:rPr>
          <w:rFonts w:ascii="Times New Roman" w:eastAsia="Times New Roman" w:hAnsi="Times New Roman" w:cs="Times New Roman"/>
          <w:sz w:val="22"/>
          <w:szCs w:val="22"/>
        </w:rPr>
        <w:t>Customer</w:t>
      </w:r>
      <w:r w:rsidR="003B2AA7" w:rsidRPr="008B7E6F">
        <w:rPr>
          <w:rFonts w:ascii="Times New Roman" w:eastAsia="Times New Roman" w:hAnsi="Times New Roman" w:cs="Times New Roman"/>
          <w:sz w:val="22"/>
          <w:szCs w:val="22"/>
        </w:rPr>
        <w:t xml:space="preserve"> and Vendor </w:t>
      </w:r>
      <w:r w:rsidR="003B2AA7" w:rsidRPr="008B7E6F">
        <w:rPr>
          <w:rFonts w:ascii="Times New Roman" w:hAnsi="Times New Roman" w:cs="Times New Roman"/>
          <w:sz w:val="22"/>
          <w:szCs w:val="22"/>
        </w:rPr>
        <w:t>each a “</w:t>
      </w:r>
      <w:r w:rsidR="003B2AA7" w:rsidRPr="008B7E6F">
        <w:rPr>
          <w:rFonts w:ascii="Times New Roman" w:hAnsi="Times New Roman" w:cs="Times New Roman"/>
          <w:b/>
          <w:sz w:val="22"/>
          <w:szCs w:val="22"/>
        </w:rPr>
        <w:t>Party</w:t>
      </w:r>
      <w:r w:rsidR="003B2AA7" w:rsidRPr="008B7E6F">
        <w:rPr>
          <w:rFonts w:ascii="Times New Roman" w:hAnsi="Times New Roman" w:cs="Times New Roman"/>
          <w:sz w:val="22"/>
          <w:szCs w:val="22"/>
        </w:rPr>
        <w:t>” and collectively, the “</w:t>
      </w:r>
      <w:r w:rsidR="003B2AA7" w:rsidRPr="008B7E6F">
        <w:rPr>
          <w:rFonts w:ascii="Times New Roman" w:hAnsi="Times New Roman" w:cs="Times New Roman"/>
          <w:b/>
          <w:sz w:val="22"/>
          <w:szCs w:val="22"/>
        </w:rPr>
        <w:t>Parties</w:t>
      </w:r>
      <w:r w:rsidR="003B2AA7" w:rsidRPr="008B7E6F">
        <w:rPr>
          <w:rFonts w:ascii="Times New Roman" w:hAnsi="Times New Roman" w:cs="Times New Roman"/>
          <w:sz w:val="22"/>
          <w:szCs w:val="22"/>
        </w:rPr>
        <w:t>”).</w:t>
      </w:r>
      <w:r w:rsidR="00804822">
        <w:rPr>
          <w:rFonts w:ascii="Times New Roman" w:hAnsi="Times New Roman" w:cs="Times New Roman"/>
          <w:sz w:val="22"/>
          <w:szCs w:val="22"/>
        </w:rPr>
        <w:t xml:space="preserve">  This Agreement does not alter or supersede any other agreements between the Parties unless so specifically stated, and the terms of this Agreement should be read in light of its purpose of facilitating the Evaluation of certain Data provided by Vendor on a trial basis.</w:t>
      </w:r>
    </w:p>
    <w:p w14:paraId="080DEA82" w14:textId="675E6912" w:rsidR="003B31C1" w:rsidRPr="008B7E6F" w:rsidRDefault="007C3892" w:rsidP="00C01AB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Evaluation</w:t>
      </w:r>
      <w:r w:rsidR="007D639A" w:rsidRPr="008B7E6F">
        <w:rPr>
          <w:rFonts w:ascii="Times New Roman" w:eastAsia="Times New Roman" w:hAnsi="Times New Roman" w:cs="Times New Roman"/>
          <w:sz w:val="22"/>
          <w:szCs w:val="22"/>
        </w:rPr>
        <w:t xml:space="preserve">.  </w:t>
      </w:r>
      <w:r w:rsidR="0067703F" w:rsidRPr="008B7E6F">
        <w:rPr>
          <w:rFonts w:ascii="Times New Roman" w:hAnsi="Times New Roman" w:cs="Times New Roman"/>
          <w:sz w:val="22"/>
          <w:szCs w:val="22"/>
        </w:rPr>
        <w:t>Vendor</w:t>
      </w:r>
      <w:r w:rsidR="003B31C1" w:rsidRPr="008B7E6F">
        <w:rPr>
          <w:rFonts w:ascii="Times New Roman" w:hAnsi="Times New Roman" w:cs="Times New Roman"/>
          <w:sz w:val="22"/>
          <w:szCs w:val="22"/>
        </w:rPr>
        <w:t xml:space="preserve"> </w:t>
      </w:r>
      <w:r w:rsidR="008F1CDC" w:rsidRPr="008B7E6F">
        <w:rPr>
          <w:rFonts w:ascii="Times New Roman" w:hAnsi="Times New Roman" w:cs="Times New Roman"/>
          <w:sz w:val="22"/>
          <w:szCs w:val="22"/>
        </w:rPr>
        <w:t xml:space="preserve">wishes to provide </w:t>
      </w:r>
      <w:r w:rsidR="003B31C1" w:rsidRPr="008B7E6F">
        <w:rPr>
          <w:rFonts w:ascii="Times New Roman" w:hAnsi="Times New Roman" w:cs="Times New Roman"/>
          <w:sz w:val="22"/>
          <w:szCs w:val="22"/>
        </w:rPr>
        <w:t xml:space="preserve">the Data </w:t>
      </w:r>
      <w:r w:rsidR="008F1CDC" w:rsidRPr="008B7E6F">
        <w:rPr>
          <w:rFonts w:ascii="Times New Roman" w:hAnsi="Times New Roman" w:cs="Times New Roman"/>
          <w:sz w:val="22"/>
          <w:szCs w:val="22"/>
        </w:rPr>
        <w:t xml:space="preserve">to </w:t>
      </w:r>
      <w:r w:rsidR="00A41F39" w:rsidRPr="008B7E6F">
        <w:rPr>
          <w:rFonts w:ascii="Times New Roman" w:hAnsi="Times New Roman" w:cs="Times New Roman"/>
          <w:sz w:val="22"/>
          <w:szCs w:val="22"/>
        </w:rPr>
        <w:t>Customer</w:t>
      </w:r>
      <w:r w:rsidR="003B31C1" w:rsidRPr="008B7E6F">
        <w:rPr>
          <w:rFonts w:ascii="Times New Roman" w:hAnsi="Times New Roman" w:cs="Times New Roman"/>
          <w:sz w:val="22"/>
          <w:szCs w:val="22"/>
        </w:rPr>
        <w:t xml:space="preserve"> for </w:t>
      </w:r>
      <w:r w:rsidR="00A41F39" w:rsidRPr="008B7E6F">
        <w:rPr>
          <w:rFonts w:ascii="Times New Roman" w:eastAsia="Times New Roman" w:hAnsi="Times New Roman" w:cs="Times New Roman"/>
          <w:sz w:val="22"/>
          <w:szCs w:val="22"/>
        </w:rPr>
        <w:t>Customer</w:t>
      </w:r>
      <w:r w:rsidR="00847CD1" w:rsidRPr="008B7E6F">
        <w:rPr>
          <w:rFonts w:ascii="Times New Roman" w:eastAsia="Times New Roman" w:hAnsi="Times New Roman" w:cs="Times New Roman"/>
          <w:sz w:val="22"/>
          <w:szCs w:val="22"/>
        </w:rPr>
        <w:t xml:space="preserve"> to </w:t>
      </w:r>
      <w:r w:rsidR="003B31C1" w:rsidRPr="008B7E6F">
        <w:rPr>
          <w:rFonts w:ascii="Times New Roman" w:eastAsia="Times New Roman" w:hAnsi="Times New Roman" w:cs="Times New Roman"/>
          <w:sz w:val="22"/>
          <w:szCs w:val="22"/>
        </w:rPr>
        <w:t xml:space="preserve">use and </w:t>
      </w:r>
      <w:r w:rsidR="00847CD1" w:rsidRPr="008B7E6F">
        <w:rPr>
          <w:rFonts w:ascii="Times New Roman" w:eastAsia="Times New Roman" w:hAnsi="Times New Roman" w:cs="Times New Roman"/>
          <w:sz w:val="22"/>
          <w:szCs w:val="22"/>
        </w:rPr>
        <w:t>evaluate</w:t>
      </w:r>
      <w:r w:rsidR="003B31C1" w:rsidRPr="008B7E6F">
        <w:rPr>
          <w:rFonts w:ascii="Times New Roman" w:eastAsia="Times New Roman" w:hAnsi="Times New Roman" w:cs="Times New Roman"/>
          <w:sz w:val="22"/>
          <w:szCs w:val="22"/>
        </w:rPr>
        <w:t xml:space="preserve"> under this Agreement (the “</w:t>
      </w:r>
      <w:r w:rsidR="003B31C1" w:rsidRPr="008B7E6F">
        <w:rPr>
          <w:rFonts w:ascii="Times New Roman" w:eastAsia="Times New Roman" w:hAnsi="Times New Roman" w:cs="Times New Roman"/>
          <w:b/>
          <w:sz w:val="22"/>
          <w:szCs w:val="22"/>
        </w:rPr>
        <w:t>Evaluation</w:t>
      </w:r>
      <w:r w:rsidR="003B31C1" w:rsidRPr="008B7E6F">
        <w:rPr>
          <w:rFonts w:ascii="Times New Roman" w:eastAsia="Times New Roman" w:hAnsi="Times New Roman" w:cs="Times New Roman"/>
          <w:sz w:val="22"/>
          <w:szCs w:val="22"/>
        </w:rPr>
        <w:t>” and “</w:t>
      </w:r>
      <w:r w:rsidR="003B31C1" w:rsidRPr="008B7E6F">
        <w:rPr>
          <w:rFonts w:ascii="Times New Roman" w:eastAsia="Times New Roman" w:hAnsi="Times New Roman" w:cs="Times New Roman"/>
          <w:b/>
          <w:sz w:val="22"/>
          <w:szCs w:val="22"/>
        </w:rPr>
        <w:t>Evaluation</w:t>
      </w:r>
      <w:r w:rsidR="003B31C1" w:rsidRPr="008B7E6F">
        <w:rPr>
          <w:rFonts w:ascii="Times New Roman" w:eastAsia="Times New Roman" w:hAnsi="Times New Roman" w:cs="Times New Roman"/>
          <w:sz w:val="22"/>
          <w:szCs w:val="22"/>
        </w:rPr>
        <w:t xml:space="preserve"> </w:t>
      </w:r>
      <w:r w:rsidR="003B31C1" w:rsidRPr="008B7E6F">
        <w:rPr>
          <w:rFonts w:ascii="Times New Roman" w:eastAsia="Times New Roman" w:hAnsi="Times New Roman" w:cs="Times New Roman"/>
          <w:b/>
          <w:sz w:val="22"/>
          <w:szCs w:val="22"/>
        </w:rPr>
        <w:t>Purpose</w:t>
      </w:r>
      <w:r w:rsidR="003B31C1" w:rsidRPr="008B7E6F">
        <w:rPr>
          <w:rFonts w:ascii="Times New Roman" w:eastAsia="Times New Roman" w:hAnsi="Times New Roman" w:cs="Times New Roman"/>
          <w:sz w:val="22"/>
          <w:szCs w:val="22"/>
        </w:rPr>
        <w:t>”)</w:t>
      </w:r>
      <w:r w:rsidR="00181112">
        <w:rPr>
          <w:rFonts w:ascii="Times New Roman" w:eastAsia="Times New Roman" w:hAnsi="Times New Roman" w:cs="Times New Roman"/>
          <w:sz w:val="22"/>
          <w:szCs w:val="22"/>
        </w:rPr>
        <w:t>.</w:t>
      </w:r>
      <w:r w:rsidR="003B31C1" w:rsidRPr="008B7E6F">
        <w:rPr>
          <w:rFonts w:ascii="Times New Roman" w:eastAsia="Times New Roman" w:hAnsi="Times New Roman" w:cs="Times New Roman"/>
          <w:sz w:val="22"/>
          <w:szCs w:val="22"/>
        </w:rPr>
        <w:t xml:space="preserve"> </w:t>
      </w:r>
      <w:r w:rsidR="00236861" w:rsidRPr="008B7E6F">
        <w:rPr>
          <w:rFonts w:ascii="Times New Roman" w:eastAsia="Times New Roman" w:hAnsi="Times New Roman" w:cs="Times New Roman"/>
          <w:sz w:val="22"/>
          <w:szCs w:val="22"/>
        </w:rPr>
        <w:t xml:space="preserve"> The E</w:t>
      </w:r>
      <w:r w:rsidR="003B31C1" w:rsidRPr="008B7E6F">
        <w:rPr>
          <w:rFonts w:ascii="Times New Roman" w:eastAsia="Times New Roman" w:hAnsi="Times New Roman" w:cs="Times New Roman"/>
          <w:sz w:val="22"/>
          <w:szCs w:val="22"/>
        </w:rPr>
        <w:t xml:space="preserve">valuation may lead to a future commercial agreement for </w:t>
      </w:r>
      <w:r w:rsidR="00A41F39" w:rsidRPr="008B7E6F">
        <w:rPr>
          <w:rFonts w:ascii="Times New Roman" w:eastAsia="Times New Roman" w:hAnsi="Times New Roman" w:cs="Times New Roman"/>
          <w:sz w:val="22"/>
          <w:szCs w:val="22"/>
        </w:rPr>
        <w:t>Customer</w:t>
      </w:r>
      <w:r w:rsidR="003B31C1" w:rsidRPr="008B7E6F">
        <w:rPr>
          <w:rFonts w:ascii="Times New Roman" w:eastAsia="Times New Roman" w:hAnsi="Times New Roman" w:cs="Times New Roman"/>
          <w:sz w:val="22"/>
          <w:szCs w:val="22"/>
        </w:rPr>
        <w:t xml:space="preserve"> to use the Data in the course of its business.</w:t>
      </w:r>
    </w:p>
    <w:p w14:paraId="193CDF55" w14:textId="77777777" w:rsidR="00C01AB5" w:rsidRPr="008B7E6F" w:rsidRDefault="007C3892" w:rsidP="000B04B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Definitions</w:t>
      </w:r>
      <w:r w:rsidRPr="008B7E6F">
        <w:rPr>
          <w:rFonts w:ascii="Times New Roman" w:eastAsia="Times New Roman" w:hAnsi="Times New Roman" w:cs="Times New Roman"/>
          <w:sz w:val="22"/>
          <w:szCs w:val="22"/>
        </w:rPr>
        <w:t>.</w:t>
      </w:r>
    </w:p>
    <w:p w14:paraId="10631F30" w14:textId="6FA2B5E7" w:rsidR="006F2426" w:rsidRPr="008B7E6F" w:rsidRDefault="007C3892" w:rsidP="002A68CC">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w:t>
      </w:r>
      <w:r w:rsidRPr="008B7E6F">
        <w:rPr>
          <w:rFonts w:ascii="Times New Roman" w:eastAsia="Times New Roman" w:hAnsi="Times New Roman" w:cs="Times New Roman"/>
          <w:b/>
          <w:sz w:val="22"/>
          <w:szCs w:val="22"/>
        </w:rPr>
        <w:t>Affiliate</w:t>
      </w:r>
      <w:r w:rsidR="0040390A" w:rsidRPr="008B7E6F">
        <w:rPr>
          <w:rFonts w:ascii="Times New Roman" w:eastAsia="Times New Roman" w:hAnsi="Times New Roman" w:cs="Times New Roman"/>
          <w:sz w:val="22"/>
          <w:szCs w:val="22"/>
        </w:rPr>
        <w:t>” of a P</w:t>
      </w:r>
      <w:r w:rsidRPr="008B7E6F">
        <w:rPr>
          <w:rFonts w:ascii="Times New Roman" w:eastAsia="Times New Roman" w:hAnsi="Times New Roman" w:cs="Times New Roman"/>
          <w:sz w:val="22"/>
          <w:szCs w:val="22"/>
        </w:rPr>
        <w:t>arty means any company or other entity which directly or indirectly through one or more intermediaries controls, is co</w:t>
      </w:r>
      <w:r w:rsidR="00DE6B26" w:rsidRPr="008B7E6F">
        <w:rPr>
          <w:rFonts w:ascii="Times New Roman" w:eastAsia="Times New Roman" w:hAnsi="Times New Roman" w:cs="Times New Roman"/>
          <w:sz w:val="22"/>
          <w:szCs w:val="22"/>
        </w:rPr>
        <w:t>ntrolled by or is under common C</w:t>
      </w:r>
      <w:r w:rsidRPr="008B7E6F">
        <w:rPr>
          <w:rFonts w:ascii="Times New Roman" w:eastAsia="Times New Roman" w:hAnsi="Times New Roman" w:cs="Times New Roman"/>
          <w:sz w:val="22"/>
          <w:szCs w:val="22"/>
        </w:rPr>
        <w:t xml:space="preserve">ontrol with </w:t>
      </w:r>
      <w:r w:rsidR="001D3933" w:rsidRPr="008B7E6F">
        <w:rPr>
          <w:rFonts w:ascii="Times New Roman" w:eastAsia="Times New Roman" w:hAnsi="Times New Roman" w:cs="Times New Roman"/>
          <w:sz w:val="22"/>
          <w:szCs w:val="22"/>
        </w:rPr>
        <w:t xml:space="preserve">a </w:t>
      </w:r>
      <w:r w:rsidRPr="008B7E6F">
        <w:rPr>
          <w:rFonts w:ascii="Times New Roman" w:eastAsia="Times New Roman" w:hAnsi="Times New Roman" w:cs="Times New Roman"/>
          <w:sz w:val="22"/>
          <w:szCs w:val="22"/>
        </w:rPr>
        <w:t>Party, or any limited partnership or limited liability partnership whose general partner or managing member is an af</w:t>
      </w:r>
      <w:r w:rsidR="00DE6B26" w:rsidRPr="008B7E6F">
        <w:rPr>
          <w:rFonts w:ascii="Times New Roman" w:eastAsia="Times New Roman" w:hAnsi="Times New Roman" w:cs="Times New Roman"/>
          <w:sz w:val="22"/>
          <w:szCs w:val="22"/>
        </w:rPr>
        <w:t xml:space="preserve">orementioned company or entity. </w:t>
      </w:r>
    </w:p>
    <w:p w14:paraId="532772DA" w14:textId="0765923E" w:rsidR="009D153C" w:rsidRPr="00891555" w:rsidRDefault="009D153C" w:rsidP="00ED3D68">
      <w:pPr>
        <w:pStyle w:val="ListParagraph"/>
        <w:numPr>
          <w:ilvl w:val="1"/>
          <w:numId w:val="21"/>
        </w:numPr>
        <w:spacing w:before="120" w:after="120"/>
        <w:contextualSpacing w:val="0"/>
        <w:rPr>
          <w:rFonts w:ascii="Times New Roman" w:eastAsia="Times New Roman" w:hAnsi="Times New Roman" w:cs="Times New Roman"/>
          <w:b/>
          <w:bCs/>
          <w:sz w:val="22"/>
          <w:szCs w:val="22"/>
        </w:rPr>
      </w:pPr>
      <w:r w:rsidRPr="00B0757D">
        <w:rPr>
          <w:rFonts w:ascii="Times New Roman" w:eastAsia="Times New Roman" w:hAnsi="Times New Roman" w:cs="Times New Roman"/>
          <w:bCs/>
          <w:sz w:val="22"/>
          <w:szCs w:val="22"/>
        </w:rPr>
        <w:t>“</w:t>
      </w:r>
      <w:r w:rsidRPr="002B5175">
        <w:rPr>
          <w:rFonts w:ascii="Times New Roman" w:eastAsia="Times New Roman" w:hAnsi="Times New Roman" w:cs="Times New Roman"/>
          <w:b/>
          <w:bCs/>
          <w:sz w:val="22"/>
          <w:szCs w:val="22"/>
        </w:rPr>
        <w:t>Business Day</w:t>
      </w:r>
      <w:r w:rsidRPr="00B0757D">
        <w:rPr>
          <w:rFonts w:ascii="Times New Roman" w:eastAsia="Times New Roman" w:hAnsi="Times New Roman" w:cs="Times New Roman"/>
          <w:bCs/>
          <w:sz w:val="22"/>
          <w:szCs w:val="22"/>
        </w:rPr>
        <w:t>”</w:t>
      </w:r>
      <w:r>
        <w:rPr>
          <w:rFonts w:ascii="Times New Roman" w:eastAsia="Times New Roman" w:hAnsi="Times New Roman" w:cs="Times New Roman"/>
          <w:b/>
          <w:bCs/>
          <w:sz w:val="22"/>
          <w:szCs w:val="22"/>
        </w:rPr>
        <w:t xml:space="preserve"> </w:t>
      </w:r>
      <w:r w:rsidRPr="002B5175">
        <w:rPr>
          <w:rFonts w:ascii="Times New Roman" w:eastAsia="Times New Roman" w:hAnsi="Times New Roman" w:cs="Times New Roman"/>
          <w:sz w:val="22"/>
          <w:szCs w:val="22"/>
        </w:rPr>
        <w:t xml:space="preserve">means any day in which </w:t>
      </w:r>
      <w:r w:rsidR="00181112" w:rsidRPr="00891555">
        <w:rPr>
          <w:rFonts w:ascii="Times New Roman" w:eastAsia="Times New Roman" w:hAnsi="Times New Roman" w:cs="Times New Roman"/>
          <w:sz w:val="22"/>
          <w:szCs w:val="22"/>
        </w:rPr>
        <w:t xml:space="preserve">commercial banks </w:t>
      </w:r>
      <w:r w:rsidR="00F8080D" w:rsidRPr="00891555">
        <w:rPr>
          <w:rFonts w:ascii="Times New Roman" w:eastAsia="Times New Roman" w:hAnsi="Times New Roman" w:cs="Times New Roman"/>
          <w:sz w:val="22"/>
          <w:szCs w:val="22"/>
        </w:rPr>
        <w:t xml:space="preserve">in </w:t>
      </w:r>
      <w:r w:rsidR="00891555" w:rsidRPr="00891555">
        <w:rPr>
          <w:rFonts w:ascii="Times New Roman" w:eastAsia="Times New Roman" w:hAnsi="Times New Roman" w:cs="Times New Roman"/>
          <w:sz w:val="22"/>
          <w:szCs w:val="22"/>
        </w:rPr>
        <w:t>North America</w:t>
      </w:r>
      <w:r w:rsidR="00EA6A5C" w:rsidRPr="00891555">
        <w:rPr>
          <w:rFonts w:ascii="Times New Roman" w:eastAsia="Times New Roman" w:hAnsi="Times New Roman" w:cs="Times New Roman"/>
          <w:sz w:val="22"/>
          <w:szCs w:val="22"/>
        </w:rPr>
        <w:t xml:space="preserve"> are open for business</w:t>
      </w:r>
      <w:r w:rsidR="00891555" w:rsidRPr="00891555">
        <w:rPr>
          <w:rFonts w:ascii="Times New Roman" w:eastAsia="Times New Roman" w:hAnsi="Times New Roman" w:cs="Times New Roman"/>
          <w:sz w:val="22"/>
          <w:szCs w:val="22"/>
        </w:rPr>
        <w:t>.</w:t>
      </w:r>
    </w:p>
    <w:p w14:paraId="74A7EEE1" w14:textId="5A37D83F" w:rsidR="009D153C" w:rsidRPr="002B5175" w:rsidRDefault="009D153C" w:rsidP="00ED3D68">
      <w:pPr>
        <w:pStyle w:val="ListParagraph"/>
        <w:numPr>
          <w:ilvl w:val="1"/>
          <w:numId w:val="21"/>
        </w:numPr>
        <w:spacing w:before="120" w:after="120"/>
        <w:contextualSpacing w:val="0"/>
        <w:rPr>
          <w:rFonts w:ascii="Times New Roman" w:eastAsia="Times New Roman" w:hAnsi="Times New Roman" w:cs="Times New Roman"/>
          <w:b/>
          <w:bCs/>
          <w:sz w:val="22"/>
          <w:szCs w:val="22"/>
        </w:rPr>
      </w:pPr>
      <w:r w:rsidRPr="00F8080D">
        <w:rPr>
          <w:rFonts w:ascii="Times New Roman" w:eastAsia="Times New Roman" w:hAnsi="Times New Roman" w:cs="Times New Roman"/>
          <w:bCs/>
          <w:sz w:val="22"/>
          <w:szCs w:val="22"/>
        </w:rPr>
        <w:t>“</w:t>
      </w:r>
      <w:r>
        <w:rPr>
          <w:rFonts w:ascii="Times New Roman" w:eastAsia="Times New Roman" w:hAnsi="Times New Roman" w:cs="Times New Roman"/>
          <w:b/>
          <w:bCs/>
          <w:sz w:val="22"/>
          <w:szCs w:val="22"/>
        </w:rPr>
        <w:t>Business Hours</w:t>
      </w:r>
      <w:r w:rsidRPr="00F8080D">
        <w:rPr>
          <w:rFonts w:ascii="Times New Roman" w:eastAsia="Times New Roman" w:hAnsi="Times New Roman" w:cs="Times New Roman"/>
          <w:bCs/>
          <w:sz w:val="22"/>
          <w:szCs w:val="22"/>
        </w:rPr>
        <w:t xml:space="preserve">” </w:t>
      </w:r>
      <w:r w:rsidRPr="002B5175">
        <w:rPr>
          <w:rFonts w:ascii="Times New Roman" w:eastAsia="Times New Roman" w:hAnsi="Times New Roman" w:cs="Times New Roman"/>
          <w:sz w:val="22"/>
          <w:szCs w:val="22"/>
        </w:rPr>
        <w:t xml:space="preserve">means between </w:t>
      </w:r>
      <w:r w:rsidR="003C2CF0">
        <w:rPr>
          <w:rFonts w:ascii="Times New Roman" w:eastAsia="Times New Roman" w:hAnsi="Times New Roman" w:cs="Times New Roman"/>
          <w:sz w:val="22"/>
          <w:szCs w:val="22"/>
        </w:rPr>
        <w:t>9:00 AM</w:t>
      </w:r>
      <w:r w:rsidR="00891555">
        <w:rPr>
          <w:rFonts w:ascii="Times New Roman" w:eastAsia="Times New Roman" w:hAnsi="Times New Roman" w:cs="Times New Roman"/>
          <w:sz w:val="22"/>
          <w:szCs w:val="22"/>
        </w:rPr>
        <w:t xml:space="preserve"> CDT</w:t>
      </w:r>
      <w:r w:rsidRPr="002B5175">
        <w:rPr>
          <w:rFonts w:ascii="Times New Roman" w:eastAsia="Times New Roman" w:hAnsi="Times New Roman" w:cs="Times New Roman"/>
          <w:sz w:val="22"/>
          <w:szCs w:val="22"/>
        </w:rPr>
        <w:t xml:space="preserve"> and 6:00 PM</w:t>
      </w:r>
      <w:r w:rsidR="00891555">
        <w:rPr>
          <w:rFonts w:ascii="Times New Roman" w:eastAsia="Times New Roman" w:hAnsi="Times New Roman" w:cs="Times New Roman"/>
          <w:sz w:val="22"/>
          <w:szCs w:val="22"/>
        </w:rPr>
        <w:t xml:space="preserve"> CDT</w:t>
      </w:r>
      <w:r w:rsidRPr="002B5175">
        <w:rPr>
          <w:rFonts w:ascii="Times New Roman" w:eastAsia="Times New Roman" w:hAnsi="Times New Roman" w:cs="Times New Roman"/>
          <w:sz w:val="22"/>
          <w:szCs w:val="22"/>
        </w:rPr>
        <w:t>.</w:t>
      </w:r>
      <w:r>
        <w:rPr>
          <w:rFonts w:ascii="Times New Roman" w:eastAsia="Times New Roman" w:hAnsi="Times New Roman" w:cs="Times New Roman"/>
          <w:b/>
          <w:bCs/>
          <w:sz w:val="22"/>
          <w:szCs w:val="22"/>
        </w:rPr>
        <w:t xml:space="preserve"> </w:t>
      </w:r>
    </w:p>
    <w:p w14:paraId="23826D5D" w14:textId="0DA871A5" w:rsidR="00FD28EE" w:rsidRPr="008B7E6F" w:rsidRDefault="00FD28EE" w:rsidP="00ED3D68">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w:t>
      </w:r>
      <w:r w:rsidRPr="008B7E6F">
        <w:rPr>
          <w:rFonts w:ascii="Times New Roman" w:eastAsia="Times New Roman" w:hAnsi="Times New Roman" w:cs="Times New Roman"/>
          <w:b/>
          <w:sz w:val="22"/>
          <w:szCs w:val="22"/>
        </w:rPr>
        <w:t>Confidential Information</w:t>
      </w:r>
      <w:r w:rsidRPr="008B7E6F">
        <w:rPr>
          <w:rFonts w:ascii="Times New Roman" w:eastAsia="Times New Roman" w:hAnsi="Times New Roman" w:cs="Times New Roman"/>
          <w:sz w:val="22"/>
          <w:szCs w:val="22"/>
        </w:rPr>
        <w:t xml:space="preserve">” means </w:t>
      </w:r>
      <w:r w:rsidR="00C0759A" w:rsidRPr="008B7E6F">
        <w:rPr>
          <w:rFonts w:ascii="Times New Roman" w:eastAsia="Times New Roman" w:hAnsi="Times New Roman" w:cs="Times New Roman"/>
          <w:sz w:val="22"/>
          <w:szCs w:val="22"/>
        </w:rPr>
        <w:t>the Data and any Party’s business, financial, operational</w:t>
      </w:r>
      <w:r w:rsidR="009E48FE" w:rsidRPr="008B7E6F">
        <w:rPr>
          <w:rFonts w:ascii="Times New Roman" w:eastAsia="Times New Roman" w:hAnsi="Times New Roman" w:cs="Times New Roman"/>
          <w:sz w:val="22"/>
          <w:szCs w:val="22"/>
        </w:rPr>
        <w:t>,</w:t>
      </w:r>
      <w:r w:rsidR="00C0759A" w:rsidRPr="008B7E6F">
        <w:rPr>
          <w:rFonts w:ascii="Times New Roman" w:eastAsia="Times New Roman" w:hAnsi="Times New Roman" w:cs="Times New Roman"/>
          <w:sz w:val="22"/>
          <w:szCs w:val="22"/>
        </w:rPr>
        <w:t xml:space="preserve"> or other information or data of any kind</w:t>
      </w:r>
      <w:r w:rsidR="00896298" w:rsidRPr="008B7E6F">
        <w:rPr>
          <w:rFonts w:ascii="Times New Roman" w:eastAsia="Times New Roman" w:hAnsi="Times New Roman" w:cs="Times New Roman"/>
          <w:sz w:val="22"/>
          <w:szCs w:val="22"/>
        </w:rPr>
        <w:t xml:space="preserve"> and in any form,</w:t>
      </w:r>
      <w:r w:rsidR="00AA1E12" w:rsidRPr="008B7E6F">
        <w:rPr>
          <w:rFonts w:ascii="Times New Roman" w:eastAsia="Times New Roman" w:hAnsi="Times New Roman" w:cs="Times New Roman"/>
          <w:sz w:val="22"/>
          <w:szCs w:val="22"/>
        </w:rPr>
        <w:t xml:space="preserve"> including Personally Identifiable Information</w:t>
      </w:r>
      <w:r w:rsidR="007531F6" w:rsidRPr="008B7E6F">
        <w:rPr>
          <w:rFonts w:ascii="Times New Roman" w:eastAsia="Times New Roman" w:hAnsi="Times New Roman" w:cs="Times New Roman"/>
          <w:sz w:val="22"/>
          <w:szCs w:val="22"/>
        </w:rPr>
        <w:t xml:space="preserve"> and including Customer’s </w:t>
      </w:r>
      <w:r w:rsidR="00453D72" w:rsidRPr="008B7E6F">
        <w:rPr>
          <w:rFonts w:ascii="Times New Roman" w:eastAsia="Times New Roman" w:hAnsi="Times New Roman" w:cs="Times New Roman"/>
          <w:sz w:val="22"/>
          <w:szCs w:val="22"/>
        </w:rPr>
        <w:t xml:space="preserve">trade names, trademarks, service marks, logos, or symbols or the name of any </w:t>
      </w:r>
      <w:r w:rsidR="00896298" w:rsidRPr="008B7E6F">
        <w:rPr>
          <w:rFonts w:ascii="Times New Roman" w:eastAsia="Times New Roman" w:hAnsi="Times New Roman" w:cs="Times New Roman"/>
          <w:sz w:val="22"/>
          <w:szCs w:val="22"/>
        </w:rPr>
        <w:t>natural persons associated with or related to Customer or Customer’s</w:t>
      </w:r>
      <w:r w:rsidR="00453D72" w:rsidRPr="008B7E6F">
        <w:rPr>
          <w:rFonts w:ascii="Times New Roman" w:eastAsia="Times New Roman" w:hAnsi="Times New Roman" w:cs="Times New Roman"/>
          <w:sz w:val="22"/>
          <w:szCs w:val="22"/>
        </w:rPr>
        <w:t xml:space="preserve"> Nominated Consultants</w:t>
      </w:r>
      <w:r w:rsidR="00673218" w:rsidRPr="008B7E6F">
        <w:rPr>
          <w:rFonts w:ascii="Times New Roman" w:eastAsia="Times New Roman" w:hAnsi="Times New Roman" w:cs="Times New Roman"/>
          <w:sz w:val="22"/>
          <w:szCs w:val="22"/>
        </w:rPr>
        <w:t>.</w:t>
      </w:r>
      <w:r w:rsidR="00C0759A" w:rsidRPr="008B7E6F">
        <w:rPr>
          <w:rFonts w:ascii="Times New Roman" w:eastAsia="Times New Roman" w:hAnsi="Times New Roman" w:cs="Times New Roman"/>
          <w:sz w:val="22"/>
          <w:szCs w:val="22"/>
        </w:rPr>
        <w:t xml:space="preserve"> </w:t>
      </w:r>
    </w:p>
    <w:p w14:paraId="3FB3A57B" w14:textId="68FCA79F" w:rsidR="002C0DEC" w:rsidRPr="008B7E6F" w:rsidRDefault="007C3892" w:rsidP="00577C75">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w:t>
      </w:r>
      <w:r w:rsidRPr="008B7E6F">
        <w:rPr>
          <w:rFonts w:ascii="Times New Roman" w:eastAsia="Times New Roman" w:hAnsi="Times New Roman" w:cs="Times New Roman"/>
          <w:b/>
          <w:sz w:val="22"/>
          <w:szCs w:val="22"/>
        </w:rPr>
        <w:t>Control</w:t>
      </w:r>
      <w:r w:rsidRPr="008B7E6F">
        <w:rPr>
          <w:rFonts w:ascii="Times New Roman" w:eastAsia="Times New Roman" w:hAnsi="Times New Roman" w:cs="Times New Roman"/>
          <w:sz w:val="22"/>
          <w:szCs w:val="22"/>
        </w:rPr>
        <w:t xml:space="preserve">” means the possession, directly or indirectly, of the power to direct or cause the direction of the management or policies of a company or other entity, whether through the ability to exercise voting power, by contract or otherwise. </w:t>
      </w:r>
    </w:p>
    <w:p w14:paraId="58E44C55" w14:textId="46C747BC" w:rsidR="0067703F" w:rsidRDefault="0067703F" w:rsidP="002A68CC">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w:t>
      </w:r>
      <w:r w:rsidRPr="008B7E6F">
        <w:rPr>
          <w:rFonts w:ascii="Times New Roman" w:eastAsia="Times New Roman" w:hAnsi="Times New Roman" w:cs="Times New Roman"/>
          <w:b/>
          <w:sz w:val="22"/>
          <w:szCs w:val="22"/>
        </w:rPr>
        <w:t>Data</w:t>
      </w:r>
      <w:r w:rsidRPr="008B7E6F">
        <w:rPr>
          <w:rFonts w:ascii="Times New Roman" w:eastAsia="Times New Roman" w:hAnsi="Times New Roman" w:cs="Times New Roman"/>
          <w:sz w:val="22"/>
          <w:szCs w:val="22"/>
        </w:rPr>
        <w:t>” means</w:t>
      </w:r>
      <w:r w:rsidRPr="008B7E6F">
        <w:rPr>
          <w:rFonts w:ascii="Times New Roman" w:hAnsi="Times New Roman" w:cs="Times New Roman"/>
          <w:sz w:val="22"/>
          <w:szCs w:val="22"/>
        </w:rPr>
        <w:t xml:space="preserve"> the data, information and related software or services</w:t>
      </w:r>
      <w:r w:rsidRPr="008B7E6F">
        <w:rPr>
          <w:rFonts w:ascii="Times New Roman" w:eastAsia="Times New Roman" w:hAnsi="Times New Roman" w:cs="Times New Roman"/>
          <w:sz w:val="22"/>
          <w:szCs w:val="22"/>
        </w:rPr>
        <w:t xml:space="preserve"> described in </w:t>
      </w:r>
      <w:r w:rsidR="00460D14" w:rsidRPr="008B7E6F">
        <w:rPr>
          <w:rFonts w:ascii="Times New Roman" w:eastAsia="Times New Roman" w:hAnsi="Times New Roman" w:cs="Times New Roman"/>
          <w:sz w:val="22"/>
          <w:szCs w:val="22"/>
        </w:rPr>
        <w:t xml:space="preserve">the Order Form at </w:t>
      </w:r>
      <w:r w:rsidR="002C0DEC" w:rsidRPr="008B7E6F">
        <w:rPr>
          <w:rFonts w:ascii="Times New Roman" w:eastAsia="Times New Roman" w:hAnsi="Times New Roman" w:cs="Times New Roman"/>
          <w:sz w:val="22"/>
          <w:szCs w:val="22"/>
        </w:rPr>
        <w:t>Appendix I</w:t>
      </w:r>
      <w:r w:rsidRPr="008B7E6F">
        <w:rPr>
          <w:rFonts w:ascii="Times New Roman" w:eastAsia="Times New Roman" w:hAnsi="Times New Roman" w:cs="Times New Roman"/>
          <w:sz w:val="22"/>
          <w:szCs w:val="22"/>
        </w:rPr>
        <w:t>.</w:t>
      </w:r>
    </w:p>
    <w:p w14:paraId="6617DB53" w14:textId="345C21D1" w:rsidR="00452A19" w:rsidRPr="008B7E6F" w:rsidRDefault="00452A19" w:rsidP="002A68CC">
      <w:pPr>
        <w:pStyle w:val="ListParagraph"/>
        <w:numPr>
          <w:ilvl w:val="1"/>
          <w:numId w:val="21"/>
        </w:numPr>
        <w:spacing w:before="120" w:after="120"/>
        <w:contextualSpacing w:val="0"/>
        <w:rPr>
          <w:rFonts w:ascii="Times New Roman" w:eastAsia="Times New Roman" w:hAnsi="Times New Roman" w:cs="Times New Roman"/>
          <w:sz w:val="22"/>
          <w:szCs w:val="22"/>
        </w:rPr>
      </w:pPr>
      <w:r w:rsidRPr="00DD463C">
        <w:rPr>
          <w:rFonts w:ascii="Times New Roman" w:eastAsia="Times New Roman" w:hAnsi="Times New Roman" w:cs="Times New Roman"/>
          <w:sz w:val="22"/>
          <w:szCs w:val="22"/>
        </w:rPr>
        <w:t>“</w:t>
      </w:r>
      <w:r w:rsidRPr="00B556FD">
        <w:rPr>
          <w:rFonts w:ascii="Times New Roman" w:eastAsia="Times New Roman" w:hAnsi="Times New Roman" w:cs="Times New Roman"/>
          <w:b/>
          <w:bCs/>
          <w:sz w:val="22"/>
          <w:szCs w:val="22"/>
        </w:rPr>
        <w:t>Derivative Content</w:t>
      </w:r>
      <w:r w:rsidRPr="00DD463C">
        <w:rPr>
          <w:rFonts w:ascii="Times New Roman" w:eastAsia="Times New Roman" w:hAnsi="Times New Roman" w:cs="Times New Roman"/>
          <w:sz w:val="22"/>
          <w:szCs w:val="22"/>
        </w:rPr>
        <w:t xml:space="preserve">” shall mean any tools, information, insights, analysis or </w:t>
      </w:r>
      <w:r>
        <w:rPr>
          <w:rFonts w:ascii="Times New Roman" w:eastAsia="Times New Roman" w:hAnsi="Times New Roman" w:cs="Times New Roman"/>
          <w:sz w:val="22"/>
          <w:szCs w:val="22"/>
        </w:rPr>
        <w:t>information</w:t>
      </w:r>
      <w:r w:rsidRPr="00DD463C">
        <w:rPr>
          <w:rFonts w:ascii="Times New Roman" w:eastAsia="Times New Roman" w:hAnsi="Times New Roman" w:cs="Times New Roman"/>
          <w:sz w:val="22"/>
          <w:szCs w:val="22"/>
        </w:rPr>
        <w:t xml:space="preserve"> generated by Customer through its manipulation, aggregation or other use of the </w:t>
      </w:r>
      <w:r>
        <w:rPr>
          <w:rFonts w:ascii="Times New Roman" w:eastAsia="Times New Roman" w:hAnsi="Times New Roman" w:cs="Times New Roman"/>
          <w:sz w:val="22"/>
          <w:szCs w:val="22"/>
        </w:rPr>
        <w:t>Data</w:t>
      </w:r>
      <w:r w:rsidRPr="00DD463C">
        <w:rPr>
          <w:rFonts w:ascii="Times New Roman" w:eastAsia="Times New Roman" w:hAnsi="Times New Roman" w:cs="Times New Roman"/>
          <w:sz w:val="22"/>
          <w:szCs w:val="22"/>
        </w:rPr>
        <w:t xml:space="preserve">, whether alone or in conjunction with other </w:t>
      </w:r>
      <w:r>
        <w:rPr>
          <w:rFonts w:ascii="Times New Roman" w:eastAsia="Times New Roman" w:hAnsi="Times New Roman" w:cs="Times New Roman"/>
          <w:sz w:val="22"/>
          <w:szCs w:val="22"/>
        </w:rPr>
        <w:t>information</w:t>
      </w:r>
      <w:r w:rsidRPr="00DD463C">
        <w:rPr>
          <w:rFonts w:ascii="Times New Roman" w:eastAsia="Times New Roman" w:hAnsi="Times New Roman" w:cs="Times New Roman"/>
          <w:sz w:val="22"/>
          <w:szCs w:val="22"/>
        </w:rPr>
        <w:t xml:space="preserve">, provided that such </w:t>
      </w:r>
      <w:r>
        <w:rPr>
          <w:rFonts w:ascii="Times New Roman" w:eastAsia="Times New Roman" w:hAnsi="Times New Roman" w:cs="Times New Roman"/>
          <w:sz w:val="22"/>
          <w:szCs w:val="22"/>
        </w:rPr>
        <w:t>Derivative Content</w:t>
      </w:r>
      <w:r w:rsidRPr="00DD463C">
        <w:rPr>
          <w:rFonts w:ascii="Times New Roman" w:eastAsia="Times New Roman" w:hAnsi="Times New Roman" w:cs="Times New Roman"/>
          <w:sz w:val="22"/>
          <w:szCs w:val="22"/>
        </w:rPr>
        <w:t xml:space="preserve"> </w:t>
      </w:r>
      <w:r w:rsidR="00EE4FF1" w:rsidRPr="00EE4FF1">
        <w:rPr>
          <w:rFonts w:ascii="Times New Roman" w:eastAsia="Times New Roman" w:hAnsi="Times New Roman" w:cs="Times New Roman"/>
          <w:sz w:val="22"/>
          <w:szCs w:val="22"/>
        </w:rPr>
        <w:t>could not be used as a substitute for Vendor’s products or services</w:t>
      </w:r>
      <w:r w:rsidR="00EE4FF1">
        <w:rPr>
          <w:rFonts w:ascii="Times New Roman" w:eastAsia="Times New Roman" w:hAnsi="Times New Roman" w:cs="Times New Roman"/>
          <w:sz w:val="22"/>
          <w:szCs w:val="22"/>
        </w:rPr>
        <w:t>.</w:t>
      </w:r>
    </w:p>
    <w:p w14:paraId="7B199712" w14:textId="26BB3E57" w:rsidR="00A41E81" w:rsidRPr="008B7E6F" w:rsidRDefault="00A41E81" w:rsidP="002A68CC">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w:t>
      </w:r>
      <w:r w:rsidRPr="008B7E6F">
        <w:rPr>
          <w:rFonts w:ascii="Times New Roman" w:eastAsia="Times New Roman" w:hAnsi="Times New Roman" w:cs="Times New Roman"/>
          <w:b/>
          <w:sz w:val="22"/>
          <w:szCs w:val="22"/>
        </w:rPr>
        <w:t>Insubstantial Amounts</w:t>
      </w:r>
      <w:r w:rsidRPr="008B7E6F">
        <w:rPr>
          <w:rFonts w:ascii="Times New Roman" w:eastAsia="Times New Roman" w:hAnsi="Times New Roman" w:cs="Times New Roman"/>
          <w:sz w:val="22"/>
          <w:szCs w:val="22"/>
        </w:rPr>
        <w:t xml:space="preserve">” of the Data means an amount that could not be used as a substitute for </w:t>
      </w:r>
      <w:r w:rsidR="0067703F" w:rsidRPr="008B7E6F">
        <w:rPr>
          <w:rFonts w:ascii="Times New Roman" w:eastAsia="Times New Roman" w:hAnsi="Times New Roman" w:cs="Times New Roman"/>
          <w:sz w:val="22"/>
          <w:szCs w:val="22"/>
        </w:rPr>
        <w:t>Vendor</w:t>
      </w:r>
      <w:r w:rsidRPr="008B7E6F">
        <w:rPr>
          <w:rFonts w:ascii="Times New Roman" w:eastAsia="Times New Roman" w:hAnsi="Times New Roman" w:cs="Times New Roman"/>
          <w:sz w:val="22"/>
          <w:szCs w:val="22"/>
        </w:rPr>
        <w:t xml:space="preserve">’s products or services. </w:t>
      </w:r>
    </w:p>
    <w:p w14:paraId="23451B00" w14:textId="5EF07CB1" w:rsidR="006F2426" w:rsidRPr="008B7E6F" w:rsidRDefault="007C3892" w:rsidP="002A68CC">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w:t>
      </w:r>
      <w:r w:rsidRPr="008B7E6F">
        <w:rPr>
          <w:rFonts w:ascii="Times New Roman" w:eastAsia="Times New Roman" w:hAnsi="Times New Roman" w:cs="Times New Roman"/>
          <w:b/>
          <w:sz w:val="22"/>
          <w:szCs w:val="22"/>
        </w:rPr>
        <w:t>Nominated Consultants</w:t>
      </w:r>
      <w:r w:rsidRPr="008B7E6F">
        <w:rPr>
          <w:rFonts w:ascii="Times New Roman" w:eastAsia="Times New Roman" w:hAnsi="Times New Roman" w:cs="Times New Roman"/>
          <w:sz w:val="22"/>
          <w:szCs w:val="22"/>
        </w:rPr>
        <w:t xml:space="preserve">” means </w:t>
      </w:r>
      <w:r w:rsidR="00DD463C">
        <w:rPr>
          <w:rFonts w:ascii="Times New Roman" w:eastAsia="Times New Roman" w:hAnsi="Times New Roman" w:cs="Times New Roman"/>
          <w:sz w:val="22"/>
          <w:szCs w:val="22"/>
        </w:rPr>
        <w:t xml:space="preserve">any </w:t>
      </w:r>
      <w:r w:rsidRPr="008B7E6F">
        <w:rPr>
          <w:rFonts w:ascii="Times New Roman" w:eastAsia="Times New Roman" w:hAnsi="Times New Roman" w:cs="Times New Roman"/>
          <w:sz w:val="22"/>
          <w:szCs w:val="22"/>
        </w:rPr>
        <w:t xml:space="preserve">third party </w:t>
      </w:r>
      <w:r w:rsidR="00DD463C">
        <w:rPr>
          <w:rFonts w:ascii="Times New Roman" w:eastAsia="Times New Roman" w:hAnsi="Times New Roman" w:cs="Times New Roman"/>
          <w:sz w:val="22"/>
          <w:szCs w:val="22"/>
        </w:rPr>
        <w:t>service provide</w:t>
      </w:r>
      <w:r w:rsidR="001668C9">
        <w:rPr>
          <w:rFonts w:ascii="Times New Roman" w:eastAsia="Times New Roman" w:hAnsi="Times New Roman" w:cs="Times New Roman"/>
          <w:sz w:val="22"/>
          <w:szCs w:val="22"/>
        </w:rPr>
        <w:t>r</w:t>
      </w:r>
      <w:r w:rsidR="00DD463C">
        <w:rPr>
          <w:rFonts w:ascii="Times New Roman" w:eastAsia="Times New Roman" w:hAnsi="Times New Roman" w:cs="Times New Roman"/>
          <w:sz w:val="22"/>
          <w:szCs w:val="22"/>
        </w:rPr>
        <w:t xml:space="preserve">(s) that Customer engages to advance and/or otherwise support </w:t>
      </w:r>
      <w:r w:rsidR="00A41F39" w:rsidRPr="008B7E6F">
        <w:rPr>
          <w:rFonts w:ascii="Times New Roman" w:eastAsia="Times New Roman" w:hAnsi="Times New Roman" w:cs="Times New Roman"/>
          <w:sz w:val="22"/>
          <w:szCs w:val="22"/>
        </w:rPr>
        <w:t>Customer</w:t>
      </w:r>
      <w:r w:rsidR="00DD463C">
        <w:rPr>
          <w:rFonts w:ascii="Times New Roman" w:eastAsia="Times New Roman" w:hAnsi="Times New Roman" w:cs="Times New Roman"/>
          <w:sz w:val="22"/>
          <w:szCs w:val="22"/>
        </w:rPr>
        <w:t>’s</w:t>
      </w:r>
      <w:r w:rsidRPr="008B7E6F">
        <w:rPr>
          <w:rFonts w:ascii="Times New Roman" w:eastAsia="Times New Roman" w:hAnsi="Times New Roman" w:cs="Times New Roman"/>
          <w:sz w:val="22"/>
          <w:szCs w:val="22"/>
        </w:rPr>
        <w:t xml:space="preserve"> Evaluation process</w:t>
      </w:r>
      <w:r w:rsidR="00DD463C" w:rsidRPr="00752C7C">
        <w:rPr>
          <w:rFonts w:ascii="Times New Roman" w:eastAsia="Times New Roman" w:hAnsi="Times New Roman" w:cs="Times New Roman"/>
          <w:sz w:val="22"/>
          <w:szCs w:val="22"/>
        </w:rPr>
        <w:t xml:space="preserve"> including, but not limited to, facilitating the transmission of </w:t>
      </w:r>
      <w:r w:rsidR="00DD463C">
        <w:rPr>
          <w:rFonts w:ascii="Times New Roman" w:eastAsia="Times New Roman" w:hAnsi="Times New Roman" w:cs="Times New Roman"/>
          <w:sz w:val="22"/>
          <w:szCs w:val="22"/>
        </w:rPr>
        <w:t>Data</w:t>
      </w:r>
      <w:r w:rsidR="00DD463C" w:rsidRPr="00752C7C">
        <w:rPr>
          <w:rFonts w:ascii="Times New Roman" w:eastAsia="Times New Roman" w:hAnsi="Times New Roman" w:cs="Times New Roman"/>
          <w:sz w:val="22"/>
          <w:szCs w:val="22"/>
        </w:rPr>
        <w:t xml:space="preserve">, conversion of </w:t>
      </w:r>
      <w:r w:rsidR="00DD463C">
        <w:rPr>
          <w:rFonts w:ascii="Times New Roman" w:eastAsia="Times New Roman" w:hAnsi="Times New Roman" w:cs="Times New Roman"/>
          <w:sz w:val="22"/>
          <w:szCs w:val="22"/>
        </w:rPr>
        <w:t>Data</w:t>
      </w:r>
      <w:r w:rsidR="00DD463C" w:rsidRPr="00752C7C">
        <w:rPr>
          <w:rFonts w:ascii="Times New Roman" w:eastAsia="Times New Roman" w:hAnsi="Times New Roman" w:cs="Times New Roman"/>
          <w:sz w:val="22"/>
          <w:szCs w:val="22"/>
        </w:rPr>
        <w:t xml:space="preserve"> to more useable formats, and storage of the </w:t>
      </w:r>
      <w:r w:rsidR="00DD463C">
        <w:rPr>
          <w:rFonts w:ascii="Times New Roman" w:eastAsia="Times New Roman" w:hAnsi="Times New Roman" w:cs="Times New Roman"/>
          <w:sz w:val="22"/>
          <w:szCs w:val="22"/>
        </w:rPr>
        <w:t>Data</w:t>
      </w:r>
      <w:r w:rsidRPr="008B7E6F">
        <w:rPr>
          <w:rFonts w:ascii="Times New Roman" w:eastAsia="Times New Roman" w:hAnsi="Times New Roman" w:cs="Times New Roman"/>
          <w:sz w:val="22"/>
          <w:szCs w:val="22"/>
        </w:rPr>
        <w:t xml:space="preserve">. </w:t>
      </w:r>
    </w:p>
    <w:p w14:paraId="603465C5" w14:textId="2ABF67EF" w:rsidR="00E5756E" w:rsidRPr="008B7E6F" w:rsidRDefault="002A68CC" w:rsidP="002A68CC">
      <w:pPr>
        <w:pStyle w:val="BodyText"/>
        <w:numPr>
          <w:ilvl w:val="1"/>
          <w:numId w:val="21"/>
        </w:numPr>
        <w:spacing w:before="120" w:after="120"/>
        <w:jc w:val="both"/>
        <w:rPr>
          <w:sz w:val="22"/>
          <w:szCs w:val="22"/>
          <w:u w:val="single"/>
        </w:rPr>
      </w:pPr>
      <w:r w:rsidRPr="008B7E6F">
        <w:rPr>
          <w:sz w:val="22"/>
          <w:szCs w:val="22"/>
        </w:rPr>
        <w:t>"</w:t>
      </w:r>
      <w:r w:rsidR="007D639A" w:rsidRPr="008B7E6F">
        <w:rPr>
          <w:b/>
          <w:bCs/>
          <w:sz w:val="22"/>
          <w:szCs w:val="22"/>
        </w:rPr>
        <w:t>Personally,</w:t>
      </w:r>
      <w:r w:rsidR="00E5756E" w:rsidRPr="008B7E6F">
        <w:rPr>
          <w:b/>
          <w:bCs/>
          <w:sz w:val="22"/>
          <w:szCs w:val="22"/>
        </w:rPr>
        <w:t xml:space="preserve"> Identifiable</w:t>
      </w:r>
      <w:r w:rsidRPr="008B7E6F">
        <w:rPr>
          <w:b/>
          <w:bCs/>
          <w:sz w:val="22"/>
          <w:szCs w:val="22"/>
        </w:rPr>
        <w:t xml:space="preserve"> Information</w:t>
      </w:r>
      <w:r w:rsidRPr="008B7E6F">
        <w:rPr>
          <w:sz w:val="22"/>
          <w:szCs w:val="22"/>
        </w:rPr>
        <w:t>" means all information or materials, in any form, that alone, or in combination with othe</w:t>
      </w:r>
      <w:r w:rsidR="00E5756E" w:rsidRPr="008B7E6F">
        <w:rPr>
          <w:sz w:val="22"/>
          <w:szCs w:val="22"/>
        </w:rPr>
        <w:t>r information or materials,</w:t>
      </w:r>
    </w:p>
    <w:p w14:paraId="4363D5E2" w14:textId="1214161B" w:rsidR="00E5756E" w:rsidRPr="008B7E6F" w:rsidRDefault="002A68CC" w:rsidP="00BD2BFC">
      <w:pPr>
        <w:pStyle w:val="BodyText"/>
        <w:numPr>
          <w:ilvl w:val="2"/>
          <w:numId w:val="21"/>
        </w:numPr>
        <w:spacing w:before="120" w:after="120"/>
        <w:rPr>
          <w:sz w:val="22"/>
          <w:szCs w:val="22"/>
          <w:u w:val="single"/>
        </w:rPr>
      </w:pPr>
      <w:r w:rsidRPr="008B7E6F">
        <w:rPr>
          <w:noProof/>
          <w:sz w:val="22"/>
          <w:szCs w:val="22"/>
        </w:rPr>
        <w:lastRenderedPageBreak/>
        <w:t>uniquely identifies, directly or indirectly, an individual</w:t>
      </w:r>
      <w:r w:rsidRPr="008B7E6F">
        <w:rPr>
          <w:sz w:val="22"/>
          <w:szCs w:val="22"/>
        </w:rPr>
        <w:t xml:space="preserve"> (</w:t>
      </w:r>
      <w:r w:rsidRPr="008B7E6F">
        <w:rPr>
          <w:i/>
          <w:iCs/>
          <w:sz w:val="22"/>
          <w:szCs w:val="22"/>
        </w:rPr>
        <w:t>e.g.,</w:t>
      </w:r>
      <w:r w:rsidRPr="00BD2BFC">
        <w:rPr>
          <w:iCs/>
          <w:sz w:val="22"/>
          <w:szCs w:val="22"/>
        </w:rPr>
        <w:t xml:space="preserve"> a</w:t>
      </w:r>
      <w:r w:rsidRPr="008B7E6F">
        <w:rPr>
          <w:i/>
          <w:iCs/>
          <w:sz w:val="22"/>
          <w:szCs w:val="22"/>
        </w:rPr>
        <w:t xml:space="preserve"> </w:t>
      </w:r>
      <w:r w:rsidRPr="008B7E6F">
        <w:rPr>
          <w:sz w:val="22"/>
          <w:szCs w:val="22"/>
        </w:rPr>
        <w:t>name, an identification number such as a social security number, address or other location data, telephone number, information concerning accounts, financial standing, investment holdings and other financial data and information, assets, etc.),</w:t>
      </w:r>
      <w:r w:rsidR="00E5756E" w:rsidRPr="008B7E6F">
        <w:rPr>
          <w:noProof/>
          <w:sz w:val="22"/>
          <w:szCs w:val="22"/>
        </w:rPr>
        <w:t xml:space="preserve"> or</w:t>
      </w:r>
    </w:p>
    <w:p w14:paraId="5A951643" w14:textId="1CF92612" w:rsidR="00E5756E" w:rsidRPr="008B7E6F" w:rsidRDefault="002A68CC" w:rsidP="00BD2BFC">
      <w:pPr>
        <w:pStyle w:val="BodyText"/>
        <w:numPr>
          <w:ilvl w:val="2"/>
          <w:numId w:val="21"/>
        </w:numPr>
        <w:spacing w:before="120" w:after="120"/>
        <w:rPr>
          <w:sz w:val="22"/>
          <w:szCs w:val="22"/>
          <w:u w:val="single"/>
        </w:rPr>
      </w:pPr>
      <w:r w:rsidRPr="008B7E6F">
        <w:rPr>
          <w:noProof/>
          <w:sz w:val="22"/>
          <w:szCs w:val="22"/>
        </w:rPr>
        <w:t>is considered "sensitive personal data", such as political opinions, ethnicity, religious beliefs</w:t>
      </w:r>
      <w:r w:rsidR="006416DE">
        <w:rPr>
          <w:noProof/>
          <w:sz w:val="22"/>
          <w:szCs w:val="22"/>
        </w:rPr>
        <w:t>,</w:t>
      </w:r>
      <w:r w:rsidRPr="008B7E6F">
        <w:rPr>
          <w:noProof/>
          <w:sz w:val="22"/>
          <w:szCs w:val="22"/>
        </w:rPr>
        <w:t xml:space="preserve"> information related to the physical or mental health of an individual, prote</w:t>
      </w:r>
      <w:r w:rsidR="00E5756E" w:rsidRPr="008B7E6F">
        <w:rPr>
          <w:noProof/>
          <w:sz w:val="22"/>
          <w:szCs w:val="22"/>
        </w:rPr>
        <w:t>cted health information, or</w:t>
      </w:r>
    </w:p>
    <w:p w14:paraId="675DC910" w14:textId="4956C48B" w:rsidR="002A68CC" w:rsidRPr="008B7E6F" w:rsidRDefault="002A68CC" w:rsidP="00BD2BFC">
      <w:pPr>
        <w:pStyle w:val="BodyText"/>
        <w:numPr>
          <w:ilvl w:val="2"/>
          <w:numId w:val="21"/>
        </w:numPr>
        <w:spacing w:before="120" w:after="120"/>
        <w:rPr>
          <w:sz w:val="22"/>
          <w:szCs w:val="22"/>
          <w:u w:val="single"/>
        </w:rPr>
      </w:pPr>
      <w:r w:rsidRPr="008B7E6F">
        <w:rPr>
          <w:noProof/>
          <w:sz w:val="22"/>
          <w:szCs w:val="22"/>
        </w:rPr>
        <w:t>information relating to an individual or individuals which is otherwise protected under applicable law.</w:t>
      </w:r>
    </w:p>
    <w:p w14:paraId="21634608" w14:textId="77809984" w:rsidR="00C01AB5" w:rsidRPr="008B7E6F" w:rsidRDefault="007C3892" w:rsidP="0011037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Fees</w:t>
      </w:r>
      <w:r w:rsidR="007D639A" w:rsidRPr="008B7E6F">
        <w:rPr>
          <w:rFonts w:ascii="Times New Roman" w:eastAsia="Times New Roman" w:hAnsi="Times New Roman" w:cs="Times New Roman"/>
          <w:sz w:val="22"/>
          <w:szCs w:val="22"/>
        </w:rPr>
        <w:t xml:space="preserve">.  </w:t>
      </w:r>
      <w:r w:rsidR="00460D14" w:rsidRPr="008B7E6F">
        <w:rPr>
          <w:rFonts w:ascii="Times New Roman" w:eastAsia="Times New Roman" w:hAnsi="Times New Roman" w:cs="Times New Roman"/>
          <w:sz w:val="22"/>
          <w:szCs w:val="22"/>
        </w:rPr>
        <w:t>Fees, if any, to be charged for the Evaluation are described in the Order Form at Appendi</w:t>
      </w:r>
      <w:r w:rsidR="002C0DEC" w:rsidRPr="008B7E6F">
        <w:rPr>
          <w:rFonts w:ascii="Times New Roman" w:eastAsia="Times New Roman" w:hAnsi="Times New Roman" w:cs="Times New Roman"/>
          <w:sz w:val="22"/>
          <w:szCs w:val="22"/>
        </w:rPr>
        <w:t>x I.</w:t>
      </w:r>
    </w:p>
    <w:p w14:paraId="5D02DC9B" w14:textId="198CB3BF" w:rsidR="00C01AB5" w:rsidRPr="008B7E6F" w:rsidRDefault="007C3892" w:rsidP="0011037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Agreement Duration</w:t>
      </w:r>
      <w:r w:rsidR="007D639A"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This Agreement will con</w:t>
      </w:r>
      <w:r w:rsidR="0040390A" w:rsidRPr="008B7E6F">
        <w:rPr>
          <w:rFonts w:ascii="Times New Roman" w:eastAsia="Times New Roman" w:hAnsi="Times New Roman" w:cs="Times New Roman"/>
          <w:sz w:val="22"/>
          <w:szCs w:val="22"/>
        </w:rPr>
        <w:t>tinue until terminated</w:t>
      </w:r>
      <w:r w:rsidR="007D639A" w:rsidRPr="008B7E6F">
        <w:rPr>
          <w:rFonts w:ascii="Times New Roman" w:eastAsia="Times New Roman" w:hAnsi="Times New Roman" w:cs="Times New Roman"/>
          <w:sz w:val="22"/>
          <w:szCs w:val="22"/>
        </w:rPr>
        <w:t xml:space="preserve">.  </w:t>
      </w:r>
      <w:r w:rsidR="0040390A" w:rsidRPr="008B7E6F">
        <w:rPr>
          <w:rFonts w:ascii="Times New Roman" w:eastAsia="Times New Roman" w:hAnsi="Times New Roman" w:cs="Times New Roman"/>
          <w:sz w:val="22"/>
          <w:szCs w:val="22"/>
        </w:rPr>
        <w:t>Either P</w:t>
      </w:r>
      <w:r w:rsidRPr="008B7E6F">
        <w:rPr>
          <w:rFonts w:ascii="Times New Roman" w:eastAsia="Times New Roman" w:hAnsi="Times New Roman" w:cs="Times New Roman"/>
          <w:sz w:val="22"/>
          <w:szCs w:val="22"/>
        </w:rPr>
        <w:t xml:space="preserve">arty may terminate this Agreement for any reason upon </w:t>
      </w:r>
      <w:r w:rsidR="00891555">
        <w:rPr>
          <w:rFonts w:ascii="Times New Roman" w:eastAsia="Times New Roman" w:hAnsi="Times New Roman" w:cs="Times New Roman"/>
          <w:sz w:val="22"/>
          <w:szCs w:val="22"/>
        </w:rPr>
        <w:t xml:space="preserve">seven (7) </w:t>
      </w:r>
      <w:r w:rsidR="002A68CC" w:rsidRPr="008B7E6F">
        <w:rPr>
          <w:rFonts w:ascii="Times New Roman" w:eastAsia="Times New Roman" w:hAnsi="Times New Roman" w:cs="Times New Roman"/>
          <w:sz w:val="22"/>
          <w:szCs w:val="22"/>
        </w:rPr>
        <w:t>days</w:t>
      </w:r>
      <w:r w:rsidR="0040390A" w:rsidRPr="008B7E6F">
        <w:rPr>
          <w:rFonts w:ascii="Times New Roman" w:eastAsia="Times New Roman" w:hAnsi="Times New Roman" w:cs="Times New Roman"/>
          <w:sz w:val="22"/>
          <w:szCs w:val="22"/>
        </w:rPr>
        <w:t xml:space="preserve"> written notice to the other P</w:t>
      </w:r>
      <w:r w:rsidRPr="008B7E6F">
        <w:rPr>
          <w:rFonts w:ascii="Times New Roman" w:eastAsia="Times New Roman" w:hAnsi="Times New Roman" w:cs="Times New Roman"/>
          <w:sz w:val="22"/>
          <w:szCs w:val="22"/>
        </w:rPr>
        <w:t xml:space="preserve">arty. </w:t>
      </w:r>
    </w:p>
    <w:p w14:paraId="58D6756C" w14:textId="0B2388AB" w:rsidR="009604C0" w:rsidRPr="008B7E6F" w:rsidRDefault="007C3892" w:rsidP="0011037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Evaluation Period</w:t>
      </w:r>
      <w:r w:rsidR="007D639A"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 xml:space="preserve">The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xml:space="preserve"> may evaluate the Data for </w:t>
      </w:r>
      <w:r w:rsidR="00460D14" w:rsidRPr="008B7E6F">
        <w:rPr>
          <w:rFonts w:ascii="Times New Roman" w:eastAsia="Times New Roman" w:hAnsi="Times New Roman" w:cs="Times New Roman"/>
          <w:sz w:val="22"/>
          <w:szCs w:val="22"/>
        </w:rPr>
        <w:t>the perio</w:t>
      </w:r>
      <w:r w:rsidR="004F7978" w:rsidRPr="008B7E6F">
        <w:rPr>
          <w:rFonts w:ascii="Times New Roman" w:eastAsia="Times New Roman" w:hAnsi="Times New Roman" w:cs="Times New Roman"/>
          <w:sz w:val="22"/>
          <w:szCs w:val="22"/>
        </w:rPr>
        <w:t xml:space="preserve">d set forth in the Order Form </w:t>
      </w:r>
      <w:r w:rsidRPr="008B7E6F">
        <w:rPr>
          <w:rFonts w:ascii="Times New Roman" w:eastAsia="Times New Roman" w:hAnsi="Times New Roman" w:cs="Times New Roman"/>
          <w:sz w:val="22"/>
          <w:szCs w:val="22"/>
        </w:rPr>
        <w:t xml:space="preserve">with such period extendable by prior written agreement of the </w:t>
      </w:r>
      <w:r w:rsidR="006F7B8C" w:rsidRPr="008B7E6F">
        <w:rPr>
          <w:rFonts w:ascii="Times New Roman" w:eastAsia="Times New Roman" w:hAnsi="Times New Roman" w:cs="Times New Roman"/>
          <w:sz w:val="22"/>
          <w:szCs w:val="22"/>
        </w:rPr>
        <w:t>Parties</w:t>
      </w:r>
      <w:r w:rsidRPr="008B7E6F">
        <w:rPr>
          <w:rFonts w:ascii="Times New Roman" w:eastAsia="Times New Roman" w:hAnsi="Times New Roman" w:cs="Times New Roman"/>
          <w:sz w:val="22"/>
          <w:szCs w:val="22"/>
        </w:rPr>
        <w:t xml:space="preserve">. </w:t>
      </w:r>
      <w:r w:rsidR="003B32A1" w:rsidRPr="008B7E6F">
        <w:rPr>
          <w:rFonts w:ascii="Times New Roman" w:eastAsia="Times New Roman" w:hAnsi="Times New Roman" w:cs="Times New Roman"/>
          <w:sz w:val="22"/>
          <w:szCs w:val="22"/>
        </w:rPr>
        <w:t xml:space="preserve"> </w:t>
      </w:r>
      <w:r w:rsidR="00EA5D47" w:rsidRPr="008B7E6F">
        <w:rPr>
          <w:rFonts w:ascii="Times New Roman" w:hAnsi="Times New Roman" w:cs="Times New Roman"/>
          <w:sz w:val="22"/>
          <w:szCs w:val="22"/>
        </w:rPr>
        <w:t xml:space="preserve">  </w:t>
      </w:r>
    </w:p>
    <w:p w14:paraId="0A2668BF" w14:textId="03D2A1FB" w:rsidR="00C01AB5" w:rsidRPr="008B7E6F" w:rsidRDefault="009604C0" w:rsidP="0011037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Assistance and Support</w:t>
      </w:r>
      <w:r w:rsidR="007D639A" w:rsidRPr="008B7E6F">
        <w:rPr>
          <w:rFonts w:ascii="Times New Roman" w:eastAsia="Times New Roman" w:hAnsi="Times New Roman" w:cs="Times New Roman"/>
          <w:sz w:val="22"/>
          <w:szCs w:val="22"/>
        </w:rPr>
        <w:t xml:space="preserve">.  </w:t>
      </w:r>
      <w:r w:rsidR="0067703F" w:rsidRPr="008B7E6F">
        <w:rPr>
          <w:rFonts w:ascii="Times New Roman" w:eastAsia="Times New Roman" w:hAnsi="Times New Roman" w:cs="Times New Roman"/>
          <w:sz w:val="22"/>
          <w:szCs w:val="22"/>
        </w:rPr>
        <w:t>Vendor</w:t>
      </w:r>
      <w:r w:rsidR="00EA5D47" w:rsidRPr="008B7E6F">
        <w:rPr>
          <w:rFonts w:ascii="Times New Roman" w:eastAsia="Times New Roman" w:hAnsi="Times New Roman" w:cs="Times New Roman"/>
          <w:sz w:val="22"/>
          <w:szCs w:val="22"/>
        </w:rPr>
        <w:t xml:space="preserve"> will provide necessary assistance to </w:t>
      </w:r>
      <w:r w:rsidR="00A41F39" w:rsidRPr="008B7E6F">
        <w:rPr>
          <w:rFonts w:ascii="Times New Roman" w:eastAsia="Times New Roman" w:hAnsi="Times New Roman" w:cs="Times New Roman"/>
          <w:sz w:val="22"/>
          <w:szCs w:val="22"/>
        </w:rPr>
        <w:t>Customer</w:t>
      </w:r>
      <w:r w:rsidR="00EA5D47" w:rsidRPr="008B7E6F">
        <w:rPr>
          <w:rFonts w:ascii="Times New Roman" w:eastAsia="Times New Roman" w:hAnsi="Times New Roman" w:cs="Times New Roman"/>
          <w:sz w:val="22"/>
          <w:szCs w:val="22"/>
        </w:rPr>
        <w:t xml:space="preserve"> during the Evaluation Period and will supply </w:t>
      </w:r>
      <w:r w:rsidR="00A41F39" w:rsidRPr="008B7E6F">
        <w:rPr>
          <w:rFonts w:ascii="Times New Roman" w:eastAsia="Times New Roman" w:hAnsi="Times New Roman" w:cs="Times New Roman"/>
          <w:sz w:val="22"/>
          <w:szCs w:val="22"/>
        </w:rPr>
        <w:t>Customer</w:t>
      </w:r>
      <w:r w:rsidR="00EA5D47" w:rsidRPr="008B7E6F">
        <w:rPr>
          <w:rFonts w:ascii="Times New Roman" w:eastAsia="Times New Roman" w:hAnsi="Times New Roman" w:cs="Times New Roman"/>
          <w:sz w:val="22"/>
          <w:szCs w:val="22"/>
        </w:rPr>
        <w:t xml:space="preserve"> with any available supporting documentation </w:t>
      </w:r>
      <w:r w:rsidR="000670F5" w:rsidRPr="008B7E6F">
        <w:rPr>
          <w:rFonts w:ascii="Times New Roman" w:eastAsia="Times New Roman" w:hAnsi="Times New Roman" w:cs="Times New Roman"/>
          <w:sz w:val="22"/>
          <w:szCs w:val="22"/>
        </w:rPr>
        <w:t xml:space="preserve">requested by </w:t>
      </w:r>
      <w:r w:rsidR="00A41F39" w:rsidRPr="008B7E6F">
        <w:rPr>
          <w:rFonts w:ascii="Times New Roman" w:eastAsia="Times New Roman" w:hAnsi="Times New Roman" w:cs="Times New Roman"/>
          <w:sz w:val="22"/>
          <w:szCs w:val="22"/>
        </w:rPr>
        <w:t>Customer</w:t>
      </w:r>
      <w:r w:rsidR="000670F5" w:rsidRPr="008B7E6F">
        <w:rPr>
          <w:rFonts w:ascii="Times New Roman" w:eastAsia="Times New Roman" w:hAnsi="Times New Roman" w:cs="Times New Roman"/>
          <w:sz w:val="22"/>
          <w:szCs w:val="22"/>
        </w:rPr>
        <w:t xml:space="preserve"> </w:t>
      </w:r>
      <w:r w:rsidR="00EA5D47" w:rsidRPr="008B7E6F">
        <w:rPr>
          <w:rFonts w:ascii="Times New Roman" w:eastAsia="Times New Roman" w:hAnsi="Times New Roman" w:cs="Times New Roman"/>
          <w:sz w:val="22"/>
          <w:szCs w:val="22"/>
        </w:rPr>
        <w:t xml:space="preserve">to enable </w:t>
      </w:r>
      <w:r w:rsidR="00A41F39" w:rsidRPr="008B7E6F">
        <w:rPr>
          <w:rFonts w:ascii="Times New Roman" w:eastAsia="Times New Roman" w:hAnsi="Times New Roman" w:cs="Times New Roman"/>
          <w:sz w:val="22"/>
          <w:szCs w:val="22"/>
        </w:rPr>
        <w:t>Customer</w:t>
      </w:r>
      <w:r w:rsidR="00EA5D47" w:rsidRPr="008B7E6F">
        <w:rPr>
          <w:rFonts w:ascii="Times New Roman" w:eastAsia="Times New Roman" w:hAnsi="Times New Roman" w:cs="Times New Roman"/>
          <w:sz w:val="22"/>
          <w:szCs w:val="22"/>
        </w:rPr>
        <w:t xml:space="preserve"> to fully evaluate the Data</w:t>
      </w:r>
      <w:r w:rsidRPr="008B7E6F">
        <w:rPr>
          <w:rFonts w:ascii="Times New Roman" w:eastAsia="Times New Roman" w:hAnsi="Times New Roman" w:cs="Times New Roman"/>
          <w:sz w:val="22"/>
          <w:szCs w:val="22"/>
        </w:rPr>
        <w:t>, including the documentation and support described in the Order Form.</w:t>
      </w:r>
    </w:p>
    <w:p w14:paraId="1C8370B9" w14:textId="53E614AF" w:rsidR="00264F37" w:rsidRPr="008B7E6F" w:rsidRDefault="00833E32" w:rsidP="003A0F1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bookmarkStart w:id="0" w:name="_Ref48593605"/>
      <w:r w:rsidRPr="008B7E6F">
        <w:rPr>
          <w:rFonts w:ascii="Times New Roman" w:eastAsia="Times New Roman" w:hAnsi="Times New Roman" w:cs="Times New Roman"/>
          <w:sz w:val="22"/>
          <w:szCs w:val="22"/>
          <w:u w:val="single"/>
        </w:rPr>
        <w:t>Confidentiality and Non-Disclosure</w:t>
      </w:r>
      <w:r w:rsidRPr="008B7E6F">
        <w:rPr>
          <w:rFonts w:ascii="Times New Roman" w:eastAsia="Times New Roman" w:hAnsi="Times New Roman" w:cs="Times New Roman"/>
          <w:sz w:val="22"/>
          <w:szCs w:val="22"/>
        </w:rPr>
        <w:t>.</w:t>
      </w:r>
      <w:bookmarkEnd w:id="0"/>
      <w:r w:rsidRPr="008B7E6F">
        <w:rPr>
          <w:rFonts w:ascii="Times New Roman" w:eastAsia="Times New Roman" w:hAnsi="Times New Roman" w:cs="Times New Roman"/>
          <w:sz w:val="22"/>
          <w:szCs w:val="22"/>
        </w:rPr>
        <w:t xml:space="preserve">  </w:t>
      </w:r>
    </w:p>
    <w:p w14:paraId="3B09FB4F" w14:textId="48DCCB4A" w:rsidR="0088495E" w:rsidRPr="008B7E6F" w:rsidRDefault="00FD28EE" w:rsidP="00577C75">
      <w:pPr>
        <w:pStyle w:val="ListParagraph"/>
        <w:numPr>
          <w:ilvl w:val="1"/>
          <w:numId w:val="21"/>
        </w:numPr>
        <w:spacing w:before="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Confidentiality Undertaking</w:t>
      </w:r>
      <w:r w:rsidR="0088495E" w:rsidRPr="008B7E6F">
        <w:rPr>
          <w:rFonts w:ascii="Times New Roman" w:eastAsia="Times New Roman" w:hAnsi="Times New Roman" w:cs="Times New Roman"/>
          <w:sz w:val="22"/>
          <w:szCs w:val="22"/>
        </w:rPr>
        <w:t>,</w:t>
      </w:r>
      <w:r w:rsidR="00577C75" w:rsidRPr="008B7E6F">
        <w:rPr>
          <w:rFonts w:ascii="Times New Roman" w:eastAsia="Times New Roman" w:hAnsi="Times New Roman" w:cs="Times New Roman"/>
          <w:sz w:val="22"/>
          <w:szCs w:val="22"/>
        </w:rPr>
        <w:t xml:space="preserve"> </w:t>
      </w:r>
      <w:r w:rsidR="000C6586" w:rsidRPr="008B7E6F">
        <w:rPr>
          <w:rFonts w:ascii="Times New Roman" w:eastAsia="Times New Roman" w:hAnsi="Times New Roman" w:cs="Times New Roman"/>
          <w:sz w:val="22"/>
          <w:szCs w:val="22"/>
        </w:rPr>
        <w:t>Subj</w:t>
      </w:r>
      <w:r w:rsidR="000C6586" w:rsidRPr="00724B10">
        <w:rPr>
          <w:rFonts w:ascii="Times New Roman" w:eastAsia="Times New Roman" w:hAnsi="Times New Roman" w:cs="Times New Roman"/>
          <w:sz w:val="22"/>
          <w:szCs w:val="22"/>
        </w:rPr>
        <w:t xml:space="preserve">ect to </w:t>
      </w:r>
      <w:r w:rsidR="00724B10">
        <w:rPr>
          <w:rFonts w:ascii="Times New Roman" w:eastAsia="Times New Roman" w:hAnsi="Times New Roman" w:cs="Times New Roman"/>
          <w:sz w:val="22"/>
          <w:szCs w:val="22"/>
        </w:rPr>
        <w:t>s</w:t>
      </w:r>
      <w:r w:rsidR="00686754" w:rsidRPr="00724B10">
        <w:rPr>
          <w:rFonts w:ascii="Times New Roman" w:eastAsia="Times New Roman" w:hAnsi="Times New Roman" w:cs="Times New Roman"/>
          <w:sz w:val="22"/>
          <w:szCs w:val="22"/>
        </w:rPr>
        <w:t>ubs</w:t>
      </w:r>
      <w:r w:rsidR="000C6586" w:rsidRPr="00724B10">
        <w:rPr>
          <w:rFonts w:ascii="Times New Roman" w:eastAsia="Times New Roman" w:hAnsi="Times New Roman" w:cs="Times New Roman"/>
          <w:sz w:val="22"/>
          <w:szCs w:val="22"/>
        </w:rPr>
        <w:t>ection</w:t>
      </w:r>
      <w:r w:rsidR="00686754" w:rsidRPr="00724B10">
        <w:rPr>
          <w:rFonts w:ascii="Times New Roman" w:eastAsia="Times New Roman" w:hAnsi="Times New Roman" w:cs="Times New Roman"/>
          <w:sz w:val="22"/>
          <w:szCs w:val="22"/>
        </w:rPr>
        <w:t>s</w:t>
      </w:r>
      <w:r w:rsidR="00E469FC" w:rsidRPr="00724B10">
        <w:rPr>
          <w:rFonts w:ascii="Times New Roman" w:eastAsia="Times New Roman" w:hAnsi="Times New Roman" w:cs="Times New Roman"/>
          <w:sz w:val="22"/>
          <w:szCs w:val="22"/>
        </w:rPr>
        <w:t xml:space="preserve"> (b)</w:t>
      </w:r>
      <w:r w:rsidR="00686754" w:rsidRPr="00724B10">
        <w:rPr>
          <w:rFonts w:ascii="Times New Roman" w:eastAsia="Times New Roman" w:hAnsi="Times New Roman" w:cs="Times New Roman"/>
          <w:sz w:val="22"/>
          <w:szCs w:val="22"/>
        </w:rPr>
        <w:t xml:space="preserve"> and (c)</w:t>
      </w:r>
      <w:r w:rsidR="00C0759A" w:rsidRPr="00724B10">
        <w:rPr>
          <w:rFonts w:ascii="Times New Roman" w:eastAsia="Times New Roman" w:hAnsi="Times New Roman" w:cs="Times New Roman"/>
          <w:sz w:val="22"/>
          <w:szCs w:val="22"/>
        </w:rPr>
        <w:t xml:space="preserve"> bel</w:t>
      </w:r>
      <w:r w:rsidR="00C0759A" w:rsidRPr="008B7E6F">
        <w:rPr>
          <w:rFonts w:ascii="Times New Roman" w:eastAsia="Times New Roman" w:hAnsi="Times New Roman" w:cs="Times New Roman"/>
          <w:sz w:val="22"/>
          <w:szCs w:val="22"/>
        </w:rPr>
        <w:t>ow</w:t>
      </w:r>
      <w:r w:rsidR="000C6586" w:rsidRPr="008B7E6F">
        <w:rPr>
          <w:rFonts w:ascii="Times New Roman" w:eastAsia="Times New Roman" w:hAnsi="Times New Roman" w:cs="Times New Roman"/>
          <w:sz w:val="22"/>
          <w:szCs w:val="22"/>
        </w:rPr>
        <w:t>, e</w:t>
      </w:r>
      <w:r w:rsidR="0088495E" w:rsidRPr="008B7E6F">
        <w:rPr>
          <w:rFonts w:ascii="Times New Roman" w:eastAsia="Times New Roman" w:hAnsi="Times New Roman" w:cs="Times New Roman"/>
          <w:sz w:val="22"/>
          <w:szCs w:val="22"/>
        </w:rPr>
        <w:t>ach Party receiving Confidential Information:</w:t>
      </w:r>
    </w:p>
    <w:p w14:paraId="44083572" w14:textId="779CA603" w:rsidR="0088495E" w:rsidRPr="008B7E6F" w:rsidRDefault="00D93CD3" w:rsidP="00EE4FF1">
      <w:pPr>
        <w:pStyle w:val="ListParagraph"/>
        <w:numPr>
          <w:ilvl w:val="2"/>
          <w:numId w:val="21"/>
        </w:numPr>
        <w:spacing w:before="120"/>
        <w:contextualSpacing w:val="0"/>
        <w:rPr>
          <w:rFonts w:ascii="Times New Roman" w:eastAsia="Times New Roman" w:hAnsi="Times New Roman" w:cs="Times New Roman"/>
          <w:sz w:val="22"/>
          <w:szCs w:val="22"/>
        </w:rPr>
      </w:pPr>
      <w:r w:rsidRPr="008B7E6F">
        <w:rPr>
          <w:rFonts w:ascii="Times New Roman" w:hAnsi="Times New Roman" w:cs="Times New Roman"/>
          <w:spacing w:val="-3"/>
          <w:sz w:val="22"/>
          <w:szCs w:val="22"/>
        </w:rPr>
        <w:t xml:space="preserve">Will </w:t>
      </w:r>
      <w:r w:rsidR="0088495E" w:rsidRPr="008B7E6F">
        <w:rPr>
          <w:rFonts w:ascii="Times New Roman" w:hAnsi="Times New Roman" w:cs="Times New Roman"/>
          <w:spacing w:val="-3"/>
          <w:sz w:val="22"/>
          <w:szCs w:val="22"/>
        </w:rPr>
        <w:t>treat all Confidential Information it receives from a disclosing Party as secret and confidential;</w:t>
      </w:r>
      <w:r w:rsidR="0088495E" w:rsidRPr="008B7E6F">
        <w:rPr>
          <w:rFonts w:ascii="Times New Roman" w:eastAsia="Times New Roman" w:hAnsi="Times New Roman" w:cs="Times New Roman"/>
          <w:sz w:val="22"/>
          <w:szCs w:val="22"/>
        </w:rPr>
        <w:t xml:space="preserve"> </w:t>
      </w:r>
    </w:p>
    <w:p w14:paraId="693D6DF4" w14:textId="74EA0A59" w:rsidR="0088495E" w:rsidRPr="008B7E6F" w:rsidRDefault="00D93CD3" w:rsidP="00EE4FF1">
      <w:pPr>
        <w:pStyle w:val="ListParagraph"/>
        <w:numPr>
          <w:ilvl w:val="2"/>
          <w:numId w:val="21"/>
        </w:numPr>
        <w:spacing w:before="120"/>
        <w:contextualSpacing w:val="0"/>
        <w:rPr>
          <w:rFonts w:ascii="Times New Roman" w:eastAsia="Times New Roman" w:hAnsi="Times New Roman" w:cs="Times New Roman"/>
          <w:sz w:val="22"/>
          <w:szCs w:val="22"/>
        </w:rPr>
      </w:pPr>
      <w:r w:rsidRPr="008B7E6F">
        <w:rPr>
          <w:rFonts w:ascii="Times New Roman" w:hAnsi="Times New Roman" w:cs="Times New Roman"/>
          <w:spacing w:val="-3"/>
          <w:sz w:val="22"/>
          <w:szCs w:val="22"/>
        </w:rPr>
        <w:t xml:space="preserve">Will </w:t>
      </w:r>
      <w:r w:rsidR="0088495E" w:rsidRPr="008B7E6F">
        <w:rPr>
          <w:rFonts w:ascii="Times New Roman" w:hAnsi="Times New Roman" w:cs="Times New Roman"/>
          <w:spacing w:val="-3"/>
          <w:sz w:val="22"/>
          <w:szCs w:val="22"/>
        </w:rPr>
        <w:t>only disclose the Confidential Information to the professional advisers, directors, officers, servants, employees, agents, Affiliates, Nominated Consultants and/or other representatives (including, but not limited to, attorneys, accountants, and consultants) (collectively the “</w:t>
      </w:r>
      <w:r w:rsidR="0088495E" w:rsidRPr="0045378E">
        <w:rPr>
          <w:rFonts w:ascii="Times New Roman" w:hAnsi="Times New Roman" w:cs="Times New Roman"/>
          <w:b/>
          <w:spacing w:val="-3"/>
          <w:sz w:val="22"/>
          <w:szCs w:val="22"/>
        </w:rPr>
        <w:t>Representatives</w:t>
      </w:r>
      <w:r w:rsidR="0088495E" w:rsidRPr="008B7E6F">
        <w:rPr>
          <w:rFonts w:ascii="Times New Roman" w:hAnsi="Times New Roman" w:cs="Times New Roman"/>
          <w:spacing w:val="-3"/>
          <w:sz w:val="22"/>
          <w:szCs w:val="22"/>
        </w:rPr>
        <w:t>”) of such receiving Party, the Representatives of any Affiliate of such receiving Party, or any entity advised by such receiving Party (collectively the “</w:t>
      </w:r>
      <w:r w:rsidR="0088495E" w:rsidRPr="0045378E">
        <w:rPr>
          <w:rFonts w:ascii="Times New Roman" w:hAnsi="Times New Roman" w:cs="Times New Roman"/>
          <w:b/>
          <w:spacing w:val="-3"/>
          <w:sz w:val="22"/>
          <w:szCs w:val="22"/>
        </w:rPr>
        <w:t>Group</w:t>
      </w:r>
      <w:r w:rsidR="0088495E" w:rsidRPr="008B7E6F">
        <w:rPr>
          <w:rFonts w:ascii="Times New Roman" w:hAnsi="Times New Roman" w:cs="Times New Roman"/>
          <w:spacing w:val="-3"/>
          <w:sz w:val="22"/>
          <w:szCs w:val="22"/>
        </w:rPr>
        <w:t>”) who need to receive and consider the Confidential Information of a disclosing Party;</w:t>
      </w:r>
      <w:r w:rsidR="00D27867" w:rsidRPr="008B7E6F">
        <w:rPr>
          <w:rFonts w:ascii="Times New Roman" w:hAnsi="Times New Roman" w:cs="Times New Roman"/>
          <w:spacing w:val="-3"/>
          <w:sz w:val="22"/>
          <w:szCs w:val="22"/>
        </w:rPr>
        <w:t xml:space="preserve"> </w:t>
      </w:r>
    </w:p>
    <w:p w14:paraId="11A03154" w14:textId="641C79A9" w:rsidR="0088495E" w:rsidRPr="008B7E6F" w:rsidRDefault="00D93CD3" w:rsidP="00EE4FF1">
      <w:pPr>
        <w:pStyle w:val="ListParagraph"/>
        <w:numPr>
          <w:ilvl w:val="2"/>
          <w:numId w:val="21"/>
        </w:numPr>
        <w:spacing w:before="120"/>
        <w:contextualSpacing w:val="0"/>
        <w:rPr>
          <w:rFonts w:ascii="Times New Roman" w:eastAsia="Times New Roman" w:hAnsi="Times New Roman" w:cs="Times New Roman"/>
          <w:sz w:val="22"/>
          <w:szCs w:val="22"/>
        </w:rPr>
      </w:pPr>
      <w:r w:rsidRPr="008B7E6F">
        <w:rPr>
          <w:rFonts w:ascii="Times New Roman" w:hAnsi="Times New Roman" w:cs="Times New Roman"/>
          <w:spacing w:val="-3"/>
          <w:sz w:val="22"/>
          <w:szCs w:val="22"/>
        </w:rPr>
        <w:t>Will</w:t>
      </w:r>
      <w:r w:rsidR="0088495E" w:rsidRPr="008B7E6F">
        <w:rPr>
          <w:rFonts w:ascii="Times New Roman" w:hAnsi="Times New Roman" w:cs="Times New Roman"/>
          <w:spacing w:val="-3"/>
          <w:sz w:val="22"/>
          <w:szCs w:val="22"/>
        </w:rPr>
        <w:t xml:space="preserve"> not use the Confidential Information </w:t>
      </w:r>
      <w:r w:rsidR="00B420CA">
        <w:rPr>
          <w:rFonts w:ascii="Times New Roman" w:hAnsi="Times New Roman" w:cs="Times New Roman"/>
          <w:spacing w:val="-3"/>
          <w:sz w:val="22"/>
          <w:szCs w:val="22"/>
        </w:rPr>
        <w:t>other than for the Evaluation Purpose</w:t>
      </w:r>
      <w:r w:rsidR="00EC40B4">
        <w:rPr>
          <w:rFonts w:ascii="Times New Roman" w:hAnsi="Times New Roman" w:cs="Times New Roman"/>
          <w:spacing w:val="-3"/>
          <w:sz w:val="22"/>
          <w:szCs w:val="22"/>
        </w:rPr>
        <w:t>;</w:t>
      </w:r>
      <w:r w:rsidR="00EC40B4" w:rsidRPr="00EC40B4">
        <w:rPr>
          <w:rFonts w:ascii="Times New Roman" w:hAnsi="Times New Roman" w:cs="Times New Roman"/>
          <w:spacing w:val="-3"/>
          <w:sz w:val="22"/>
          <w:szCs w:val="22"/>
        </w:rPr>
        <w:t xml:space="preserve"> </w:t>
      </w:r>
      <w:r w:rsidR="00EC40B4" w:rsidRPr="008B7E6F">
        <w:rPr>
          <w:rFonts w:ascii="Times New Roman" w:hAnsi="Times New Roman" w:cs="Times New Roman"/>
          <w:spacing w:val="-3"/>
          <w:sz w:val="22"/>
          <w:szCs w:val="22"/>
        </w:rPr>
        <w:t>and</w:t>
      </w:r>
    </w:p>
    <w:p w14:paraId="10A3E5EC" w14:textId="5C53C5D6" w:rsidR="008B20C9" w:rsidRPr="008B7E6F" w:rsidRDefault="00D93CD3" w:rsidP="00EE4FF1">
      <w:pPr>
        <w:pStyle w:val="ListParagraph"/>
        <w:numPr>
          <w:ilvl w:val="2"/>
          <w:numId w:val="21"/>
        </w:numPr>
        <w:spacing w:before="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Agrees that a v</w:t>
      </w:r>
      <w:r w:rsidR="008B20C9" w:rsidRPr="008B7E6F">
        <w:rPr>
          <w:rFonts w:ascii="Times New Roman" w:eastAsia="Times New Roman" w:hAnsi="Times New Roman" w:cs="Times New Roman"/>
          <w:sz w:val="22"/>
          <w:szCs w:val="22"/>
        </w:rPr>
        <w:t xml:space="preserve">iolation of this Agreement by any </w:t>
      </w:r>
      <w:r w:rsidRPr="008B7E6F">
        <w:rPr>
          <w:rFonts w:ascii="Times New Roman" w:eastAsia="Times New Roman" w:hAnsi="Times New Roman" w:cs="Times New Roman"/>
          <w:sz w:val="22"/>
          <w:szCs w:val="22"/>
        </w:rPr>
        <w:t>Representative of a Party</w:t>
      </w:r>
      <w:r w:rsidR="008B20C9" w:rsidRPr="008B7E6F">
        <w:rPr>
          <w:rFonts w:ascii="Times New Roman" w:eastAsia="Times New Roman" w:hAnsi="Times New Roman" w:cs="Times New Roman"/>
          <w:sz w:val="22"/>
          <w:szCs w:val="22"/>
        </w:rPr>
        <w:t xml:space="preserve"> shall constitute a violation of this Agreement by </w:t>
      </w:r>
      <w:r w:rsidRPr="008B7E6F">
        <w:rPr>
          <w:rFonts w:ascii="Times New Roman" w:eastAsia="Times New Roman" w:hAnsi="Times New Roman" w:cs="Times New Roman"/>
          <w:sz w:val="22"/>
          <w:szCs w:val="22"/>
        </w:rPr>
        <w:t>the Party</w:t>
      </w:r>
      <w:r w:rsidR="008B20C9" w:rsidRPr="008B7E6F">
        <w:rPr>
          <w:rFonts w:ascii="Times New Roman" w:eastAsia="Times New Roman" w:hAnsi="Times New Roman" w:cs="Times New Roman"/>
          <w:sz w:val="22"/>
          <w:szCs w:val="22"/>
        </w:rPr>
        <w:t xml:space="preserve">. </w:t>
      </w:r>
    </w:p>
    <w:p w14:paraId="0A4A5941" w14:textId="03225F5F" w:rsidR="00DD0DC0" w:rsidRPr="008B7E6F" w:rsidRDefault="00D93CD3" w:rsidP="00CD6C01">
      <w:pPr>
        <w:pStyle w:val="ListParagraph"/>
        <w:numPr>
          <w:ilvl w:val="1"/>
          <w:numId w:val="21"/>
        </w:numPr>
        <w:spacing w:before="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Exceptions</w:t>
      </w:r>
      <w:r w:rsidR="007D639A"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Notwithstanding the foregoing, the obligation to maintain confidentiality of the content shall not extend to:</w:t>
      </w:r>
    </w:p>
    <w:p w14:paraId="79E50E74" w14:textId="1C8183F7" w:rsidR="00DD0DC0" w:rsidRPr="008B7E6F" w:rsidRDefault="007C3892" w:rsidP="00DD0DC0">
      <w:pPr>
        <w:pStyle w:val="ListParagraph"/>
        <w:numPr>
          <w:ilvl w:val="2"/>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 xml:space="preserve">any content that is currently in the public domain other than as a result of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’s breach of confidentiality or the</w:t>
      </w:r>
      <w:r w:rsidR="00DD0DC0" w:rsidRPr="008B7E6F">
        <w:rPr>
          <w:rFonts w:ascii="Times New Roman" w:eastAsia="Times New Roman" w:hAnsi="Times New Roman" w:cs="Times New Roman"/>
          <w:sz w:val="22"/>
          <w:szCs w:val="22"/>
        </w:rPr>
        <w:t xml:space="preserve"> wrongful conduct of others; or</w:t>
      </w:r>
    </w:p>
    <w:p w14:paraId="5DA9E1F3" w14:textId="32861DBC" w:rsidR="00DD0DC0" w:rsidRPr="008B7E6F" w:rsidRDefault="007C3892" w:rsidP="00DD0DC0">
      <w:pPr>
        <w:pStyle w:val="ListParagraph"/>
        <w:numPr>
          <w:ilvl w:val="2"/>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 xml:space="preserve">any content that has been given to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xml:space="preserve"> by a third party who is not known by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xml:space="preserve"> to be in breach of any obligation of secrecy to </w:t>
      </w:r>
      <w:r w:rsidR="0067703F" w:rsidRPr="008B7E6F">
        <w:rPr>
          <w:rFonts w:ascii="Times New Roman" w:eastAsia="Times New Roman" w:hAnsi="Times New Roman" w:cs="Times New Roman"/>
          <w:sz w:val="22"/>
          <w:szCs w:val="22"/>
        </w:rPr>
        <w:t>Vendor</w:t>
      </w:r>
      <w:r w:rsidR="00DD0DC0" w:rsidRPr="008B7E6F">
        <w:rPr>
          <w:rFonts w:ascii="Times New Roman" w:eastAsia="Times New Roman" w:hAnsi="Times New Roman" w:cs="Times New Roman"/>
          <w:sz w:val="22"/>
          <w:szCs w:val="22"/>
        </w:rPr>
        <w:t>; or</w:t>
      </w:r>
    </w:p>
    <w:p w14:paraId="2107ADFA" w14:textId="26772B61" w:rsidR="00DD0DC0" w:rsidRPr="008B7E6F" w:rsidRDefault="007C3892" w:rsidP="00DD0DC0">
      <w:pPr>
        <w:pStyle w:val="ListParagraph"/>
        <w:numPr>
          <w:ilvl w:val="2"/>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 xml:space="preserve">any content already in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xml:space="preserve">’s free possession at the time of its disclosure by the </w:t>
      </w:r>
      <w:r w:rsidR="0067703F" w:rsidRPr="008B7E6F">
        <w:rPr>
          <w:rFonts w:ascii="Times New Roman" w:eastAsia="Times New Roman" w:hAnsi="Times New Roman" w:cs="Times New Roman"/>
          <w:sz w:val="22"/>
          <w:szCs w:val="22"/>
        </w:rPr>
        <w:t>Vendor</w:t>
      </w:r>
      <w:r w:rsidRPr="008B7E6F">
        <w:rPr>
          <w:rFonts w:ascii="Times New Roman" w:eastAsia="Times New Roman" w:hAnsi="Times New Roman" w:cs="Times New Roman"/>
          <w:sz w:val="22"/>
          <w:szCs w:val="22"/>
        </w:rPr>
        <w:t xml:space="preserve"> or on </w:t>
      </w:r>
      <w:r w:rsidR="0067703F" w:rsidRPr="008B7E6F">
        <w:rPr>
          <w:rFonts w:ascii="Times New Roman" w:eastAsia="Times New Roman" w:hAnsi="Times New Roman" w:cs="Times New Roman"/>
          <w:sz w:val="22"/>
          <w:szCs w:val="22"/>
        </w:rPr>
        <w:t>Vendor</w:t>
      </w:r>
      <w:r w:rsidRPr="008B7E6F">
        <w:rPr>
          <w:rFonts w:ascii="Times New Roman" w:eastAsia="Times New Roman" w:hAnsi="Times New Roman" w:cs="Times New Roman"/>
          <w:sz w:val="22"/>
          <w:szCs w:val="22"/>
        </w:rPr>
        <w:t xml:space="preserve">’s behalf to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xml:space="preserve"> other than as a result of the</w:t>
      </w:r>
      <w:r w:rsidR="00DD0DC0" w:rsidRPr="008B7E6F">
        <w:rPr>
          <w:rFonts w:ascii="Times New Roman" w:eastAsia="Times New Roman" w:hAnsi="Times New Roman" w:cs="Times New Roman"/>
          <w:sz w:val="22"/>
          <w:szCs w:val="22"/>
        </w:rPr>
        <w:t xml:space="preserve"> wrongful conduct of others; or</w:t>
      </w:r>
    </w:p>
    <w:p w14:paraId="4B67B910" w14:textId="73FA2F5F" w:rsidR="006F2426" w:rsidRPr="008B7E6F" w:rsidRDefault="007C3892" w:rsidP="00DD0DC0">
      <w:pPr>
        <w:pStyle w:val="ListParagraph"/>
        <w:numPr>
          <w:ilvl w:val="2"/>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lastRenderedPageBreak/>
        <w:t xml:space="preserve">any content independently developed by the </w:t>
      </w:r>
      <w:r w:rsidR="00A41F39" w:rsidRPr="008B7E6F">
        <w:rPr>
          <w:rFonts w:ascii="Times New Roman" w:eastAsia="Times New Roman" w:hAnsi="Times New Roman" w:cs="Times New Roman"/>
          <w:sz w:val="22"/>
          <w:szCs w:val="22"/>
        </w:rPr>
        <w:t>Customer</w:t>
      </w:r>
      <w:r w:rsidR="00DD0DC0" w:rsidRPr="008B7E6F">
        <w:rPr>
          <w:rFonts w:ascii="Times New Roman" w:eastAsia="Times New Roman" w:hAnsi="Times New Roman" w:cs="Times New Roman"/>
          <w:sz w:val="22"/>
          <w:szCs w:val="22"/>
        </w:rPr>
        <w:t xml:space="preserve"> without reference to the Data</w:t>
      </w:r>
      <w:r w:rsidR="006416DE">
        <w:rPr>
          <w:rFonts w:ascii="Times New Roman" w:eastAsia="Times New Roman" w:hAnsi="Times New Roman" w:cs="Times New Roman"/>
          <w:sz w:val="22"/>
          <w:szCs w:val="22"/>
        </w:rPr>
        <w:t>.</w:t>
      </w:r>
    </w:p>
    <w:p w14:paraId="76772159" w14:textId="6C3AB210" w:rsidR="006F2426" w:rsidRPr="003D6369" w:rsidRDefault="00CD6C01" w:rsidP="00E469FC">
      <w:pPr>
        <w:pStyle w:val="ListParagraph"/>
        <w:numPr>
          <w:ilvl w:val="1"/>
          <w:numId w:val="21"/>
        </w:numPr>
        <w:spacing w:before="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Legal Requests</w:t>
      </w:r>
      <w:r w:rsidR="007D639A" w:rsidRPr="008B7E6F">
        <w:rPr>
          <w:rFonts w:ascii="Times New Roman" w:eastAsia="Times New Roman" w:hAnsi="Times New Roman" w:cs="Times New Roman"/>
          <w:sz w:val="22"/>
          <w:szCs w:val="22"/>
        </w:rPr>
        <w:t xml:space="preserve">.  </w:t>
      </w:r>
      <w:r w:rsidRPr="008B7E6F">
        <w:rPr>
          <w:rFonts w:ascii="Times New Roman" w:hAnsi="Times New Roman" w:cs="Times New Roman"/>
          <w:spacing w:val="-3"/>
          <w:sz w:val="22"/>
          <w:szCs w:val="22"/>
        </w:rPr>
        <w:t xml:space="preserve">Each Party will be entitled to disclose any Confidential Information if and to the extent that such Party is required or requested to do so by any law or by any court, regulatory agency, or governmental or self-regulating independent authority in any jurisdiction, provided that each Party will, if it is permitted </w:t>
      </w:r>
      <w:r w:rsidR="00181112">
        <w:rPr>
          <w:rFonts w:ascii="Times New Roman" w:hAnsi="Times New Roman" w:cs="Times New Roman"/>
          <w:spacing w:val="-3"/>
          <w:sz w:val="22"/>
          <w:szCs w:val="22"/>
        </w:rPr>
        <w:t xml:space="preserve">and commercially reasonable </w:t>
      </w:r>
      <w:r w:rsidRPr="008B7E6F">
        <w:rPr>
          <w:rFonts w:ascii="Times New Roman" w:hAnsi="Times New Roman" w:cs="Times New Roman"/>
          <w:spacing w:val="-3"/>
          <w:sz w:val="22"/>
          <w:szCs w:val="22"/>
        </w:rPr>
        <w:t>to do so, notify the other Party as soon as reasonably possible upon becoming aware of any such requirement</w:t>
      </w:r>
      <w:r w:rsidR="00492968">
        <w:rPr>
          <w:rFonts w:ascii="Times New Roman" w:hAnsi="Times New Roman" w:cs="Times New Roman"/>
          <w:spacing w:val="-3"/>
          <w:sz w:val="22"/>
          <w:szCs w:val="22"/>
        </w:rPr>
        <w:t>.</w:t>
      </w:r>
    </w:p>
    <w:p w14:paraId="71E263D3" w14:textId="39AD1879" w:rsidR="00181112" w:rsidRPr="00181112" w:rsidRDefault="00181112" w:rsidP="00E469FC">
      <w:pPr>
        <w:pStyle w:val="ListParagraph"/>
        <w:numPr>
          <w:ilvl w:val="1"/>
          <w:numId w:val="21"/>
        </w:numPr>
        <w:spacing w:before="120"/>
        <w:contextualSpacing w:val="0"/>
        <w:rPr>
          <w:rFonts w:ascii="Times New Roman" w:eastAsia="Times New Roman" w:hAnsi="Times New Roman" w:cs="Times New Roman"/>
          <w:sz w:val="22"/>
          <w:szCs w:val="22"/>
        </w:rPr>
      </w:pPr>
      <w:r w:rsidRPr="00181112">
        <w:rPr>
          <w:rFonts w:ascii="Times New Roman" w:eastAsia="Times New Roman" w:hAnsi="Times New Roman" w:cs="Times New Roman"/>
          <w:sz w:val="22"/>
          <w:szCs w:val="22"/>
          <w:u w:val="single"/>
        </w:rPr>
        <w:t>No Publicity/M</w:t>
      </w:r>
      <w:r w:rsidRPr="00C0717B">
        <w:rPr>
          <w:rFonts w:ascii="Times New Roman" w:eastAsia="Times New Roman" w:hAnsi="Times New Roman" w:cs="Times New Roman"/>
          <w:sz w:val="22"/>
          <w:szCs w:val="22"/>
          <w:u w:val="single"/>
        </w:rPr>
        <w:t>arketing</w:t>
      </w:r>
      <w:r w:rsidR="007D639A" w:rsidRPr="00724B10">
        <w:rPr>
          <w:rFonts w:ascii="Times New Roman" w:eastAsia="Times New Roman" w:hAnsi="Times New Roman" w:cs="Times New Roman"/>
          <w:sz w:val="22"/>
          <w:szCs w:val="22"/>
        </w:rPr>
        <w:t>.</w:t>
      </w:r>
      <w:r w:rsidR="007D639A" w:rsidRPr="006416DE">
        <w:rPr>
          <w:rFonts w:ascii="Times New Roman" w:eastAsia="Times New Roman" w:hAnsi="Times New Roman" w:cs="Times New Roman"/>
          <w:sz w:val="22"/>
          <w:szCs w:val="22"/>
        </w:rPr>
        <w:t xml:space="preserve">  </w:t>
      </w:r>
      <w:r w:rsidRPr="003D6369">
        <w:rPr>
          <w:rFonts w:ascii="Times New Roman" w:hAnsi="Times New Roman" w:cs="Times New Roman"/>
          <w:sz w:val="22"/>
          <w:szCs w:val="22"/>
        </w:rPr>
        <w:t>Except for disclosures to government authorities that are required by applicable laws or regulations, or by ethics guidelines or similar requirements, neither Party will disclose the existence or nature of this relationship to any third party, nor use the names or marks, refer to or identify the other party in advertising, announcements, press releases or other promotional materials including without limitation testimonials, quotations, case studies, and other endorsements without first securing the other Party’s written consent, such consent to be granted or withheld in the sole and absolute discretion of each Party.</w:t>
      </w:r>
    </w:p>
    <w:p w14:paraId="12A2C209" w14:textId="36CEAA46" w:rsidR="00A25528" w:rsidRPr="00DD463C" w:rsidRDefault="007C3892" w:rsidP="00DD463C">
      <w:pPr>
        <w:pStyle w:val="ListParagraph"/>
        <w:numPr>
          <w:ilvl w:val="0"/>
          <w:numId w:val="21"/>
        </w:numPr>
        <w:spacing w:before="24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License</w:t>
      </w:r>
      <w:r w:rsidR="007D639A" w:rsidRPr="008B7E6F">
        <w:rPr>
          <w:rFonts w:ascii="Times New Roman" w:eastAsia="Times New Roman" w:hAnsi="Times New Roman" w:cs="Times New Roman"/>
          <w:sz w:val="22"/>
          <w:szCs w:val="22"/>
        </w:rPr>
        <w:t xml:space="preserve">.  </w:t>
      </w:r>
      <w:r w:rsidR="00752C7C" w:rsidRPr="00752C7C">
        <w:rPr>
          <w:rFonts w:ascii="Times New Roman" w:eastAsia="Times New Roman" w:hAnsi="Times New Roman" w:cs="Times New Roman"/>
          <w:sz w:val="22"/>
          <w:szCs w:val="22"/>
        </w:rPr>
        <w:t>Subject to the terms of this Agreement, Vendor hereby grants Customer</w:t>
      </w:r>
      <w:r w:rsidR="00D45918">
        <w:rPr>
          <w:rFonts w:ascii="Times New Roman" w:eastAsia="Times New Roman" w:hAnsi="Times New Roman" w:cs="Times New Roman"/>
          <w:sz w:val="22"/>
          <w:szCs w:val="22"/>
        </w:rPr>
        <w:t xml:space="preserve"> and</w:t>
      </w:r>
      <w:r w:rsidR="00831A5C">
        <w:rPr>
          <w:rFonts w:ascii="Times New Roman" w:eastAsia="Times New Roman" w:hAnsi="Times New Roman" w:cs="Times New Roman"/>
          <w:sz w:val="22"/>
          <w:szCs w:val="22"/>
        </w:rPr>
        <w:t xml:space="preserve"> its Affiliates </w:t>
      </w:r>
      <w:r w:rsidR="00752C7C" w:rsidRPr="00752C7C">
        <w:rPr>
          <w:rFonts w:ascii="Times New Roman" w:eastAsia="Times New Roman" w:hAnsi="Times New Roman" w:cs="Times New Roman"/>
          <w:sz w:val="22"/>
          <w:szCs w:val="22"/>
        </w:rPr>
        <w:t xml:space="preserve">a </w:t>
      </w:r>
      <w:r w:rsidR="00831A5C">
        <w:rPr>
          <w:rFonts w:ascii="Times New Roman" w:eastAsia="Times New Roman" w:hAnsi="Times New Roman" w:cs="Times New Roman"/>
          <w:sz w:val="22"/>
          <w:szCs w:val="22"/>
        </w:rPr>
        <w:t xml:space="preserve">worldwide, </w:t>
      </w:r>
      <w:r w:rsidR="00752C7C" w:rsidRPr="00752C7C">
        <w:rPr>
          <w:rFonts w:ascii="Times New Roman" w:eastAsia="Times New Roman" w:hAnsi="Times New Roman" w:cs="Times New Roman"/>
          <w:sz w:val="22"/>
          <w:szCs w:val="22"/>
        </w:rPr>
        <w:t xml:space="preserve">non-exclusive right and license to access, use, display, modify, aggregate, store and analyze the </w:t>
      </w:r>
      <w:r w:rsidR="00831A5C">
        <w:rPr>
          <w:rFonts w:ascii="Times New Roman" w:eastAsia="Times New Roman" w:hAnsi="Times New Roman" w:cs="Times New Roman"/>
          <w:sz w:val="22"/>
          <w:szCs w:val="22"/>
        </w:rPr>
        <w:t>Data</w:t>
      </w:r>
      <w:r w:rsidR="00D45918">
        <w:rPr>
          <w:rFonts w:ascii="Times New Roman" w:eastAsia="Times New Roman" w:hAnsi="Times New Roman" w:cs="Times New Roman"/>
          <w:sz w:val="22"/>
          <w:szCs w:val="22"/>
        </w:rPr>
        <w:t xml:space="preserve"> solely for Customer</w:t>
      </w:r>
      <w:r w:rsidR="00DD463C">
        <w:rPr>
          <w:rFonts w:ascii="Times New Roman" w:eastAsia="Times New Roman" w:hAnsi="Times New Roman" w:cs="Times New Roman"/>
          <w:sz w:val="22"/>
          <w:szCs w:val="22"/>
        </w:rPr>
        <w:t>’</w:t>
      </w:r>
      <w:r w:rsidR="00D45918">
        <w:rPr>
          <w:rFonts w:ascii="Times New Roman" w:eastAsia="Times New Roman" w:hAnsi="Times New Roman" w:cs="Times New Roman"/>
          <w:sz w:val="22"/>
          <w:szCs w:val="22"/>
        </w:rPr>
        <w:t xml:space="preserve">s </w:t>
      </w:r>
      <w:r w:rsidR="00DD463C">
        <w:rPr>
          <w:rFonts w:ascii="Times New Roman" w:eastAsia="Times New Roman" w:hAnsi="Times New Roman" w:cs="Times New Roman"/>
          <w:sz w:val="22"/>
          <w:szCs w:val="22"/>
        </w:rPr>
        <w:t>E</w:t>
      </w:r>
      <w:r w:rsidR="00D45918">
        <w:rPr>
          <w:rFonts w:ascii="Times New Roman" w:eastAsia="Times New Roman" w:hAnsi="Times New Roman" w:cs="Times New Roman"/>
          <w:sz w:val="22"/>
          <w:szCs w:val="22"/>
        </w:rPr>
        <w:t>valuation purposes</w:t>
      </w:r>
      <w:r w:rsidR="007D639A" w:rsidRPr="00752C7C">
        <w:rPr>
          <w:rFonts w:ascii="Times New Roman" w:eastAsia="Times New Roman" w:hAnsi="Times New Roman" w:cs="Times New Roman"/>
          <w:sz w:val="22"/>
          <w:szCs w:val="22"/>
        </w:rPr>
        <w:t xml:space="preserve">.  </w:t>
      </w:r>
      <w:r w:rsidR="00752C7C" w:rsidRPr="00752C7C">
        <w:rPr>
          <w:rFonts w:ascii="Times New Roman" w:eastAsia="Times New Roman" w:hAnsi="Times New Roman" w:cs="Times New Roman"/>
          <w:sz w:val="22"/>
          <w:szCs w:val="22"/>
        </w:rPr>
        <w:t xml:space="preserve">Customer may display or transfer the </w:t>
      </w:r>
      <w:r w:rsidR="00D45918">
        <w:rPr>
          <w:rFonts w:ascii="Times New Roman" w:eastAsia="Times New Roman" w:hAnsi="Times New Roman" w:cs="Times New Roman"/>
          <w:sz w:val="22"/>
          <w:szCs w:val="22"/>
        </w:rPr>
        <w:t>Data</w:t>
      </w:r>
      <w:r w:rsidR="00752C7C" w:rsidRPr="00752C7C">
        <w:rPr>
          <w:rFonts w:ascii="Times New Roman" w:eastAsia="Times New Roman" w:hAnsi="Times New Roman" w:cs="Times New Roman"/>
          <w:sz w:val="22"/>
          <w:szCs w:val="22"/>
        </w:rPr>
        <w:t xml:space="preserve"> to </w:t>
      </w:r>
      <w:r w:rsidR="00D45918">
        <w:rPr>
          <w:rFonts w:ascii="Times New Roman" w:eastAsia="Times New Roman" w:hAnsi="Times New Roman" w:cs="Times New Roman"/>
          <w:sz w:val="22"/>
          <w:szCs w:val="22"/>
        </w:rPr>
        <w:t>Nominated Consultants</w:t>
      </w:r>
      <w:r w:rsidR="00DD463C">
        <w:rPr>
          <w:rFonts w:ascii="Times New Roman" w:eastAsia="Times New Roman" w:hAnsi="Times New Roman" w:cs="Times New Roman"/>
          <w:sz w:val="22"/>
          <w:szCs w:val="22"/>
        </w:rPr>
        <w:t xml:space="preserve"> to advance Customer’s E</w:t>
      </w:r>
      <w:r w:rsidR="00752C7C" w:rsidRPr="00752C7C">
        <w:rPr>
          <w:rFonts w:ascii="Times New Roman" w:eastAsia="Times New Roman" w:hAnsi="Times New Roman" w:cs="Times New Roman"/>
          <w:sz w:val="22"/>
          <w:szCs w:val="22"/>
        </w:rPr>
        <w:t xml:space="preserve">valuation use of the </w:t>
      </w:r>
      <w:r w:rsidR="00D45918">
        <w:rPr>
          <w:rFonts w:ascii="Times New Roman" w:eastAsia="Times New Roman" w:hAnsi="Times New Roman" w:cs="Times New Roman"/>
          <w:sz w:val="22"/>
          <w:szCs w:val="22"/>
        </w:rPr>
        <w:t>Data</w:t>
      </w:r>
      <w:r w:rsidR="00B556FD">
        <w:rPr>
          <w:rFonts w:ascii="Times New Roman" w:eastAsia="Times New Roman" w:hAnsi="Times New Roman" w:cs="Times New Roman"/>
          <w:sz w:val="22"/>
          <w:szCs w:val="22"/>
        </w:rPr>
        <w:t xml:space="preserve">, but Customer will be responsible for all acts and </w:t>
      </w:r>
      <w:r w:rsidR="002B5175">
        <w:rPr>
          <w:rFonts w:ascii="Times New Roman" w:eastAsia="Times New Roman" w:hAnsi="Times New Roman" w:cs="Times New Roman"/>
          <w:sz w:val="22"/>
          <w:szCs w:val="22"/>
        </w:rPr>
        <w:t>omissions</w:t>
      </w:r>
      <w:r w:rsidR="00B556FD">
        <w:rPr>
          <w:rFonts w:ascii="Times New Roman" w:eastAsia="Times New Roman" w:hAnsi="Times New Roman" w:cs="Times New Roman"/>
          <w:sz w:val="22"/>
          <w:szCs w:val="22"/>
        </w:rPr>
        <w:t xml:space="preserve"> of its Nominated Consultants</w:t>
      </w:r>
      <w:r w:rsidR="00752C7C" w:rsidRPr="00752C7C">
        <w:rPr>
          <w:rFonts w:ascii="Times New Roman" w:eastAsia="Times New Roman" w:hAnsi="Times New Roman" w:cs="Times New Roman"/>
          <w:sz w:val="22"/>
          <w:szCs w:val="22"/>
        </w:rPr>
        <w:t xml:space="preserve">. </w:t>
      </w:r>
      <w:r w:rsidR="00804822">
        <w:rPr>
          <w:rFonts w:ascii="Times New Roman" w:eastAsia="Times New Roman" w:hAnsi="Times New Roman" w:cs="Times New Roman"/>
          <w:sz w:val="22"/>
          <w:szCs w:val="22"/>
        </w:rPr>
        <w:t xml:space="preserve"> </w:t>
      </w:r>
    </w:p>
    <w:p w14:paraId="2B8F21BB" w14:textId="6BD148F7" w:rsidR="00E5756E" w:rsidRPr="00DD463C" w:rsidRDefault="00D45918" w:rsidP="00DD463C">
      <w:pPr>
        <w:spacing w:before="120" w:after="120"/>
        <w:ind w:left="360"/>
        <w:rPr>
          <w:rFonts w:ascii="Times New Roman" w:eastAsia="Times New Roman" w:hAnsi="Times New Roman" w:cs="Times New Roman"/>
          <w:sz w:val="22"/>
          <w:szCs w:val="22"/>
        </w:rPr>
      </w:pPr>
      <w:r w:rsidRPr="00DD463C">
        <w:rPr>
          <w:rFonts w:ascii="Times New Roman" w:eastAsia="Times New Roman" w:hAnsi="Times New Roman" w:cs="Times New Roman"/>
          <w:sz w:val="22"/>
          <w:szCs w:val="22"/>
        </w:rPr>
        <w:t xml:space="preserve">Customer shall have the right to create </w:t>
      </w:r>
      <w:r>
        <w:rPr>
          <w:rFonts w:ascii="Times New Roman" w:eastAsia="Times New Roman" w:hAnsi="Times New Roman" w:cs="Times New Roman"/>
          <w:sz w:val="22"/>
          <w:szCs w:val="22"/>
        </w:rPr>
        <w:t>Derivative Content</w:t>
      </w:r>
      <w:r w:rsidRPr="00DD463C">
        <w:rPr>
          <w:rFonts w:ascii="Times New Roman" w:eastAsia="Times New Roman" w:hAnsi="Times New Roman" w:cs="Times New Roman"/>
          <w:sz w:val="22"/>
          <w:szCs w:val="22"/>
        </w:rPr>
        <w:t xml:space="preserve"> from the </w:t>
      </w:r>
      <w:r>
        <w:rPr>
          <w:rFonts w:ascii="Times New Roman" w:eastAsia="Times New Roman" w:hAnsi="Times New Roman" w:cs="Times New Roman"/>
          <w:sz w:val="22"/>
          <w:szCs w:val="22"/>
        </w:rPr>
        <w:t>Data</w:t>
      </w:r>
      <w:r w:rsidRPr="00DD463C">
        <w:rPr>
          <w:rFonts w:ascii="Times New Roman" w:eastAsia="Times New Roman" w:hAnsi="Times New Roman" w:cs="Times New Roman"/>
          <w:sz w:val="22"/>
          <w:szCs w:val="22"/>
        </w:rPr>
        <w:t xml:space="preserve"> in the ordinary course of business, which shall be owned exclusively by Customer without restriction. </w:t>
      </w:r>
      <w:r w:rsidR="007C3892" w:rsidRPr="00DD463C">
        <w:rPr>
          <w:rFonts w:ascii="Times New Roman" w:eastAsia="Times New Roman" w:hAnsi="Times New Roman" w:cs="Times New Roman"/>
          <w:sz w:val="22"/>
          <w:szCs w:val="22"/>
        </w:rPr>
        <w:t xml:space="preserve"> </w:t>
      </w:r>
      <w:r w:rsidR="00035B58" w:rsidRPr="00DD463C">
        <w:rPr>
          <w:rFonts w:ascii="Times New Roman" w:eastAsia="Times New Roman" w:hAnsi="Times New Roman" w:cs="Times New Roman"/>
          <w:sz w:val="22"/>
          <w:szCs w:val="22"/>
        </w:rPr>
        <w:t xml:space="preserve">  </w:t>
      </w:r>
    </w:p>
    <w:p w14:paraId="0C5DA9E6" w14:textId="192371A5" w:rsidR="00C01AB5" w:rsidRDefault="00A41F39" w:rsidP="00385BD2">
      <w:pPr>
        <w:spacing w:before="120" w:after="120"/>
        <w:ind w:left="36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Customer</w:t>
      </w:r>
      <w:r w:rsidR="007C3892" w:rsidRPr="008B7E6F">
        <w:rPr>
          <w:rFonts w:ascii="Times New Roman" w:eastAsia="Times New Roman" w:hAnsi="Times New Roman" w:cs="Times New Roman"/>
          <w:sz w:val="22"/>
          <w:szCs w:val="22"/>
        </w:rPr>
        <w:t xml:space="preserve"> agrees not to copy, modify, translate, decompile, disassemble, or otherwise reverse engineer, or otherwise determine or attempt to determine source code or protocols from, the executable, object, source or database code of the Data, and agrees not to permit or authorize anyone else to do so. </w:t>
      </w:r>
    </w:p>
    <w:p w14:paraId="71905CD6" w14:textId="4F5AD3A8" w:rsidR="006F2426" w:rsidRPr="008B7E6F" w:rsidRDefault="007C3892" w:rsidP="0011037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Representations and Warranties</w:t>
      </w:r>
      <w:r w:rsidRPr="008B7E6F">
        <w:rPr>
          <w:rFonts w:ascii="Times New Roman" w:eastAsia="Times New Roman" w:hAnsi="Times New Roman" w:cs="Times New Roman"/>
          <w:sz w:val="22"/>
          <w:szCs w:val="22"/>
        </w:rPr>
        <w:t>.</w:t>
      </w:r>
    </w:p>
    <w:p w14:paraId="33509CE9" w14:textId="45751D23" w:rsidR="00057E0D" w:rsidRPr="008B7E6F" w:rsidRDefault="004F4CD4" w:rsidP="000B04B5">
      <w:pPr>
        <w:pStyle w:val="ListParagraph"/>
        <w:numPr>
          <w:ilvl w:val="1"/>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Vendor</w:t>
      </w:r>
      <w:r w:rsidR="007D639A" w:rsidRPr="008B7E6F">
        <w:rPr>
          <w:rFonts w:ascii="Times New Roman" w:eastAsia="Times New Roman" w:hAnsi="Times New Roman" w:cs="Times New Roman"/>
          <w:sz w:val="22"/>
          <w:szCs w:val="22"/>
        </w:rPr>
        <w:t xml:space="preserve">.  </w:t>
      </w:r>
      <w:r w:rsidR="0067703F" w:rsidRPr="008B7E6F">
        <w:rPr>
          <w:rFonts w:ascii="Times New Roman" w:eastAsia="Times New Roman" w:hAnsi="Times New Roman" w:cs="Times New Roman"/>
          <w:sz w:val="22"/>
          <w:szCs w:val="22"/>
        </w:rPr>
        <w:t>Vendor</w:t>
      </w:r>
      <w:r w:rsidR="007C3892" w:rsidRPr="008B7E6F">
        <w:rPr>
          <w:rFonts w:ascii="Times New Roman" w:eastAsia="Times New Roman" w:hAnsi="Times New Roman" w:cs="Times New Roman"/>
          <w:sz w:val="22"/>
          <w:szCs w:val="22"/>
        </w:rPr>
        <w:t xml:space="preserve"> represents, </w:t>
      </w:r>
      <w:r w:rsidR="007D639A" w:rsidRPr="008B7E6F">
        <w:rPr>
          <w:rFonts w:ascii="Times New Roman" w:eastAsia="Times New Roman" w:hAnsi="Times New Roman" w:cs="Times New Roman"/>
          <w:sz w:val="22"/>
          <w:szCs w:val="22"/>
        </w:rPr>
        <w:t>warrants,</w:t>
      </w:r>
      <w:r w:rsidR="007C3892" w:rsidRPr="008B7E6F">
        <w:rPr>
          <w:rFonts w:ascii="Times New Roman" w:eastAsia="Times New Roman" w:hAnsi="Times New Roman" w:cs="Times New Roman"/>
          <w:sz w:val="22"/>
          <w:szCs w:val="22"/>
        </w:rPr>
        <w:t xml:space="preserve"> and covenants that: </w:t>
      </w:r>
    </w:p>
    <w:p w14:paraId="7ADC2CD9" w14:textId="08DCA58C" w:rsidR="00823511" w:rsidRPr="008B7E6F" w:rsidRDefault="0067703F" w:rsidP="00057E0D">
      <w:pPr>
        <w:pStyle w:val="ListParagraph"/>
        <w:numPr>
          <w:ilvl w:val="2"/>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Vendor</w:t>
      </w:r>
      <w:r w:rsidR="00B57544" w:rsidRPr="008B7E6F">
        <w:rPr>
          <w:rFonts w:ascii="Times New Roman" w:eastAsia="Times New Roman" w:hAnsi="Times New Roman" w:cs="Times New Roman"/>
          <w:sz w:val="22"/>
          <w:szCs w:val="22"/>
        </w:rPr>
        <w:t xml:space="preserve"> has all legal rights and permissions necessary to perform its obliga</w:t>
      </w:r>
      <w:r w:rsidR="00823511" w:rsidRPr="008B7E6F">
        <w:rPr>
          <w:rFonts w:ascii="Times New Roman" w:eastAsia="Times New Roman" w:hAnsi="Times New Roman" w:cs="Times New Roman"/>
          <w:sz w:val="22"/>
          <w:szCs w:val="22"/>
        </w:rPr>
        <w:t>tions under this Agreement</w:t>
      </w:r>
      <w:r w:rsidR="00510871">
        <w:rPr>
          <w:rFonts w:ascii="Times New Roman" w:eastAsia="Times New Roman" w:hAnsi="Times New Roman" w:cs="Times New Roman"/>
          <w:sz w:val="22"/>
          <w:szCs w:val="22"/>
        </w:rPr>
        <w:t xml:space="preserve"> and </w:t>
      </w:r>
      <w:r w:rsidR="002B5175">
        <w:rPr>
          <w:rFonts w:ascii="Times New Roman" w:eastAsia="Times New Roman" w:hAnsi="Times New Roman" w:cs="Times New Roman"/>
          <w:sz w:val="22"/>
          <w:szCs w:val="22"/>
        </w:rPr>
        <w:t>such</w:t>
      </w:r>
      <w:r w:rsidR="00510871">
        <w:rPr>
          <w:rFonts w:ascii="Times New Roman" w:eastAsia="Times New Roman" w:hAnsi="Times New Roman" w:cs="Times New Roman"/>
          <w:sz w:val="22"/>
          <w:szCs w:val="22"/>
        </w:rPr>
        <w:t xml:space="preserve"> performance will not </w:t>
      </w:r>
      <w:r w:rsidR="002B5175">
        <w:rPr>
          <w:rFonts w:ascii="Times New Roman" w:eastAsia="Times New Roman" w:hAnsi="Times New Roman" w:cs="Times New Roman"/>
          <w:sz w:val="22"/>
          <w:szCs w:val="22"/>
        </w:rPr>
        <w:t xml:space="preserve">cause it to </w:t>
      </w:r>
      <w:r w:rsidR="00510871">
        <w:rPr>
          <w:rFonts w:ascii="Times New Roman" w:eastAsia="Times New Roman" w:hAnsi="Times New Roman" w:cs="Times New Roman"/>
          <w:sz w:val="22"/>
          <w:szCs w:val="22"/>
        </w:rPr>
        <w:t xml:space="preserve">breach any </w:t>
      </w:r>
      <w:r w:rsidR="002B5175">
        <w:rPr>
          <w:rFonts w:ascii="Times New Roman" w:eastAsia="Times New Roman" w:hAnsi="Times New Roman" w:cs="Times New Roman"/>
          <w:sz w:val="22"/>
          <w:szCs w:val="22"/>
        </w:rPr>
        <w:t xml:space="preserve">of its </w:t>
      </w:r>
      <w:r w:rsidR="00510871">
        <w:rPr>
          <w:rFonts w:ascii="Times New Roman" w:eastAsia="Times New Roman" w:hAnsi="Times New Roman" w:cs="Times New Roman"/>
          <w:sz w:val="22"/>
          <w:szCs w:val="22"/>
        </w:rPr>
        <w:t>obligations to any third parties</w:t>
      </w:r>
      <w:r w:rsidR="00823511" w:rsidRPr="008B7E6F">
        <w:rPr>
          <w:rFonts w:ascii="Times New Roman" w:eastAsia="Times New Roman" w:hAnsi="Times New Roman" w:cs="Times New Roman"/>
          <w:sz w:val="22"/>
          <w:szCs w:val="22"/>
        </w:rPr>
        <w:t>;</w:t>
      </w:r>
    </w:p>
    <w:p w14:paraId="6E16DC51" w14:textId="6B8273D6" w:rsidR="00823511" w:rsidRPr="008B7E6F" w:rsidRDefault="0067703F" w:rsidP="00057E0D">
      <w:pPr>
        <w:pStyle w:val="ListParagraph"/>
        <w:numPr>
          <w:ilvl w:val="2"/>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hAnsi="Times New Roman" w:cs="Times New Roman"/>
          <w:sz w:val="22"/>
          <w:szCs w:val="22"/>
        </w:rPr>
        <w:t>Vendor</w:t>
      </w:r>
      <w:r w:rsidR="00D70A37" w:rsidRPr="008B7E6F">
        <w:rPr>
          <w:rFonts w:ascii="Times New Roman" w:hAnsi="Times New Roman" w:cs="Times New Roman"/>
          <w:sz w:val="22"/>
          <w:szCs w:val="22"/>
        </w:rPr>
        <w:t xml:space="preserve"> has complied with and will continue to comply with any applicable law, rule or regulation in creating, gathering or providing the Data</w:t>
      </w:r>
      <w:r w:rsidR="00740EF0" w:rsidRPr="008B7E6F">
        <w:rPr>
          <w:rFonts w:ascii="Times New Roman" w:hAnsi="Times New Roman" w:cs="Times New Roman"/>
          <w:sz w:val="22"/>
          <w:szCs w:val="22"/>
        </w:rPr>
        <w:t xml:space="preserve">, including privacy laws such as </w:t>
      </w:r>
      <w:r w:rsidR="00150D62" w:rsidRPr="008B7E6F">
        <w:rPr>
          <w:rFonts w:ascii="Times New Roman" w:hAnsi="Times New Roman" w:cs="Times New Roman"/>
          <w:sz w:val="22"/>
          <w:szCs w:val="22"/>
        </w:rPr>
        <w:t xml:space="preserve">the </w:t>
      </w:r>
      <w:r w:rsidR="00740EF0" w:rsidRPr="008B7E6F">
        <w:rPr>
          <w:rFonts w:ascii="Times New Roman" w:hAnsi="Times New Roman" w:cs="Times New Roman"/>
          <w:sz w:val="22"/>
          <w:szCs w:val="22"/>
        </w:rPr>
        <w:t>European Union’s General Data Protection Regulation or the California Consumer Priv</w:t>
      </w:r>
      <w:r w:rsidR="00150D62" w:rsidRPr="008B7E6F">
        <w:rPr>
          <w:rFonts w:ascii="Times New Roman" w:hAnsi="Times New Roman" w:cs="Times New Roman"/>
          <w:sz w:val="22"/>
          <w:szCs w:val="22"/>
        </w:rPr>
        <w:t>acy Act,</w:t>
      </w:r>
      <w:r w:rsidR="00D70A37" w:rsidRPr="008B7E6F">
        <w:rPr>
          <w:rFonts w:ascii="Times New Roman" w:hAnsi="Times New Roman" w:cs="Times New Roman"/>
          <w:sz w:val="22"/>
          <w:szCs w:val="22"/>
        </w:rPr>
        <w:t xml:space="preserve"> and the use of the Data as permitted hereunder</w:t>
      </w:r>
      <w:r w:rsidR="00823511" w:rsidRPr="008B7E6F">
        <w:rPr>
          <w:rFonts w:ascii="Times New Roman" w:hAnsi="Times New Roman" w:cs="Times New Roman"/>
          <w:sz w:val="22"/>
          <w:szCs w:val="22"/>
        </w:rPr>
        <w:t xml:space="preserve"> will not violate such laws;</w:t>
      </w:r>
    </w:p>
    <w:p w14:paraId="00432193" w14:textId="0206A767" w:rsidR="00823511" w:rsidRDefault="00B046EC" w:rsidP="00057E0D">
      <w:pPr>
        <w:pStyle w:val="ListParagraph"/>
        <w:numPr>
          <w:ilvl w:val="2"/>
          <w:numId w:val="21"/>
        </w:numPr>
        <w:spacing w:before="240" w:after="100" w:afterAutospacing="1"/>
        <w:contextualSpacing w:val="0"/>
        <w:rPr>
          <w:rFonts w:ascii="Times New Roman" w:eastAsia="Times New Roman" w:hAnsi="Times New Roman" w:cs="Times New Roman"/>
          <w:sz w:val="22"/>
          <w:szCs w:val="22"/>
        </w:rPr>
      </w:pPr>
      <w:r>
        <w:rPr>
          <w:rFonts w:ascii="Times New Roman" w:hAnsi="Times New Roman" w:cs="Times New Roman"/>
          <w:sz w:val="22"/>
          <w:szCs w:val="22"/>
        </w:rPr>
        <w:t>T</w:t>
      </w:r>
      <w:r w:rsidR="00D70A37" w:rsidRPr="008B7E6F">
        <w:rPr>
          <w:rFonts w:ascii="Times New Roman" w:hAnsi="Times New Roman" w:cs="Times New Roman"/>
          <w:sz w:val="22"/>
          <w:szCs w:val="22"/>
        </w:rPr>
        <w:t>he Data does not contain</w:t>
      </w:r>
      <w:r>
        <w:rPr>
          <w:rFonts w:ascii="Times New Roman" w:hAnsi="Times New Roman" w:cs="Times New Roman"/>
          <w:sz w:val="22"/>
          <w:szCs w:val="22"/>
        </w:rPr>
        <w:t xml:space="preserve"> </w:t>
      </w:r>
      <w:r w:rsidR="007A5D4F" w:rsidRPr="008B7E6F">
        <w:rPr>
          <w:rFonts w:ascii="Times New Roman" w:eastAsia="Times New Roman" w:hAnsi="Times New Roman" w:cs="Times New Roman"/>
          <w:sz w:val="22"/>
          <w:szCs w:val="22"/>
        </w:rPr>
        <w:t>i</w:t>
      </w:r>
      <w:r w:rsidR="006829AC" w:rsidRPr="008B7E6F">
        <w:rPr>
          <w:rFonts w:ascii="Times New Roman" w:eastAsia="Times New Roman" w:hAnsi="Times New Roman" w:cs="Times New Roman"/>
          <w:sz w:val="22"/>
          <w:szCs w:val="22"/>
        </w:rPr>
        <w:t>nformation that is subject to a confidentiality obligation</w:t>
      </w:r>
      <w:r>
        <w:rPr>
          <w:rFonts w:ascii="Times New Roman" w:eastAsia="Times New Roman" w:hAnsi="Times New Roman" w:cs="Times New Roman"/>
          <w:sz w:val="22"/>
          <w:szCs w:val="22"/>
        </w:rPr>
        <w:t xml:space="preserve"> or</w:t>
      </w:r>
      <w:r w:rsidR="001668C9">
        <w:rPr>
          <w:rFonts w:ascii="Times New Roman" w:eastAsia="Times New Roman" w:hAnsi="Times New Roman" w:cs="Times New Roman"/>
          <w:sz w:val="22"/>
          <w:szCs w:val="22"/>
        </w:rPr>
        <w:t xml:space="preserve"> </w:t>
      </w:r>
      <w:r w:rsidR="007A5D4F" w:rsidRPr="008B7E6F">
        <w:rPr>
          <w:rFonts w:ascii="Times New Roman" w:eastAsia="Times New Roman" w:hAnsi="Times New Roman" w:cs="Times New Roman"/>
          <w:sz w:val="22"/>
          <w:szCs w:val="22"/>
        </w:rPr>
        <w:t>i</w:t>
      </w:r>
      <w:r w:rsidR="006829AC" w:rsidRPr="008B7E6F">
        <w:rPr>
          <w:rFonts w:ascii="Times New Roman" w:eastAsia="Times New Roman" w:hAnsi="Times New Roman" w:cs="Times New Roman"/>
          <w:sz w:val="22"/>
          <w:szCs w:val="22"/>
        </w:rPr>
        <w:t>nformation that Vendor does not have the right to disclose;</w:t>
      </w:r>
    </w:p>
    <w:p w14:paraId="66DB67F7" w14:textId="73264B82" w:rsidR="000815AE" w:rsidRDefault="000815AE" w:rsidP="00057E0D">
      <w:pPr>
        <w:pStyle w:val="ListParagraph"/>
        <w:numPr>
          <w:ilvl w:val="2"/>
          <w:numId w:val="21"/>
        </w:numPr>
        <w:spacing w:before="240" w:after="100" w:afterAutospacing="1"/>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rPr>
        <w:t>Vendor has taken commercially reasonable steps to ensure that the Data does not contain material nonpublic information, Personally Identifiable Information</w:t>
      </w:r>
      <w:r w:rsidR="00B046EC">
        <w:rPr>
          <w:rFonts w:ascii="Times New Roman" w:eastAsia="Times New Roman" w:hAnsi="Times New Roman" w:cs="Times New Roman"/>
          <w:sz w:val="22"/>
          <w:szCs w:val="22"/>
        </w:rPr>
        <w:t xml:space="preserve"> or information which would allow Customer to identify any underlying individual to which the data relates</w:t>
      </w:r>
      <w:r>
        <w:rPr>
          <w:rFonts w:ascii="Times New Roman" w:eastAsia="Times New Roman" w:hAnsi="Times New Roman" w:cs="Times New Roman"/>
          <w:sz w:val="22"/>
          <w:szCs w:val="22"/>
        </w:rPr>
        <w:t>, or other information subject to a confidentiality obligation</w:t>
      </w:r>
      <w:r w:rsidR="00091A63">
        <w:rPr>
          <w:rFonts w:ascii="Times New Roman" w:eastAsia="Times New Roman" w:hAnsi="Times New Roman" w:cs="Times New Roman"/>
          <w:sz w:val="22"/>
          <w:szCs w:val="22"/>
        </w:rPr>
        <w:t>;</w:t>
      </w:r>
    </w:p>
    <w:p w14:paraId="272EC353" w14:textId="5805BA6B" w:rsidR="000815AE" w:rsidRPr="008B7E6F" w:rsidRDefault="00EF688E" w:rsidP="00057E0D">
      <w:pPr>
        <w:pStyle w:val="ListParagraph"/>
        <w:numPr>
          <w:ilvl w:val="2"/>
          <w:numId w:val="21"/>
        </w:numPr>
        <w:spacing w:before="240" w:after="100" w:afterAutospacing="1"/>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the extent the Data includes information sourced from third party providers, </w:t>
      </w:r>
      <w:r w:rsidRPr="000815AE">
        <w:rPr>
          <w:rFonts w:ascii="Times New Roman" w:eastAsia="Times New Roman" w:hAnsi="Times New Roman" w:cs="Times New Roman"/>
          <w:sz w:val="22"/>
          <w:szCs w:val="22"/>
        </w:rPr>
        <w:t xml:space="preserve">Vendor has made reasonable inquiry into </w:t>
      </w:r>
      <w:r>
        <w:rPr>
          <w:rFonts w:ascii="Times New Roman" w:eastAsia="Times New Roman" w:hAnsi="Times New Roman" w:cs="Times New Roman"/>
          <w:sz w:val="22"/>
          <w:szCs w:val="22"/>
        </w:rPr>
        <w:t xml:space="preserve">third party provider practices and, to the best of Vendor’s </w:t>
      </w:r>
      <w:r>
        <w:rPr>
          <w:rFonts w:ascii="Times New Roman" w:eastAsia="Times New Roman" w:hAnsi="Times New Roman" w:cs="Times New Roman"/>
          <w:sz w:val="22"/>
          <w:szCs w:val="22"/>
        </w:rPr>
        <w:lastRenderedPageBreak/>
        <w:t>knowledge, such third party provider(s) practices would not result in the violation of any relevant</w:t>
      </w:r>
      <w:r w:rsidR="00B046EC">
        <w:rPr>
          <w:rFonts w:ascii="Times New Roman" w:eastAsia="Times New Roman" w:hAnsi="Times New Roman" w:cs="Times New Roman"/>
          <w:sz w:val="22"/>
          <w:szCs w:val="22"/>
        </w:rPr>
        <w:t xml:space="preserve"> law</w:t>
      </w:r>
      <w:r>
        <w:rPr>
          <w:rFonts w:ascii="Times New Roman" w:eastAsia="Times New Roman" w:hAnsi="Times New Roman" w:cs="Times New Roman"/>
          <w:sz w:val="22"/>
          <w:szCs w:val="22"/>
        </w:rPr>
        <w:t>, the provision of  material nonpublic information to Vendor, or the breach of the third party provider’s relevant confidentiality obligations</w:t>
      </w:r>
      <w:r w:rsidR="00091A63">
        <w:rPr>
          <w:rFonts w:ascii="Times New Roman" w:eastAsia="Times New Roman" w:hAnsi="Times New Roman" w:cs="Times New Roman"/>
          <w:sz w:val="22"/>
          <w:szCs w:val="22"/>
        </w:rPr>
        <w:t>;</w:t>
      </w:r>
    </w:p>
    <w:p w14:paraId="6865B984" w14:textId="77777777" w:rsidR="00686754" w:rsidRPr="00686754" w:rsidRDefault="0067703F" w:rsidP="00686754">
      <w:pPr>
        <w:pStyle w:val="ListParagraph"/>
        <w:numPr>
          <w:ilvl w:val="2"/>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hAnsi="Times New Roman" w:cs="Times New Roman"/>
          <w:sz w:val="22"/>
          <w:szCs w:val="22"/>
        </w:rPr>
        <w:t>Vendor</w:t>
      </w:r>
      <w:r w:rsidR="00D70A37" w:rsidRPr="008B7E6F">
        <w:rPr>
          <w:rFonts w:ascii="Times New Roman" w:hAnsi="Times New Roman" w:cs="Times New Roman"/>
          <w:sz w:val="22"/>
          <w:szCs w:val="22"/>
        </w:rPr>
        <w:t xml:space="preserve"> has used and shall use reasonable efforts in accordance with industry standards to ensure that no malware is introduced into the Data</w:t>
      </w:r>
      <w:r w:rsidR="00091A63">
        <w:rPr>
          <w:rFonts w:ascii="Times New Roman" w:hAnsi="Times New Roman" w:cs="Times New Roman"/>
          <w:sz w:val="22"/>
          <w:szCs w:val="22"/>
        </w:rPr>
        <w:t>;</w:t>
      </w:r>
    </w:p>
    <w:p w14:paraId="49F1978D" w14:textId="7E174EDE" w:rsidR="00FB6E94" w:rsidRPr="00FB6E94" w:rsidRDefault="00A82231" w:rsidP="0005775E">
      <w:pPr>
        <w:pStyle w:val="ListParagraph"/>
        <w:numPr>
          <w:ilvl w:val="2"/>
          <w:numId w:val="21"/>
        </w:numPr>
        <w:spacing w:before="240" w:after="100" w:afterAutospacing="1"/>
        <w:ind w:left="1170" w:hanging="450"/>
        <w:contextualSpacing w:val="0"/>
        <w:rPr>
          <w:rFonts w:ascii="Times New Roman" w:eastAsia="Times New Roman" w:hAnsi="Times New Roman" w:cs="Times New Roman"/>
          <w:sz w:val="22"/>
          <w:szCs w:val="22"/>
        </w:rPr>
      </w:pPr>
      <w:r w:rsidRPr="00686754">
        <w:rPr>
          <w:rFonts w:ascii="Times New Roman" w:eastAsia="Times New Roman" w:hAnsi="Times New Roman" w:cs="Times New Roman"/>
          <w:sz w:val="22"/>
          <w:szCs w:val="22"/>
        </w:rPr>
        <w:t xml:space="preserve">Vendor shall notify Customer </w:t>
      </w:r>
      <w:r w:rsidR="00FD088D">
        <w:rPr>
          <w:rFonts w:ascii="Times New Roman" w:eastAsia="Times New Roman" w:hAnsi="Times New Roman" w:cs="Times New Roman"/>
          <w:sz w:val="22"/>
          <w:szCs w:val="22"/>
        </w:rPr>
        <w:t>promptly</w:t>
      </w:r>
      <w:r w:rsidR="00FD088D" w:rsidRPr="00686754">
        <w:rPr>
          <w:rFonts w:ascii="Times New Roman" w:eastAsia="Times New Roman" w:hAnsi="Times New Roman" w:cs="Times New Roman"/>
          <w:sz w:val="22"/>
          <w:szCs w:val="22"/>
        </w:rPr>
        <w:t xml:space="preserve"> </w:t>
      </w:r>
      <w:r w:rsidR="001373BB" w:rsidRPr="00686754">
        <w:rPr>
          <w:rFonts w:ascii="Times New Roman" w:eastAsia="Times New Roman" w:hAnsi="Times New Roman" w:cs="Times New Roman"/>
          <w:sz w:val="22"/>
          <w:szCs w:val="22"/>
        </w:rPr>
        <w:t xml:space="preserve">if </w:t>
      </w:r>
      <w:r w:rsidR="00DF5B47" w:rsidRPr="00686754">
        <w:rPr>
          <w:rFonts w:ascii="Times New Roman" w:eastAsia="Times New Roman" w:hAnsi="Times New Roman" w:cs="Times New Roman"/>
          <w:sz w:val="22"/>
          <w:szCs w:val="22"/>
        </w:rPr>
        <w:t>either</w:t>
      </w:r>
      <w:r w:rsidR="001373BB" w:rsidRPr="00686754">
        <w:rPr>
          <w:rFonts w:ascii="Times New Roman" w:eastAsia="Times New Roman" w:hAnsi="Times New Roman" w:cs="Times New Roman"/>
          <w:sz w:val="22"/>
          <w:szCs w:val="22"/>
        </w:rPr>
        <w:t xml:space="preserve"> of the following occurs: (a) Vendor discovers </w:t>
      </w:r>
      <w:r w:rsidRPr="00686754">
        <w:rPr>
          <w:rFonts w:ascii="Times New Roman" w:eastAsia="Times New Roman" w:hAnsi="Times New Roman" w:cs="Times New Roman"/>
          <w:sz w:val="22"/>
          <w:szCs w:val="22"/>
        </w:rPr>
        <w:t>any breach of these covenants</w:t>
      </w:r>
      <w:r w:rsidR="001373BB" w:rsidRPr="00686754">
        <w:rPr>
          <w:rFonts w:ascii="Times New Roman" w:eastAsia="Times New Roman" w:hAnsi="Times New Roman" w:cs="Times New Roman"/>
          <w:sz w:val="22"/>
          <w:szCs w:val="22"/>
        </w:rPr>
        <w:t xml:space="preserve">; (b) </w:t>
      </w:r>
      <w:r w:rsidR="00E518A6" w:rsidRPr="00686754">
        <w:rPr>
          <w:rFonts w:ascii="Times New Roman" w:hAnsi="Times New Roman" w:cs="Times New Roman"/>
          <w:sz w:val="22"/>
          <w:szCs w:val="22"/>
        </w:rPr>
        <w:t>Vendor receives</w:t>
      </w:r>
      <w:r w:rsidR="00EA36E6">
        <w:rPr>
          <w:rFonts w:ascii="Times New Roman" w:hAnsi="Times New Roman" w:cs="Times New Roman"/>
          <w:sz w:val="22"/>
          <w:szCs w:val="22"/>
        </w:rPr>
        <w:t xml:space="preserve"> </w:t>
      </w:r>
      <w:r w:rsidR="00FB6E94">
        <w:rPr>
          <w:rFonts w:ascii="Times New Roman" w:hAnsi="Times New Roman" w:cs="Times New Roman"/>
          <w:sz w:val="22"/>
          <w:szCs w:val="22"/>
        </w:rPr>
        <w:t>a written cease and desist</w:t>
      </w:r>
      <w:r w:rsidR="00E518A6" w:rsidRPr="00686754">
        <w:rPr>
          <w:rFonts w:ascii="Times New Roman" w:hAnsi="Times New Roman" w:cs="Times New Roman"/>
          <w:sz w:val="22"/>
          <w:szCs w:val="22"/>
        </w:rPr>
        <w:t xml:space="preserve"> notice from any third party claiming that </w:t>
      </w:r>
      <w:r w:rsidR="00DF5B47" w:rsidRPr="00686754">
        <w:rPr>
          <w:rFonts w:ascii="Times New Roman" w:hAnsi="Times New Roman" w:cs="Times New Roman"/>
          <w:sz w:val="22"/>
          <w:szCs w:val="22"/>
        </w:rPr>
        <w:t>V</w:t>
      </w:r>
      <w:r w:rsidR="00E518A6" w:rsidRPr="00686754">
        <w:rPr>
          <w:rFonts w:ascii="Times New Roman" w:hAnsi="Times New Roman" w:cs="Times New Roman"/>
          <w:sz w:val="22"/>
          <w:szCs w:val="22"/>
        </w:rPr>
        <w:t>endor’s collection</w:t>
      </w:r>
      <w:r w:rsidR="00DF5B47" w:rsidRPr="00686754">
        <w:rPr>
          <w:rFonts w:ascii="Times New Roman" w:hAnsi="Times New Roman" w:cs="Times New Roman"/>
          <w:sz w:val="22"/>
          <w:szCs w:val="22"/>
        </w:rPr>
        <w:t>, transformation, distribution</w:t>
      </w:r>
      <w:r w:rsidR="00E518A6" w:rsidRPr="00686754">
        <w:rPr>
          <w:rFonts w:ascii="Times New Roman" w:hAnsi="Times New Roman" w:cs="Times New Roman"/>
          <w:sz w:val="22"/>
          <w:szCs w:val="22"/>
        </w:rPr>
        <w:t xml:space="preserve"> or</w:t>
      </w:r>
      <w:r w:rsidR="00DF5B47" w:rsidRPr="00686754">
        <w:rPr>
          <w:rFonts w:ascii="Times New Roman" w:hAnsi="Times New Roman" w:cs="Times New Roman"/>
          <w:sz w:val="22"/>
          <w:szCs w:val="22"/>
        </w:rPr>
        <w:t xml:space="preserve"> other</w:t>
      </w:r>
      <w:r w:rsidR="00E518A6" w:rsidRPr="00686754">
        <w:rPr>
          <w:rFonts w:ascii="Times New Roman" w:hAnsi="Times New Roman" w:cs="Times New Roman"/>
          <w:sz w:val="22"/>
          <w:szCs w:val="22"/>
        </w:rPr>
        <w:t xml:space="preserve"> use of the Data, or any information </w:t>
      </w:r>
      <w:r w:rsidR="00DF5B47" w:rsidRPr="00686754">
        <w:rPr>
          <w:rFonts w:ascii="Times New Roman" w:hAnsi="Times New Roman" w:cs="Times New Roman"/>
          <w:sz w:val="22"/>
          <w:szCs w:val="22"/>
        </w:rPr>
        <w:t>embedded there</w:t>
      </w:r>
      <w:r w:rsidR="00E518A6" w:rsidRPr="00686754">
        <w:rPr>
          <w:rFonts w:ascii="Times New Roman" w:hAnsi="Times New Roman" w:cs="Times New Roman"/>
          <w:sz w:val="22"/>
          <w:szCs w:val="22"/>
        </w:rPr>
        <w:t xml:space="preserve">in, </w:t>
      </w:r>
      <w:r w:rsidR="00DF5B47" w:rsidRPr="00686754">
        <w:rPr>
          <w:rFonts w:ascii="Times New Roman" w:hAnsi="Times New Roman" w:cs="Times New Roman"/>
          <w:sz w:val="22"/>
          <w:szCs w:val="22"/>
        </w:rPr>
        <w:t xml:space="preserve">is in breach of any agreement, </w:t>
      </w:r>
      <w:r w:rsidR="00E518A6" w:rsidRPr="00686754">
        <w:rPr>
          <w:rFonts w:ascii="Times New Roman" w:hAnsi="Times New Roman" w:cs="Times New Roman"/>
          <w:sz w:val="22"/>
          <w:szCs w:val="22"/>
        </w:rPr>
        <w:t xml:space="preserve">including </w:t>
      </w:r>
      <w:r w:rsidR="00DF5B47" w:rsidRPr="00686754">
        <w:rPr>
          <w:rFonts w:ascii="Times New Roman" w:hAnsi="Times New Roman" w:cs="Times New Roman"/>
          <w:sz w:val="22"/>
          <w:szCs w:val="22"/>
        </w:rPr>
        <w:t>online</w:t>
      </w:r>
      <w:r w:rsidR="001373BB" w:rsidRPr="00686754">
        <w:rPr>
          <w:rFonts w:ascii="Times New Roman" w:hAnsi="Times New Roman" w:cs="Times New Roman"/>
          <w:sz w:val="22"/>
          <w:szCs w:val="22"/>
        </w:rPr>
        <w:t xml:space="preserve"> terms of service or </w:t>
      </w:r>
      <w:r w:rsidR="00DF5B47" w:rsidRPr="00686754">
        <w:rPr>
          <w:rFonts w:ascii="Times New Roman" w:hAnsi="Times New Roman" w:cs="Times New Roman"/>
          <w:sz w:val="22"/>
          <w:szCs w:val="22"/>
        </w:rPr>
        <w:t xml:space="preserve">related </w:t>
      </w:r>
      <w:r w:rsidR="001373BB" w:rsidRPr="00686754">
        <w:rPr>
          <w:rFonts w:ascii="Times New Roman" w:hAnsi="Times New Roman" w:cs="Times New Roman"/>
          <w:sz w:val="22"/>
          <w:szCs w:val="22"/>
        </w:rPr>
        <w:t>user</w:t>
      </w:r>
      <w:r w:rsidR="00825A12" w:rsidRPr="00686754">
        <w:rPr>
          <w:rFonts w:ascii="Times New Roman" w:hAnsi="Times New Roman" w:cs="Times New Roman"/>
          <w:sz w:val="22"/>
          <w:szCs w:val="22"/>
        </w:rPr>
        <w:t>/platform</w:t>
      </w:r>
      <w:r w:rsidR="001373BB" w:rsidRPr="00686754">
        <w:rPr>
          <w:rFonts w:ascii="Times New Roman" w:hAnsi="Times New Roman" w:cs="Times New Roman"/>
          <w:sz w:val="22"/>
          <w:szCs w:val="22"/>
        </w:rPr>
        <w:t xml:space="preserve"> policies</w:t>
      </w:r>
      <w:r w:rsidR="00FB6E94">
        <w:rPr>
          <w:rFonts w:ascii="Times New Roman" w:hAnsi="Times New Roman" w:cs="Times New Roman"/>
          <w:sz w:val="22"/>
          <w:szCs w:val="22"/>
        </w:rPr>
        <w:t xml:space="preserve">, and such concern is not resolved within </w:t>
      </w:r>
      <w:r w:rsidR="00B7794A" w:rsidRPr="00891555">
        <w:rPr>
          <w:rFonts w:ascii="Times New Roman" w:hAnsi="Times New Roman" w:cs="Times New Roman"/>
          <w:sz w:val="22"/>
          <w:szCs w:val="22"/>
        </w:rPr>
        <w:t>twenty (20)</w:t>
      </w:r>
      <w:r w:rsidR="00B7794A">
        <w:rPr>
          <w:rFonts w:ascii="Times New Roman" w:hAnsi="Times New Roman" w:cs="Times New Roman"/>
          <w:sz w:val="22"/>
          <w:szCs w:val="22"/>
        </w:rPr>
        <w:t xml:space="preserve"> </w:t>
      </w:r>
      <w:r w:rsidR="004172C9">
        <w:rPr>
          <w:rFonts w:ascii="Times New Roman" w:hAnsi="Times New Roman" w:cs="Times New Roman"/>
          <w:sz w:val="22"/>
          <w:szCs w:val="22"/>
        </w:rPr>
        <w:t>b</w:t>
      </w:r>
      <w:r w:rsidR="00C0717B">
        <w:rPr>
          <w:rFonts w:ascii="Times New Roman" w:hAnsi="Times New Roman" w:cs="Times New Roman"/>
          <w:sz w:val="22"/>
          <w:szCs w:val="22"/>
        </w:rPr>
        <w:t>usiness</w:t>
      </w:r>
      <w:r w:rsidR="00B7794A">
        <w:rPr>
          <w:rFonts w:ascii="Times New Roman" w:hAnsi="Times New Roman" w:cs="Times New Roman"/>
          <w:sz w:val="22"/>
          <w:szCs w:val="22"/>
        </w:rPr>
        <w:t xml:space="preserve"> </w:t>
      </w:r>
      <w:r w:rsidR="004172C9">
        <w:rPr>
          <w:rFonts w:ascii="Times New Roman" w:hAnsi="Times New Roman" w:cs="Times New Roman"/>
          <w:sz w:val="22"/>
          <w:szCs w:val="22"/>
        </w:rPr>
        <w:t>d</w:t>
      </w:r>
      <w:r w:rsidR="00C0717B">
        <w:rPr>
          <w:rFonts w:ascii="Times New Roman" w:hAnsi="Times New Roman" w:cs="Times New Roman"/>
          <w:sz w:val="22"/>
          <w:szCs w:val="22"/>
        </w:rPr>
        <w:t>ays</w:t>
      </w:r>
      <w:r w:rsidR="00FB6E94">
        <w:rPr>
          <w:rFonts w:ascii="Times New Roman" w:hAnsi="Times New Roman" w:cs="Times New Roman"/>
          <w:sz w:val="22"/>
          <w:szCs w:val="22"/>
        </w:rPr>
        <w:t>. For the avoidance of doubt, the information conveyed pursuant to this provision shall remain confidential</w:t>
      </w:r>
      <w:r w:rsidR="00091A63" w:rsidRPr="00686754">
        <w:rPr>
          <w:rFonts w:ascii="Times New Roman" w:hAnsi="Times New Roman" w:cs="Times New Roman"/>
          <w:sz w:val="22"/>
          <w:szCs w:val="22"/>
        </w:rPr>
        <w:t>; and</w:t>
      </w:r>
    </w:p>
    <w:p w14:paraId="480E457C" w14:textId="0AA191FE" w:rsidR="00A82231" w:rsidRPr="00DF5B47" w:rsidRDefault="00DF5B47" w:rsidP="0005775E">
      <w:pPr>
        <w:pStyle w:val="ListParagraph"/>
        <w:numPr>
          <w:ilvl w:val="2"/>
          <w:numId w:val="21"/>
        </w:numPr>
        <w:spacing w:before="120" w:after="120"/>
        <w:ind w:left="1260" w:hanging="540"/>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 shall provide Customer with not less than thirty (30) days’ prior notice of any planned change to the </w:t>
      </w:r>
      <w:r w:rsidR="00825A12">
        <w:rPr>
          <w:rFonts w:ascii="Times New Roman" w:eastAsia="Times New Roman" w:hAnsi="Times New Roman" w:cs="Times New Roman"/>
          <w:sz w:val="22"/>
          <w:szCs w:val="22"/>
        </w:rPr>
        <w:t xml:space="preserve">information sources or </w:t>
      </w:r>
      <w:r>
        <w:rPr>
          <w:rFonts w:ascii="Times New Roman" w:eastAsia="Times New Roman" w:hAnsi="Times New Roman" w:cs="Times New Roman"/>
          <w:sz w:val="22"/>
          <w:szCs w:val="22"/>
        </w:rPr>
        <w:t xml:space="preserve">methodologies that Vendor uses to collect, transform </w:t>
      </w:r>
      <w:r w:rsidR="00825A12">
        <w:rPr>
          <w:rFonts w:ascii="Times New Roman" w:eastAsia="Times New Roman" w:hAnsi="Times New Roman" w:cs="Times New Roman"/>
          <w:sz w:val="22"/>
          <w:szCs w:val="22"/>
        </w:rPr>
        <w:t>and/</w:t>
      </w:r>
      <w:r>
        <w:rPr>
          <w:rFonts w:ascii="Times New Roman" w:eastAsia="Times New Roman" w:hAnsi="Times New Roman" w:cs="Times New Roman"/>
          <w:sz w:val="22"/>
          <w:szCs w:val="22"/>
        </w:rPr>
        <w:t>or distribute the Data</w:t>
      </w:r>
      <w:r w:rsidR="00825A12">
        <w:rPr>
          <w:rFonts w:ascii="Times New Roman" w:eastAsia="Times New Roman" w:hAnsi="Times New Roman" w:cs="Times New Roman"/>
          <w:sz w:val="22"/>
          <w:szCs w:val="22"/>
        </w:rPr>
        <w:t xml:space="preserve"> and Vendor </w:t>
      </w:r>
      <w:r w:rsidR="00825A12" w:rsidRPr="00825A12">
        <w:rPr>
          <w:rFonts w:ascii="Times New Roman" w:eastAsia="Times New Roman" w:hAnsi="Times New Roman" w:cs="Times New Roman"/>
          <w:sz w:val="22"/>
          <w:szCs w:val="22"/>
        </w:rPr>
        <w:t xml:space="preserve">shall cooperate with all reasonable requests that Customer makes to confirm that the additional </w:t>
      </w:r>
      <w:r w:rsidR="00825A12">
        <w:rPr>
          <w:rFonts w:ascii="Times New Roman" w:eastAsia="Times New Roman" w:hAnsi="Times New Roman" w:cs="Times New Roman"/>
          <w:sz w:val="22"/>
          <w:szCs w:val="22"/>
        </w:rPr>
        <w:t xml:space="preserve">information sources and/or methodologies </w:t>
      </w:r>
      <w:r w:rsidR="00825A12" w:rsidRPr="00825A12">
        <w:rPr>
          <w:rFonts w:ascii="Times New Roman" w:eastAsia="Times New Roman" w:hAnsi="Times New Roman" w:cs="Times New Roman"/>
          <w:sz w:val="22"/>
          <w:szCs w:val="22"/>
        </w:rPr>
        <w:t>are in compliance with all applicable laws, rules and regulations.</w:t>
      </w:r>
      <w:r w:rsidR="00A82231" w:rsidRPr="00DF5B47">
        <w:rPr>
          <w:rFonts w:ascii="Times New Roman" w:eastAsia="Times New Roman" w:hAnsi="Times New Roman" w:cs="Times New Roman"/>
          <w:sz w:val="22"/>
          <w:szCs w:val="22"/>
        </w:rPr>
        <w:t xml:space="preserve">  </w:t>
      </w:r>
    </w:p>
    <w:p w14:paraId="4250D1E3" w14:textId="22361024" w:rsidR="005A0F39" w:rsidRPr="008B7E6F" w:rsidRDefault="00A41F39" w:rsidP="006F2426">
      <w:pPr>
        <w:pStyle w:val="ListParagraph"/>
        <w:numPr>
          <w:ilvl w:val="1"/>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Customer</w:t>
      </w:r>
      <w:r w:rsidR="007D639A"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Customer</w:t>
      </w:r>
      <w:r w:rsidR="007C3892" w:rsidRPr="008B7E6F">
        <w:rPr>
          <w:rFonts w:ascii="Times New Roman" w:eastAsia="Times New Roman" w:hAnsi="Times New Roman" w:cs="Times New Roman"/>
          <w:sz w:val="22"/>
          <w:szCs w:val="22"/>
        </w:rPr>
        <w:t xml:space="preserve"> represent</w:t>
      </w:r>
      <w:r w:rsidR="005A0F39" w:rsidRPr="008B7E6F">
        <w:rPr>
          <w:rFonts w:ascii="Times New Roman" w:eastAsia="Times New Roman" w:hAnsi="Times New Roman" w:cs="Times New Roman"/>
          <w:sz w:val="22"/>
          <w:szCs w:val="22"/>
        </w:rPr>
        <w:t xml:space="preserve">s, </w:t>
      </w:r>
      <w:r w:rsidR="007D639A" w:rsidRPr="008B7E6F">
        <w:rPr>
          <w:rFonts w:ascii="Times New Roman" w:eastAsia="Times New Roman" w:hAnsi="Times New Roman" w:cs="Times New Roman"/>
          <w:sz w:val="22"/>
          <w:szCs w:val="22"/>
        </w:rPr>
        <w:t>warrants,</w:t>
      </w:r>
      <w:r w:rsidR="005A0F39" w:rsidRPr="008B7E6F">
        <w:rPr>
          <w:rFonts w:ascii="Times New Roman" w:eastAsia="Times New Roman" w:hAnsi="Times New Roman" w:cs="Times New Roman"/>
          <w:sz w:val="22"/>
          <w:szCs w:val="22"/>
        </w:rPr>
        <w:t xml:space="preserve"> and covenants that:</w:t>
      </w:r>
    </w:p>
    <w:p w14:paraId="3AB7A0B0" w14:textId="00243FE9" w:rsidR="005A0F39" w:rsidRPr="008B7E6F" w:rsidRDefault="00A41F39" w:rsidP="000B04B5">
      <w:pPr>
        <w:pStyle w:val="ListParagraph"/>
        <w:numPr>
          <w:ilvl w:val="2"/>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Customer</w:t>
      </w:r>
      <w:r w:rsidR="007C3892" w:rsidRPr="008B7E6F">
        <w:rPr>
          <w:rFonts w:ascii="Times New Roman" w:eastAsia="Times New Roman" w:hAnsi="Times New Roman" w:cs="Times New Roman"/>
          <w:sz w:val="22"/>
          <w:szCs w:val="22"/>
        </w:rPr>
        <w:t xml:space="preserve"> has all legal rights and permissions necessary to perform its obligations under this Agreement; </w:t>
      </w:r>
      <w:r w:rsidR="005A0F39" w:rsidRPr="008B7E6F">
        <w:rPr>
          <w:rFonts w:ascii="Times New Roman" w:eastAsia="Times New Roman" w:hAnsi="Times New Roman" w:cs="Times New Roman"/>
          <w:sz w:val="22"/>
          <w:szCs w:val="22"/>
        </w:rPr>
        <w:t xml:space="preserve">and </w:t>
      </w:r>
    </w:p>
    <w:p w14:paraId="149A3DBE" w14:textId="78960244" w:rsidR="00A85200" w:rsidRPr="00A85200" w:rsidRDefault="00A41F39" w:rsidP="00A85200">
      <w:pPr>
        <w:pStyle w:val="ListParagraph"/>
        <w:numPr>
          <w:ilvl w:val="2"/>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Customer</w:t>
      </w:r>
      <w:r w:rsidR="007C3892" w:rsidRPr="008B7E6F">
        <w:rPr>
          <w:rFonts w:ascii="Times New Roman" w:eastAsia="Times New Roman" w:hAnsi="Times New Roman" w:cs="Times New Roman"/>
          <w:sz w:val="22"/>
          <w:szCs w:val="22"/>
        </w:rPr>
        <w:t xml:space="preserve"> shall comply with all applicable laws, rules, and regulations in its use of the Data supplied by </w:t>
      </w:r>
      <w:r w:rsidR="0067703F" w:rsidRPr="008B7E6F">
        <w:rPr>
          <w:rFonts w:ascii="Times New Roman" w:eastAsia="Times New Roman" w:hAnsi="Times New Roman" w:cs="Times New Roman"/>
          <w:sz w:val="22"/>
          <w:szCs w:val="22"/>
        </w:rPr>
        <w:t>Vendor</w:t>
      </w:r>
      <w:r w:rsidR="007C3892" w:rsidRPr="008B7E6F">
        <w:rPr>
          <w:rFonts w:ascii="Times New Roman" w:eastAsia="Times New Roman" w:hAnsi="Times New Roman" w:cs="Times New Roman"/>
          <w:sz w:val="22"/>
          <w:szCs w:val="22"/>
        </w:rPr>
        <w:t xml:space="preserve"> hereunder</w:t>
      </w:r>
      <w:r w:rsidR="005D0EC8" w:rsidRPr="008B7E6F">
        <w:rPr>
          <w:rFonts w:ascii="Times New Roman" w:eastAsia="Times New Roman" w:hAnsi="Times New Roman" w:cs="Times New Roman"/>
          <w:sz w:val="22"/>
          <w:szCs w:val="22"/>
        </w:rPr>
        <w:t>.</w:t>
      </w:r>
    </w:p>
    <w:p w14:paraId="389059C2" w14:textId="0052A794" w:rsidR="006F52B7" w:rsidRPr="00A85200" w:rsidRDefault="002A4124" w:rsidP="00D3585D">
      <w:pPr>
        <w:pStyle w:val="ListParagraph"/>
        <w:numPr>
          <w:ilvl w:val="1"/>
          <w:numId w:val="21"/>
        </w:numPr>
        <w:spacing w:before="120" w:after="120"/>
        <w:contextualSpacing w:val="0"/>
        <w:rPr>
          <w:rFonts w:ascii="Times New Roman" w:eastAsia="Times New Roman" w:hAnsi="Times New Roman" w:cs="Times New Roman"/>
          <w:sz w:val="22"/>
          <w:szCs w:val="22"/>
        </w:rPr>
      </w:pPr>
      <w:r w:rsidRPr="00A85200">
        <w:rPr>
          <w:rFonts w:ascii="Times New Roman" w:eastAsia="Times New Roman" w:hAnsi="Times New Roman" w:cs="Times New Roman"/>
          <w:caps/>
          <w:sz w:val="22"/>
          <w:szCs w:val="22"/>
        </w:rPr>
        <w:t>Other than the specific representations set forth in this SECTION</w:t>
      </w:r>
      <w:r w:rsidRPr="00A85200">
        <w:rPr>
          <w:rFonts w:ascii="Times New Roman" w:hAnsi="Times New Roman" w:cs="Times New Roman"/>
          <w:sz w:val="22"/>
          <w:szCs w:val="22"/>
          <w:shd w:val="clear" w:color="auto" w:fill="FFFFFF"/>
        </w:rPr>
        <w:t xml:space="preserve"> </w:t>
      </w:r>
      <w:r w:rsidRPr="00DC7249">
        <w:rPr>
          <w:rFonts w:ascii="Times New Roman" w:hAnsi="Times New Roman" w:cs="Times New Roman"/>
          <w:sz w:val="22"/>
          <w:szCs w:val="22"/>
          <w:shd w:val="clear" w:color="auto" w:fill="FFFFFF"/>
        </w:rPr>
        <w:t>9</w:t>
      </w:r>
      <w:r w:rsidRPr="00A85200">
        <w:rPr>
          <w:rFonts w:ascii="Times New Roman" w:hAnsi="Times New Roman" w:cs="Times New Roman"/>
          <w:sz w:val="22"/>
          <w:szCs w:val="22"/>
          <w:shd w:val="clear" w:color="auto" w:fill="FFFFFF"/>
        </w:rPr>
        <w:t xml:space="preserve"> </w:t>
      </w:r>
      <w:r w:rsidR="00FD67D7">
        <w:rPr>
          <w:rFonts w:ascii="Times New Roman" w:hAnsi="Times New Roman" w:cs="Times New Roman"/>
          <w:sz w:val="22"/>
          <w:szCs w:val="22"/>
          <w:shd w:val="clear" w:color="auto" w:fill="FFFFFF"/>
        </w:rPr>
        <w:t>(</w:t>
      </w:r>
      <w:proofErr w:type="spellStart"/>
      <w:r w:rsidR="00FD67D7">
        <w:rPr>
          <w:rFonts w:ascii="Times New Roman" w:hAnsi="Times New Roman" w:cs="Times New Roman"/>
          <w:sz w:val="22"/>
          <w:szCs w:val="22"/>
          <w:shd w:val="clear" w:color="auto" w:fill="FFFFFF"/>
        </w:rPr>
        <w:t>i</w:t>
      </w:r>
      <w:proofErr w:type="spellEnd"/>
      <w:r w:rsidR="00FD67D7">
        <w:rPr>
          <w:rFonts w:ascii="Times New Roman" w:hAnsi="Times New Roman" w:cs="Times New Roman"/>
          <w:sz w:val="22"/>
          <w:szCs w:val="22"/>
          <w:shd w:val="clear" w:color="auto" w:fill="FFFFFF"/>
        </w:rPr>
        <w:t xml:space="preserve">) </w:t>
      </w:r>
      <w:r w:rsidRPr="00A85200">
        <w:rPr>
          <w:rFonts w:ascii="Times New Roman" w:hAnsi="Times New Roman" w:cs="Times New Roman"/>
          <w:sz w:val="22"/>
          <w:szCs w:val="22"/>
          <w:shd w:val="clear" w:color="auto" w:fill="FFFFFF"/>
        </w:rPr>
        <w:t xml:space="preserve">THE PARTIES </w:t>
      </w:r>
      <w:r w:rsidR="006F52B7" w:rsidRPr="00A85200">
        <w:rPr>
          <w:rFonts w:ascii="Times New Roman" w:hAnsi="Times New Roman" w:cs="Times New Roman"/>
          <w:sz w:val="22"/>
          <w:szCs w:val="22"/>
          <w:shd w:val="clear" w:color="auto" w:fill="FFFFFF"/>
        </w:rPr>
        <w:t>MAKE NO EXPRESS REPRESENTATIONS AND GRANT NO WARRANTIES, EXPRESS OR IMPLIED, EITHER IN FACT OR BY OPERATION OF LAW, BY STATUE OR OTHERWISE</w:t>
      </w:r>
      <w:r w:rsidR="00FD67D7">
        <w:rPr>
          <w:rFonts w:ascii="Times New Roman" w:hAnsi="Times New Roman" w:cs="Times New Roman"/>
          <w:sz w:val="22"/>
          <w:szCs w:val="22"/>
          <w:shd w:val="clear" w:color="auto" w:fill="FFFFFF"/>
        </w:rPr>
        <w:t xml:space="preserve"> AND (ii)</w:t>
      </w:r>
      <w:r w:rsidRPr="00A85200">
        <w:rPr>
          <w:rFonts w:ascii="Times New Roman" w:hAnsi="Times New Roman" w:cs="Times New Roman"/>
          <w:sz w:val="22"/>
          <w:szCs w:val="22"/>
          <w:shd w:val="clear" w:color="auto" w:fill="FFFFFF"/>
        </w:rPr>
        <w:t xml:space="preserve"> FOR THE AVOIDANCE OF DOUBT, </w:t>
      </w:r>
      <w:r w:rsidRPr="00A85200">
        <w:rPr>
          <w:rFonts w:ascii="Times New Roman" w:eastAsia="Times New Roman" w:hAnsi="Times New Roman" w:cs="Times New Roman"/>
          <w:caps/>
          <w:sz w:val="22"/>
          <w:szCs w:val="22"/>
        </w:rPr>
        <w:t>the Data and all other information of VENDOR which may be provided or made available to you is provided “AS/IS” without any warranty or representation of any kind. VENDOR expressly disclaims all other warranties of any kind, express or implied, including: WARRANTIES OF MERCHANTABILITY, SUITABILITY, INTEGRATION, CURRENTNESS, ACCURACY, AND FITNESS FOR A PARTICULAR or general PURPOSE.</w:t>
      </w:r>
      <w:r w:rsidRPr="00A85200">
        <w:rPr>
          <w:rFonts w:ascii="Times New Roman" w:hAnsi="Times New Roman" w:cs="Times New Roman"/>
          <w:sz w:val="22"/>
          <w:szCs w:val="22"/>
        </w:rPr>
        <w:t xml:space="preserve"> </w:t>
      </w:r>
    </w:p>
    <w:p w14:paraId="5F6168F7" w14:textId="1568ED87" w:rsidR="005A0F39" w:rsidRPr="008B7E6F" w:rsidRDefault="002B5175" w:rsidP="005A0F39">
      <w:pPr>
        <w:pStyle w:val="ListParagraph"/>
        <w:numPr>
          <w:ilvl w:val="0"/>
          <w:numId w:val="21"/>
        </w:numPr>
        <w:spacing w:before="240" w:after="120"/>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Return or Destruction of Confidential Information</w:t>
      </w:r>
      <w:r w:rsidR="007D639A" w:rsidRPr="00724B10">
        <w:rPr>
          <w:rFonts w:ascii="Times New Roman" w:eastAsia="Times New Roman" w:hAnsi="Times New Roman" w:cs="Times New Roman"/>
          <w:sz w:val="22"/>
          <w:szCs w:val="22"/>
        </w:rPr>
        <w:t>.</w:t>
      </w:r>
      <w:r w:rsidR="007D639A" w:rsidRPr="00686754">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 xml:space="preserve">Unless otherwise agreed in writing, </w:t>
      </w:r>
      <w:r w:rsidRPr="007E4751">
        <w:rPr>
          <w:rFonts w:ascii="Times New Roman" w:hAnsi="Times New Roman"/>
          <w:sz w:val="22"/>
        </w:rPr>
        <w:t xml:space="preserve">upon </w:t>
      </w:r>
      <w:r>
        <w:rPr>
          <w:rFonts w:ascii="Times New Roman" w:eastAsia="Times New Roman" w:hAnsi="Times New Roman" w:cs="Times New Roman"/>
          <w:sz w:val="22"/>
          <w:szCs w:val="22"/>
        </w:rPr>
        <w:t>receipt of a</w:t>
      </w:r>
      <w:r w:rsidRPr="007E4751">
        <w:rPr>
          <w:rFonts w:ascii="Times New Roman" w:hAnsi="Times New Roman"/>
          <w:sz w:val="22"/>
        </w:rPr>
        <w:t xml:space="preserve"> written request </w:t>
      </w:r>
      <w:r>
        <w:rPr>
          <w:rFonts w:ascii="Times New Roman" w:eastAsia="Times New Roman" w:hAnsi="Times New Roman" w:cs="Times New Roman"/>
          <w:sz w:val="22"/>
          <w:szCs w:val="22"/>
        </w:rPr>
        <w:t>from a disclosing Party, a receiving Party</w:t>
      </w:r>
      <w:r w:rsidRPr="007E4751">
        <w:rPr>
          <w:rFonts w:ascii="Times New Roman" w:hAnsi="Times New Roman"/>
          <w:sz w:val="22"/>
        </w:rPr>
        <w:t xml:space="preserve"> will </w:t>
      </w:r>
      <w:r>
        <w:rPr>
          <w:rFonts w:ascii="Times New Roman" w:eastAsia="Times New Roman" w:hAnsi="Times New Roman" w:cs="Times New Roman"/>
          <w:sz w:val="22"/>
          <w:szCs w:val="22"/>
        </w:rPr>
        <w:t xml:space="preserve">return to a disclosing </w:t>
      </w:r>
      <w:r w:rsidRPr="0094292B">
        <w:rPr>
          <w:rFonts w:ascii="Times New Roman" w:eastAsia="Times New Roman" w:hAnsi="Times New Roman" w:cs="Times New Roman"/>
          <w:sz w:val="22"/>
          <w:szCs w:val="22"/>
        </w:rPr>
        <w:t xml:space="preserve">Party or </w:t>
      </w:r>
      <w:r w:rsidRPr="0079428C">
        <w:rPr>
          <w:rFonts w:ascii="Times New Roman" w:hAnsi="Times New Roman"/>
          <w:spacing w:val="-3"/>
          <w:sz w:val="22"/>
          <w:szCs w:val="22"/>
        </w:rPr>
        <w:t>destroy all materials containing or reflecting</w:t>
      </w:r>
      <w:r w:rsidRPr="007E4751">
        <w:rPr>
          <w:rFonts w:ascii="Times New Roman" w:hAnsi="Times New Roman"/>
          <w:spacing w:val="-3"/>
          <w:sz w:val="22"/>
        </w:rPr>
        <w:t xml:space="preserve"> any </w:t>
      </w:r>
      <w:r w:rsidRPr="0079428C">
        <w:rPr>
          <w:rFonts w:ascii="Times New Roman" w:hAnsi="Times New Roman"/>
          <w:spacing w:val="-3"/>
          <w:sz w:val="22"/>
          <w:szCs w:val="22"/>
        </w:rPr>
        <w:t>Confidential Information received from a d</w:t>
      </w:r>
      <w:r w:rsidRPr="0094292B">
        <w:rPr>
          <w:rFonts w:ascii="Times New Roman" w:hAnsi="Times New Roman"/>
          <w:spacing w:val="-3"/>
          <w:sz w:val="22"/>
          <w:szCs w:val="22"/>
        </w:rPr>
        <w:t xml:space="preserve">isclosing Party </w:t>
      </w:r>
      <w:r w:rsidRPr="0079428C">
        <w:rPr>
          <w:rFonts w:ascii="Times New Roman" w:hAnsi="Times New Roman"/>
          <w:spacing w:val="-3"/>
          <w:sz w:val="22"/>
          <w:szCs w:val="22"/>
        </w:rPr>
        <w:t xml:space="preserve">which </w:t>
      </w:r>
      <w:r>
        <w:rPr>
          <w:rFonts w:ascii="Times New Roman" w:hAnsi="Times New Roman"/>
          <w:spacing w:val="-3"/>
          <w:sz w:val="22"/>
          <w:szCs w:val="22"/>
        </w:rPr>
        <w:t>(</w:t>
      </w:r>
      <w:proofErr w:type="spellStart"/>
      <w:r>
        <w:rPr>
          <w:rFonts w:ascii="Times New Roman" w:hAnsi="Times New Roman"/>
          <w:spacing w:val="-3"/>
          <w:sz w:val="22"/>
          <w:szCs w:val="22"/>
        </w:rPr>
        <w:t>i</w:t>
      </w:r>
      <w:proofErr w:type="spellEnd"/>
      <w:r>
        <w:rPr>
          <w:rFonts w:ascii="Times New Roman" w:hAnsi="Times New Roman"/>
          <w:spacing w:val="-3"/>
          <w:sz w:val="22"/>
          <w:szCs w:val="22"/>
        </w:rPr>
        <w:t xml:space="preserve">) </w:t>
      </w:r>
      <w:r w:rsidRPr="0079428C">
        <w:rPr>
          <w:rFonts w:ascii="Times New Roman" w:hAnsi="Times New Roman"/>
          <w:spacing w:val="-3"/>
          <w:sz w:val="22"/>
          <w:szCs w:val="22"/>
        </w:rPr>
        <w:t>are</w:t>
      </w:r>
      <w:r w:rsidRPr="007E4751">
        <w:rPr>
          <w:rFonts w:ascii="Times New Roman" w:hAnsi="Times New Roman"/>
          <w:spacing w:val="-3"/>
          <w:sz w:val="22"/>
        </w:rPr>
        <w:t xml:space="preserve"> in </w:t>
      </w:r>
      <w:r>
        <w:rPr>
          <w:rFonts w:ascii="Times New Roman" w:hAnsi="Times New Roman"/>
          <w:spacing w:val="-3"/>
          <w:sz w:val="22"/>
          <w:szCs w:val="22"/>
        </w:rPr>
        <w:t>the</w:t>
      </w:r>
      <w:r w:rsidRPr="0079428C">
        <w:rPr>
          <w:rFonts w:ascii="Times New Roman" w:hAnsi="Times New Roman"/>
          <w:spacing w:val="-3"/>
          <w:sz w:val="22"/>
          <w:szCs w:val="22"/>
        </w:rPr>
        <w:t xml:space="preserve"> receiving Party’s</w:t>
      </w:r>
      <w:r w:rsidRPr="007E4751">
        <w:rPr>
          <w:rFonts w:ascii="Times New Roman" w:hAnsi="Times New Roman"/>
          <w:spacing w:val="-3"/>
          <w:sz w:val="22"/>
        </w:rPr>
        <w:t xml:space="preserve"> possession or </w:t>
      </w:r>
      <w:r w:rsidRPr="0079428C">
        <w:rPr>
          <w:rFonts w:ascii="Times New Roman" w:hAnsi="Times New Roman"/>
          <w:spacing w:val="-3"/>
          <w:sz w:val="22"/>
          <w:szCs w:val="22"/>
        </w:rPr>
        <w:t>control or in</w:t>
      </w:r>
      <w:r w:rsidRPr="007E4751">
        <w:rPr>
          <w:rFonts w:ascii="Times New Roman" w:hAnsi="Times New Roman"/>
          <w:spacing w:val="-3"/>
          <w:sz w:val="22"/>
        </w:rPr>
        <w:t xml:space="preserve"> the possession </w:t>
      </w:r>
      <w:r w:rsidRPr="0079428C">
        <w:rPr>
          <w:rFonts w:ascii="Times New Roman" w:hAnsi="Times New Roman"/>
          <w:spacing w:val="-3"/>
          <w:sz w:val="22"/>
          <w:szCs w:val="22"/>
        </w:rPr>
        <w:t>or control</w:t>
      </w:r>
      <w:r w:rsidRPr="007E4751">
        <w:rPr>
          <w:rFonts w:ascii="Times New Roman" w:hAnsi="Times New Roman"/>
          <w:spacing w:val="-3"/>
          <w:sz w:val="22"/>
        </w:rPr>
        <w:t xml:space="preserve"> of </w:t>
      </w:r>
      <w:r>
        <w:rPr>
          <w:rFonts w:ascii="Times New Roman" w:hAnsi="Times New Roman"/>
          <w:spacing w:val="-3"/>
          <w:sz w:val="22"/>
          <w:szCs w:val="22"/>
        </w:rPr>
        <w:t>the</w:t>
      </w:r>
      <w:r w:rsidRPr="0079428C">
        <w:rPr>
          <w:rFonts w:ascii="Times New Roman" w:hAnsi="Times New Roman"/>
          <w:spacing w:val="-3"/>
          <w:sz w:val="22"/>
          <w:szCs w:val="22"/>
        </w:rPr>
        <w:t xml:space="preserve"> receiving Party’s Affiliates or</w:t>
      </w:r>
      <w:r w:rsidRPr="007E4751">
        <w:rPr>
          <w:rFonts w:ascii="Times New Roman" w:hAnsi="Times New Roman"/>
          <w:spacing w:val="-3"/>
          <w:sz w:val="22"/>
        </w:rPr>
        <w:t xml:space="preserve"> Nominated Consultants</w:t>
      </w:r>
      <w:r>
        <w:rPr>
          <w:rFonts w:ascii="Times New Roman" w:hAnsi="Times New Roman"/>
          <w:spacing w:val="-3"/>
          <w:sz w:val="22"/>
          <w:szCs w:val="22"/>
        </w:rPr>
        <w:t>,</w:t>
      </w:r>
      <w:r w:rsidRPr="007E4751">
        <w:rPr>
          <w:rFonts w:ascii="Times New Roman" w:hAnsi="Times New Roman"/>
          <w:spacing w:val="-3"/>
          <w:sz w:val="22"/>
        </w:rPr>
        <w:t xml:space="preserve"> and </w:t>
      </w:r>
      <w:r>
        <w:rPr>
          <w:rFonts w:ascii="Times New Roman" w:hAnsi="Times New Roman"/>
          <w:spacing w:val="-3"/>
          <w:sz w:val="22"/>
          <w:szCs w:val="22"/>
        </w:rPr>
        <w:t xml:space="preserve">(ii) </w:t>
      </w:r>
      <w:r w:rsidRPr="0079428C">
        <w:rPr>
          <w:rFonts w:ascii="Times New Roman" w:hAnsi="Times New Roman"/>
          <w:spacing w:val="-3"/>
          <w:sz w:val="22"/>
          <w:szCs w:val="22"/>
        </w:rPr>
        <w:t>are in a form capable of delivery or destruction</w:t>
      </w:r>
      <w:r w:rsidRPr="007E4751">
        <w:rPr>
          <w:rFonts w:ascii="Times New Roman" w:hAnsi="Times New Roman"/>
          <w:spacing w:val="-3"/>
          <w:sz w:val="22"/>
        </w:rPr>
        <w:t>,</w:t>
      </w:r>
      <w:r>
        <w:rPr>
          <w:rFonts w:ascii="Times New Roman" w:eastAsia="Times New Roman" w:hAnsi="Times New Roman" w:cs="Times New Roman"/>
          <w:sz w:val="22"/>
          <w:szCs w:val="22"/>
        </w:rPr>
        <w:t xml:space="preserve"> except that each Party</w:t>
      </w:r>
      <w:r w:rsidRPr="008B7E6F">
        <w:rPr>
          <w:rFonts w:ascii="Times New Roman" w:eastAsia="Times New Roman" w:hAnsi="Times New Roman" w:cs="Times New Roman"/>
          <w:sz w:val="22"/>
          <w:szCs w:val="22"/>
        </w:rPr>
        <w:t xml:space="preserve"> will not be required to delete</w:t>
      </w:r>
      <w:r>
        <w:rPr>
          <w:rFonts w:ascii="Times New Roman" w:eastAsia="Times New Roman" w:hAnsi="Times New Roman" w:cs="Times New Roman"/>
          <w:sz w:val="22"/>
          <w:szCs w:val="22"/>
        </w:rPr>
        <w:t>:</w:t>
      </w:r>
    </w:p>
    <w:p w14:paraId="7DE08D87" w14:textId="56CFFD84" w:rsidR="005A0F39" w:rsidRPr="008B7E6F" w:rsidRDefault="002B5175" w:rsidP="005A0F39">
      <w:pPr>
        <w:pStyle w:val="ListParagraph"/>
        <w:numPr>
          <w:ilvl w:val="1"/>
          <w:numId w:val="21"/>
        </w:numPr>
        <w:spacing w:before="120" w:after="120"/>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rPr>
        <w:t>Confidential Information</w:t>
      </w:r>
      <w:r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 xml:space="preserve">residing on </w:t>
      </w:r>
      <w:r>
        <w:rPr>
          <w:rFonts w:ascii="Times New Roman" w:eastAsia="Times New Roman" w:hAnsi="Times New Roman" w:cs="Times New Roman"/>
          <w:sz w:val="22"/>
          <w:szCs w:val="22"/>
        </w:rPr>
        <w:t>a Party’s</w:t>
      </w:r>
      <w:r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backup tapes or its servers if permanen</w:t>
      </w:r>
      <w:r w:rsidR="005A0F39" w:rsidRPr="008B7E6F">
        <w:rPr>
          <w:rFonts w:ascii="Times New Roman" w:eastAsia="Times New Roman" w:hAnsi="Times New Roman" w:cs="Times New Roman"/>
          <w:sz w:val="22"/>
          <w:szCs w:val="22"/>
        </w:rPr>
        <w:t>t deletion would be infeasible;</w:t>
      </w:r>
    </w:p>
    <w:p w14:paraId="7A933847" w14:textId="1F2D8DF5" w:rsidR="005A0F39" w:rsidRPr="008B7E6F" w:rsidRDefault="002B5175" w:rsidP="0032293B">
      <w:pPr>
        <w:pStyle w:val="ListParagraph"/>
        <w:numPr>
          <w:ilvl w:val="1"/>
          <w:numId w:val="21"/>
        </w:numPr>
        <w:spacing w:before="120" w:after="120"/>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One copy of Confidential Information </w:t>
      </w:r>
      <w:r w:rsidR="007C3892" w:rsidRPr="008B7E6F">
        <w:rPr>
          <w:rFonts w:ascii="Times New Roman" w:eastAsia="Times New Roman" w:hAnsi="Times New Roman" w:cs="Times New Roman"/>
          <w:sz w:val="22"/>
          <w:szCs w:val="22"/>
        </w:rPr>
        <w:t>to the extent required by law</w:t>
      </w:r>
      <w:r>
        <w:rPr>
          <w:rFonts w:ascii="Times New Roman" w:eastAsia="Times New Roman" w:hAnsi="Times New Roman" w:cs="Times New Roman"/>
          <w:sz w:val="22"/>
          <w:szCs w:val="22"/>
        </w:rPr>
        <w:t xml:space="preserve">, </w:t>
      </w:r>
      <w:r w:rsidRPr="00D37911">
        <w:rPr>
          <w:rFonts w:ascii="Times New Roman" w:hAnsi="Times New Roman"/>
          <w:spacing w:val="-3"/>
        </w:rPr>
        <w:t xml:space="preserve">court, regulatory agency, </w:t>
      </w:r>
      <w:r>
        <w:rPr>
          <w:rFonts w:ascii="Times New Roman" w:hAnsi="Times New Roman"/>
          <w:spacing w:val="-3"/>
        </w:rPr>
        <w:t xml:space="preserve">governmental or self-regulatory </w:t>
      </w:r>
      <w:r w:rsidR="007D639A">
        <w:rPr>
          <w:rFonts w:ascii="Times New Roman" w:hAnsi="Times New Roman"/>
          <w:spacing w:val="-3"/>
        </w:rPr>
        <w:t>organization,</w:t>
      </w:r>
      <w:r w:rsidR="007D639A" w:rsidRPr="008B7E6F">
        <w:rPr>
          <w:rFonts w:ascii="Times New Roman" w:eastAsia="Times New Roman" w:hAnsi="Times New Roman" w:cs="Times New Roman"/>
          <w:sz w:val="22"/>
          <w:szCs w:val="22"/>
        </w:rPr>
        <w:t xml:space="preserve"> or</w:t>
      </w:r>
      <w:r w:rsidR="007C3892" w:rsidRPr="008B7E6F">
        <w:rPr>
          <w:rFonts w:ascii="Times New Roman" w:eastAsia="Times New Roman" w:hAnsi="Times New Roman" w:cs="Times New Roman"/>
          <w:sz w:val="22"/>
          <w:szCs w:val="22"/>
        </w:rPr>
        <w:t xml:space="preserve"> maintained pursuant to </w:t>
      </w:r>
      <w:r>
        <w:rPr>
          <w:rFonts w:ascii="Times New Roman" w:eastAsia="Times New Roman" w:hAnsi="Times New Roman" w:cs="Times New Roman"/>
          <w:sz w:val="22"/>
          <w:szCs w:val="22"/>
        </w:rPr>
        <w:t>a Party’s established</w:t>
      </w:r>
      <w:r w:rsidRPr="008B7E6F">
        <w:rPr>
          <w:rFonts w:ascii="Times New Roman" w:eastAsia="Times New Roman" w:hAnsi="Times New Roman" w:cs="Times New Roman"/>
          <w:sz w:val="22"/>
          <w:szCs w:val="22"/>
        </w:rPr>
        <w:t xml:space="preserve"> </w:t>
      </w:r>
      <w:r w:rsidR="005A0F39" w:rsidRPr="008B7E6F">
        <w:rPr>
          <w:rFonts w:ascii="Times New Roman" w:eastAsia="Times New Roman" w:hAnsi="Times New Roman" w:cs="Times New Roman"/>
          <w:sz w:val="22"/>
          <w:szCs w:val="22"/>
        </w:rPr>
        <w:t>document retention program</w:t>
      </w:r>
      <w:r w:rsidR="00686754">
        <w:rPr>
          <w:rFonts w:ascii="Times New Roman" w:eastAsia="Times New Roman" w:hAnsi="Times New Roman" w:cs="Times New Roman"/>
          <w:sz w:val="22"/>
          <w:szCs w:val="22"/>
        </w:rPr>
        <w:t xml:space="preserve"> (collectively for this Section 10, “</w:t>
      </w:r>
      <w:r w:rsidR="00686754" w:rsidRPr="006E617B">
        <w:rPr>
          <w:rFonts w:ascii="Times New Roman" w:eastAsia="Times New Roman" w:hAnsi="Times New Roman" w:cs="Times New Roman"/>
          <w:b/>
          <w:sz w:val="22"/>
          <w:szCs w:val="22"/>
        </w:rPr>
        <w:t>Regulatory Purposes</w:t>
      </w:r>
      <w:r w:rsidR="00686754">
        <w:rPr>
          <w:rFonts w:ascii="Times New Roman" w:eastAsia="Times New Roman" w:hAnsi="Times New Roman" w:cs="Times New Roman"/>
          <w:sz w:val="22"/>
          <w:szCs w:val="22"/>
        </w:rPr>
        <w:t>”)</w:t>
      </w:r>
      <w:r w:rsidR="005A0F39" w:rsidRPr="008B7E6F">
        <w:rPr>
          <w:rFonts w:ascii="Times New Roman" w:eastAsia="Times New Roman" w:hAnsi="Times New Roman" w:cs="Times New Roman"/>
          <w:sz w:val="22"/>
          <w:szCs w:val="22"/>
        </w:rPr>
        <w:t>;</w:t>
      </w:r>
    </w:p>
    <w:p w14:paraId="6CB7A654" w14:textId="5E5340AE" w:rsidR="004C3F24" w:rsidRDefault="00452A19" w:rsidP="004C3F24">
      <w:pPr>
        <w:pStyle w:val="ListParagraph"/>
        <w:numPr>
          <w:ilvl w:val="1"/>
          <w:numId w:val="21"/>
        </w:numPr>
        <w:spacing w:before="120" w:after="120"/>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Derivative Content and </w:t>
      </w:r>
      <w:r w:rsidR="007C3892" w:rsidRPr="008B7E6F">
        <w:rPr>
          <w:rFonts w:ascii="Times New Roman" w:eastAsia="Times New Roman" w:hAnsi="Times New Roman" w:cs="Times New Roman"/>
          <w:sz w:val="22"/>
          <w:szCs w:val="22"/>
        </w:rPr>
        <w:t xml:space="preserve">Insubstantial Amounts of </w:t>
      </w:r>
      <w:r w:rsidR="002B5175">
        <w:rPr>
          <w:rFonts w:ascii="Times New Roman" w:eastAsia="Times New Roman" w:hAnsi="Times New Roman" w:cs="Times New Roman"/>
          <w:sz w:val="22"/>
          <w:szCs w:val="22"/>
        </w:rPr>
        <w:t xml:space="preserve">Confidential Information </w:t>
      </w:r>
      <w:r w:rsidR="007C3892" w:rsidRPr="008B7E6F">
        <w:rPr>
          <w:rFonts w:ascii="Times New Roman" w:eastAsia="Times New Roman" w:hAnsi="Times New Roman" w:cs="Times New Roman"/>
          <w:sz w:val="22"/>
          <w:szCs w:val="22"/>
        </w:rPr>
        <w:t>used in the ordinary course of business</w:t>
      </w:r>
      <w:r w:rsidR="00510871">
        <w:rPr>
          <w:rFonts w:ascii="Times New Roman" w:eastAsia="Times New Roman" w:hAnsi="Times New Roman" w:cs="Times New Roman"/>
          <w:sz w:val="22"/>
          <w:szCs w:val="22"/>
        </w:rPr>
        <w:t xml:space="preserve">, however, to the extent that Confidential Information can be discerned or </w:t>
      </w:r>
      <w:r w:rsidR="002B5175">
        <w:rPr>
          <w:rFonts w:ascii="Times New Roman" w:eastAsia="Times New Roman" w:hAnsi="Times New Roman" w:cs="Times New Roman"/>
          <w:sz w:val="22"/>
          <w:szCs w:val="22"/>
        </w:rPr>
        <w:t>separated</w:t>
      </w:r>
      <w:r w:rsidR="00510871">
        <w:rPr>
          <w:rFonts w:ascii="Times New Roman" w:eastAsia="Times New Roman" w:hAnsi="Times New Roman" w:cs="Times New Roman"/>
          <w:sz w:val="22"/>
          <w:szCs w:val="22"/>
        </w:rPr>
        <w:t xml:space="preserve"> from Derivative Content, the use of that Derivative Content will continue to be governed by </w:t>
      </w:r>
      <w:r w:rsidR="004C3F24">
        <w:rPr>
          <w:rFonts w:ascii="Times New Roman" w:eastAsia="Times New Roman" w:hAnsi="Times New Roman" w:cs="Times New Roman"/>
          <w:sz w:val="22"/>
          <w:szCs w:val="22"/>
        </w:rPr>
        <w:t>Section 7 of this Agreement</w:t>
      </w:r>
      <w:r w:rsidR="002B5175">
        <w:rPr>
          <w:rFonts w:ascii="Times New Roman" w:eastAsia="Times New Roman" w:hAnsi="Times New Roman" w:cs="Times New Roman"/>
          <w:sz w:val="22"/>
          <w:szCs w:val="22"/>
        </w:rPr>
        <w:t>; or</w:t>
      </w:r>
      <w:r w:rsidR="007C3892" w:rsidRPr="008B7E6F">
        <w:rPr>
          <w:rFonts w:ascii="Times New Roman" w:eastAsia="Times New Roman" w:hAnsi="Times New Roman" w:cs="Times New Roman"/>
          <w:sz w:val="22"/>
          <w:szCs w:val="22"/>
        </w:rPr>
        <w:t xml:space="preserve"> </w:t>
      </w:r>
      <w:r w:rsidR="00C515A7" w:rsidRPr="008B7E6F">
        <w:rPr>
          <w:rFonts w:ascii="Times New Roman" w:eastAsia="Times New Roman" w:hAnsi="Times New Roman" w:cs="Times New Roman"/>
          <w:sz w:val="22"/>
          <w:szCs w:val="22"/>
        </w:rPr>
        <w:t xml:space="preserve"> </w:t>
      </w:r>
    </w:p>
    <w:p w14:paraId="61657AA2" w14:textId="43B0FB6F" w:rsidR="004C3F24" w:rsidRPr="004C3F24" w:rsidRDefault="002B5175" w:rsidP="004C3F24">
      <w:pPr>
        <w:pStyle w:val="ListParagraph"/>
        <w:numPr>
          <w:ilvl w:val="1"/>
          <w:numId w:val="21"/>
        </w:numPr>
        <w:spacing w:before="120" w:after="120"/>
        <w:contextualSpacing w:val="0"/>
        <w:rPr>
          <w:rFonts w:ascii="Times New Roman" w:eastAsia="Times New Roman" w:hAnsi="Times New Roman" w:cs="Times New Roman"/>
          <w:sz w:val="22"/>
          <w:szCs w:val="22"/>
        </w:rPr>
      </w:pPr>
      <w:r>
        <w:rPr>
          <w:rFonts w:ascii="Times New Roman" w:hAnsi="Times New Roman" w:cs="Times New Roman"/>
          <w:sz w:val="22"/>
          <w:szCs w:val="22"/>
        </w:rPr>
        <w:t xml:space="preserve">Information retained </w:t>
      </w:r>
      <w:r w:rsidRPr="00AA047C">
        <w:rPr>
          <w:rFonts w:ascii="Times New Roman" w:hAnsi="Times New Roman" w:cs="Times New Roman"/>
          <w:sz w:val="22"/>
          <w:szCs w:val="22"/>
        </w:rPr>
        <w:t>in the unaided memory of any authorized representative of a receiving Party after having access to Confidential Information of a disclosing</w:t>
      </w:r>
      <w:r>
        <w:rPr>
          <w:rFonts w:ascii="Times New Roman" w:hAnsi="Times New Roman" w:cs="Times New Roman"/>
          <w:sz w:val="22"/>
          <w:szCs w:val="22"/>
        </w:rPr>
        <w:t xml:space="preserve"> Party pursuant to the terms of this Agreement</w:t>
      </w:r>
      <w:r w:rsidR="004C3F24" w:rsidRPr="004C3F24">
        <w:rPr>
          <w:rFonts w:ascii="Times New Roman" w:eastAsia="Times New Roman" w:hAnsi="Times New Roman" w:cs="Times New Roman"/>
          <w:sz w:val="22"/>
          <w:szCs w:val="22"/>
        </w:rPr>
        <w:t>.</w:t>
      </w:r>
    </w:p>
    <w:p w14:paraId="11D6B67C" w14:textId="2C474FD6" w:rsidR="00187C46" w:rsidRPr="008B7E6F" w:rsidRDefault="002B5175" w:rsidP="00187C46">
      <w:pPr>
        <w:spacing w:before="120" w:after="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A receiving Party</w:t>
      </w:r>
      <w:r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 xml:space="preserve">may use any such retained </w:t>
      </w:r>
      <w:r>
        <w:rPr>
          <w:rFonts w:ascii="Times New Roman" w:eastAsia="Times New Roman" w:hAnsi="Times New Roman" w:cs="Times New Roman"/>
          <w:sz w:val="22"/>
          <w:szCs w:val="22"/>
        </w:rPr>
        <w:t>Confidential Information</w:t>
      </w:r>
      <w:r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for any of the purposes permitted in this Agreement</w:t>
      </w:r>
      <w:r w:rsidR="00686754">
        <w:rPr>
          <w:rFonts w:ascii="Times New Roman" w:eastAsia="Times New Roman" w:hAnsi="Times New Roman" w:cs="Times New Roman"/>
          <w:sz w:val="22"/>
          <w:szCs w:val="22"/>
        </w:rPr>
        <w:t xml:space="preserve">, except that (a) Confidential Information residing on backup tapes or servers shall only be </w:t>
      </w:r>
      <w:r w:rsidR="008D0BDB">
        <w:rPr>
          <w:rFonts w:ascii="Times New Roman" w:eastAsia="Times New Roman" w:hAnsi="Times New Roman" w:cs="Times New Roman"/>
          <w:sz w:val="22"/>
          <w:szCs w:val="22"/>
        </w:rPr>
        <w:t>restored</w:t>
      </w:r>
      <w:r w:rsidR="00686754">
        <w:rPr>
          <w:rFonts w:ascii="Times New Roman" w:eastAsia="Times New Roman" w:hAnsi="Times New Roman" w:cs="Times New Roman"/>
          <w:sz w:val="22"/>
          <w:szCs w:val="22"/>
        </w:rPr>
        <w:t xml:space="preserve"> in </w:t>
      </w:r>
      <w:r w:rsidR="008D0BDB">
        <w:rPr>
          <w:rFonts w:ascii="Times New Roman" w:eastAsia="Times New Roman" w:hAnsi="Times New Roman" w:cs="Times New Roman"/>
          <w:sz w:val="22"/>
          <w:szCs w:val="22"/>
        </w:rPr>
        <w:t xml:space="preserve">response to a </w:t>
      </w:r>
      <w:r w:rsidR="00686754">
        <w:rPr>
          <w:rFonts w:ascii="Times New Roman" w:eastAsia="Times New Roman" w:hAnsi="Times New Roman" w:cs="Times New Roman"/>
          <w:sz w:val="22"/>
          <w:szCs w:val="22"/>
        </w:rPr>
        <w:t>Party’s ordinary data loss event and (b) data retained for Regulatory Purposes shall only be used for those Regulatory Purposes</w:t>
      </w:r>
      <w:r w:rsidR="007C3892" w:rsidRPr="008B7E6F">
        <w:rPr>
          <w:rFonts w:ascii="Times New Roman" w:eastAsia="Times New Roman" w:hAnsi="Times New Roman" w:cs="Times New Roman"/>
          <w:sz w:val="22"/>
          <w:szCs w:val="22"/>
        </w:rPr>
        <w:t xml:space="preserve">. </w:t>
      </w:r>
      <w:r w:rsidR="00187C46" w:rsidRPr="008B7E6F">
        <w:rPr>
          <w:rFonts w:ascii="Times New Roman" w:eastAsia="Times New Roman" w:hAnsi="Times New Roman" w:cs="Times New Roman"/>
          <w:sz w:val="22"/>
          <w:szCs w:val="22"/>
        </w:rPr>
        <w:t xml:space="preserve"> </w:t>
      </w:r>
    </w:p>
    <w:p w14:paraId="77B25C98" w14:textId="76D50DC6" w:rsidR="00C01AB5" w:rsidRPr="008B7E6F" w:rsidRDefault="00E469FC" w:rsidP="00E469FC">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Survival</w:t>
      </w:r>
      <w:r w:rsidR="007D639A"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 xml:space="preserve">Each </w:t>
      </w:r>
      <w:r w:rsidR="007437F3" w:rsidRPr="008B7E6F">
        <w:rPr>
          <w:rFonts w:ascii="Times New Roman" w:eastAsia="Times New Roman" w:hAnsi="Times New Roman" w:cs="Times New Roman"/>
          <w:sz w:val="22"/>
          <w:szCs w:val="22"/>
        </w:rPr>
        <w:t>Party</w:t>
      </w:r>
      <w:r w:rsidR="007C3892" w:rsidRPr="008B7E6F">
        <w:rPr>
          <w:rFonts w:ascii="Times New Roman" w:eastAsia="Times New Roman" w:hAnsi="Times New Roman" w:cs="Times New Roman"/>
          <w:sz w:val="22"/>
          <w:szCs w:val="22"/>
        </w:rPr>
        <w:t>’</w:t>
      </w:r>
      <w:r w:rsidR="009F3DE5" w:rsidRPr="008B7E6F">
        <w:rPr>
          <w:rFonts w:ascii="Times New Roman" w:eastAsia="Times New Roman" w:hAnsi="Times New Roman" w:cs="Times New Roman"/>
          <w:sz w:val="22"/>
          <w:szCs w:val="22"/>
        </w:rPr>
        <w:t xml:space="preserve">s rights and obligations under </w:t>
      </w:r>
      <w:r w:rsidR="009F3DE5" w:rsidRPr="001242EA">
        <w:rPr>
          <w:rFonts w:ascii="Times New Roman" w:eastAsia="Times New Roman" w:hAnsi="Times New Roman" w:cs="Times New Roman"/>
          <w:sz w:val="22"/>
          <w:szCs w:val="22"/>
        </w:rPr>
        <w:t>Se</w:t>
      </w:r>
      <w:r w:rsidRPr="001242EA">
        <w:rPr>
          <w:rFonts w:ascii="Times New Roman" w:eastAsia="Times New Roman" w:hAnsi="Times New Roman" w:cs="Times New Roman"/>
          <w:sz w:val="22"/>
          <w:szCs w:val="22"/>
        </w:rPr>
        <w:t xml:space="preserve">ctions </w:t>
      </w:r>
      <w:r w:rsidR="00686754" w:rsidRPr="001242EA">
        <w:rPr>
          <w:rFonts w:ascii="Times New Roman" w:eastAsia="Times New Roman" w:hAnsi="Times New Roman" w:cs="Times New Roman"/>
          <w:sz w:val="22"/>
          <w:szCs w:val="22"/>
        </w:rPr>
        <w:t>7</w:t>
      </w:r>
      <w:r w:rsidR="004D3DB2">
        <w:rPr>
          <w:rFonts w:ascii="Times New Roman" w:eastAsia="Times New Roman" w:hAnsi="Times New Roman" w:cs="Times New Roman"/>
          <w:sz w:val="22"/>
          <w:szCs w:val="22"/>
        </w:rPr>
        <w:t>,</w:t>
      </w:r>
      <w:r w:rsidR="00CF5CE1" w:rsidRPr="001242EA">
        <w:rPr>
          <w:rFonts w:ascii="Times New Roman" w:eastAsia="Times New Roman" w:hAnsi="Times New Roman" w:cs="Times New Roman"/>
          <w:sz w:val="22"/>
          <w:szCs w:val="22"/>
        </w:rPr>
        <w:t xml:space="preserve"> </w:t>
      </w:r>
      <w:r w:rsidR="004D3DB2">
        <w:rPr>
          <w:rFonts w:ascii="Times New Roman" w:eastAsia="Times New Roman" w:hAnsi="Times New Roman" w:cs="Times New Roman"/>
          <w:sz w:val="22"/>
          <w:szCs w:val="22"/>
        </w:rPr>
        <w:t xml:space="preserve">12 </w:t>
      </w:r>
      <w:r w:rsidR="001242EA" w:rsidRPr="001242EA">
        <w:rPr>
          <w:rFonts w:ascii="Times New Roman" w:eastAsia="Times New Roman" w:hAnsi="Times New Roman" w:cs="Times New Roman"/>
          <w:sz w:val="22"/>
          <w:szCs w:val="22"/>
        </w:rPr>
        <w:t>and</w:t>
      </w:r>
      <w:r w:rsidR="00CF5CE1" w:rsidRPr="001242EA">
        <w:rPr>
          <w:rFonts w:ascii="Times New Roman" w:eastAsia="Times New Roman" w:hAnsi="Times New Roman" w:cs="Times New Roman"/>
          <w:sz w:val="22"/>
          <w:szCs w:val="22"/>
        </w:rPr>
        <w:t xml:space="preserve"> </w:t>
      </w:r>
      <w:r w:rsidR="004D3DB2">
        <w:rPr>
          <w:rFonts w:ascii="Times New Roman" w:eastAsia="Times New Roman" w:hAnsi="Times New Roman" w:cs="Times New Roman"/>
          <w:sz w:val="22"/>
          <w:szCs w:val="22"/>
        </w:rPr>
        <w:t>13</w:t>
      </w:r>
      <w:r w:rsidR="004D3DB2" w:rsidRPr="001242EA">
        <w:rPr>
          <w:rFonts w:ascii="Times New Roman" w:eastAsia="Times New Roman" w:hAnsi="Times New Roman" w:cs="Times New Roman"/>
          <w:sz w:val="22"/>
          <w:szCs w:val="22"/>
        </w:rPr>
        <w:t xml:space="preserve"> </w:t>
      </w:r>
      <w:r w:rsidR="007C3892" w:rsidRPr="001242EA">
        <w:rPr>
          <w:rFonts w:ascii="Times New Roman" w:eastAsia="Times New Roman" w:hAnsi="Times New Roman" w:cs="Times New Roman"/>
          <w:sz w:val="22"/>
          <w:szCs w:val="22"/>
        </w:rPr>
        <w:t>of this Agreement shall survive any termination of this Agreement.</w:t>
      </w:r>
      <w:r w:rsidR="007C3892" w:rsidRPr="008B7E6F">
        <w:rPr>
          <w:rFonts w:ascii="Times New Roman" w:eastAsia="Times New Roman" w:hAnsi="Times New Roman" w:cs="Times New Roman"/>
          <w:sz w:val="22"/>
          <w:szCs w:val="22"/>
        </w:rPr>
        <w:t xml:space="preserve"> </w:t>
      </w:r>
      <w:r w:rsidR="00187C46" w:rsidRPr="008B7E6F">
        <w:rPr>
          <w:rFonts w:ascii="Times New Roman" w:eastAsia="Times New Roman" w:hAnsi="Times New Roman" w:cs="Times New Roman"/>
          <w:sz w:val="22"/>
          <w:szCs w:val="22"/>
        </w:rPr>
        <w:t xml:space="preserve"> </w:t>
      </w:r>
    </w:p>
    <w:p w14:paraId="3B6F8198" w14:textId="0806314A" w:rsidR="00C01AB5" w:rsidRPr="008B7E6F" w:rsidRDefault="007C3892" w:rsidP="0011037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 xml:space="preserve">Limitation of </w:t>
      </w:r>
      <w:r w:rsidR="00394EF2" w:rsidRPr="008B7E6F">
        <w:rPr>
          <w:rFonts w:ascii="Times New Roman" w:eastAsia="Times New Roman" w:hAnsi="Times New Roman" w:cs="Times New Roman"/>
          <w:sz w:val="22"/>
          <w:szCs w:val="22"/>
          <w:u w:val="single"/>
        </w:rPr>
        <w:t>Damages</w:t>
      </w:r>
      <w:r w:rsidR="007D639A" w:rsidRPr="007D639A">
        <w:rPr>
          <w:rFonts w:ascii="Times New Roman" w:eastAsia="Times New Roman" w:hAnsi="Times New Roman" w:cs="Times New Roman"/>
          <w:sz w:val="22"/>
          <w:szCs w:val="22"/>
        </w:rPr>
        <w:t>.</w:t>
      </w:r>
      <w:r w:rsidR="007D639A" w:rsidRPr="003802B4">
        <w:rPr>
          <w:rFonts w:ascii="Times New Roman" w:eastAsia="Times New Roman" w:hAnsi="Times New Roman" w:cs="Times New Roman"/>
          <w:sz w:val="22"/>
          <w:szCs w:val="22"/>
        </w:rPr>
        <w:t xml:space="preserve">  </w:t>
      </w:r>
      <w:r w:rsidR="006B3CD0">
        <w:rPr>
          <w:rFonts w:ascii="Times New Roman" w:eastAsia="Times New Roman" w:hAnsi="Times New Roman" w:cs="Times New Roman"/>
          <w:sz w:val="22"/>
          <w:szCs w:val="22"/>
        </w:rPr>
        <w:t>N</w:t>
      </w:r>
      <w:r w:rsidR="00AD0F43" w:rsidRPr="008B7E6F">
        <w:rPr>
          <w:rFonts w:ascii="Times New Roman" w:eastAsia="Times New Roman" w:hAnsi="Times New Roman" w:cs="Times New Roman"/>
          <w:sz w:val="22"/>
          <w:szCs w:val="22"/>
        </w:rPr>
        <w:t xml:space="preserve">either party </w:t>
      </w:r>
      <w:r w:rsidR="006B3CD0">
        <w:rPr>
          <w:rFonts w:ascii="Times New Roman" w:eastAsia="Times New Roman" w:hAnsi="Times New Roman" w:cs="Times New Roman"/>
          <w:sz w:val="22"/>
          <w:szCs w:val="22"/>
        </w:rPr>
        <w:t xml:space="preserve">shall </w:t>
      </w:r>
      <w:r w:rsidR="00AD0F43" w:rsidRPr="008B7E6F">
        <w:rPr>
          <w:rFonts w:ascii="Times New Roman" w:eastAsia="Times New Roman" w:hAnsi="Times New Roman" w:cs="Times New Roman"/>
          <w:sz w:val="22"/>
          <w:szCs w:val="22"/>
        </w:rPr>
        <w:t>be liable for any</w:t>
      </w:r>
      <w:r w:rsidR="00AB3C61" w:rsidRPr="008B7E6F">
        <w:rPr>
          <w:rFonts w:ascii="Times New Roman" w:eastAsia="Times New Roman" w:hAnsi="Times New Roman" w:cs="Times New Roman"/>
          <w:sz w:val="22"/>
          <w:szCs w:val="22"/>
        </w:rPr>
        <w:t xml:space="preserve"> </w:t>
      </w:r>
      <w:r w:rsidR="00AD0F43" w:rsidRPr="008B7E6F">
        <w:rPr>
          <w:rFonts w:ascii="Times New Roman" w:eastAsia="Times New Roman" w:hAnsi="Times New Roman" w:cs="Times New Roman"/>
          <w:sz w:val="22"/>
          <w:szCs w:val="22"/>
        </w:rPr>
        <w:t xml:space="preserve">indirect, incidental, special, punitive, or consequential damages relating to this </w:t>
      </w:r>
      <w:r w:rsidR="00C0717B">
        <w:rPr>
          <w:rFonts w:ascii="Times New Roman" w:eastAsia="Times New Roman" w:hAnsi="Times New Roman" w:cs="Times New Roman"/>
          <w:sz w:val="22"/>
          <w:szCs w:val="22"/>
        </w:rPr>
        <w:t>Agreement</w:t>
      </w:r>
      <w:r w:rsidR="006B3CD0">
        <w:rPr>
          <w:rFonts w:ascii="Times New Roman" w:eastAsia="Times New Roman" w:hAnsi="Times New Roman" w:cs="Times New Roman"/>
          <w:sz w:val="22"/>
          <w:szCs w:val="22"/>
        </w:rPr>
        <w:t xml:space="preserve"> except to the extent arising from such party’s gross negligence, willful misconduct, or breach of Section </w:t>
      </w:r>
      <w:r w:rsidR="00FE62A6">
        <w:rPr>
          <w:rFonts w:ascii="Times New Roman" w:eastAsia="Times New Roman" w:hAnsi="Times New Roman" w:cs="Times New Roman"/>
          <w:sz w:val="22"/>
          <w:szCs w:val="22"/>
        </w:rPr>
        <w:t>7</w:t>
      </w:r>
      <w:r w:rsidR="00AD0F43" w:rsidRPr="008B7E6F">
        <w:rPr>
          <w:rFonts w:ascii="Times New Roman" w:eastAsia="Times New Roman" w:hAnsi="Times New Roman" w:cs="Times New Roman"/>
          <w:sz w:val="22"/>
          <w:szCs w:val="22"/>
        </w:rPr>
        <w:t>.</w:t>
      </w:r>
      <w:r w:rsidR="00692D0C">
        <w:rPr>
          <w:rFonts w:ascii="Times New Roman" w:eastAsia="Times New Roman" w:hAnsi="Times New Roman" w:cs="Times New Roman"/>
          <w:sz w:val="22"/>
          <w:szCs w:val="22"/>
        </w:rPr>
        <w:t xml:space="preserve"> </w:t>
      </w:r>
    </w:p>
    <w:p w14:paraId="30F751AB" w14:textId="72C834AD" w:rsidR="00C01AB5" w:rsidRPr="008B7E6F" w:rsidRDefault="007C3892" w:rsidP="000B4773">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Third Party Intellectual Property Indemnification</w:t>
      </w:r>
      <w:r w:rsidR="007D639A" w:rsidRPr="008B7E6F">
        <w:rPr>
          <w:rFonts w:ascii="Times New Roman" w:eastAsia="Times New Roman" w:hAnsi="Times New Roman" w:cs="Times New Roman"/>
          <w:sz w:val="22"/>
          <w:szCs w:val="22"/>
        </w:rPr>
        <w:t xml:space="preserve">.  </w:t>
      </w:r>
      <w:r w:rsidR="0067703F" w:rsidRPr="008B7E6F">
        <w:rPr>
          <w:rFonts w:ascii="Times New Roman" w:eastAsia="Times New Roman" w:hAnsi="Times New Roman" w:cs="Times New Roman"/>
          <w:sz w:val="22"/>
          <w:szCs w:val="22"/>
        </w:rPr>
        <w:t>Vendor</w:t>
      </w:r>
      <w:r w:rsidRPr="008B7E6F">
        <w:rPr>
          <w:rFonts w:ascii="Times New Roman" w:eastAsia="Times New Roman" w:hAnsi="Times New Roman" w:cs="Times New Roman"/>
          <w:sz w:val="22"/>
          <w:szCs w:val="22"/>
        </w:rPr>
        <w:t xml:space="preserve"> shall defend, indemnify and hold</w:t>
      </w:r>
      <w:r w:rsidR="00F44813">
        <w:rPr>
          <w:rFonts w:ascii="Times New Roman" w:eastAsia="Times New Roman" w:hAnsi="Times New Roman" w:cs="Times New Roman"/>
          <w:sz w:val="22"/>
          <w:szCs w:val="22"/>
        </w:rPr>
        <w:t xml:space="preserve"> harmless</w:t>
      </w:r>
      <w:r w:rsidRPr="008B7E6F">
        <w:rPr>
          <w:rFonts w:ascii="Times New Roman" w:eastAsia="Times New Roman" w:hAnsi="Times New Roman" w:cs="Times New Roman"/>
          <w:sz w:val="22"/>
          <w:szCs w:val="22"/>
        </w:rPr>
        <w:t xml:space="preserve">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its Affiliates and its and their directors, officers, employees, agents and other representatives, including Nominated Consultants</w:t>
      </w:r>
      <w:r w:rsidR="00F44813">
        <w:rPr>
          <w:rFonts w:ascii="Times New Roman" w:eastAsia="Times New Roman" w:hAnsi="Times New Roman" w:cs="Times New Roman"/>
          <w:sz w:val="22"/>
          <w:szCs w:val="22"/>
        </w:rPr>
        <w:t>,</w:t>
      </w:r>
      <w:r w:rsidRPr="008B7E6F">
        <w:rPr>
          <w:rFonts w:ascii="Times New Roman" w:eastAsia="Times New Roman" w:hAnsi="Times New Roman" w:cs="Times New Roman"/>
          <w:sz w:val="22"/>
          <w:szCs w:val="22"/>
        </w:rPr>
        <w:t xml:space="preserve"> </w:t>
      </w:r>
      <w:r w:rsidR="00B546A2">
        <w:rPr>
          <w:rFonts w:ascii="Times New Roman" w:eastAsia="Times New Roman" w:hAnsi="Times New Roman" w:cs="Times New Roman"/>
          <w:sz w:val="22"/>
          <w:szCs w:val="22"/>
        </w:rPr>
        <w:t xml:space="preserve">from and </w:t>
      </w:r>
      <w:r w:rsidRPr="008B7E6F">
        <w:rPr>
          <w:rFonts w:ascii="Times New Roman" w:eastAsia="Times New Roman" w:hAnsi="Times New Roman" w:cs="Times New Roman"/>
          <w:sz w:val="22"/>
          <w:szCs w:val="22"/>
        </w:rPr>
        <w:t>against</w:t>
      </w:r>
      <w:r w:rsidR="00CE0E64">
        <w:rPr>
          <w:rFonts w:ascii="Times New Roman" w:eastAsia="Times New Roman" w:hAnsi="Times New Roman" w:cs="Times New Roman"/>
          <w:sz w:val="22"/>
          <w:szCs w:val="22"/>
        </w:rPr>
        <w:t xml:space="preserve"> all liabilities, </w:t>
      </w:r>
      <w:r w:rsidR="00B546A2">
        <w:rPr>
          <w:rFonts w:ascii="Times New Roman" w:eastAsia="Times New Roman" w:hAnsi="Times New Roman" w:cs="Times New Roman"/>
          <w:sz w:val="22"/>
          <w:szCs w:val="22"/>
        </w:rPr>
        <w:t xml:space="preserve">losses, </w:t>
      </w:r>
      <w:r w:rsidR="00CE0E64">
        <w:rPr>
          <w:rFonts w:ascii="Times New Roman" w:eastAsia="Times New Roman" w:hAnsi="Times New Roman" w:cs="Times New Roman"/>
          <w:sz w:val="22"/>
          <w:szCs w:val="22"/>
        </w:rPr>
        <w:t>and expenses (including reasonable attorneys’ fees)</w:t>
      </w:r>
      <w:r w:rsidR="00201279">
        <w:rPr>
          <w:rFonts w:ascii="Times New Roman" w:eastAsia="Times New Roman" w:hAnsi="Times New Roman" w:cs="Times New Roman"/>
          <w:sz w:val="22"/>
          <w:szCs w:val="22"/>
        </w:rPr>
        <w:t xml:space="preserve"> arising from</w:t>
      </w:r>
      <w:r w:rsidRPr="008B7E6F">
        <w:rPr>
          <w:rFonts w:ascii="Times New Roman" w:eastAsia="Times New Roman" w:hAnsi="Times New Roman" w:cs="Times New Roman"/>
          <w:sz w:val="22"/>
          <w:szCs w:val="22"/>
        </w:rPr>
        <w:t xml:space="preserve"> any third-party claim that the Data, when used as a stand-alone product by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xml:space="preserve"> and without any modification, infringes such third </w:t>
      </w:r>
      <w:r w:rsidR="00692D0C">
        <w:rPr>
          <w:rFonts w:ascii="Times New Roman" w:eastAsia="Times New Roman" w:hAnsi="Times New Roman" w:cs="Times New Roman"/>
          <w:sz w:val="22"/>
          <w:szCs w:val="22"/>
        </w:rPr>
        <w:t>P</w:t>
      </w:r>
      <w:r w:rsidRPr="008B7E6F">
        <w:rPr>
          <w:rFonts w:ascii="Times New Roman" w:eastAsia="Times New Roman" w:hAnsi="Times New Roman" w:cs="Times New Roman"/>
          <w:sz w:val="22"/>
          <w:szCs w:val="22"/>
        </w:rPr>
        <w:t>arty</w:t>
      </w:r>
      <w:r w:rsidR="00692D0C">
        <w:rPr>
          <w:rFonts w:ascii="Times New Roman" w:eastAsia="Times New Roman" w:hAnsi="Times New Roman" w:cs="Times New Roman"/>
          <w:sz w:val="22"/>
          <w:szCs w:val="22"/>
        </w:rPr>
        <w:t>’</w:t>
      </w:r>
      <w:r w:rsidRPr="008B7E6F">
        <w:rPr>
          <w:rFonts w:ascii="Times New Roman" w:eastAsia="Times New Roman" w:hAnsi="Times New Roman" w:cs="Times New Roman"/>
          <w:sz w:val="22"/>
          <w:szCs w:val="22"/>
        </w:rPr>
        <w:t xml:space="preserve">s intellectual property rights or other proprietary rights. </w:t>
      </w:r>
    </w:p>
    <w:p w14:paraId="18C84D98" w14:textId="0BDC557F" w:rsidR="000339EA" w:rsidRPr="008B7E6F" w:rsidRDefault="00885681" w:rsidP="00110375">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No Restriction on Trading</w:t>
      </w:r>
      <w:r w:rsidR="007D639A" w:rsidRPr="008B7E6F">
        <w:rPr>
          <w:rFonts w:ascii="Times New Roman" w:eastAsia="Times New Roman" w:hAnsi="Times New Roman" w:cs="Times New Roman"/>
          <w:sz w:val="22"/>
          <w:szCs w:val="22"/>
        </w:rPr>
        <w:t xml:space="preserve">.  </w:t>
      </w:r>
      <w:r w:rsidR="008F144F" w:rsidRPr="008B7E6F">
        <w:rPr>
          <w:rFonts w:ascii="Times New Roman" w:eastAsia="Times New Roman" w:hAnsi="Times New Roman" w:cs="Times New Roman"/>
          <w:sz w:val="22"/>
          <w:szCs w:val="22"/>
        </w:rPr>
        <w:t xml:space="preserve">No </w:t>
      </w:r>
      <w:r w:rsidR="00101377" w:rsidRPr="008B7E6F">
        <w:rPr>
          <w:rFonts w:ascii="Times New Roman" w:eastAsia="Times New Roman" w:hAnsi="Times New Roman" w:cs="Times New Roman"/>
          <w:sz w:val="22"/>
          <w:szCs w:val="22"/>
        </w:rPr>
        <w:t>provision</w:t>
      </w:r>
      <w:r w:rsidRPr="008B7E6F">
        <w:rPr>
          <w:rFonts w:ascii="Times New Roman" w:eastAsia="Times New Roman" w:hAnsi="Times New Roman" w:cs="Times New Roman"/>
          <w:sz w:val="22"/>
          <w:szCs w:val="22"/>
        </w:rPr>
        <w:t xml:space="preserve"> herein is intended to limit or prohibit </w:t>
      </w:r>
      <w:r w:rsidR="00A41F39" w:rsidRPr="008B7E6F">
        <w:rPr>
          <w:rFonts w:ascii="Times New Roman" w:eastAsia="Times New Roman" w:hAnsi="Times New Roman" w:cs="Times New Roman"/>
          <w:sz w:val="22"/>
          <w:szCs w:val="22"/>
        </w:rPr>
        <w:t>Customer</w:t>
      </w:r>
      <w:r w:rsidRPr="008B7E6F">
        <w:rPr>
          <w:rFonts w:ascii="Times New Roman" w:eastAsia="Times New Roman" w:hAnsi="Times New Roman" w:cs="Times New Roman"/>
          <w:sz w:val="22"/>
          <w:szCs w:val="22"/>
        </w:rPr>
        <w:t xml:space="preserve"> or any of its Affiliates from trading any financial product, including those regulated by the SEC or CFTC</w:t>
      </w:r>
      <w:r w:rsidR="007D639A" w:rsidRPr="008B7E6F">
        <w:rPr>
          <w:rFonts w:ascii="Times New Roman" w:eastAsia="Times New Roman" w:hAnsi="Times New Roman" w:cs="Times New Roman"/>
          <w:sz w:val="22"/>
          <w:szCs w:val="22"/>
        </w:rPr>
        <w:t xml:space="preserve">.  </w:t>
      </w:r>
      <w:r w:rsidR="0067703F" w:rsidRPr="008B7E6F">
        <w:rPr>
          <w:rFonts w:ascii="Times New Roman" w:eastAsia="Times New Roman" w:hAnsi="Times New Roman" w:cs="Times New Roman"/>
          <w:sz w:val="22"/>
          <w:szCs w:val="22"/>
        </w:rPr>
        <w:t>Vendor</w:t>
      </w:r>
      <w:r w:rsidR="00F62783"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 xml:space="preserve">will not disclose to </w:t>
      </w:r>
      <w:r w:rsidR="00A41F39" w:rsidRPr="008B7E6F">
        <w:rPr>
          <w:rFonts w:ascii="Times New Roman" w:eastAsia="Times New Roman" w:hAnsi="Times New Roman" w:cs="Times New Roman"/>
          <w:sz w:val="22"/>
          <w:szCs w:val="22"/>
        </w:rPr>
        <w:t>Customer</w:t>
      </w:r>
      <w:r w:rsidR="000339EA" w:rsidRPr="008B7E6F">
        <w:rPr>
          <w:rFonts w:ascii="Times New Roman" w:eastAsia="Times New Roman" w:hAnsi="Times New Roman" w:cs="Times New Roman"/>
          <w:sz w:val="22"/>
          <w:szCs w:val="22"/>
        </w:rPr>
        <w:t xml:space="preserve"> any information if:</w:t>
      </w:r>
    </w:p>
    <w:p w14:paraId="551338E4" w14:textId="2B08AFD8" w:rsidR="000339EA" w:rsidRPr="008B7E6F" w:rsidRDefault="000339EA" w:rsidP="000339EA">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T</w:t>
      </w:r>
      <w:r w:rsidR="00885681" w:rsidRPr="008B7E6F">
        <w:rPr>
          <w:rFonts w:ascii="Times New Roman" w:eastAsia="Times New Roman" w:hAnsi="Times New Roman" w:cs="Times New Roman"/>
          <w:sz w:val="22"/>
          <w:szCs w:val="22"/>
        </w:rPr>
        <w:t>he disclosure violates any applicable laws or regulations, including any relevant securities laws, and particul</w:t>
      </w:r>
      <w:r w:rsidRPr="008B7E6F">
        <w:rPr>
          <w:rFonts w:ascii="Times New Roman" w:eastAsia="Times New Roman" w:hAnsi="Times New Roman" w:cs="Times New Roman"/>
          <w:sz w:val="22"/>
          <w:szCs w:val="22"/>
        </w:rPr>
        <w:t>arly insider trading laws;</w:t>
      </w:r>
    </w:p>
    <w:p w14:paraId="1F041784" w14:textId="0033315B" w:rsidR="000339EA" w:rsidRPr="008B7E6F" w:rsidRDefault="000339EA" w:rsidP="000339EA">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T</w:t>
      </w:r>
      <w:r w:rsidR="00885681" w:rsidRPr="008B7E6F">
        <w:rPr>
          <w:rFonts w:ascii="Times New Roman" w:eastAsia="Times New Roman" w:hAnsi="Times New Roman" w:cs="Times New Roman"/>
          <w:sz w:val="22"/>
          <w:szCs w:val="22"/>
        </w:rPr>
        <w:t xml:space="preserve">he disclosure violates any agreement, contract or duty to which </w:t>
      </w:r>
      <w:r w:rsidR="0067703F" w:rsidRPr="008B7E6F">
        <w:rPr>
          <w:rFonts w:ascii="Times New Roman" w:eastAsia="Times New Roman" w:hAnsi="Times New Roman" w:cs="Times New Roman"/>
          <w:sz w:val="22"/>
          <w:szCs w:val="22"/>
        </w:rPr>
        <w:t>Vendor</w:t>
      </w:r>
      <w:r w:rsidR="00F62783"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is subject; or</w:t>
      </w:r>
    </w:p>
    <w:p w14:paraId="44610AA3" w14:textId="78D1ADC3" w:rsidR="00C01AB5" w:rsidRPr="008B7E6F" w:rsidRDefault="0067703F" w:rsidP="000339EA">
      <w:pPr>
        <w:pStyle w:val="ListParagraph"/>
        <w:numPr>
          <w:ilvl w:val="1"/>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rPr>
        <w:t>Vendor</w:t>
      </w:r>
      <w:r w:rsidR="00F62783" w:rsidRPr="008B7E6F">
        <w:rPr>
          <w:rFonts w:ascii="Times New Roman" w:eastAsia="Times New Roman" w:hAnsi="Times New Roman" w:cs="Times New Roman"/>
          <w:sz w:val="22"/>
          <w:szCs w:val="22"/>
        </w:rPr>
        <w:t xml:space="preserve"> </w:t>
      </w:r>
      <w:r w:rsidR="00885681" w:rsidRPr="008B7E6F">
        <w:rPr>
          <w:rFonts w:ascii="Times New Roman" w:eastAsia="Times New Roman" w:hAnsi="Times New Roman" w:cs="Times New Roman"/>
          <w:sz w:val="22"/>
          <w:szCs w:val="22"/>
        </w:rPr>
        <w:t xml:space="preserve">knows or reasonably should know that the disclosure of the information by the direct or indirect source of the information breaches or breached any agreement, contract, or duty to which the direct or indirect source was subject. </w:t>
      </w:r>
    </w:p>
    <w:p w14:paraId="281BB5E1" w14:textId="6E8D9846" w:rsidR="000339EA" w:rsidRPr="008B7E6F" w:rsidRDefault="007C3892" w:rsidP="00266374">
      <w:pPr>
        <w:pStyle w:val="ListParagraph"/>
        <w:numPr>
          <w:ilvl w:val="0"/>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Entire Agreement</w:t>
      </w:r>
      <w:r w:rsidR="007D639A" w:rsidRPr="008B7E6F">
        <w:rPr>
          <w:rFonts w:ascii="Times New Roman" w:eastAsia="Times New Roman" w:hAnsi="Times New Roman" w:cs="Times New Roman"/>
          <w:sz w:val="22"/>
          <w:szCs w:val="22"/>
        </w:rPr>
        <w:t xml:space="preserve">.  </w:t>
      </w:r>
      <w:r w:rsidR="00266374" w:rsidRPr="008B7E6F">
        <w:rPr>
          <w:rFonts w:ascii="Times New Roman" w:eastAsia="Times New Roman" w:hAnsi="Times New Roman" w:cs="Times New Roman"/>
          <w:sz w:val="22"/>
          <w:szCs w:val="22"/>
        </w:rPr>
        <w:t>T</w:t>
      </w:r>
      <w:r w:rsidRPr="008B7E6F">
        <w:rPr>
          <w:rFonts w:ascii="Times New Roman" w:eastAsia="Times New Roman" w:hAnsi="Times New Roman" w:cs="Times New Roman"/>
          <w:sz w:val="22"/>
          <w:szCs w:val="22"/>
        </w:rPr>
        <w:t>his Agreemen</w:t>
      </w:r>
      <w:r w:rsidR="00266374" w:rsidRPr="008B7E6F">
        <w:rPr>
          <w:rFonts w:ascii="Times New Roman" w:eastAsia="Times New Roman" w:hAnsi="Times New Roman" w:cs="Times New Roman"/>
          <w:sz w:val="22"/>
          <w:szCs w:val="22"/>
        </w:rPr>
        <w:t xml:space="preserve">t (including any Appendices) constitutes the entire agreement </w:t>
      </w:r>
      <w:r w:rsidRPr="008B7E6F">
        <w:rPr>
          <w:rFonts w:ascii="Times New Roman" w:eastAsia="Times New Roman" w:hAnsi="Times New Roman" w:cs="Times New Roman"/>
          <w:sz w:val="22"/>
          <w:szCs w:val="22"/>
        </w:rPr>
        <w:t xml:space="preserve">between the </w:t>
      </w:r>
      <w:r w:rsidR="006F7B8C" w:rsidRPr="008B7E6F">
        <w:rPr>
          <w:rFonts w:ascii="Times New Roman" w:eastAsia="Times New Roman" w:hAnsi="Times New Roman" w:cs="Times New Roman"/>
          <w:sz w:val="22"/>
          <w:szCs w:val="22"/>
        </w:rPr>
        <w:t>Parties</w:t>
      </w:r>
      <w:r w:rsidR="00266374" w:rsidRPr="008B7E6F">
        <w:rPr>
          <w:rFonts w:ascii="Times New Roman" w:eastAsia="Times New Roman" w:hAnsi="Times New Roman" w:cs="Times New Roman"/>
          <w:sz w:val="22"/>
          <w:szCs w:val="22"/>
        </w:rPr>
        <w:t xml:space="preserve"> and </w:t>
      </w:r>
      <w:r w:rsidRPr="008B7E6F">
        <w:rPr>
          <w:rFonts w:ascii="Times New Roman" w:eastAsia="Times New Roman" w:hAnsi="Times New Roman" w:cs="Times New Roman"/>
          <w:sz w:val="22"/>
          <w:szCs w:val="22"/>
        </w:rPr>
        <w:t xml:space="preserve">supersedes all related discussions, understandings, prior </w:t>
      </w:r>
      <w:r w:rsidR="007D639A" w:rsidRPr="008B7E6F">
        <w:rPr>
          <w:rFonts w:ascii="Times New Roman" w:eastAsia="Times New Roman" w:hAnsi="Times New Roman" w:cs="Times New Roman"/>
          <w:sz w:val="22"/>
          <w:szCs w:val="22"/>
        </w:rPr>
        <w:t>agreements,</w:t>
      </w:r>
      <w:r w:rsidRPr="008B7E6F">
        <w:rPr>
          <w:rFonts w:ascii="Times New Roman" w:eastAsia="Times New Roman" w:hAnsi="Times New Roman" w:cs="Times New Roman"/>
          <w:sz w:val="22"/>
          <w:szCs w:val="22"/>
        </w:rPr>
        <w:t xml:space="preserve"> and other communications between the </w:t>
      </w:r>
      <w:r w:rsidR="006F7B8C" w:rsidRPr="008B7E6F">
        <w:rPr>
          <w:rFonts w:ascii="Times New Roman" w:eastAsia="Times New Roman" w:hAnsi="Times New Roman" w:cs="Times New Roman"/>
          <w:sz w:val="22"/>
          <w:szCs w:val="22"/>
        </w:rPr>
        <w:t>Parties</w:t>
      </w:r>
      <w:r w:rsidRPr="008B7E6F">
        <w:rPr>
          <w:rFonts w:ascii="Times New Roman" w:eastAsia="Times New Roman" w:hAnsi="Times New Roman" w:cs="Times New Roman"/>
          <w:sz w:val="22"/>
          <w:szCs w:val="22"/>
        </w:rPr>
        <w:t xml:space="preserve"> with respect to the subject m</w:t>
      </w:r>
      <w:r w:rsidR="00266374" w:rsidRPr="008B7E6F">
        <w:rPr>
          <w:rFonts w:ascii="Times New Roman" w:eastAsia="Times New Roman" w:hAnsi="Times New Roman" w:cs="Times New Roman"/>
          <w:sz w:val="22"/>
          <w:szCs w:val="22"/>
        </w:rPr>
        <w:t xml:space="preserve">atter hereof.  </w:t>
      </w:r>
      <w:r w:rsidR="00266374" w:rsidRPr="008B7E6F">
        <w:rPr>
          <w:rFonts w:ascii="Times New Roman" w:hAnsi="Times New Roman" w:cs="Times New Roman"/>
          <w:sz w:val="22"/>
          <w:szCs w:val="22"/>
        </w:rPr>
        <w:t xml:space="preserve">No click-through, pop-up or other online terms presented by Vendor or the Data shall have any force or effect notwithstanding whether any </w:t>
      </w:r>
      <w:r w:rsidR="00A41F39" w:rsidRPr="008B7E6F">
        <w:rPr>
          <w:rFonts w:ascii="Times New Roman" w:hAnsi="Times New Roman" w:cs="Times New Roman"/>
          <w:sz w:val="22"/>
          <w:szCs w:val="22"/>
        </w:rPr>
        <w:t>Customer</w:t>
      </w:r>
      <w:r w:rsidR="00266374" w:rsidRPr="008B7E6F">
        <w:rPr>
          <w:rFonts w:ascii="Times New Roman" w:hAnsi="Times New Roman" w:cs="Times New Roman"/>
          <w:sz w:val="22"/>
          <w:szCs w:val="22"/>
        </w:rPr>
        <w:t xml:space="preserve"> personnel accept such terms in their use of the Data.  </w:t>
      </w:r>
    </w:p>
    <w:p w14:paraId="752D6EF5" w14:textId="3A8DE18A" w:rsidR="00386C26" w:rsidRPr="008B7E6F" w:rsidRDefault="003754C3" w:rsidP="00386C26">
      <w:pPr>
        <w:pStyle w:val="ListParagraph"/>
        <w:numPr>
          <w:ilvl w:val="0"/>
          <w:numId w:val="21"/>
        </w:numPr>
        <w:spacing w:before="24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Governing Law</w:t>
      </w:r>
      <w:r w:rsidR="00F22C75" w:rsidRPr="008B7E6F">
        <w:rPr>
          <w:rFonts w:ascii="Times New Roman" w:eastAsia="Times New Roman" w:hAnsi="Times New Roman" w:cs="Times New Roman"/>
          <w:sz w:val="22"/>
          <w:szCs w:val="22"/>
          <w:u w:val="single"/>
        </w:rPr>
        <w:t xml:space="preserve">, </w:t>
      </w:r>
      <w:r w:rsidRPr="008B7E6F">
        <w:rPr>
          <w:rFonts w:ascii="Times New Roman" w:eastAsia="Times New Roman" w:hAnsi="Times New Roman" w:cs="Times New Roman"/>
          <w:sz w:val="22"/>
          <w:szCs w:val="22"/>
          <w:u w:val="single"/>
        </w:rPr>
        <w:t>Jurisdiction</w:t>
      </w:r>
      <w:r w:rsidR="00F22C75" w:rsidRPr="008B7E6F">
        <w:rPr>
          <w:rFonts w:ascii="Times New Roman" w:eastAsia="Times New Roman" w:hAnsi="Times New Roman" w:cs="Times New Roman"/>
          <w:sz w:val="22"/>
          <w:szCs w:val="22"/>
          <w:u w:val="single"/>
        </w:rPr>
        <w:t>, Venue, Jury Trial</w:t>
      </w:r>
      <w:r w:rsidR="007D639A"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 xml:space="preserve">This Agreement shall be governed by and construed in accordance with the laws of </w:t>
      </w:r>
      <w:r w:rsidR="00891555">
        <w:rPr>
          <w:rFonts w:ascii="Times New Roman" w:eastAsia="Times New Roman" w:hAnsi="Times New Roman" w:cs="Times New Roman"/>
          <w:sz w:val="22"/>
          <w:szCs w:val="22"/>
        </w:rPr>
        <w:t>Tennessee</w:t>
      </w:r>
      <w:r w:rsidRPr="008B7E6F">
        <w:rPr>
          <w:rFonts w:ascii="Times New Roman" w:eastAsia="Times New Roman" w:hAnsi="Times New Roman" w:cs="Times New Roman"/>
          <w:sz w:val="22"/>
          <w:szCs w:val="22"/>
        </w:rPr>
        <w:t xml:space="preserve"> without regard to its conflicts of law provisions.</w:t>
      </w:r>
      <w:r w:rsidR="00386C26" w:rsidRPr="008B7E6F">
        <w:rPr>
          <w:rFonts w:ascii="Times New Roman" w:hAnsi="Times New Roman" w:cs="Times New Roman"/>
          <w:sz w:val="22"/>
          <w:szCs w:val="22"/>
        </w:rPr>
        <w:t xml:space="preserve">  </w:t>
      </w:r>
      <w:r w:rsidR="00386C26" w:rsidRPr="008B7E6F">
        <w:rPr>
          <w:rFonts w:ascii="Times New Roman" w:eastAsia="Times New Roman" w:hAnsi="Times New Roman" w:cs="Times New Roman"/>
          <w:sz w:val="22"/>
          <w:szCs w:val="22"/>
        </w:rPr>
        <w:t xml:space="preserve">Any action </w:t>
      </w:r>
      <w:r w:rsidR="007528A1" w:rsidRPr="008B7E6F">
        <w:rPr>
          <w:rFonts w:ascii="Times New Roman" w:eastAsia="Times New Roman" w:hAnsi="Times New Roman" w:cs="Times New Roman"/>
          <w:sz w:val="22"/>
          <w:szCs w:val="22"/>
        </w:rPr>
        <w:t>related to this agreement</w:t>
      </w:r>
      <w:r w:rsidR="00386C26" w:rsidRPr="008B7E6F">
        <w:rPr>
          <w:rFonts w:ascii="Times New Roman" w:eastAsia="Times New Roman" w:hAnsi="Times New Roman" w:cs="Times New Roman"/>
          <w:sz w:val="22"/>
          <w:szCs w:val="22"/>
        </w:rPr>
        <w:t xml:space="preserve"> may be brought </w:t>
      </w:r>
      <w:r w:rsidR="00891555">
        <w:rPr>
          <w:rFonts w:ascii="Times New Roman" w:eastAsia="Times New Roman" w:hAnsi="Times New Roman" w:cs="Times New Roman"/>
          <w:sz w:val="22"/>
          <w:szCs w:val="22"/>
        </w:rPr>
        <w:t>exclusively in</w:t>
      </w:r>
      <w:r w:rsidR="00386C26" w:rsidRPr="008B7E6F">
        <w:rPr>
          <w:rFonts w:ascii="Times New Roman" w:eastAsia="Times New Roman" w:hAnsi="Times New Roman" w:cs="Times New Roman"/>
          <w:sz w:val="22"/>
          <w:szCs w:val="22"/>
        </w:rPr>
        <w:t xml:space="preserve"> a </w:t>
      </w:r>
      <w:r w:rsidR="00386C26" w:rsidRPr="00891555">
        <w:rPr>
          <w:rFonts w:ascii="Times New Roman" w:eastAsia="Times New Roman" w:hAnsi="Times New Roman" w:cs="Times New Roman"/>
          <w:sz w:val="22"/>
          <w:szCs w:val="22"/>
        </w:rPr>
        <w:t xml:space="preserve">federal or state court of competent jurisdiction located </w:t>
      </w:r>
      <w:r w:rsidR="00891555" w:rsidRPr="00891555">
        <w:rPr>
          <w:rFonts w:ascii="Times New Roman" w:eastAsia="Times New Roman" w:hAnsi="Times New Roman" w:cs="Times New Roman"/>
          <w:sz w:val="22"/>
          <w:szCs w:val="22"/>
        </w:rPr>
        <w:t xml:space="preserve">in </w:t>
      </w:r>
      <w:r w:rsidR="00891555">
        <w:rPr>
          <w:rFonts w:ascii="Times New Roman" w:eastAsia="Times New Roman" w:hAnsi="Times New Roman" w:cs="Times New Roman"/>
          <w:sz w:val="22"/>
          <w:szCs w:val="22"/>
        </w:rPr>
        <w:t>Tennessee</w:t>
      </w:r>
      <w:r w:rsidR="007D639A" w:rsidRPr="00891555">
        <w:rPr>
          <w:rFonts w:ascii="Times New Roman" w:eastAsia="Times New Roman" w:hAnsi="Times New Roman" w:cs="Times New Roman"/>
          <w:sz w:val="22"/>
          <w:szCs w:val="22"/>
        </w:rPr>
        <w:t>.</w:t>
      </w:r>
      <w:r w:rsidR="007D639A" w:rsidRPr="008B7E6F">
        <w:rPr>
          <w:rFonts w:ascii="Times New Roman" w:eastAsia="Times New Roman" w:hAnsi="Times New Roman" w:cs="Times New Roman"/>
          <w:sz w:val="22"/>
          <w:szCs w:val="22"/>
        </w:rPr>
        <w:t xml:space="preserve">  </w:t>
      </w:r>
      <w:r w:rsidR="00DE6B73" w:rsidRPr="008B7E6F">
        <w:rPr>
          <w:rFonts w:ascii="Times New Roman" w:eastAsia="Times New Roman" w:hAnsi="Times New Roman" w:cs="Times New Roman"/>
          <w:sz w:val="22"/>
          <w:szCs w:val="22"/>
        </w:rPr>
        <w:t xml:space="preserve">The Parties </w:t>
      </w:r>
      <w:r w:rsidR="00386C26" w:rsidRPr="008B7E6F">
        <w:rPr>
          <w:rFonts w:ascii="Times New Roman" w:eastAsia="Times New Roman" w:hAnsi="Times New Roman" w:cs="Times New Roman"/>
          <w:sz w:val="22"/>
          <w:szCs w:val="22"/>
        </w:rPr>
        <w:t xml:space="preserve">irrevocably consent to </w:t>
      </w:r>
      <w:r w:rsidR="00386C26" w:rsidRPr="00C13E1B">
        <w:rPr>
          <w:rFonts w:ascii="Times New Roman" w:eastAsia="Times New Roman" w:hAnsi="Times New Roman" w:cs="Times New Roman"/>
          <w:sz w:val="22"/>
          <w:szCs w:val="22"/>
        </w:rPr>
        <w:t xml:space="preserve">the </w:t>
      </w:r>
      <w:r w:rsidR="00F22C75" w:rsidRPr="00C13E1B">
        <w:rPr>
          <w:rFonts w:ascii="Times New Roman" w:eastAsia="Times New Roman" w:hAnsi="Times New Roman" w:cs="Times New Roman"/>
          <w:sz w:val="22"/>
          <w:szCs w:val="22"/>
        </w:rPr>
        <w:t xml:space="preserve">exclusive </w:t>
      </w:r>
      <w:r w:rsidR="00386C26" w:rsidRPr="00C13E1B">
        <w:rPr>
          <w:rFonts w:ascii="Times New Roman" w:eastAsia="Times New Roman" w:hAnsi="Times New Roman" w:cs="Times New Roman"/>
          <w:sz w:val="22"/>
          <w:szCs w:val="22"/>
        </w:rPr>
        <w:t>jurisdiction</w:t>
      </w:r>
      <w:r w:rsidR="00386C26" w:rsidRPr="008B7E6F">
        <w:rPr>
          <w:rFonts w:ascii="Times New Roman" w:eastAsia="Times New Roman" w:hAnsi="Times New Roman" w:cs="Times New Roman"/>
          <w:sz w:val="22"/>
          <w:szCs w:val="22"/>
        </w:rPr>
        <w:t xml:space="preserve"> of such courts for the purposes of adjudicating any matter arising from or in connection with this Agreement, and each </w:t>
      </w:r>
      <w:r w:rsidR="00CE0B3E">
        <w:rPr>
          <w:rFonts w:ascii="Times New Roman" w:eastAsia="Times New Roman" w:hAnsi="Times New Roman" w:cs="Times New Roman"/>
          <w:sz w:val="22"/>
          <w:szCs w:val="22"/>
        </w:rPr>
        <w:t>Party</w:t>
      </w:r>
      <w:r w:rsidR="00386C26" w:rsidRPr="008B7E6F">
        <w:rPr>
          <w:rFonts w:ascii="Times New Roman" w:eastAsia="Times New Roman" w:hAnsi="Times New Roman" w:cs="Times New Roman"/>
          <w:sz w:val="22"/>
          <w:szCs w:val="22"/>
        </w:rPr>
        <w:t xml:space="preserve"> is hereby waiving any claim or defense that such forum is not convenient or proper</w:t>
      </w:r>
      <w:r w:rsidR="007D639A" w:rsidRPr="008B7E6F">
        <w:rPr>
          <w:rFonts w:ascii="Times New Roman" w:eastAsia="Times New Roman" w:hAnsi="Times New Roman" w:cs="Times New Roman"/>
          <w:sz w:val="22"/>
          <w:szCs w:val="22"/>
        </w:rPr>
        <w:t xml:space="preserve">.  </w:t>
      </w:r>
      <w:r w:rsidR="00E7234B" w:rsidRPr="00A85200">
        <w:rPr>
          <w:rFonts w:ascii="Times New Roman" w:eastAsia="Times New Roman" w:hAnsi="Times New Roman" w:cs="Times New Roman"/>
          <w:b/>
          <w:bCs/>
          <w:sz w:val="22"/>
          <w:szCs w:val="22"/>
        </w:rPr>
        <w:t xml:space="preserve">Each party, to the extent permitted by law, knowingly, </w:t>
      </w:r>
      <w:r w:rsidR="007D639A" w:rsidRPr="00A85200">
        <w:rPr>
          <w:rFonts w:ascii="Times New Roman" w:eastAsia="Times New Roman" w:hAnsi="Times New Roman" w:cs="Times New Roman"/>
          <w:b/>
          <w:bCs/>
          <w:sz w:val="22"/>
          <w:szCs w:val="22"/>
        </w:rPr>
        <w:t>voluntarily,</w:t>
      </w:r>
      <w:r w:rsidR="00E7234B" w:rsidRPr="00A85200">
        <w:rPr>
          <w:rFonts w:ascii="Times New Roman" w:eastAsia="Times New Roman" w:hAnsi="Times New Roman" w:cs="Times New Roman"/>
          <w:b/>
          <w:bCs/>
          <w:sz w:val="22"/>
          <w:szCs w:val="22"/>
        </w:rPr>
        <w:t xml:space="preserve"> and intentionally </w:t>
      </w:r>
      <w:r w:rsidR="00E7234B" w:rsidRPr="00A85200">
        <w:rPr>
          <w:rFonts w:ascii="Times New Roman" w:eastAsia="Times New Roman" w:hAnsi="Times New Roman" w:cs="Times New Roman"/>
          <w:b/>
          <w:bCs/>
          <w:sz w:val="22"/>
          <w:szCs w:val="22"/>
        </w:rPr>
        <w:lastRenderedPageBreak/>
        <w:t>waives its right to a trial by jury in any action or other legal proceeding arising out of or relating to this agreement</w:t>
      </w:r>
    </w:p>
    <w:p w14:paraId="003E7E96" w14:textId="15DFC53F" w:rsidR="000339EA" w:rsidRPr="008B7E6F" w:rsidRDefault="00266374" w:rsidP="00386C26">
      <w:pPr>
        <w:pStyle w:val="ListParagraph"/>
        <w:numPr>
          <w:ilvl w:val="0"/>
          <w:numId w:val="21"/>
        </w:numPr>
        <w:spacing w:before="24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Amendments</w:t>
      </w:r>
      <w:r w:rsidR="007D639A"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 xml:space="preserve">This Agreement </w:t>
      </w:r>
      <w:r w:rsidR="007C3892" w:rsidRPr="008B7E6F">
        <w:rPr>
          <w:rFonts w:ascii="Times New Roman" w:eastAsia="Times New Roman" w:hAnsi="Times New Roman" w:cs="Times New Roman"/>
          <w:sz w:val="22"/>
          <w:szCs w:val="22"/>
        </w:rPr>
        <w:t xml:space="preserve">may not be modified, </w:t>
      </w:r>
      <w:r w:rsidR="007D639A" w:rsidRPr="008B7E6F">
        <w:rPr>
          <w:rFonts w:ascii="Times New Roman" w:eastAsia="Times New Roman" w:hAnsi="Times New Roman" w:cs="Times New Roman"/>
          <w:sz w:val="22"/>
          <w:szCs w:val="22"/>
        </w:rPr>
        <w:t>amended,</w:t>
      </w:r>
      <w:r w:rsidR="007C3892" w:rsidRPr="008B7E6F">
        <w:rPr>
          <w:rFonts w:ascii="Times New Roman" w:eastAsia="Times New Roman" w:hAnsi="Times New Roman" w:cs="Times New Roman"/>
          <w:sz w:val="22"/>
          <w:szCs w:val="22"/>
        </w:rPr>
        <w:t xml:space="preserve"> or rescinded unless set forth in writing and signed by </w:t>
      </w:r>
      <w:r w:rsidRPr="008B7E6F">
        <w:rPr>
          <w:rFonts w:ascii="Times New Roman" w:eastAsia="Times New Roman" w:hAnsi="Times New Roman" w:cs="Times New Roman"/>
          <w:sz w:val="22"/>
          <w:szCs w:val="22"/>
        </w:rPr>
        <w:t>a duly authorized representative of each Party</w:t>
      </w:r>
      <w:r w:rsidR="007C3892" w:rsidRPr="008B7E6F">
        <w:rPr>
          <w:rFonts w:ascii="Times New Roman" w:eastAsia="Times New Roman" w:hAnsi="Times New Roman" w:cs="Times New Roman"/>
          <w:sz w:val="22"/>
          <w:szCs w:val="22"/>
        </w:rPr>
        <w:t>.</w:t>
      </w:r>
      <w:r w:rsidR="003F3851" w:rsidRPr="008B7E6F">
        <w:rPr>
          <w:rFonts w:ascii="Times New Roman" w:eastAsia="Times New Roman" w:hAnsi="Times New Roman" w:cs="Times New Roman"/>
          <w:sz w:val="22"/>
          <w:szCs w:val="22"/>
        </w:rPr>
        <w:t xml:space="preserve"> </w:t>
      </w:r>
    </w:p>
    <w:p w14:paraId="73567B19" w14:textId="582E6AFE" w:rsidR="000339EA" w:rsidRPr="008B7E6F" w:rsidRDefault="00266374" w:rsidP="00D544EB">
      <w:pPr>
        <w:pStyle w:val="ListParagraph"/>
        <w:numPr>
          <w:ilvl w:val="0"/>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Validity</w:t>
      </w:r>
      <w:r w:rsidR="007D639A"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 xml:space="preserve">If any provision of this Agreement is declared or found to be illegal, unenforceable, or void, then each provision not so affected will remain in full force and effect. </w:t>
      </w:r>
    </w:p>
    <w:p w14:paraId="0A0A36BF" w14:textId="0A08380F" w:rsidR="00C01AB5" w:rsidRPr="008B7E6F" w:rsidRDefault="00266374" w:rsidP="00D544EB">
      <w:pPr>
        <w:pStyle w:val="ListParagraph"/>
        <w:numPr>
          <w:ilvl w:val="0"/>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Waiver</w:t>
      </w:r>
      <w:r w:rsidR="007D639A" w:rsidRPr="008B7E6F">
        <w:rPr>
          <w:rFonts w:ascii="Times New Roman" w:eastAsia="Times New Roman" w:hAnsi="Times New Roman" w:cs="Times New Roman"/>
          <w:sz w:val="22"/>
          <w:szCs w:val="22"/>
        </w:rPr>
        <w:t xml:space="preserve">.  </w:t>
      </w:r>
      <w:r w:rsidR="007C3892" w:rsidRPr="008B7E6F">
        <w:rPr>
          <w:rFonts w:ascii="Times New Roman" w:eastAsia="Times New Roman" w:hAnsi="Times New Roman" w:cs="Times New Roman"/>
          <w:sz w:val="22"/>
          <w:szCs w:val="22"/>
        </w:rPr>
        <w:t xml:space="preserve">No course of dealing, course of performance, or failure of either </w:t>
      </w:r>
      <w:r w:rsidR="007437F3" w:rsidRPr="008B7E6F">
        <w:rPr>
          <w:rFonts w:ascii="Times New Roman" w:eastAsia="Times New Roman" w:hAnsi="Times New Roman" w:cs="Times New Roman"/>
          <w:sz w:val="22"/>
          <w:szCs w:val="22"/>
        </w:rPr>
        <w:t>Party</w:t>
      </w:r>
      <w:r w:rsidR="007C3892" w:rsidRPr="008B7E6F">
        <w:rPr>
          <w:rFonts w:ascii="Times New Roman" w:eastAsia="Times New Roman" w:hAnsi="Times New Roman" w:cs="Times New Roman"/>
          <w:sz w:val="22"/>
          <w:szCs w:val="22"/>
        </w:rPr>
        <w:t xml:space="preserve"> strictly to enforce any term, right, or condition of this Agreement shall be construed as a waiver of any other term, right, or condition</w:t>
      </w:r>
      <w:r w:rsidR="007D639A" w:rsidRPr="008B7E6F">
        <w:rPr>
          <w:rFonts w:ascii="Times New Roman" w:eastAsia="Times New Roman" w:hAnsi="Times New Roman" w:cs="Times New Roman"/>
          <w:sz w:val="22"/>
          <w:szCs w:val="22"/>
        </w:rPr>
        <w:t xml:space="preserve">.  </w:t>
      </w:r>
      <w:r w:rsidR="00D544EB" w:rsidRPr="008B7E6F">
        <w:rPr>
          <w:rFonts w:ascii="Times New Roman" w:eastAsia="Times New Roman" w:hAnsi="Times New Roman" w:cs="Times New Roman"/>
          <w:sz w:val="22"/>
          <w:szCs w:val="22"/>
        </w:rPr>
        <w:t>For the avoidance of doubt,</w:t>
      </w:r>
      <w:r w:rsidRPr="008B7E6F">
        <w:rPr>
          <w:rFonts w:ascii="Times New Roman" w:eastAsia="Times New Roman" w:hAnsi="Times New Roman" w:cs="Times New Roman"/>
          <w:sz w:val="22"/>
          <w:szCs w:val="22"/>
        </w:rPr>
        <w:t xml:space="preserve"> </w:t>
      </w:r>
      <w:r w:rsidR="00D544EB" w:rsidRPr="008B7E6F">
        <w:rPr>
          <w:rFonts w:ascii="Times New Roman" w:eastAsia="Times New Roman" w:hAnsi="Times New Roman" w:cs="Times New Roman"/>
          <w:sz w:val="22"/>
          <w:szCs w:val="22"/>
        </w:rPr>
        <w:t>n</w:t>
      </w:r>
      <w:r w:rsidR="007C3892" w:rsidRPr="008B7E6F">
        <w:rPr>
          <w:rFonts w:ascii="Times New Roman" w:eastAsia="Times New Roman" w:hAnsi="Times New Roman" w:cs="Times New Roman"/>
          <w:sz w:val="22"/>
          <w:szCs w:val="22"/>
        </w:rPr>
        <w:t xml:space="preserve">o waiver </w:t>
      </w:r>
      <w:r w:rsidR="00D544EB" w:rsidRPr="008B7E6F">
        <w:rPr>
          <w:rFonts w:ascii="Times New Roman" w:eastAsia="Times New Roman" w:hAnsi="Times New Roman" w:cs="Times New Roman"/>
          <w:sz w:val="22"/>
          <w:szCs w:val="22"/>
        </w:rPr>
        <w:t xml:space="preserve">of a </w:t>
      </w:r>
      <w:r w:rsidR="007C3892" w:rsidRPr="008B7E6F">
        <w:rPr>
          <w:rFonts w:ascii="Times New Roman" w:eastAsia="Times New Roman" w:hAnsi="Times New Roman" w:cs="Times New Roman"/>
          <w:sz w:val="22"/>
          <w:szCs w:val="22"/>
        </w:rPr>
        <w:t xml:space="preserve">breach of any provision of this Agreement shall be construed to be a waiver of any subsequent breach of the same or any other provision. </w:t>
      </w:r>
    </w:p>
    <w:p w14:paraId="44357BE9" w14:textId="50F76551" w:rsidR="00C01AB5" w:rsidRPr="008B7E6F" w:rsidRDefault="007C3892" w:rsidP="00D544EB">
      <w:pPr>
        <w:pStyle w:val="ListParagraph"/>
        <w:numPr>
          <w:ilvl w:val="0"/>
          <w:numId w:val="21"/>
        </w:numPr>
        <w:spacing w:before="120" w:after="120"/>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Assignment &amp; Binding Effect</w:t>
      </w:r>
      <w:r w:rsidR="007D639A"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 xml:space="preserve">Neither </w:t>
      </w:r>
      <w:r w:rsidR="007437F3" w:rsidRPr="008B7E6F">
        <w:rPr>
          <w:rFonts w:ascii="Times New Roman" w:eastAsia="Times New Roman" w:hAnsi="Times New Roman" w:cs="Times New Roman"/>
          <w:sz w:val="22"/>
          <w:szCs w:val="22"/>
        </w:rPr>
        <w:t>Party</w:t>
      </w:r>
      <w:r w:rsidRPr="008B7E6F">
        <w:rPr>
          <w:rFonts w:ascii="Times New Roman" w:eastAsia="Times New Roman" w:hAnsi="Times New Roman" w:cs="Times New Roman"/>
          <w:sz w:val="22"/>
          <w:szCs w:val="22"/>
        </w:rPr>
        <w:t xml:space="preserve"> may assign this Agreement without the other </w:t>
      </w:r>
      <w:r w:rsidR="007437F3" w:rsidRPr="008B7E6F">
        <w:rPr>
          <w:rFonts w:ascii="Times New Roman" w:eastAsia="Times New Roman" w:hAnsi="Times New Roman" w:cs="Times New Roman"/>
          <w:sz w:val="22"/>
          <w:szCs w:val="22"/>
        </w:rPr>
        <w:t>Party</w:t>
      </w:r>
      <w:r w:rsidRPr="008B7E6F">
        <w:rPr>
          <w:rFonts w:ascii="Times New Roman" w:eastAsia="Times New Roman" w:hAnsi="Times New Roman" w:cs="Times New Roman"/>
          <w:sz w:val="22"/>
          <w:szCs w:val="22"/>
        </w:rPr>
        <w:t>’s prior written consent</w:t>
      </w:r>
      <w:r w:rsidR="003F3851" w:rsidRPr="008B7E6F">
        <w:rPr>
          <w:rFonts w:ascii="Times New Roman" w:eastAsia="Times New Roman" w:hAnsi="Times New Roman" w:cs="Times New Roman"/>
          <w:sz w:val="22"/>
          <w:szCs w:val="22"/>
        </w:rPr>
        <w:t xml:space="preserve">; provided </w:t>
      </w:r>
      <w:r w:rsidRPr="008B7E6F">
        <w:rPr>
          <w:rFonts w:ascii="Times New Roman" w:eastAsia="Times New Roman" w:hAnsi="Times New Roman" w:cs="Times New Roman"/>
          <w:sz w:val="22"/>
          <w:szCs w:val="22"/>
        </w:rPr>
        <w:t xml:space="preserve">that no such consent is needed in the event of a </w:t>
      </w:r>
      <w:r w:rsidR="007437F3" w:rsidRPr="008B7E6F">
        <w:rPr>
          <w:rFonts w:ascii="Times New Roman" w:eastAsia="Times New Roman" w:hAnsi="Times New Roman" w:cs="Times New Roman"/>
          <w:sz w:val="22"/>
          <w:szCs w:val="22"/>
        </w:rPr>
        <w:t>Party</w:t>
      </w:r>
      <w:r w:rsidRPr="008B7E6F">
        <w:rPr>
          <w:rFonts w:ascii="Times New Roman" w:eastAsia="Times New Roman" w:hAnsi="Times New Roman" w:cs="Times New Roman"/>
          <w:sz w:val="22"/>
          <w:szCs w:val="22"/>
        </w:rPr>
        <w:t xml:space="preserve">’s assignment or transfer of the majority of its stock or all or substantially all of its assets to which the Data or </w:t>
      </w:r>
      <w:r w:rsidR="007A73D1" w:rsidRPr="008B7E6F">
        <w:rPr>
          <w:rFonts w:ascii="Times New Roman" w:eastAsia="Times New Roman" w:hAnsi="Times New Roman" w:cs="Times New Roman"/>
          <w:sz w:val="22"/>
          <w:szCs w:val="22"/>
        </w:rPr>
        <w:t xml:space="preserve">Evaluation </w:t>
      </w:r>
      <w:r w:rsidRPr="008B7E6F">
        <w:rPr>
          <w:rFonts w:ascii="Times New Roman" w:eastAsia="Times New Roman" w:hAnsi="Times New Roman" w:cs="Times New Roman"/>
          <w:sz w:val="22"/>
          <w:szCs w:val="22"/>
        </w:rPr>
        <w:t>thereof relates, as part of a merger, acquisition or asset sale</w:t>
      </w:r>
      <w:r w:rsidR="00EC78A7">
        <w:rPr>
          <w:rFonts w:ascii="Times New Roman" w:eastAsia="Times New Roman" w:hAnsi="Times New Roman" w:cs="Times New Roman"/>
          <w:sz w:val="22"/>
          <w:szCs w:val="22"/>
        </w:rPr>
        <w:t>.</w:t>
      </w:r>
      <w:r w:rsidR="003F3851"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Any assignment in violation of this Agreement will be void</w:t>
      </w:r>
      <w:r w:rsidR="007D639A" w:rsidRPr="008B7E6F">
        <w:rPr>
          <w:rFonts w:ascii="Times New Roman" w:eastAsia="Times New Roman" w:hAnsi="Times New Roman" w:cs="Times New Roman"/>
          <w:sz w:val="22"/>
          <w:szCs w:val="22"/>
        </w:rPr>
        <w:t xml:space="preserve">.  </w:t>
      </w:r>
      <w:r w:rsidRPr="008B7E6F">
        <w:rPr>
          <w:rFonts w:ascii="Times New Roman" w:eastAsia="Times New Roman" w:hAnsi="Times New Roman" w:cs="Times New Roman"/>
          <w:sz w:val="22"/>
          <w:szCs w:val="22"/>
        </w:rPr>
        <w:t>This Agreement benefits and</w:t>
      </w:r>
      <w:r w:rsidR="00D544EB" w:rsidRPr="008B7E6F">
        <w:rPr>
          <w:rFonts w:ascii="Times New Roman" w:eastAsia="Times New Roman" w:hAnsi="Times New Roman" w:cs="Times New Roman"/>
          <w:sz w:val="22"/>
          <w:szCs w:val="22"/>
        </w:rPr>
        <w:t xml:space="preserve"> binds the P</w:t>
      </w:r>
      <w:r w:rsidRPr="008B7E6F">
        <w:rPr>
          <w:rFonts w:ascii="Times New Roman" w:eastAsia="Times New Roman" w:hAnsi="Times New Roman" w:cs="Times New Roman"/>
          <w:sz w:val="22"/>
          <w:szCs w:val="22"/>
        </w:rPr>
        <w:t xml:space="preserve">arties to this Agreement and their respective successors and permitted assigns. </w:t>
      </w:r>
    </w:p>
    <w:p w14:paraId="666564F7" w14:textId="0E676FAC" w:rsidR="002D344B" w:rsidRPr="008B7E6F" w:rsidRDefault="002D344B" w:rsidP="00A60F60">
      <w:pPr>
        <w:pStyle w:val="ListParagraph"/>
        <w:numPr>
          <w:ilvl w:val="0"/>
          <w:numId w:val="21"/>
        </w:numPr>
        <w:spacing w:before="240" w:after="100" w:afterAutospacing="1"/>
        <w:contextualSpacing w:val="0"/>
        <w:rPr>
          <w:rFonts w:ascii="Times New Roman" w:eastAsia="Times New Roman" w:hAnsi="Times New Roman" w:cs="Times New Roman"/>
          <w:sz w:val="22"/>
          <w:szCs w:val="22"/>
        </w:rPr>
      </w:pPr>
      <w:r w:rsidRPr="008B7E6F">
        <w:rPr>
          <w:rFonts w:ascii="Times New Roman" w:eastAsia="Times New Roman" w:hAnsi="Times New Roman" w:cs="Times New Roman"/>
          <w:sz w:val="22"/>
          <w:szCs w:val="22"/>
          <w:u w:val="single"/>
        </w:rPr>
        <w:t>Notices</w:t>
      </w:r>
      <w:r w:rsidR="007D639A" w:rsidRPr="008B7E6F">
        <w:rPr>
          <w:rFonts w:ascii="Times New Roman" w:eastAsia="Times New Roman" w:hAnsi="Times New Roman" w:cs="Times New Roman"/>
          <w:sz w:val="22"/>
          <w:szCs w:val="22"/>
        </w:rPr>
        <w:t xml:space="preserve">.  </w:t>
      </w:r>
      <w:r w:rsidRPr="008B7E6F">
        <w:rPr>
          <w:rFonts w:ascii="Times New Roman" w:hAnsi="Times New Roman" w:cs="Times New Roman"/>
          <w:sz w:val="22"/>
          <w:szCs w:val="22"/>
        </w:rPr>
        <w:t xml:space="preserve">All notices, requests and demands to or upon the </w:t>
      </w:r>
      <w:r w:rsidR="006F7B8C" w:rsidRPr="008B7E6F">
        <w:rPr>
          <w:rFonts w:ascii="Times New Roman" w:hAnsi="Times New Roman" w:cs="Times New Roman"/>
          <w:sz w:val="22"/>
          <w:szCs w:val="22"/>
        </w:rPr>
        <w:t>Parties</w:t>
      </w:r>
      <w:r w:rsidRPr="008B7E6F">
        <w:rPr>
          <w:rFonts w:ascii="Times New Roman" w:hAnsi="Times New Roman" w:cs="Times New Roman"/>
          <w:sz w:val="22"/>
          <w:szCs w:val="22"/>
        </w:rPr>
        <w:t xml:space="preserve"> hereto shall be in writing and deemed to have been properly given or made when properly transmitted via email</w:t>
      </w:r>
      <w:r w:rsidR="00686754">
        <w:rPr>
          <w:rFonts w:ascii="Times New Roman" w:hAnsi="Times New Roman" w:cs="Times New Roman"/>
          <w:sz w:val="22"/>
          <w:szCs w:val="22"/>
        </w:rPr>
        <w:t xml:space="preserve"> or via internationally recognized overnight courier, such as </w:t>
      </w:r>
      <w:r w:rsidR="004C3F24">
        <w:rPr>
          <w:rFonts w:ascii="Times New Roman" w:hAnsi="Times New Roman" w:cs="Times New Roman"/>
          <w:sz w:val="22"/>
          <w:szCs w:val="22"/>
        </w:rPr>
        <w:t>FedEx</w:t>
      </w:r>
      <w:r w:rsidR="00686754">
        <w:rPr>
          <w:rFonts w:ascii="Times New Roman" w:hAnsi="Times New Roman" w:cs="Times New Roman"/>
          <w:sz w:val="22"/>
          <w:szCs w:val="22"/>
        </w:rPr>
        <w:t>, UPS, or DHL</w:t>
      </w:r>
      <w:r w:rsidRPr="008B7E6F">
        <w:rPr>
          <w:rFonts w:ascii="Times New Roman" w:hAnsi="Times New Roman" w:cs="Times New Roman"/>
          <w:sz w:val="22"/>
          <w:szCs w:val="22"/>
        </w:rPr>
        <w:t xml:space="preserve">, addressed as follows or to such other email address as may be designated hereafter in writing by the respective </w:t>
      </w:r>
      <w:r w:rsidR="006F7B8C" w:rsidRPr="008B7E6F">
        <w:rPr>
          <w:rFonts w:ascii="Times New Roman" w:hAnsi="Times New Roman" w:cs="Times New Roman"/>
          <w:sz w:val="22"/>
          <w:szCs w:val="22"/>
        </w:rPr>
        <w:t>Parties</w:t>
      </w:r>
      <w:r w:rsidRPr="008B7E6F">
        <w:rPr>
          <w:rFonts w:ascii="Times New Roman" w:hAnsi="Times New Roman" w:cs="Times New Roman"/>
          <w:sz w:val="22"/>
          <w:szCs w:val="22"/>
        </w:rPr>
        <w:t xml:space="preserve">: </w:t>
      </w:r>
    </w:p>
    <w:p w14:paraId="5ADF46EC" w14:textId="1201BC07" w:rsidR="002D344B" w:rsidRPr="008B7E6F" w:rsidRDefault="003754C3" w:rsidP="003754C3">
      <w:pPr>
        <w:spacing w:after="120"/>
        <w:ind w:left="720"/>
        <w:rPr>
          <w:rFonts w:ascii="Times New Roman" w:hAnsi="Times New Roman" w:cs="Times New Roman"/>
          <w:sz w:val="22"/>
          <w:szCs w:val="22"/>
        </w:rPr>
      </w:pPr>
      <w:r w:rsidRPr="008B7E6F">
        <w:rPr>
          <w:rFonts w:ascii="Times New Roman" w:hAnsi="Times New Roman" w:cs="Times New Roman"/>
          <w:sz w:val="22"/>
          <w:szCs w:val="22"/>
        </w:rPr>
        <w:t>To the Vendor:</w:t>
      </w:r>
    </w:p>
    <w:p w14:paraId="028BEF72" w14:textId="5E0CC254" w:rsidR="003754C3" w:rsidRPr="003C2CF0" w:rsidRDefault="003754C3" w:rsidP="003754C3">
      <w:pPr>
        <w:ind w:left="1440"/>
        <w:rPr>
          <w:rFonts w:ascii="Times New Roman" w:hAnsi="Times New Roman" w:cs="Times New Roman"/>
          <w:sz w:val="22"/>
          <w:szCs w:val="22"/>
        </w:rPr>
      </w:pPr>
      <w:r w:rsidRPr="008B7E6F">
        <w:rPr>
          <w:rFonts w:ascii="Times New Roman" w:hAnsi="Times New Roman" w:cs="Times New Roman"/>
          <w:sz w:val="22"/>
          <w:szCs w:val="22"/>
        </w:rPr>
        <w:t>Name:</w:t>
      </w:r>
      <w:r w:rsidRPr="008B7E6F">
        <w:rPr>
          <w:rFonts w:ascii="Times New Roman" w:hAnsi="Times New Roman" w:cs="Times New Roman"/>
          <w:sz w:val="22"/>
          <w:szCs w:val="22"/>
        </w:rPr>
        <w:tab/>
      </w:r>
      <w:r w:rsidR="009D153C">
        <w:rPr>
          <w:rFonts w:ascii="Times New Roman" w:hAnsi="Times New Roman" w:cs="Times New Roman"/>
          <w:sz w:val="22"/>
          <w:szCs w:val="22"/>
        </w:rPr>
        <w:tab/>
      </w:r>
      <w:r w:rsidR="003C2CF0" w:rsidRPr="003C2CF0">
        <w:rPr>
          <w:rFonts w:ascii="Times New Roman" w:hAnsi="Times New Roman" w:cs="Times New Roman"/>
          <w:sz w:val="22"/>
          <w:szCs w:val="22"/>
        </w:rPr>
        <w:t>Barry O’Connor</w:t>
      </w:r>
    </w:p>
    <w:p w14:paraId="0FFDAB06" w14:textId="719CA80A" w:rsidR="009D153C" w:rsidRPr="003C2CF0" w:rsidRDefault="00E44B0E" w:rsidP="003754C3">
      <w:pPr>
        <w:ind w:left="1440"/>
        <w:rPr>
          <w:rFonts w:ascii="Times New Roman" w:hAnsi="Times New Roman" w:cs="Times New Roman"/>
          <w:sz w:val="22"/>
          <w:szCs w:val="22"/>
        </w:rPr>
      </w:pPr>
      <w:r w:rsidRPr="003C2CF0">
        <w:rPr>
          <w:rFonts w:ascii="Times New Roman" w:hAnsi="Times New Roman" w:cs="Times New Roman"/>
          <w:sz w:val="22"/>
          <w:szCs w:val="22"/>
        </w:rPr>
        <w:t>Email:</w:t>
      </w:r>
      <w:r w:rsidR="002D344B" w:rsidRPr="003C2CF0">
        <w:rPr>
          <w:rFonts w:ascii="Times New Roman" w:hAnsi="Times New Roman" w:cs="Times New Roman"/>
          <w:sz w:val="22"/>
          <w:szCs w:val="22"/>
        </w:rPr>
        <w:tab/>
      </w:r>
      <w:r w:rsidR="009D153C" w:rsidRPr="003C2CF0">
        <w:rPr>
          <w:rFonts w:ascii="Times New Roman" w:hAnsi="Times New Roman" w:cs="Times New Roman"/>
          <w:sz w:val="22"/>
          <w:szCs w:val="22"/>
        </w:rPr>
        <w:tab/>
      </w:r>
      <w:r w:rsidR="003C2CF0" w:rsidRPr="003C2CF0">
        <w:rPr>
          <w:rFonts w:ascii="Times New Roman" w:hAnsi="Times New Roman" w:cs="Times New Roman"/>
          <w:sz w:val="22"/>
          <w:szCs w:val="22"/>
        </w:rPr>
        <w:t>barry@mytiki.com</w:t>
      </w:r>
      <w:r w:rsidR="003754C3" w:rsidRPr="003C2CF0">
        <w:rPr>
          <w:rFonts w:ascii="Times New Roman" w:hAnsi="Times New Roman" w:cs="Times New Roman"/>
          <w:sz w:val="22"/>
          <w:szCs w:val="22"/>
        </w:rPr>
        <w:tab/>
      </w:r>
      <w:r w:rsidR="003754C3" w:rsidRPr="003C2CF0">
        <w:rPr>
          <w:rFonts w:ascii="Times New Roman" w:hAnsi="Times New Roman" w:cs="Times New Roman"/>
          <w:sz w:val="22"/>
          <w:szCs w:val="22"/>
        </w:rPr>
        <w:tab/>
      </w:r>
    </w:p>
    <w:p w14:paraId="495EB517" w14:textId="49E2D375" w:rsidR="009D153C" w:rsidRPr="003C2CF0" w:rsidRDefault="009D153C" w:rsidP="009D153C">
      <w:pPr>
        <w:ind w:left="1440"/>
        <w:rPr>
          <w:rFonts w:ascii="Times New Roman" w:hAnsi="Times New Roman" w:cs="Times New Roman"/>
          <w:sz w:val="22"/>
          <w:szCs w:val="22"/>
        </w:rPr>
      </w:pPr>
      <w:r w:rsidRPr="003C2CF0">
        <w:rPr>
          <w:rFonts w:ascii="Times New Roman" w:hAnsi="Times New Roman" w:cs="Times New Roman"/>
          <w:sz w:val="22"/>
          <w:szCs w:val="22"/>
        </w:rPr>
        <w:t>Address:</w:t>
      </w:r>
      <w:r w:rsidR="002D344B" w:rsidRPr="003C2CF0">
        <w:rPr>
          <w:rFonts w:ascii="Times New Roman" w:hAnsi="Times New Roman" w:cs="Times New Roman"/>
          <w:sz w:val="22"/>
          <w:szCs w:val="22"/>
        </w:rPr>
        <w:tab/>
      </w:r>
      <w:r w:rsidR="003C2CF0" w:rsidRPr="003C2CF0">
        <w:rPr>
          <w:rFonts w:ascii="Times New Roman" w:hAnsi="Times New Roman" w:cs="Times New Roman"/>
          <w:sz w:val="22"/>
          <w:szCs w:val="22"/>
        </w:rPr>
        <w:t>1814 Hayes St</w:t>
      </w:r>
      <w:r w:rsidRPr="003C2CF0">
        <w:rPr>
          <w:rFonts w:ascii="Times New Roman" w:hAnsi="Times New Roman" w:cs="Times New Roman"/>
          <w:sz w:val="22"/>
          <w:szCs w:val="22"/>
        </w:rPr>
        <w:tab/>
      </w:r>
      <w:r w:rsidRPr="003C2CF0">
        <w:rPr>
          <w:rFonts w:ascii="Times New Roman" w:hAnsi="Times New Roman" w:cs="Times New Roman"/>
          <w:sz w:val="22"/>
          <w:szCs w:val="22"/>
        </w:rPr>
        <w:tab/>
      </w:r>
    </w:p>
    <w:p w14:paraId="5BD4C224" w14:textId="21E784EA" w:rsidR="009D153C" w:rsidRPr="003C2CF0" w:rsidRDefault="009D153C" w:rsidP="009D153C">
      <w:pPr>
        <w:ind w:left="1440"/>
        <w:rPr>
          <w:rFonts w:ascii="Times New Roman" w:hAnsi="Times New Roman" w:cs="Times New Roman"/>
          <w:sz w:val="22"/>
          <w:szCs w:val="22"/>
        </w:rPr>
      </w:pPr>
      <w:r w:rsidRPr="003C2CF0">
        <w:rPr>
          <w:rFonts w:ascii="Times New Roman" w:hAnsi="Times New Roman" w:cs="Times New Roman"/>
          <w:sz w:val="22"/>
          <w:szCs w:val="22"/>
        </w:rPr>
        <w:tab/>
      </w:r>
      <w:r w:rsidRPr="003C2CF0">
        <w:rPr>
          <w:rFonts w:ascii="Times New Roman" w:hAnsi="Times New Roman" w:cs="Times New Roman"/>
          <w:sz w:val="22"/>
          <w:szCs w:val="22"/>
        </w:rPr>
        <w:tab/>
      </w:r>
      <w:r w:rsidR="003C2CF0" w:rsidRPr="003C2CF0">
        <w:rPr>
          <w:rFonts w:ascii="Times New Roman" w:hAnsi="Times New Roman" w:cs="Times New Roman"/>
          <w:sz w:val="22"/>
          <w:szCs w:val="22"/>
        </w:rPr>
        <w:t>Nashville, TN</w:t>
      </w:r>
      <w:r w:rsidRPr="003C2CF0">
        <w:rPr>
          <w:rFonts w:ascii="Times New Roman" w:hAnsi="Times New Roman" w:cs="Times New Roman"/>
          <w:sz w:val="22"/>
          <w:szCs w:val="22"/>
        </w:rPr>
        <w:tab/>
      </w:r>
      <w:r w:rsidRPr="003C2CF0">
        <w:rPr>
          <w:rFonts w:ascii="Times New Roman" w:hAnsi="Times New Roman" w:cs="Times New Roman"/>
          <w:sz w:val="22"/>
          <w:szCs w:val="22"/>
        </w:rPr>
        <w:tab/>
      </w:r>
    </w:p>
    <w:p w14:paraId="35B46F95" w14:textId="6A55ACC5" w:rsidR="009D153C" w:rsidRDefault="009D153C" w:rsidP="009D153C">
      <w:pPr>
        <w:ind w:left="1440"/>
        <w:rPr>
          <w:rFonts w:ascii="Times New Roman" w:hAnsi="Times New Roman" w:cs="Times New Roman"/>
          <w:sz w:val="22"/>
          <w:szCs w:val="22"/>
        </w:rPr>
      </w:pPr>
      <w:r w:rsidRPr="003C2CF0">
        <w:rPr>
          <w:rFonts w:ascii="Times New Roman" w:hAnsi="Times New Roman" w:cs="Times New Roman"/>
          <w:sz w:val="22"/>
          <w:szCs w:val="22"/>
        </w:rPr>
        <w:tab/>
      </w:r>
      <w:r w:rsidRPr="003C2CF0">
        <w:rPr>
          <w:rFonts w:ascii="Times New Roman" w:hAnsi="Times New Roman" w:cs="Times New Roman"/>
          <w:sz w:val="22"/>
          <w:szCs w:val="22"/>
        </w:rPr>
        <w:tab/>
      </w:r>
      <w:r w:rsidR="003C2CF0" w:rsidRPr="003C2CF0">
        <w:rPr>
          <w:rFonts w:ascii="Times New Roman" w:hAnsi="Times New Roman" w:cs="Times New Roman"/>
          <w:sz w:val="22"/>
          <w:szCs w:val="22"/>
        </w:rPr>
        <w:t>37203</w:t>
      </w:r>
      <w:r w:rsidR="003C2CF0">
        <w:rPr>
          <w:rFonts w:ascii="Times New Roman" w:hAnsi="Times New Roman" w:cs="Times New Roman"/>
          <w:sz w:val="22"/>
          <w:szCs w:val="22"/>
        </w:rPr>
        <w:t>.</w:t>
      </w:r>
    </w:p>
    <w:p w14:paraId="10FD2559" w14:textId="77777777" w:rsidR="002D344B" w:rsidRPr="008B7E6F" w:rsidRDefault="002D344B" w:rsidP="00E44B0E">
      <w:pPr>
        <w:ind w:left="720"/>
        <w:rPr>
          <w:rFonts w:ascii="Times New Roman" w:hAnsi="Times New Roman" w:cs="Times New Roman"/>
          <w:sz w:val="22"/>
          <w:szCs w:val="22"/>
        </w:rPr>
      </w:pPr>
    </w:p>
    <w:p w14:paraId="5A8E8D3D" w14:textId="2E883CB2" w:rsidR="002D344B" w:rsidRPr="008B7E6F" w:rsidRDefault="002D344B" w:rsidP="003754C3">
      <w:pPr>
        <w:spacing w:after="120"/>
        <w:ind w:left="720"/>
        <w:rPr>
          <w:rFonts w:ascii="Times New Roman" w:hAnsi="Times New Roman" w:cs="Times New Roman"/>
          <w:sz w:val="22"/>
          <w:szCs w:val="22"/>
        </w:rPr>
      </w:pPr>
      <w:r w:rsidRPr="008B7E6F">
        <w:rPr>
          <w:rFonts w:ascii="Times New Roman" w:hAnsi="Times New Roman" w:cs="Times New Roman"/>
          <w:sz w:val="22"/>
          <w:szCs w:val="22"/>
        </w:rPr>
        <w:t xml:space="preserve">To the </w:t>
      </w:r>
      <w:r w:rsidR="00A41F39" w:rsidRPr="008B7E6F">
        <w:rPr>
          <w:rFonts w:ascii="Times New Roman" w:hAnsi="Times New Roman" w:cs="Times New Roman"/>
          <w:sz w:val="22"/>
          <w:szCs w:val="22"/>
        </w:rPr>
        <w:t>Customer</w:t>
      </w:r>
      <w:r w:rsidRPr="008B7E6F">
        <w:rPr>
          <w:rFonts w:ascii="Times New Roman" w:hAnsi="Times New Roman" w:cs="Times New Roman"/>
          <w:sz w:val="22"/>
          <w:szCs w:val="22"/>
        </w:rPr>
        <w:t>:</w:t>
      </w:r>
    </w:p>
    <w:p w14:paraId="54F420F1" w14:textId="11617135" w:rsidR="003754C3" w:rsidRPr="008B7E6F" w:rsidRDefault="003754C3" w:rsidP="003754C3">
      <w:pPr>
        <w:ind w:left="1440"/>
        <w:rPr>
          <w:rFonts w:ascii="Times New Roman" w:hAnsi="Times New Roman" w:cs="Times New Roman"/>
          <w:sz w:val="22"/>
          <w:szCs w:val="22"/>
        </w:rPr>
      </w:pPr>
      <w:r w:rsidRPr="008B7E6F">
        <w:rPr>
          <w:rFonts w:ascii="Times New Roman" w:hAnsi="Times New Roman" w:cs="Times New Roman"/>
          <w:sz w:val="22"/>
          <w:szCs w:val="22"/>
        </w:rPr>
        <w:t>Name:</w:t>
      </w:r>
      <w:r w:rsidRPr="008B7E6F">
        <w:rPr>
          <w:rFonts w:ascii="Times New Roman" w:hAnsi="Times New Roman" w:cs="Times New Roman"/>
          <w:sz w:val="22"/>
          <w:szCs w:val="22"/>
        </w:rPr>
        <w:tab/>
      </w:r>
      <w:r w:rsidR="009D153C">
        <w:rPr>
          <w:rFonts w:ascii="Times New Roman" w:hAnsi="Times New Roman" w:cs="Times New Roman"/>
          <w:sz w:val="22"/>
          <w:szCs w:val="22"/>
        </w:rPr>
        <w:tab/>
      </w:r>
      <w:r w:rsidRPr="008B7E6F">
        <w:rPr>
          <w:rFonts w:ascii="Times New Roman" w:hAnsi="Times New Roman" w:cs="Times New Roman"/>
          <w:sz w:val="22"/>
          <w:szCs w:val="22"/>
          <w:highlight w:val="yellow"/>
        </w:rPr>
        <w:t>[</w:t>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t>]</w:t>
      </w:r>
    </w:p>
    <w:p w14:paraId="43788D81" w14:textId="389D9B74" w:rsidR="002D344B" w:rsidRDefault="003754C3" w:rsidP="003754C3">
      <w:pPr>
        <w:ind w:left="1440"/>
        <w:rPr>
          <w:rFonts w:ascii="Times New Roman" w:hAnsi="Times New Roman" w:cs="Times New Roman"/>
          <w:sz w:val="22"/>
          <w:szCs w:val="22"/>
        </w:rPr>
      </w:pPr>
      <w:r w:rsidRPr="008B7E6F">
        <w:rPr>
          <w:rFonts w:ascii="Times New Roman" w:hAnsi="Times New Roman" w:cs="Times New Roman"/>
          <w:sz w:val="22"/>
          <w:szCs w:val="22"/>
        </w:rPr>
        <w:t>Email:</w:t>
      </w:r>
      <w:r w:rsidR="009D153C">
        <w:rPr>
          <w:rFonts w:ascii="Times New Roman" w:hAnsi="Times New Roman" w:cs="Times New Roman"/>
          <w:sz w:val="22"/>
          <w:szCs w:val="22"/>
        </w:rPr>
        <w:tab/>
      </w:r>
      <w:r w:rsidRPr="008B7E6F">
        <w:rPr>
          <w:rFonts w:ascii="Times New Roman" w:hAnsi="Times New Roman" w:cs="Times New Roman"/>
          <w:sz w:val="22"/>
          <w:szCs w:val="22"/>
        </w:rPr>
        <w:tab/>
      </w:r>
      <w:r w:rsidRPr="008B7E6F">
        <w:rPr>
          <w:rFonts w:ascii="Times New Roman" w:hAnsi="Times New Roman" w:cs="Times New Roman"/>
          <w:sz w:val="22"/>
          <w:szCs w:val="22"/>
          <w:highlight w:val="yellow"/>
        </w:rPr>
        <w:t>[</w:t>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t>]</w:t>
      </w:r>
    </w:p>
    <w:p w14:paraId="4E9D9F9B" w14:textId="77777777" w:rsidR="009D153C" w:rsidRDefault="009D153C" w:rsidP="009D153C">
      <w:pPr>
        <w:ind w:left="1440"/>
        <w:rPr>
          <w:rFonts w:ascii="Times New Roman" w:hAnsi="Times New Roman" w:cs="Times New Roman"/>
          <w:sz w:val="22"/>
          <w:szCs w:val="22"/>
        </w:rPr>
      </w:pPr>
      <w:r>
        <w:rPr>
          <w:rFonts w:ascii="Times New Roman" w:hAnsi="Times New Roman" w:cs="Times New Roman"/>
          <w:sz w:val="22"/>
          <w:szCs w:val="22"/>
        </w:rPr>
        <w:t>Address:</w:t>
      </w:r>
      <w:r w:rsidRPr="008B7E6F">
        <w:rPr>
          <w:rFonts w:ascii="Times New Roman" w:hAnsi="Times New Roman" w:cs="Times New Roman"/>
          <w:sz w:val="22"/>
          <w:szCs w:val="22"/>
        </w:rPr>
        <w:tab/>
      </w:r>
      <w:r w:rsidRPr="008B7E6F">
        <w:rPr>
          <w:rFonts w:ascii="Times New Roman" w:hAnsi="Times New Roman" w:cs="Times New Roman"/>
          <w:sz w:val="22"/>
          <w:szCs w:val="22"/>
          <w:highlight w:val="yellow"/>
        </w:rPr>
        <w:t>[</w:t>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t>]</w:t>
      </w:r>
    </w:p>
    <w:p w14:paraId="1000E3AA" w14:textId="77777777" w:rsidR="009D153C" w:rsidRDefault="009D153C" w:rsidP="009D153C">
      <w:pPr>
        <w:ind w:left="144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8B7E6F">
        <w:rPr>
          <w:rFonts w:ascii="Times New Roman" w:hAnsi="Times New Roman" w:cs="Times New Roman"/>
          <w:sz w:val="22"/>
          <w:szCs w:val="22"/>
          <w:highlight w:val="yellow"/>
        </w:rPr>
        <w:t>[</w:t>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t>]</w:t>
      </w:r>
    </w:p>
    <w:p w14:paraId="0D2AA8E2" w14:textId="77777777" w:rsidR="009D153C" w:rsidRDefault="009D153C" w:rsidP="009D153C">
      <w:pPr>
        <w:ind w:left="144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8B7E6F">
        <w:rPr>
          <w:rFonts w:ascii="Times New Roman" w:hAnsi="Times New Roman" w:cs="Times New Roman"/>
          <w:sz w:val="22"/>
          <w:szCs w:val="22"/>
          <w:highlight w:val="yellow"/>
        </w:rPr>
        <w:t>[</w:t>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r>
      <w:r w:rsidRPr="008B7E6F">
        <w:rPr>
          <w:rFonts w:ascii="Times New Roman" w:hAnsi="Times New Roman" w:cs="Times New Roman"/>
          <w:sz w:val="22"/>
          <w:szCs w:val="22"/>
          <w:highlight w:val="yellow"/>
        </w:rPr>
        <w:tab/>
        <w:t>]</w:t>
      </w:r>
    </w:p>
    <w:p w14:paraId="28F0243B" w14:textId="77777777" w:rsidR="003754C3" w:rsidRPr="008B7E6F" w:rsidRDefault="003754C3" w:rsidP="00AD2FA4">
      <w:pPr>
        <w:rPr>
          <w:rFonts w:ascii="Times New Roman" w:hAnsi="Times New Roman" w:cs="Times New Roman"/>
          <w:sz w:val="22"/>
          <w:szCs w:val="22"/>
        </w:rPr>
      </w:pPr>
    </w:p>
    <w:p w14:paraId="2F66FD2A" w14:textId="4EE8AA0C" w:rsidR="00B46F82" w:rsidRDefault="00831E84" w:rsidP="007D639A">
      <w:pPr>
        <w:spacing w:before="240"/>
        <w:ind w:left="360"/>
        <w:rPr>
          <w:rFonts w:ascii="Times New Roman" w:hAnsi="Times New Roman" w:cs="Times New Roman"/>
          <w:color w:val="222222"/>
          <w:sz w:val="22"/>
          <w:szCs w:val="22"/>
          <w:shd w:val="clear" w:color="auto" w:fill="FFFFFF"/>
        </w:rPr>
      </w:pPr>
      <w:r>
        <w:rPr>
          <w:rFonts w:ascii="Times New Roman" w:hAnsi="Times New Roman" w:cs="Times New Roman"/>
          <w:spacing w:val="-1"/>
          <w:sz w:val="22"/>
          <w:szCs w:val="22"/>
        </w:rPr>
        <w:t>If a notice is sent on a Business Day and during Business Hours</w:t>
      </w:r>
      <w:r w:rsidR="009D153C">
        <w:rPr>
          <w:rFonts w:ascii="Times New Roman" w:hAnsi="Times New Roman" w:cs="Times New Roman"/>
          <w:spacing w:val="-1"/>
          <w:sz w:val="22"/>
          <w:szCs w:val="22"/>
        </w:rPr>
        <w:t xml:space="preserve"> (at the place where notice is to be received)</w:t>
      </w:r>
      <w:r w:rsidR="004C3F24">
        <w:rPr>
          <w:rFonts w:ascii="Times New Roman" w:hAnsi="Times New Roman" w:cs="Times New Roman"/>
          <w:spacing w:val="-1"/>
          <w:sz w:val="22"/>
          <w:szCs w:val="22"/>
        </w:rPr>
        <w:t>, t</w:t>
      </w:r>
      <w:r w:rsidR="004C3F24">
        <w:rPr>
          <w:rFonts w:ascii="Times New Roman" w:hAnsi="Times New Roman" w:cs="Times New Roman"/>
          <w:sz w:val="22"/>
          <w:szCs w:val="22"/>
        </w:rPr>
        <w:t xml:space="preserve">he </w:t>
      </w:r>
      <w:r w:rsidR="00723AA8">
        <w:rPr>
          <w:rFonts w:ascii="Times New Roman" w:hAnsi="Times New Roman" w:cs="Times New Roman"/>
          <w:sz w:val="22"/>
          <w:szCs w:val="22"/>
        </w:rPr>
        <w:t>P</w:t>
      </w:r>
      <w:r w:rsidR="004C3F24">
        <w:rPr>
          <w:rFonts w:ascii="Times New Roman" w:hAnsi="Times New Roman" w:cs="Times New Roman"/>
          <w:sz w:val="22"/>
          <w:szCs w:val="22"/>
        </w:rPr>
        <w:t xml:space="preserve">arty receiving notice is obliged to confirm receipt within 24 hours of the notice being sent </w:t>
      </w:r>
      <w:r w:rsidR="00723AA8">
        <w:rPr>
          <w:rFonts w:ascii="Times New Roman" w:hAnsi="Times New Roman" w:cs="Times New Roman"/>
          <w:sz w:val="22"/>
          <w:szCs w:val="22"/>
        </w:rPr>
        <w:t>and s</w:t>
      </w:r>
      <w:r w:rsidR="00723AA8" w:rsidRPr="008B7E6F">
        <w:rPr>
          <w:rFonts w:ascii="Times New Roman" w:hAnsi="Times New Roman" w:cs="Times New Roman"/>
          <w:sz w:val="22"/>
          <w:szCs w:val="22"/>
        </w:rPr>
        <w:t>uch notice shall be deemed duly given</w:t>
      </w:r>
      <w:r w:rsidR="00723AA8">
        <w:rPr>
          <w:rFonts w:ascii="Times New Roman" w:hAnsi="Times New Roman" w:cs="Times New Roman"/>
          <w:color w:val="222222"/>
          <w:sz w:val="22"/>
          <w:szCs w:val="22"/>
          <w:shd w:val="clear" w:color="auto" w:fill="FFFFFF"/>
        </w:rPr>
        <w:t xml:space="preserve"> when</w:t>
      </w:r>
      <w:r w:rsidR="00723AA8" w:rsidRPr="008B7E6F">
        <w:rPr>
          <w:rFonts w:ascii="Times New Roman" w:hAnsi="Times New Roman" w:cs="Times New Roman"/>
          <w:color w:val="222222"/>
          <w:sz w:val="22"/>
          <w:szCs w:val="22"/>
          <w:shd w:val="clear" w:color="auto" w:fill="FFFFFF"/>
        </w:rPr>
        <w:t xml:space="preserve"> sent</w:t>
      </w:r>
      <w:r>
        <w:rPr>
          <w:rFonts w:ascii="Times New Roman" w:hAnsi="Times New Roman" w:cs="Times New Roman"/>
          <w:color w:val="222222"/>
          <w:sz w:val="22"/>
          <w:szCs w:val="22"/>
          <w:shd w:val="clear" w:color="auto" w:fill="FFFFFF"/>
        </w:rPr>
        <w:t xml:space="preserve"> </w:t>
      </w:r>
      <w:r w:rsidRPr="008B7E6F">
        <w:rPr>
          <w:rFonts w:ascii="Times New Roman" w:hAnsi="Times New Roman" w:cs="Times New Roman"/>
          <w:color w:val="222222"/>
          <w:sz w:val="22"/>
          <w:szCs w:val="22"/>
          <w:shd w:val="clear" w:color="auto" w:fill="FFFFFF"/>
        </w:rPr>
        <w:t xml:space="preserve">(as </w:t>
      </w:r>
      <w:r>
        <w:rPr>
          <w:rFonts w:ascii="Times New Roman" w:hAnsi="Times New Roman" w:cs="Times New Roman"/>
          <w:color w:val="222222"/>
          <w:sz w:val="22"/>
          <w:szCs w:val="22"/>
          <w:shd w:val="clear" w:color="auto" w:fill="FFFFFF"/>
        </w:rPr>
        <w:t xml:space="preserve">that date and time are </w:t>
      </w:r>
      <w:r w:rsidRPr="008B7E6F">
        <w:rPr>
          <w:rFonts w:ascii="Times New Roman" w:hAnsi="Times New Roman" w:cs="Times New Roman"/>
          <w:color w:val="222222"/>
          <w:sz w:val="22"/>
          <w:szCs w:val="22"/>
          <w:shd w:val="clear" w:color="auto" w:fill="FFFFFF"/>
        </w:rPr>
        <w:t>recorded by logs maintained by the sender’s outgoing email server)</w:t>
      </w:r>
      <w:r w:rsidR="00723AA8">
        <w:rPr>
          <w:rFonts w:ascii="Times New Roman" w:hAnsi="Times New Roman" w:cs="Times New Roman"/>
          <w:color w:val="222222"/>
          <w:sz w:val="22"/>
          <w:szCs w:val="22"/>
          <w:shd w:val="clear" w:color="auto" w:fill="FFFFFF"/>
        </w:rPr>
        <w:t>.  For a</w:t>
      </w:r>
      <w:r w:rsidR="00723AA8">
        <w:rPr>
          <w:rFonts w:ascii="Times New Roman" w:hAnsi="Times New Roman" w:cs="Times New Roman"/>
          <w:sz w:val="22"/>
          <w:szCs w:val="22"/>
        </w:rPr>
        <w:t xml:space="preserve"> notice sent </w:t>
      </w:r>
      <w:r w:rsidR="00723AA8">
        <w:rPr>
          <w:rFonts w:ascii="Times New Roman" w:hAnsi="Times New Roman" w:cs="Times New Roman"/>
          <w:spacing w:val="-1"/>
          <w:sz w:val="22"/>
          <w:szCs w:val="22"/>
        </w:rPr>
        <w:t xml:space="preserve">other than </w:t>
      </w:r>
      <w:r>
        <w:rPr>
          <w:rFonts w:ascii="Times New Roman" w:hAnsi="Times New Roman" w:cs="Times New Roman"/>
          <w:spacing w:val="-1"/>
          <w:sz w:val="22"/>
          <w:szCs w:val="22"/>
        </w:rPr>
        <w:t xml:space="preserve">on </w:t>
      </w:r>
      <w:r w:rsidR="00723AA8" w:rsidRPr="008B7E6F">
        <w:rPr>
          <w:rFonts w:ascii="Times New Roman" w:hAnsi="Times New Roman" w:cs="Times New Roman"/>
          <w:sz w:val="22"/>
          <w:szCs w:val="22"/>
        </w:rPr>
        <w:t>a</w:t>
      </w:r>
      <w:r w:rsidR="00723AA8" w:rsidRPr="008B7E6F">
        <w:rPr>
          <w:rFonts w:ascii="Times New Roman" w:hAnsi="Times New Roman" w:cs="Times New Roman"/>
          <w:spacing w:val="48"/>
          <w:sz w:val="22"/>
          <w:szCs w:val="22"/>
        </w:rPr>
        <w:t xml:space="preserve"> </w:t>
      </w:r>
      <w:r w:rsidR="00723AA8" w:rsidRPr="008B7E6F">
        <w:rPr>
          <w:rFonts w:ascii="Times New Roman" w:hAnsi="Times New Roman" w:cs="Times New Roman"/>
          <w:spacing w:val="-1"/>
          <w:sz w:val="22"/>
          <w:szCs w:val="22"/>
        </w:rPr>
        <w:t>Business</w:t>
      </w:r>
      <w:r w:rsidR="00723AA8" w:rsidRPr="008B7E6F">
        <w:rPr>
          <w:rFonts w:ascii="Times New Roman" w:hAnsi="Times New Roman" w:cs="Times New Roman"/>
          <w:spacing w:val="46"/>
          <w:sz w:val="22"/>
          <w:szCs w:val="22"/>
        </w:rPr>
        <w:t xml:space="preserve"> </w:t>
      </w:r>
      <w:r w:rsidR="00723AA8" w:rsidRPr="008B7E6F">
        <w:rPr>
          <w:rFonts w:ascii="Times New Roman" w:hAnsi="Times New Roman" w:cs="Times New Roman"/>
          <w:sz w:val="22"/>
          <w:szCs w:val="22"/>
        </w:rPr>
        <w:t>Day</w:t>
      </w:r>
      <w:r>
        <w:rPr>
          <w:rFonts w:ascii="Times New Roman" w:hAnsi="Times New Roman" w:cs="Times New Roman"/>
          <w:sz w:val="22"/>
          <w:szCs w:val="22"/>
        </w:rPr>
        <w:t xml:space="preserve"> or sent on a </w:t>
      </w:r>
      <w:r w:rsidR="009D153C">
        <w:rPr>
          <w:rFonts w:ascii="Times New Roman" w:hAnsi="Times New Roman" w:cs="Times New Roman"/>
          <w:sz w:val="22"/>
          <w:szCs w:val="22"/>
        </w:rPr>
        <w:t>B</w:t>
      </w:r>
      <w:r>
        <w:rPr>
          <w:rFonts w:ascii="Times New Roman" w:hAnsi="Times New Roman" w:cs="Times New Roman"/>
          <w:sz w:val="22"/>
          <w:szCs w:val="22"/>
        </w:rPr>
        <w:t xml:space="preserve">usiness </w:t>
      </w:r>
      <w:r w:rsidR="009D153C">
        <w:rPr>
          <w:rFonts w:ascii="Times New Roman" w:hAnsi="Times New Roman" w:cs="Times New Roman"/>
          <w:sz w:val="22"/>
          <w:szCs w:val="22"/>
        </w:rPr>
        <w:t>D</w:t>
      </w:r>
      <w:r>
        <w:rPr>
          <w:rFonts w:ascii="Times New Roman" w:hAnsi="Times New Roman" w:cs="Times New Roman"/>
          <w:sz w:val="22"/>
          <w:szCs w:val="22"/>
        </w:rPr>
        <w:t>ay but outside of Business Hours</w:t>
      </w:r>
      <w:r>
        <w:rPr>
          <w:rFonts w:ascii="Times New Roman" w:hAnsi="Times New Roman" w:cs="Times New Roman"/>
          <w:spacing w:val="49"/>
          <w:sz w:val="22"/>
          <w:szCs w:val="22"/>
        </w:rPr>
        <w:t xml:space="preserve">, </w:t>
      </w:r>
      <w:r>
        <w:rPr>
          <w:rFonts w:ascii="Times New Roman" w:hAnsi="Times New Roman" w:cs="Times New Roman"/>
          <w:spacing w:val="-1"/>
          <w:sz w:val="22"/>
          <w:szCs w:val="22"/>
        </w:rPr>
        <w:t xml:space="preserve">the notice will be deemed sent </w:t>
      </w:r>
      <w:r w:rsidR="00723AA8" w:rsidRPr="008B7E6F">
        <w:rPr>
          <w:rFonts w:ascii="Times New Roman" w:hAnsi="Times New Roman" w:cs="Times New Roman"/>
          <w:spacing w:val="-1"/>
          <w:sz w:val="22"/>
          <w:szCs w:val="22"/>
        </w:rPr>
        <w:t>on</w:t>
      </w:r>
      <w:r w:rsidR="00723AA8" w:rsidRPr="008B7E6F">
        <w:rPr>
          <w:rFonts w:ascii="Times New Roman" w:hAnsi="Times New Roman" w:cs="Times New Roman"/>
          <w:spacing w:val="-3"/>
          <w:sz w:val="22"/>
          <w:szCs w:val="22"/>
        </w:rPr>
        <w:t xml:space="preserve"> </w:t>
      </w:r>
      <w:r w:rsidR="00723AA8" w:rsidRPr="008B7E6F">
        <w:rPr>
          <w:rFonts w:ascii="Times New Roman" w:hAnsi="Times New Roman" w:cs="Times New Roman"/>
          <w:spacing w:val="-1"/>
          <w:sz w:val="22"/>
          <w:szCs w:val="22"/>
        </w:rPr>
        <w:t>the</w:t>
      </w:r>
      <w:r w:rsidR="00723AA8" w:rsidRPr="008B7E6F">
        <w:rPr>
          <w:rFonts w:ascii="Times New Roman" w:hAnsi="Times New Roman" w:cs="Times New Roman"/>
          <w:spacing w:val="-3"/>
          <w:sz w:val="22"/>
          <w:szCs w:val="22"/>
        </w:rPr>
        <w:t xml:space="preserve"> </w:t>
      </w:r>
      <w:r w:rsidR="00723AA8" w:rsidRPr="008B7E6F">
        <w:rPr>
          <w:rFonts w:ascii="Times New Roman" w:hAnsi="Times New Roman" w:cs="Times New Roman"/>
          <w:spacing w:val="-1"/>
          <w:sz w:val="22"/>
          <w:szCs w:val="22"/>
        </w:rPr>
        <w:t>next</w:t>
      </w:r>
      <w:r w:rsidR="00723AA8" w:rsidRPr="008B7E6F">
        <w:rPr>
          <w:rFonts w:ascii="Times New Roman" w:hAnsi="Times New Roman" w:cs="Times New Roman"/>
          <w:spacing w:val="-3"/>
          <w:sz w:val="22"/>
          <w:szCs w:val="22"/>
        </w:rPr>
        <w:t xml:space="preserve"> </w:t>
      </w:r>
      <w:r w:rsidR="00723AA8" w:rsidRPr="008B7E6F">
        <w:rPr>
          <w:rFonts w:ascii="Times New Roman" w:hAnsi="Times New Roman" w:cs="Times New Roman"/>
          <w:spacing w:val="-1"/>
          <w:sz w:val="22"/>
          <w:szCs w:val="22"/>
        </w:rPr>
        <w:t>Business</w:t>
      </w:r>
      <w:r w:rsidR="00723AA8" w:rsidRPr="008B7E6F">
        <w:rPr>
          <w:rFonts w:ascii="Times New Roman" w:hAnsi="Times New Roman" w:cs="Times New Roman"/>
          <w:spacing w:val="-5"/>
          <w:sz w:val="22"/>
          <w:szCs w:val="22"/>
        </w:rPr>
        <w:t xml:space="preserve"> </w:t>
      </w:r>
      <w:r w:rsidR="00723AA8" w:rsidRPr="008B7E6F">
        <w:rPr>
          <w:rFonts w:ascii="Times New Roman" w:hAnsi="Times New Roman" w:cs="Times New Roman"/>
          <w:sz w:val="22"/>
          <w:szCs w:val="22"/>
        </w:rPr>
        <w:t>Day</w:t>
      </w:r>
      <w:r w:rsidR="00723AA8">
        <w:rPr>
          <w:rFonts w:ascii="Times New Roman" w:hAnsi="Times New Roman" w:cs="Times New Roman"/>
          <w:sz w:val="22"/>
          <w:szCs w:val="22"/>
        </w:rPr>
        <w:t xml:space="preserve"> and at the start of </w:t>
      </w:r>
      <w:r>
        <w:rPr>
          <w:rFonts w:ascii="Times New Roman" w:hAnsi="Times New Roman" w:cs="Times New Roman"/>
          <w:sz w:val="22"/>
          <w:szCs w:val="22"/>
        </w:rPr>
        <w:t>B</w:t>
      </w:r>
      <w:r w:rsidR="00723AA8">
        <w:rPr>
          <w:rFonts w:ascii="Times New Roman" w:hAnsi="Times New Roman" w:cs="Times New Roman"/>
          <w:sz w:val="22"/>
          <w:szCs w:val="22"/>
        </w:rPr>
        <w:t xml:space="preserve">usiness </w:t>
      </w:r>
      <w:r>
        <w:rPr>
          <w:rFonts w:ascii="Times New Roman" w:hAnsi="Times New Roman" w:cs="Times New Roman"/>
          <w:sz w:val="22"/>
          <w:szCs w:val="22"/>
        </w:rPr>
        <w:t>H</w:t>
      </w:r>
      <w:r w:rsidR="00723AA8">
        <w:rPr>
          <w:rFonts w:ascii="Times New Roman" w:hAnsi="Times New Roman" w:cs="Times New Roman"/>
          <w:sz w:val="22"/>
          <w:szCs w:val="22"/>
        </w:rPr>
        <w:t>ours</w:t>
      </w:r>
      <w:r w:rsidR="00723AA8" w:rsidRPr="008B7E6F">
        <w:rPr>
          <w:rFonts w:ascii="Times New Roman" w:hAnsi="Times New Roman" w:cs="Times New Roman"/>
          <w:spacing w:val="-3"/>
          <w:sz w:val="22"/>
          <w:szCs w:val="22"/>
        </w:rPr>
        <w:t xml:space="preserve"> </w:t>
      </w:r>
      <w:r w:rsidR="00723AA8" w:rsidRPr="008B7E6F">
        <w:rPr>
          <w:rFonts w:ascii="Times New Roman" w:hAnsi="Times New Roman" w:cs="Times New Roman"/>
          <w:sz w:val="22"/>
          <w:szCs w:val="22"/>
        </w:rPr>
        <w:t>in</w:t>
      </w:r>
      <w:r w:rsidR="00723AA8" w:rsidRPr="008B7E6F">
        <w:rPr>
          <w:rFonts w:ascii="Times New Roman" w:hAnsi="Times New Roman" w:cs="Times New Roman"/>
          <w:spacing w:val="-4"/>
          <w:sz w:val="22"/>
          <w:szCs w:val="22"/>
        </w:rPr>
        <w:t xml:space="preserve"> </w:t>
      </w:r>
      <w:r w:rsidR="00723AA8" w:rsidRPr="008B7E6F">
        <w:rPr>
          <w:rFonts w:ascii="Times New Roman" w:hAnsi="Times New Roman" w:cs="Times New Roman"/>
          <w:sz w:val="22"/>
          <w:szCs w:val="22"/>
        </w:rPr>
        <w:t>th</w:t>
      </w:r>
      <w:r w:rsidR="009D153C">
        <w:rPr>
          <w:rFonts w:ascii="Times New Roman" w:hAnsi="Times New Roman" w:cs="Times New Roman"/>
          <w:sz w:val="22"/>
          <w:szCs w:val="22"/>
        </w:rPr>
        <w:t>e</w:t>
      </w:r>
      <w:r w:rsidR="00723AA8" w:rsidRPr="008B7E6F">
        <w:rPr>
          <w:rFonts w:ascii="Times New Roman" w:hAnsi="Times New Roman" w:cs="Times New Roman"/>
          <w:spacing w:val="-3"/>
          <w:sz w:val="22"/>
          <w:szCs w:val="22"/>
        </w:rPr>
        <w:t xml:space="preserve"> </w:t>
      </w:r>
      <w:r w:rsidR="00723AA8" w:rsidRPr="008B7E6F">
        <w:rPr>
          <w:rFonts w:ascii="Times New Roman" w:hAnsi="Times New Roman" w:cs="Times New Roman"/>
          <w:spacing w:val="-1"/>
          <w:sz w:val="22"/>
          <w:szCs w:val="22"/>
        </w:rPr>
        <w:t>place</w:t>
      </w:r>
      <w:r w:rsidR="009D153C">
        <w:rPr>
          <w:rFonts w:ascii="Times New Roman" w:hAnsi="Times New Roman" w:cs="Times New Roman"/>
          <w:spacing w:val="-1"/>
          <w:sz w:val="22"/>
          <w:szCs w:val="22"/>
        </w:rPr>
        <w:t xml:space="preserve"> received</w:t>
      </w:r>
      <w:r w:rsidR="00723AA8" w:rsidRPr="008B7E6F">
        <w:rPr>
          <w:rFonts w:ascii="Times New Roman" w:hAnsi="Times New Roman" w:cs="Times New Roman"/>
          <w:spacing w:val="-1"/>
          <w:sz w:val="22"/>
          <w:szCs w:val="22"/>
        </w:rPr>
        <w:t>.</w:t>
      </w:r>
      <w:r w:rsidR="004C3F24">
        <w:rPr>
          <w:rFonts w:ascii="Times New Roman" w:hAnsi="Times New Roman" w:cs="Times New Roman"/>
          <w:color w:val="222222"/>
          <w:sz w:val="22"/>
          <w:szCs w:val="22"/>
          <w:shd w:val="clear" w:color="auto" w:fill="FFFFFF"/>
        </w:rPr>
        <w:t xml:space="preserve">  </w:t>
      </w:r>
      <w:r w:rsidR="00723AA8">
        <w:rPr>
          <w:rFonts w:ascii="Times New Roman" w:hAnsi="Times New Roman" w:cs="Times New Roman"/>
          <w:color w:val="222222"/>
          <w:sz w:val="22"/>
          <w:szCs w:val="22"/>
          <w:shd w:val="clear" w:color="auto" w:fill="FFFFFF"/>
        </w:rPr>
        <w:t>I</w:t>
      </w:r>
      <w:r w:rsidR="004C3F24">
        <w:rPr>
          <w:rFonts w:ascii="Times New Roman" w:hAnsi="Times New Roman" w:cs="Times New Roman"/>
          <w:color w:val="222222"/>
          <w:sz w:val="22"/>
          <w:szCs w:val="22"/>
          <w:shd w:val="clear" w:color="auto" w:fill="FFFFFF"/>
        </w:rPr>
        <w:t xml:space="preserve">f </w:t>
      </w:r>
      <w:r w:rsidR="00B46F82" w:rsidRPr="008B7E6F">
        <w:rPr>
          <w:rFonts w:ascii="Times New Roman" w:hAnsi="Times New Roman" w:cs="Times New Roman"/>
          <w:color w:val="222222"/>
          <w:sz w:val="22"/>
          <w:szCs w:val="22"/>
          <w:shd w:val="clear" w:color="auto" w:fill="FFFFFF"/>
        </w:rPr>
        <w:t>the sender</w:t>
      </w:r>
      <w:r>
        <w:rPr>
          <w:rFonts w:ascii="Times New Roman" w:hAnsi="Times New Roman" w:cs="Times New Roman"/>
          <w:color w:val="222222"/>
          <w:sz w:val="22"/>
          <w:szCs w:val="22"/>
          <w:shd w:val="clear" w:color="auto" w:fill="FFFFFF"/>
        </w:rPr>
        <w:t xml:space="preserve"> </w:t>
      </w:r>
      <w:r w:rsidR="00B46F82" w:rsidRPr="008B7E6F">
        <w:rPr>
          <w:rFonts w:ascii="Times New Roman" w:hAnsi="Times New Roman" w:cs="Times New Roman"/>
          <w:bCs/>
          <w:color w:val="222222"/>
          <w:sz w:val="22"/>
          <w:szCs w:val="22"/>
          <w:shd w:val="clear" w:color="auto" w:fill="FFFFFF"/>
        </w:rPr>
        <w:t>receives</w:t>
      </w:r>
      <w:r>
        <w:rPr>
          <w:rFonts w:ascii="Times New Roman" w:hAnsi="Times New Roman" w:cs="Times New Roman"/>
          <w:color w:val="222222"/>
          <w:sz w:val="22"/>
          <w:szCs w:val="22"/>
          <w:shd w:val="clear" w:color="auto" w:fill="FFFFFF"/>
        </w:rPr>
        <w:t xml:space="preserve"> </w:t>
      </w:r>
      <w:r w:rsidR="00B46F82" w:rsidRPr="008B7E6F">
        <w:rPr>
          <w:rFonts w:ascii="Times New Roman" w:hAnsi="Times New Roman" w:cs="Times New Roman"/>
          <w:color w:val="222222"/>
          <w:sz w:val="22"/>
          <w:szCs w:val="22"/>
          <w:shd w:val="clear" w:color="auto" w:fill="FFFFFF"/>
        </w:rPr>
        <w:t xml:space="preserve">an automated message that </w:t>
      </w:r>
      <w:r>
        <w:rPr>
          <w:rFonts w:ascii="Times New Roman" w:hAnsi="Times New Roman" w:cs="Times New Roman"/>
          <w:color w:val="222222"/>
          <w:sz w:val="22"/>
          <w:szCs w:val="22"/>
          <w:shd w:val="clear" w:color="auto" w:fill="FFFFFF"/>
        </w:rPr>
        <w:t xml:space="preserve">the sender’s </w:t>
      </w:r>
      <w:r w:rsidR="00B46F82" w:rsidRPr="008B7E6F">
        <w:rPr>
          <w:rFonts w:ascii="Times New Roman" w:hAnsi="Times New Roman" w:cs="Times New Roman"/>
          <w:bCs/>
          <w:color w:val="222222"/>
          <w:sz w:val="22"/>
          <w:szCs w:val="22"/>
          <w:shd w:val="clear" w:color="auto" w:fill="FFFFFF"/>
        </w:rPr>
        <w:t>email</w:t>
      </w:r>
      <w:r>
        <w:rPr>
          <w:rFonts w:ascii="Times New Roman" w:hAnsi="Times New Roman" w:cs="Times New Roman"/>
          <w:color w:val="222222"/>
          <w:sz w:val="22"/>
          <w:szCs w:val="22"/>
          <w:shd w:val="clear" w:color="auto" w:fill="FFFFFF"/>
        </w:rPr>
        <w:t xml:space="preserve"> </w:t>
      </w:r>
      <w:r w:rsidR="00B46F82" w:rsidRPr="008B7E6F">
        <w:rPr>
          <w:rFonts w:ascii="Times New Roman" w:hAnsi="Times New Roman" w:cs="Times New Roman"/>
          <w:color w:val="222222"/>
          <w:sz w:val="22"/>
          <w:szCs w:val="22"/>
          <w:shd w:val="clear" w:color="auto" w:fill="FFFFFF"/>
        </w:rPr>
        <w:t>has not been delivered</w:t>
      </w:r>
      <w:r w:rsidR="00723AA8">
        <w:rPr>
          <w:rFonts w:ascii="Times New Roman" w:hAnsi="Times New Roman" w:cs="Times New Roman"/>
          <w:color w:val="222222"/>
          <w:sz w:val="22"/>
          <w:szCs w:val="22"/>
          <w:shd w:val="clear" w:color="auto" w:fill="FFFFFF"/>
        </w:rPr>
        <w:t xml:space="preserve">, or the receiving Party fails to acknowledge receipt within 24 hours of the notice being sent (or within 24 hours of the Next Business Day), the sending Party will be obliged to send notice by alternative means within a reasonable time </w:t>
      </w:r>
      <w:r w:rsidR="00723AA8">
        <w:rPr>
          <w:rFonts w:ascii="Times New Roman" w:hAnsi="Times New Roman" w:cs="Times New Roman"/>
          <w:color w:val="222222"/>
          <w:sz w:val="22"/>
          <w:szCs w:val="22"/>
          <w:shd w:val="clear" w:color="auto" w:fill="FFFFFF"/>
        </w:rPr>
        <w:lastRenderedPageBreak/>
        <w:t xml:space="preserve">after sending notice via </w:t>
      </w:r>
      <w:r w:rsidR="009D153C">
        <w:rPr>
          <w:rFonts w:ascii="Times New Roman" w:hAnsi="Times New Roman" w:cs="Times New Roman"/>
          <w:color w:val="222222"/>
          <w:sz w:val="22"/>
          <w:szCs w:val="22"/>
          <w:shd w:val="clear" w:color="auto" w:fill="FFFFFF"/>
        </w:rPr>
        <w:t>e</w:t>
      </w:r>
      <w:r w:rsidR="00723AA8">
        <w:rPr>
          <w:rFonts w:ascii="Times New Roman" w:hAnsi="Times New Roman" w:cs="Times New Roman"/>
          <w:color w:val="222222"/>
          <w:sz w:val="22"/>
          <w:szCs w:val="22"/>
          <w:shd w:val="clear" w:color="auto" w:fill="FFFFFF"/>
        </w:rPr>
        <w:t>m</w:t>
      </w:r>
      <w:r w:rsidR="009D153C">
        <w:rPr>
          <w:rFonts w:ascii="Times New Roman" w:hAnsi="Times New Roman" w:cs="Times New Roman"/>
          <w:color w:val="222222"/>
          <w:sz w:val="22"/>
          <w:szCs w:val="22"/>
          <w:shd w:val="clear" w:color="auto" w:fill="FFFFFF"/>
        </w:rPr>
        <w:t>a</w:t>
      </w:r>
      <w:r w:rsidR="00723AA8">
        <w:rPr>
          <w:rFonts w:ascii="Times New Roman" w:hAnsi="Times New Roman" w:cs="Times New Roman"/>
          <w:color w:val="222222"/>
          <w:sz w:val="22"/>
          <w:szCs w:val="22"/>
          <w:shd w:val="clear" w:color="auto" w:fill="FFFFFF"/>
        </w:rPr>
        <w:t>il,</w:t>
      </w:r>
      <w:r w:rsidR="009D153C">
        <w:rPr>
          <w:rFonts w:ascii="Times New Roman" w:hAnsi="Times New Roman" w:cs="Times New Roman"/>
          <w:color w:val="222222"/>
          <w:sz w:val="22"/>
          <w:szCs w:val="22"/>
          <w:shd w:val="clear" w:color="auto" w:fill="FFFFFF"/>
        </w:rPr>
        <w:t xml:space="preserve"> however, such alternate notice</w:t>
      </w:r>
      <w:r w:rsidR="00723AA8">
        <w:rPr>
          <w:rFonts w:ascii="Times New Roman" w:hAnsi="Times New Roman" w:cs="Times New Roman"/>
          <w:color w:val="222222"/>
          <w:sz w:val="22"/>
          <w:szCs w:val="22"/>
          <w:shd w:val="clear" w:color="auto" w:fill="FFFFFF"/>
        </w:rPr>
        <w:t xml:space="preserve"> will be deemed sent as of the time the initial notice was sent by email.</w:t>
      </w:r>
      <w:r w:rsidR="00723AA8" w:rsidRPr="008B7E6F" w:rsidDel="00723AA8">
        <w:rPr>
          <w:rFonts w:ascii="Times New Roman" w:hAnsi="Times New Roman" w:cs="Times New Roman"/>
          <w:color w:val="222222"/>
          <w:sz w:val="22"/>
          <w:szCs w:val="22"/>
          <w:shd w:val="clear" w:color="auto" w:fill="FFFFFF"/>
        </w:rPr>
        <w:t xml:space="preserve"> </w:t>
      </w:r>
    </w:p>
    <w:p w14:paraId="1BEEB8E4" w14:textId="64A45CA5" w:rsidR="009D153C" w:rsidRDefault="009D153C" w:rsidP="004C3F24">
      <w:pPr>
        <w:ind w:left="360"/>
        <w:rPr>
          <w:rFonts w:ascii="Times New Roman" w:hAnsi="Times New Roman" w:cs="Times New Roman"/>
          <w:color w:val="222222"/>
          <w:sz w:val="22"/>
          <w:szCs w:val="22"/>
          <w:shd w:val="clear" w:color="auto" w:fill="FFFFFF"/>
        </w:rPr>
      </w:pPr>
    </w:p>
    <w:p w14:paraId="10830747" w14:textId="01AB11EE" w:rsidR="009D153C" w:rsidRPr="008B7E6F" w:rsidRDefault="009D153C" w:rsidP="004C3F24">
      <w:pPr>
        <w:ind w:left="360"/>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 xml:space="preserve">If a Party provides initial notice via FedEx, </w:t>
      </w:r>
      <w:r w:rsidR="00533527">
        <w:rPr>
          <w:rFonts w:ascii="Times New Roman" w:hAnsi="Times New Roman" w:cs="Times New Roman"/>
          <w:color w:val="222222"/>
          <w:sz w:val="22"/>
          <w:szCs w:val="22"/>
          <w:shd w:val="clear" w:color="auto" w:fill="FFFFFF"/>
        </w:rPr>
        <w:t>UPS, or other internationally recognized overnight courier</w:t>
      </w:r>
      <w:r>
        <w:rPr>
          <w:rFonts w:ascii="Times New Roman" w:hAnsi="Times New Roman" w:cs="Times New Roman"/>
          <w:color w:val="222222"/>
          <w:sz w:val="22"/>
          <w:szCs w:val="22"/>
          <w:shd w:val="clear" w:color="auto" w:fill="FFFFFF"/>
        </w:rPr>
        <w:t xml:space="preserve">, such notice is deemed given when received. </w:t>
      </w:r>
    </w:p>
    <w:p w14:paraId="01948017" w14:textId="7D729264" w:rsidR="00B46F82" w:rsidRPr="008B7E6F" w:rsidRDefault="002D344B" w:rsidP="00E44B0E">
      <w:pPr>
        <w:ind w:left="360"/>
        <w:rPr>
          <w:rFonts w:ascii="Times New Roman" w:hAnsi="Times New Roman" w:cs="Times New Roman"/>
          <w:sz w:val="22"/>
          <w:szCs w:val="22"/>
        </w:rPr>
      </w:pPr>
      <w:r w:rsidRPr="008B7E6F">
        <w:rPr>
          <w:rFonts w:ascii="Times New Roman" w:hAnsi="Times New Roman" w:cs="Times New Roman"/>
          <w:sz w:val="22"/>
          <w:szCs w:val="22"/>
        </w:rPr>
        <w:t xml:space="preserve"> </w:t>
      </w:r>
    </w:p>
    <w:p w14:paraId="1A1C7A17" w14:textId="1B0B7180" w:rsidR="002D344B" w:rsidRPr="008B7E6F" w:rsidRDefault="002D344B" w:rsidP="00E44B0E">
      <w:pPr>
        <w:ind w:left="360"/>
        <w:rPr>
          <w:rFonts w:ascii="Times New Roman" w:hAnsi="Times New Roman" w:cs="Times New Roman"/>
          <w:sz w:val="22"/>
          <w:szCs w:val="22"/>
        </w:rPr>
      </w:pPr>
      <w:r w:rsidRPr="008B7E6F">
        <w:rPr>
          <w:rFonts w:ascii="Times New Roman" w:hAnsi="Times New Roman" w:cs="Times New Roman"/>
          <w:sz w:val="22"/>
          <w:szCs w:val="22"/>
          <w:shd w:val="clear" w:color="auto" w:fill="FFFFFF"/>
        </w:rPr>
        <w:t xml:space="preserve">For those communications or records that the </w:t>
      </w:r>
      <w:r w:rsidR="006F7B8C" w:rsidRPr="008B7E6F">
        <w:rPr>
          <w:rFonts w:ascii="Times New Roman" w:hAnsi="Times New Roman" w:cs="Times New Roman"/>
          <w:sz w:val="22"/>
          <w:szCs w:val="22"/>
          <w:shd w:val="clear" w:color="auto" w:fill="FFFFFF"/>
        </w:rPr>
        <w:t>Parties</w:t>
      </w:r>
      <w:r w:rsidRPr="008B7E6F">
        <w:rPr>
          <w:rFonts w:ascii="Times New Roman" w:hAnsi="Times New Roman" w:cs="Times New Roman"/>
          <w:sz w:val="22"/>
          <w:szCs w:val="22"/>
          <w:shd w:val="clear" w:color="auto" w:fill="FFFFFF"/>
        </w:rPr>
        <w:t xml:space="preserve"> are otherwise required under applicable law to provide in a written paper form, the </w:t>
      </w:r>
      <w:r w:rsidR="006F7B8C" w:rsidRPr="008B7E6F">
        <w:rPr>
          <w:rFonts w:ascii="Times New Roman" w:hAnsi="Times New Roman" w:cs="Times New Roman"/>
          <w:sz w:val="22"/>
          <w:szCs w:val="22"/>
          <w:shd w:val="clear" w:color="auto" w:fill="FFFFFF"/>
        </w:rPr>
        <w:t>Parties</w:t>
      </w:r>
      <w:r w:rsidRPr="008B7E6F">
        <w:rPr>
          <w:rFonts w:ascii="Times New Roman" w:hAnsi="Times New Roman" w:cs="Times New Roman"/>
          <w:sz w:val="22"/>
          <w:szCs w:val="22"/>
          <w:shd w:val="clear" w:color="auto" w:fill="FFFFFF"/>
        </w:rPr>
        <w:t xml:space="preserve"> agree that each may provide such communications or records to the other by means of electronic communications</w:t>
      </w:r>
      <w:r w:rsidR="00B46F82" w:rsidRPr="008B7E6F">
        <w:rPr>
          <w:rFonts w:ascii="Times New Roman" w:hAnsi="Times New Roman" w:cs="Times New Roman"/>
          <w:sz w:val="22"/>
          <w:szCs w:val="22"/>
          <w:shd w:val="clear" w:color="auto" w:fill="FFFFFF"/>
        </w:rPr>
        <w:t xml:space="preserve"> as set forth in </w:t>
      </w:r>
      <w:r w:rsidR="009F3DE5" w:rsidRPr="003C2CF0">
        <w:rPr>
          <w:rFonts w:ascii="Times New Roman" w:hAnsi="Times New Roman" w:cs="Times New Roman"/>
          <w:sz w:val="22"/>
          <w:szCs w:val="22"/>
          <w:shd w:val="clear" w:color="auto" w:fill="FFFFFF"/>
        </w:rPr>
        <w:t>Section 2</w:t>
      </w:r>
      <w:r w:rsidR="001E03B4" w:rsidRPr="003C2CF0">
        <w:rPr>
          <w:rFonts w:ascii="Times New Roman" w:hAnsi="Times New Roman" w:cs="Times New Roman"/>
          <w:sz w:val="22"/>
          <w:szCs w:val="22"/>
          <w:shd w:val="clear" w:color="auto" w:fill="FFFFFF"/>
        </w:rPr>
        <w:t>1</w:t>
      </w:r>
      <w:r w:rsidRPr="003C2CF0">
        <w:rPr>
          <w:rFonts w:ascii="Times New Roman" w:hAnsi="Times New Roman" w:cs="Times New Roman"/>
          <w:sz w:val="22"/>
          <w:szCs w:val="22"/>
          <w:shd w:val="clear" w:color="auto" w:fill="FFFFFF"/>
        </w:rPr>
        <w:t>.</w:t>
      </w:r>
    </w:p>
    <w:p w14:paraId="12CD5B41" w14:textId="77777777" w:rsidR="004F4CD4" w:rsidRPr="008B7E6F" w:rsidRDefault="004F4CD4" w:rsidP="00E44B0E">
      <w:pPr>
        <w:spacing w:before="100" w:beforeAutospacing="1" w:after="100" w:afterAutospacing="1"/>
        <w:rPr>
          <w:rFonts w:ascii="Times New Roman" w:eastAsia="Times New Roman" w:hAnsi="Times New Roman" w:cs="Times New Roman"/>
          <w:b/>
          <w:bCs/>
          <w:sz w:val="22"/>
          <w:szCs w:val="22"/>
        </w:rPr>
      </w:pPr>
    </w:p>
    <w:p w14:paraId="3738AEFA" w14:textId="77777777" w:rsidR="004F4CD4" w:rsidRPr="008B7E6F" w:rsidRDefault="004F4CD4" w:rsidP="004F4CD4">
      <w:pPr>
        <w:jc w:val="center"/>
        <w:rPr>
          <w:rFonts w:ascii="Times New Roman" w:hAnsi="Times New Roman" w:cs="Times New Roman"/>
          <w:sz w:val="22"/>
          <w:szCs w:val="22"/>
        </w:rPr>
      </w:pPr>
      <w:r w:rsidRPr="008B7E6F">
        <w:rPr>
          <w:rFonts w:ascii="Times New Roman" w:hAnsi="Times New Roman" w:cs="Times New Roman"/>
          <w:i/>
          <w:sz w:val="22"/>
          <w:szCs w:val="22"/>
        </w:rPr>
        <w:t>[signature page follows]</w:t>
      </w:r>
      <w:r w:rsidRPr="008B7E6F">
        <w:rPr>
          <w:rFonts w:ascii="Times New Roman" w:hAnsi="Times New Roman" w:cs="Times New Roman"/>
          <w:sz w:val="22"/>
          <w:szCs w:val="22"/>
        </w:rPr>
        <w:br w:type="page"/>
      </w:r>
    </w:p>
    <w:p w14:paraId="05820E38" w14:textId="4DD78BE1" w:rsidR="003754C3" w:rsidRPr="008B7E6F" w:rsidRDefault="003754C3" w:rsidP="004F4CD4">
      <w:pPr>
        <w:rPr>
          <w:rFonts w:ascii="Times New Roman" w:hAnsi="Times New Roman" w:cs="Times New Roman"/>
          <w:sz w:val="22"/>
          <w:szCs w:val="22"/>
        </w:rPr>
      </w:pPr>
    </w:p>
    <w:p w14:paraId="39349B70" w14:textId="77777777" w:rsidR="003754C3" w:rsidRPr="008B7E6F" w:rsidRDefault="003754C3" w:rsidP="003754C3">
      <w:pPr>
        <w:widowControl w:val="0"/>
        <w:autoSpaceDE w:val="0"/>
        <w:autoSpaceDN w:val="0"/>
        <w:rPr>
          <w:rFonts w:ascii="Times New Roman" w:hAnsi="Times New Roman" w:cs="Times New Roman"/>
          <w:sz w:val="22"/>
          <w:szCs w:val="22"/>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60"/>
        <w:gridCol w:w="4590"/>
      </w:tblGrid>
      <w:tr w:rsidR="00C87FBF" w:rsidRPr="008B7E6F" w14:paraId="0FF3819A" w14:textId="77777777" w:rsidTr="00B61608">
        <w:tc>
          <w:tcPr>
            <w:tcW w:w="4675" w:type="dxa"/>
          </w:tcPr>
          <w:p w14:paraId="2ED4887E" w14:textId="77777777" w:rsidR="00C87FBF" w:rsidRPr="008B7E6F" w:rsidRDefault="00C87FBF" w:rsidP="00C87FBF">
            <w:pPr>
              <w:pStyle w:val="ssPara1"/>
              <w:adjustRightInd/>
              <w:spacing w:before="240" w:after="120"/>
              <w:jc w:val="left"/>
              <w:rPr>
                <w:rFonts w:ascii="Times New Roman" w:eastAsia="MingLiU" w:hAnsi="Times New Roman" w:cs="Times New Roman"/>
                <w:b/>
              </w:rPr>
            </w:pPr>
            <w:r w:rsidRPr="008B7E6F">
              <w:rPr>
                <w:rFonts w:ascii="Times New Roman" w:eastAsia="MingLiU" w:hAnsi="Times New Roman" w:cs="Times New Roman"/>
                <w:b/>
              </w:rPr>
              <w:t>Acknowledged and agreed</w:t>
            </w:r>
          </w:p>
          <w:p w14:paraId="2A85106F" w14:textId="77777777" w:rsidR="00C87FBF" w:rsidRPr="008B7E6F" w:rsidRDefault="00C87FBF" w:rsidP="00C87FBF">
            <w:pPr>
              <w:pStyle w:val="ssPara1"/>
              <w:adjustRightInd/>
              <w:spacing w:after="0"/>
              <w:jc w:val="left"/>
              <w:rPr>
                <w:rFonts w:ascii="Times New Roman" w:eastAsia="MingLiU" w:hAnsi="Times New Roman" w:cs="Times New Roman"/>
                <w:b/>
              </w:rPr>
            </w:pPr>
          </w:p>
          <w:p w14:paraId="4DD430D0" w14:textId="77777777" w:rsidR="00C87FBF" w:rsidRPr="008B7E6F" w:rsidRDefault="00C87FBF" w:rsidP="00C87FBF">
            <w:pPr>
              <w:pStyle w:val="ssPara1"/>
              <w:adjustRightInd/>
              <w:spacing w:after="0"/>
              <w:jc w:val="left"/>
              <w:rPr>
                <w:rFonts w:ascii="Times New Roman" w:eastAsia="MingLiU" w:hAnsi="Times New Roman" w:cs="Times New Roman"/>
              </w:rPr>
            </w:pPr>
            <w:r w:rsidRPr="008B7E6F">
              <w:rPr>
                <w:rFonts w:ascii="Times New Roman" w:eastAsia="MingLiU" w:hAnsi="Times New Roman" w:cs="Times New Roman"/>
              </w:rPr>
              <w:t xml:space="preserve">By: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60618822" w14:textId="64A4001A" w:rsidR="00C87FBF" w:rsidRPr="008B7E6F" w:rsidRDefault="00C87FBF" w:rsidP="00C87FBF">
            <w:pPr>
              <w:pStyle w:val="ssPara1"/>
              <w:adjustRightInd/>
              <w:spacing w:after="0"/>
              <w:ind w:left="2160"/>
              <w:jc w:val="left"/>
              <w:rPr>
                <w:rFonts w:ascii="Times New Roman" w:eastAsia="MingLiU" w:hAnsi="Times New Roman" w:cs="Times New Roman"/>
              </w:rPr>
            </w:pPr>
            <w:r w:rsidRPr="008B7E6F">
              <w:rPr>
                <w:rFonts w:ascii="Times New Roman" w:eastAsia="MingLiU" w:hAnsi="Times New Roman" w:cs="Times New Roman"/>
              </w:rPr>
              <w:t>Print Name</w:t>
            </w:r>
          </w:p>
          <w:p w14:paraId="18B061C3" w14:textId="77777777" w:rsidR="00C87FBF" w:rsidRPr="008B7E6F" w:rsidRDefault="00C87FBF" w:rsidP="00C87FBF">
            <w:pPr>
              <w:pStyle w:val="ssPara1"/>
              <w:adjustRightInd/>
              <w:spacing w:before="120" w:after="0"/>
              <w:jc w:val="left"/>
              <w:rPr>
                <w:rFonts w:ascii="Times New Roman" w:eastAsia="MingLiU" w:hAnsi="Times New Roman" w:cs="Times New Roman"/>
              </w:rPr>
            </w:pPr>
            <w:r w:rsidRPr="008B7E6F">
              <w:rPr>
                <w:rFonts w:ascii="Times New Roman" w:eastAsia="MingLiU" w:hAnsi="Times New Roman" w:cs="Times New Roman"/>
              </w:rPr>
              <w:t>for and on behalf of</w:t>
            </w:r>
          </w:p>
          <w:p w14:paraId="41A32E69" w14:textId="7F4739D1" w:rsidR="00C87FBF" w:rsidRPr="008B7E6F" w:rsidRDefault="00C87FBF" w:rsidP="00C87FBF">
            <w:pPr>
              <w:pStyle w:val="ssPara1"/>
              <w:adjustRightInd/>
              <w:spacing w:before="240" w:after="120"/>
              <w:jc w:val="left"/>
              <w:rPr>
                <w:rFonts w:ascii="Times New Roman" w:eastAsia="MingLiU" w:hAnsi="Times New Roman" w:cs="Times New Roman"/>
                <w:b/>
              </w:rPr>
            </w:pPr>
            <w:r w:rsidRPr="008B7E6F">
              <w:rPr>
                <w:rFonts w:ascii="Times New Roman" w:eastAsia="MingLiU" w:hAnsi="Times New Roman" w:cs="Times New Roman"/>
                <w:b/>
              </w:rPr>
              <w:t>[Name of Customer]</w:t>
            </w:r>
          </w:p>
          <w:p w14:paraId="2C38514E" w14:textId="77777777" w:rsidR="00C87FBF" w:rsidRPr="008B7E6F" w:rsidRDefault="00C87FBF" w:rsidP="00C87FBF">
            <w:pPr>
              <w:pStyle w:val="ssPara1"/>
              <w:adjustRightInd/>
              <w:spacing w:after="120"/>
              <w:jc w:val="left"/>
              <w:rPr>
                <w:rFonts w:ascii="Times New Roman" w:eastAsia="MingLiU" w:hAnsi="Times New Roman" w:cs="Times New Roman"/>
              </w:rPr>
            </w:pPr>
          </w:p>
          <w:p w14:paraId="0793EB0A" w14:textId="77777777" w:rsidR="00C87FBF" w:rsidRPr="008B7E6F" w:rsidRDefault="00C87FBF" w:rsidP="00C87FBF">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Signature: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50AC9FF8" w14:textId="77777777" w:rsidR="00C87FBF" w:rsidRPr="008B7E6F" w:rsidRDefault="00C87FBF" w:rsidP="00C87FBF">
            <w:pPr>
              <w:pStyle w:val="ssPara1"/>
              <w:adjustRightInd/>
              <w:spacing w:after="0"/>
              <w:jc w:val="left"/>
              <w:rPr>
                <w:rFonts w:ascii="Times New Roman" w:eastAsia="MingLiU" w:hAnsi="Times New Roman" w:cs="Times New Roman"/>
              </w:rPr>
            </w:pPr>
          </w:p>
          <w:p w14:paraId="0981D5EC" w14:textId="77777777" w:rsidR="00C87FBF" w:rsidRPr="008B7E6F" w:rsidRDefault="00C87FBF" w:rsidP="00C87FBF">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Title: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54F876A1" w14:textId="77777777" w:rsidR="00C87FBF" w:rsidRPr="008B7E6F" w:rsidRDefault="00C87FBF" w:rsidP="00C87FBF">
            <w:pPr>
              <w:pStyle w:val="ssPara1"/>
              <w:adjustRightInd/>
              <w:spacing w:after="0"/>
              <w:jc w:val="left"/>
              <w:rPr>
                <w:rFonts w:ascii="Times New Roman" w:eastAsia="MingLiU" w:hAnsi="Times New Roman" w:cs="Times New Roman"/>
                <w:u w:val="single"/>
              </w:rPr>
            </w:pPr>
          </w:p>
          <w:p w14:paraId="5AEBEBA8" w14:textId="77777777" w:rsidR="00C87FBF" w:rsidRPr="008B7E6F" w:rsidRDefault="00C87FBF" w:rsidP="00C87FBF">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Date: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27BC7ED3" w14:textId="77777777" w:rsidR="00C87FBF" w:rsidRPr="008B7E6F" w:rsidRDefault="00C87FBF" w:rsidP="00C87FBF">
            <w:pPr>
              <w:pStyle w:val="ssPara1"/>
              <w:adjustRightInd/>
              <w:spacing w:after="0"/>
              <w:jc w:val="left"/>
              <w:rPr>
                <w:rFonts w:ascii="Times New Roman" w:eastAsia="MingLiU" w:hAnsi="Times New Roman" w:cs="Times New Roman"/>
                <w:u w:val="single"/>
              </w:rPr>
            </w:pPr>
          </w:p>
          <w:p w14:paraId="055A229F" w14:textId="77777777" w:rsidR="00C87FBF" w:rsidRPr="008B7E6F" w:rsidRDefault="00C87FBF" w:rsidP="00C87FBF">
            <w:pPr>
              <w:pStyle w:val="ssPara1"/>
              <w:adjustRightInd/>
              <w:spacing w:after="0"/>
              <w:jc w:val="left"/>
              <w:rPr>
                <w:rFonts w:ascii="Times New Roman" w:eastAsia="MingLiU" w:hAnsi="Times New Roman" w:cs="Times New Roman"/>
                <w:u w:val="single"/>
              </w:rPr>
            </w:pPr>
          </w:p>
          <w:p w14:paraId="42E490BA" w14:textId="77777777" w:rsidR="00C87FBF" w:rsidRPr="008B7E6F" w:rsidRDefault="00C87FBF" w:rsidP="00C87FBF">
            <w:pPr>
              <w:pStyle w:val="ssPara1"/>
              <w:adjustRightInd/>
              <w:spacing w:after="0"/>
              <w:jc w:val="left"/>
              <w:rPr>
                <w:rFonts w:ascii="Times New Roman" w:eastAsia="MingLiU" w:hAnsi="Times New Roman" w:cs="Times New Roman"/>
              </w:rPr>
            </w:pPr>
          </w:p>
        </w:tc>
        <w:tc>
          <w:tcPr>
            <w:tcW w:w="360" w:type="dxa"/>
          </w:tcPr>
          <w:p w14:paraId="5590F4F4" w14:textId="77777777" w:rsidR="00C87FBF" w:rsidRPr="008B7E6F" w:rsidRDefault="00C87FBF" w:rsidP="00C87FBF">
            <w:pPr>
              <w:widowControl w:val="0"/>
              <w:autoSpaceDE w:val="0"/>
              <w:autoSpaceDN w:val="0"/>
              <w:rPr>
                <w:rFonts w:ascii="Times New Roman" w:hAnsi="Times New Roman" w:cs="Times New Roman"/>
                <w:sz w:val="22"/>
                <w:szCs w:val="22"/>
              </w:rPr>
            </w:pPr>
          </w:p>
        </w:tc>
        <w:tc>
          <w:tcPr>
            <w:tcW w:w="4590" w:type="dxa"/>
          </w:tcPr>
          <w:p w14:paraId="6DEEE98D" w14:textId="77777777" w:rsidR="00C87FBF" w:rsidRPr="008B7E6F" w:rsidRDefault="00C87FBF" w:rsidP="00C87FBF">
            <w:pPr>
              <w:pStyle w:val="ssPara1"/>
              <w:adjustRightInd/>
              <w:spacing w:before="240" w:after="120"/>
              <w:jc w:val="left"/>
              <w:rPr>
                <w:rFonts w:ascii="Times New Roman" w:eastAsia="MingLiU" w:hAnsi="Times New Roman" w:cs="Times New Roman"/>
                <w:b/>
              </w:rPr>
            </w:pPr>
            <w:r w:rsidRPr="008B7E6F">
              <w:rPr>
                <w:rFonts w:ascii="Times New Roman" w:eastAsia="MingLiU" w:hAnsi="Times New Roman" w:cs="Times New Roman"/>
                <w:b/>
              </w:rPr>
              <w:t>Acknowledged and agreed</w:t>
            </w:r>
          </w:p>
          <w:p w14:paraId="0182C47B" w14:textId="77777777" w:rsidR="00C87FBF" w:rsidRPr="008B7E6F" w:rsidRDefault="00C87FBF" w:rsidP="00C87FBF">
            <w:pPr>
              <w:pStyle w:val="ssPara1"/>
              <w:adjustRightInd/>
              <w:spacing w:after="0"/>
              <w:jc w:val="left"/>
              <w:rPr>
                <w:rFonts w:ascii="Times New Roman" w:eastAsia="MingLiU" w:hAnsi="Times New Roman" w:cs="Times New Roman"/>
                <w:b/>
              </w:rPr>
            </w:pPr>
          </w:p>
          <w:p w14:paraId="10B858B6" w14:textId="5DAD4586" w:rsidR="00C87FBF" w:rsidRPr="008B7E6F" w:rsidRDefault="00C87FBF" w:rsidP="00C87FBF">
            <w:pPr>
              <w:pStyle w:val="ssPara1"/>
              <w:adjustRightInd/>
              <w:spacing w:after="0"/>
              <w:jc w:val="left"/>
              <w:rPr>
                <w:rFonts w:ascii="Times New Roman" w:eastAsia="MingLiU" w:hAnsi="Times New Roman" w:cs="Times New Roman"/>
              </w:rPr>
            </w:pPr>
            <w:r w:rsidRPr="008B7E6F">
              <w:rPr>
                <w:rFonts w:ascii="Times New Roman" w:eastAsia="MingLiU" w:hAnsi="Times New Roman" w:cs="Times New Roman"/>
              </w:rPr>
              <w:t xml:space="preserve">By:          </w:t>
            </w:r>
            <w:r w:rsidR="003C2CF0">
              <w:rPr>
                <w:rFonts w:ascii="Times New Roman" w:eastAsia="MingLiU" w:hAnsi="Times New Roman" w:cs="Times New Roman"/>
              </w:rPr>
              <w:t>Barry O’Connor</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0B2FF02D" w14:textId="4A168877" w:rsidR="00C87FBF" w:rsidRPr="008B7E6F" w:rsidRDefault="00C87FBF" w:rsidP="00C87FBF">
            <w:pPr>
              <w:pStyle w:val="ssPara1"/>
              <w:adjustRightInd/>
              <w:spacing w:after="0"/>
              <w:ind w:left="2160"/>
              <w:jc w:val="left"/>
              <w:rPr>
                <w:rFonts w:ascii="Times New Roman" w:eastAsia="MingLiU" w:hAnsi="Times New Roman" w:cs="Times New Roman"/>
              </w:rPr>
            </w:pPr>
            <w:r w:rsidRPr="008B7E6F">
              <w:rPr>
                <w:rFonts w:ascii="Times New Roman" w:eastAsia="MingLiU" w:hAnsi="Times New Roman" w:cs="Times New Roman"/>
              </w:rPr>
              <w:t>Print Name</w:t>
            </w:r>
          </w:p>
          <w:p w14:paraId="491D93D9" w14:textId="77777777" w:rsidR="00C87FBF" w:rsidRPr="008B7E6F" w:rsidRDefault="00C87FBF" w:rsidP="00C87FBF">
            <w:pPr>
              <w:pStyle w:val="ssPara1"/>
              <w:adjustRightInd/>
              <w:spacing w:before="120" w:after="0"/>
              <w:jc w:val="left"/>
              <w:rPr>
                <w:rFonts w:ascii="Times New Roman" w:eastAsia="MingLiU" w:hAnsi="Times New Roman" w:cs="Times New Roman"/>
              </w:rPr>
            </w:pPr>
            <w:r w:rsidRPr="008B7E6F">
              <w:rPr>
                <w:rFonts w:ascii="Times New Roman" w:eastAsia="MingLiU" w:hAnsi="Times New Roman" w:cs="Times New Roman"/>
              </w:rPr>
              <w:t>for and on behalf of</w:t>
            </w:r>
          </w:p>
          <w:p w14:paraId="0EBDD572" w14:textId="3DF762B4" w:rsidR="00C87FBF" w:rsidRPr="008B7E6F" w:rsidRDefault="00C87FBF" w:rsidP="00C87FBF">
            <w:pPr>
              <w:pStyle w:val="ssPara1"/>
              <w:adjustRightInd/>
              <w:spacing w:before="240" w:after="120"/>
              <w:jc w:val="left"/>
              <w:rPr>
                <w:rFonts w:ascii="Times New Roman" w:eastAsia="MingLiU" w:hAnsi="Times New Roman" w:cs="Times New Roman"/>
                <w:b/>
              </w:rPr>
            </w:pPr>
            <w:r w:rsidRPr="008B7E6F">
              <w:rPr>
                <w:rFonts w:ascii="Times New Roman" w:eastAsia="MingLiU" w:hAnsi="Times New Roman" w:cs="Times New Roman"/>
                <w:b/>
              </w:rPr>
              <w:t xml:space="preserve"> </w:t>
            </w:r>
            <w:r w:rsidR="003C2CF0">
              <w:rPr>
                <w:rFonts w:ascii="Times New Roman" w:eastAsia="MingLiU" w:hAnsi="Times New Roman" w:cs="Times New Roman"/>
                <w:b/>
              </w:rPr>
              <w:t>Tiki Inc.</w:t>
            </w:r>
          </w:p>
          <w:p w14:paraId="23B23DE6" w14:textId="77777777" w:rsidR="00C87FBF" w:rsidRPr="008B7E6F" w:rsidRDefault="00C87FBF" w:rsidP="00C87FBF">
            <w:pPr>
              <w:pStyle w:val="ssPara1"/>
              <w:adjustRightInd/>
              <w:spacing w:after="120"/>
              <w:jc w:val="left"/>
              <w:rPr>
                <w:rFonts w:ascii="Times New Roman" w:eastAsia="MingLiU" w:hAnsi="Times New Roman" w:cs="Times New Roman"/>
              </w:rPr>
            </w:pPr>
          </w:p>
          <w:p w14:paraId="07FD5EF9" w14:textId="77777777" w:rsidR="00C87FBF" w:rsidRPr="008B7E6F" w:rsidRDefault="00C87FBF" w:rsidP="00C87FBF">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Signature: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1E3135B3" w14:textId="77777777" w:rsidR="00C87FBF" w:rsidRPr="008B7E6F" w:rsidRDefault="00C87FBF" w:rsidP="00C87FBF">
            <w:pPr>
              <w:pStyle w:val="ssPara1"/>
              <w:adjustRightInd/>
              <w:spacing w:after="0"/>
              <w:jc w:val="left"/>
              <w:rPr>
                <w:rFonts w:ascii="Times New Roman" w:eastAsia="MingLiU" w:hAnsi="Times New Roman" w:cs="Times New Roman"/>
              </w:rPr>
            </w:pPr>
          </w:p>
          <w:p w14:paraId="60E5D331" w14:textId="77777777" w:rsidR="00C87FBF" w:rsidRPr="008B7E6F" w:rsidRDefault="00C87FBF" w:rsidP="00C87FBF">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Title: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6BE3DD5C" w14:textId="77777777" w:rsidR="00C87FBF" w:rsidRPr="008B7E6F" w:rsidRDefault="00C87FBF" w:rsidP="00C87FBF">
            <w:pPr>
              <w:pStyle w:val="ssPara1"/>
              <w:adjustRightInd/>
              <w:spacing w:after="0"/>
              <w:jc w:val="left"/>
              <w:rPr>
                <w:rFonts w:ascii="Times New Roman" w:eastAsia="MingLiU" w:hAnsi="Times New Roman" w:cs="Times New Roman"/>
                <w:u w:val="single"/>
              </w:rPr>
            </w:pPr>
          </w:p>
          <w:p w14:paraId="1FAFF51B" w14:textId="77777777" w:rsidR="00C87FBF" w:rsidRPr="008B7E6F" w:rsidRDefault="00C87FBF" w:rsidP="00C87FBF">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Date: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3C5AC8D4" w14:textId="77777777" w:rsidR="00C87FBF" w:rsidRPr="008B7E6F" w:rsidRDefault="00C87FBF" w:rsidP="00C87FBF">
            <w:pPr>
              <w:pStyle w:val="ssPara1"/>
              <w:adjustRightInd/>
              <w:spacing w:after="0"/>
              <w:jc w:val="left"/>
              <w:rPr>
                <w:rFonts w:ascii="Times New Roman" w:eastAsia="MingLiU" w:hAnsi="Times New Roman" w:cs="Times New Roman"/>
                <w:u w:val="single"/>
              </w:rPr>
            </w:pPr>
          </w:p>
          <w:p w14:paraId="55433FCD" w14:textId="77777777" w:rsidR="00C87FBF" w:rsidRPr="008B7E6F" w:rsidRDefault="00C87FBF" w:rsidP="00C87FBF">
            <w:pPr>
              <w:widowControl w:val="0"/>
              <w:autoSpaceDE w:val="0"/>
              <w:autoSpaceDN w:val="0"/>
              <w:rPr>
                <w:rFonts w:ascii="Times New Roman" w:hAnsi="Times New Roman" w:cs="Times New Roman"/>
                <w:sz w:val="22"/>
                <w:szCs w:val="22"/>
              </w:rPr>
            </w:pPr>
          </w:p>
        </w:tc>
      </w:tr>
    </w:tbl>
    <w:p w14:paraId="0B288D6C" w14:textId="77777777" w:rsidR="003754C3" w:rsidRPr="008B7E6F" w:rsidRDefault="003754C3" w:rsidP="004F4CD4">
      <w:pPr>
        <w:rPr>
          <w:rFonts w:ascii="Times New Roman" w:hAnsi="Times New Roman" w:cs="Times New Roman"/>
          <w:sz w:val="22"/>
          <w:szCs w:val="22"/>
        </w:rPr>
      </w:pPr>
    </w:p>
    <w:p w14:paraId="0EE354B2" w14:textId="2F773492" w:rsidR="004F4CD4" w:rsidRPr="008B7E6F" w:rsidRDefault="004F4CD4" w:rsidP="004F4CD4">
      <w:pPr>
        <w:rPr>
          <w:rFonts w:ascii="Times New Roman" w:hAnsi="Times New Roman" w:cs="Times New Roman"/>
          <w:sz w:val="22"/>
          <w:szCs w:val="22"/>
        </w:rPr>
      </w:pPr>
      <w:r w:rsidRPr="008B7E6F">
        <w:rPr>
          <w:rFonts w:ascii="Times New Roman" w:hAnsi="Times New Roman" w:cs="Times New Roman"/>
          <w:sz w:val="22"/>
          <w:szCs w:val="22"/>
        </w:rPr>
        <w:tab/>
      </w:r>
    </w:p>
    <w:p w14:paraId="067FE2B1" w14:textId="2A8273F8" w:rsidR="004F4CD4" w:rsidRPr="008B7E6F" w:rsidRDefault="004F4CD4" w:rsidP="003754C3">
      <w:pPr>
        <w:rPr>
          <w:rFonts w:ascii="Times New Roman" w:hAnsi="Times New Roman" w:cs="Times New Roman"/>
          <w:bCs/>
          <w:sz w:val="22"/>
          <w:szCs w:val="22"/>
          <w:u w:val="single"/>
        </w:rPr>
      </w:pPr>
      <w:r w:rsidRPr="008B7E6F">
        <w:rPr>
          <w:rFonts w:ascii="Times New Roman" w:hAnsi="Times New Roman" w:cs="Times New Roman"/>
          <w:sz w:val="22"/>
          <w:szCs w:val="22"/>
        </w:rPr>
        <w:tab/>
      </w:r>
      <w:r w:rsidRPr="008B7E6F">
        <w:rPr>
          <w:rFonts w:ascii="Times New Roman" w:hAnsi="Times New Roman" w:cs="Times New Roman"/>
          <w:sz w:val="22"/>
          <w:szCs w:val="22"/>
        </w:rPr>
        <w:tab/>
      </w:r>
      <w:r w:rsidRPr="008B7E6F">
        <w:rPr>
          <w:rFonts w:ascii="Times New Roman" w:hAnsi="Times New Roman" w:cs="Times New Roman"/>
          <w:sz w:val="22"/>
          <w:szCs w:val="22"/>
        </w:rPr>
        <w:tab/>
      </w:r>
      <w:r w:rsidRPr="008B7E6F">
        <w:rPr>
          <w:rFonts w:ascii="Times New Roman" w:hAnsi="Times New Roman" w:cs="Times New Roman"/>
          <w:sz w:val="22"/>
          <w:szCs w:val="22"/>
        </w:rPr>
        <w:tab/>
      </w:r>
    </w:p>
    <w:p w14:paraId="0CF27879" w14:textId="5E7B62A0" w:rsidR="003754C3" w:rsidRPr="008B7E6F" w:rsidRDefault="003754C3">
      <w:pPr>
        <w:rPr>
          <w:rFonts w:ascii="Times New Roman" w:hAnsi="Times New Roman" w:cs="Times New Roman"/>
          <w:bCs/>
          <w:sz w:val="22"/>
          <w:szCs w:val="22"/>
          <w:u w:val="single"/>
        </w:rPr>
      </w:pPr>
      <w:r w:rsidRPr="008B7E6F">
        <w:rPr>
          <w:rFonts w:ascii="Times New Roman" w:hAnsi="Times New Roman" w:cs="Times New Roman"/>
          <w:bCs/>
          <w:sz w:val="22"/>
          <w:szCs w:val="22"/>
          <w:u w:val="single"/>
        </w:rPr>
        <w:br w:type="page"/>
      </w:r>
    </w:p>
    <w:p w14:paraId="3E83809F" w14:textId="77777777" w:rsidR="000360FA" w:rsidRPr="008B7E6F" w:rsidRDefault="000360FA" w:rsidP="000360FA">
      <w:pPr>
        <w:rPr>
          <w:rFonts w:ascii="Times New Roman" w:hAnsi="Times New Roman" w:cs="Times New Roman"/>
          <w:bCs/>
          <w:sz w:val="22"/>
          <w:szCs w:val="22"/>
          <w:u w:val="single"/>
        </w:rPr>
      </w:pPr>
    </w:p>
    <w:p w14:paraId="40488132" w14:textId="0945E1E4" w:rsidR="000360FA" w:rsidRPr="008B7E6F" w:rsidRDefault="00DE3A33" w:rsidP="000360FA">
      <w:pPr>
        <w:jc w:val="right"/>
        <w:rPr>
          <w:rFonts w:ascii="Times New Roman" w:hAnsi="Times New Roman" w:cs="Times New Roman"/>
          <w:b/>
          <w:sz w:val="22"/>
          <w:szCs w:val="22"/>
        </w:rPr>
      </w:pPr>
      <w:r w:rsidRPr="008B7E6F">
        <w:rPr>
          <w:rFonts w:ascii="Times New Roman" w:hAnsi="Times New Roman" w:cs="Times New Roman"/>
          <w:b/>
          <w:sz w:val="22"/>
          <w:szCs w:val="22"/>
        </w:rPr>
        <w:t>Appendix I</w:t>
      </w:r>
    </w:p>
    <w:p w14:paraId="3891354E" w14:textId="77777777" w:rsidR="000360FA" w:rsidRPr="008B7E6F" w:rsidRDefault="000360FA" w:rsidP="000360FA">
      <w:pPr>
        <w:jc w:val="right"/>
        <w:rPr>
          <w:rFonts w:ascii="Times New Roman" w:hAnsi="Times New Roman" w:cs="Times New Roman"/>
          <w:sz w:val="22"/>
          <w:szCs w:val="22"/>
        </w:rPr>
      </w:pPr>
    </w:p>
    <w:p w14:paraId="35B6B885" w14:textId="77777777" w:rsidR="000360FA" w:rsidRPr="008B7E6F" w:rsidRDefault="000360FA" w:rsidP="000360FA">
      <w:pPr>
        <w:rPr>
          <w:rFonts w:ascii="Times New Roman" w:hAnsi="Times New Roman" w:cs="Times New Roman"/>
          <w:sz w:val="22"/>
          <w:szCs w:val="22"/>
        </w:rPr>
      </w:pPr>
    </w:p>
    <w:p w14:paraId="3DD18F39" w14:textId="364E0E23" w:rsidR="000360FA" w:rsidRPr="008B7E6F" w:rsidRDefault="002548A4" w:rsidP="000360FA">
      <w:pPr>
        <w:jc w:val="center"/>
        <w:rPr>
          <w:rFonts w:ascii="Times New Roman" w:hAnsi="Times New Roman" w:cs="Times New Roman"/>
          <w:b/>
          <w:sz w:val="22"/>
          <w:szCs w:val="22"/>
          <w:u w:val="single"/>
        </w:rPr>
      </w:pPr>
      <w:r w:rsidRPr="008B7E6F">
        <w:rPr>
          <w:rFonts w:ascii="Times New Roman" w:hAnsi="Times New Roman" w:cs="Times New Roman"/>
          <w:b/>
          <w:sz w:val="22"/>
          <w:szCs w:val="22"/>
          <w:u w:val="single"/>
        </w:rPr>
        <w:t>ORDER FORM</w:t>
      </w:r>
    </w:p>
    <w:p w14:paraId="04F6076A" w14:textId="77777777" w:rsidR="000360FA" w:rsidRPr="008B7E6F" w:rsidRDefault="000360FA" w:rsidP="000360FA">
      <w:pPr>
        <w:jc w:val="center"/>
        <w:rPr>
          <w:rFonts w:ascii="Times New Roman" w:hAnsi="Times New Roman" w:cs="Times New Roman"/>
          <w:b/>
          <w:sz w:val="22"/>
          <w:szCs w:val="22"/>
        </w:rPr>
      </w:pPr>
    </w:p>
    <w:p w14:paraId="2B704D6F" w14:textId="4FEB9DF7" w:rsidR="000360FA" w:rsidRPr="008B7E6F" w:rsidRDefault="000360FA" w:rsidP="000360FA">
      <w:pPr>
        <w:rPr>
          <w:rFonts w:ascii="Times New Roman" w:hAnsi="Times New Roman" w:cs="Times New Roman"/>
          <w:sz w:val="22"/>
          <w:szCs w:val="22"/>
        </w:rPr>
      </w:pPr>
    </w:p>
    <w:p w14:paraId="1E9C0F17" w14:textId="64B0EA4C" w:rsidR="002548A4" w:rsidRPr="008B7E6F" w:rsidRDefault="002548A4" w:rsidP="00AA5AFF">
      <w:pPr>
        <w:pStyle w:val="BodyText"/>
        <w:ind w:firstLine="0"/>
        <w:rPr>
          <w:sz w:val="22"/>
          <w:szCs w:val="22"/>
        </w:rPr>
      </w:pPr>
      <w:r w:rsidRPr="008B7E6F">
        <w:rPr>
          <w:sz w:val="22"/>
          <w:szCs w:val="22"/>
        </w:rPr>
        <w:t>This Order #</w:t>
      </w:r>
      <w:r w:rsidR="00AA5AFF" w:rsidRPr="008B7E6F">
        <w:rPr>
          <w:sz w:val="22"/>
          <w:szCs w:val="22"/>
          <w:highlight w:val="yellow"/>
        </w:rPr>
        <w:t>[</w:t>
      </w:r>
      <w:r w:rsidR="00AA5AFF" w:rsidRPr="008B7E6F">
        <w:rPr>
          <w:sz w:val="22"/>
          <w:szCs w:val="22"/>
          <w:highlight w:val="yellow"/>
        </w:rPr>
        <w:tab/>
      </w:r>
      <w:r w:rsidR="00AA5AFF" w:rsidRPr="008B7E6F">
        <w:rPr>
          <w:sz w:val="22"/>
          <w:szCs w:val="22"/>
          <w:highlight w:val="yellow"/>
        </w:rPr>
        <w:tab/>
        <w:t>]</w:t>
      </w:r>
      <w:r w:rsidRPr="008B7E6F">
        <w:rPr>
          <w:sz w:val="22"/>
          <w:szCs w:val="22"/>
        </w:rPr>
        <w:t xml:space="preserve"> (“</w:t>
      </w:r>
      <w:r w:rsidRPr="008B7E6F">
        <w:rPr>
          <w:b/>
          <w:bCs/>
          <w:sz w:val="22"/>
          <w:szCs w:val="22"/>
        </w:rPr>
        <w:t>Order</w:t>
      </w:r>
      <w:r w:rsidRPr="008B7E6F">
        <w:rPr>
          <w:sz w:val="22"/>
          <w:szCs w:val="22"/>
        </w:rPr>
        <w:t xml:space="preserve">”) by and between the undersigned </w:t>
      </w:r>
      <w:r w:rsidRPr="008B7E6F">
        <w:rPr>
          <w:b/>
          <w:bCs/>
          <w:sz w:val="22"/>
          <w:szCs w:val="22"/>
        </w:rPr>
        <w:t>Vendor</w:t>
      </w:r>
      <w:r w:rsidR="00AA5AFF" w:rsidRPr="008B7E6F">
        <w:rPr>
          <w:sz w:val="22"/>
          <w:szCs w:val="22"/>
        </w:rPr>
        <w:t xml:space="preserve"> and </w:t>
      </w:r>
      <w:r w:rsidRPr="008B7E6F">
        <w:rPr>
          <w:b/>
          <w:bCs/>
          <w:sz w:val="22"/>
          <w:szCs w:val="22"/>
        </w:rPr>
        <w:t>Customer</w:t>
      </w:r>
      <w:r w:rsidRPr="008B7E6F">
        <w:rPr>
          <w:sz w:val="22"/>
          <w:szCs w:val="22"/>
        </w:rPr>
        <w:t xml:space="preserve"> is executed pursuant to and as part of that certain </w:t>
      </w:r>
      <w:r w:rsidR="00AA5AFF" w:rsidRPr="008B7E6F">
        <w:rPr>
          <w:sz w:val="22"/>
          <w:szCs w:val="22"/>
        </w:rPr>
        <w:t>Trial Data License and Mutual Non-Disclosures</w:t>
      </w:r>
      <w:r w:rsidRPr="008B7E6F">
        <w:rPr>
          <w:sz w:val="22"/>
          <w:szCs w:val="22"/>
        </w:rPr>
        <w:t xml:space="preserve"> Agreement by and between </w:t>
      </w:r>
      <w:r w:rsidR="00AA5AFF" w:rsidRPr="008B7E6F">
        <w:rPr>
          <w:b/>
          <w:sz w:val="22"/>
          <w:szCs w:val="22"/>
        </w:rPr>
        <w:t>Vendor</w:t>
      </w:r>
      <w:r w:rsidR="00AA5AFF" w:rsidRPr="008B7E6F">
        <w:rPr>
          <w:sz w:val="22"/>
          <w:szCs w:val="22"/>
        </w:rPr>
        <w:t xml:space="preserve"> and </w:t>
      </w:r>
      <w:r w:rsidR="00AA5AFF" w:rsidRPr="008B7E6F">
        <w:rPr>
          <w:b/>
          <w:sz w:val="22"/>
          <w:szCs w:val="22"/>
        </w:rPr>
        <w:t>Customer</w:t>
      </w:r>
      <w:r w:rsidRPr="008B7E6F">
        <w:rPr>
          <w:sz w:val="22"/>
          <w:szCs w:val="22"/>
        </w:rPr>
        <w:t xml:space="preserve"> dated as </w:t>
      </w:r>
      <w:r w:rsidR="00AA5AFF" w:rsidRPr="008B7E6F">
        <w:rPr>
          <w:sz w:val="22"/>
          <w:szCs w:val="22"/>
        </w:rPr>
        <w:t xml:space="preserve">of </w:t>
      </w:r>
      <w:r w:rsidR="00AA5AFF" w:rsidRPr="008B7E6F">
        <w:rPr>
          <w:sz w:val="22"/>
          <w:szCs w:val="22"/>
          <w:highlight w:val="yellow"/>
        </w:rPr>
        <w:t>[</w:t>
      </w:r>
      <w:r w:rsidR="00AA5AFF" w:rsidRPr="008B7E6F">
        <w:rPr>
          <w:sz w:val="22"/>
          <w:szCs w:val="22"/>
          <w:highlight w:val="yellow"/>
        </w:rPr>
        <w:tab/>
      </w:r>
      <w:r w:rsidR="00AA5AFF" w:rsidRPr="008B7E6F">
        <w:rPr>
          <w:sz w:val="22"/>
          <w:szCs w:val="22"/>
          <w:highlight w:val="yellow"/>
        </w:rPr>
        <w:tab/>
        <w:t>]</w:t>
      </w:r>
      <w:r w:rsidRPr="008B7E6F">
        <w:rPr>
          <w:sz w:val="22"/>
          <w:szCs w:val="22"/>
          <w:highlight w:val="yellow"/>
        </w:rPr>
        <w:t>, 20</w:t>
      </w:r>
      <w:r w:rsidR="00AA5AFF" w:rsidRPr="008B7E6F">
        <w:rPr>
          <w:sz w:val="22"/>
          <w:szCs w:val="22"/>
          <w:highlight w:val="yellow"/>
        </w:rPr>
        <w:t>[   ]</w:t>
      </w:r>
      <w:r w:rsidRPr="008B7E6F">
        <w:rPr>
          <w:sz w:val="22"/>
          <w:szCs w:val="22"/>
        </w:rPr>
        <w:t xml:space="preserve"> (the “</w:t>
      </w:r>
      <w:r w:rsidRPr="008B7E6F">
        <w:rPr>
          <w:b/>
          <w:bCs/>
          <w:sz w:val="22"/>
          <w:szCs w:val="22"/>
        </w:rPr>
        <w:t>Agreement</w:t>
      </w:r>
      <w:r w:rsidRPr="008B7E6F">
        <w:rPr>
          <w:sz w:val="22"/>
          <w:szCs w:val="22"/>
        </w:rPr>
        <w:t>”) and is effective as of the later of the dates specified in the signature blocks below (“</w:t>
      </w:r>
      <w:r w:rsidRPr="008B7E6F">
        <w:rPr>
          <w:b/>
          <w:sz w:val="22"/>
          <w:szCs w:val="22"/>
        </w:rPr>
        <w:t>Order Effective Date</w:t>
      </w:r>
      <w:r w:rsidRPr="008B7E6F">
        <w:rPr>
          <w:sz w:val="22"/>
          <w:szCs w:val="22"/>
        </w:rPr>
        <w:t xml:space="preserve">”).  In the event of any conflict between the Agreement and this Order, unless this Order expressly provides that it is intended to modify the terms of the Agreement, the terms of the Agreement will control. </w:t>
      </w:r>
    </w:p>
    <w:p w14:paraId="058FE361" w14:textId="31D454A3" w:rsidR="00372402" w:rsidRPr="008B7E6F" w:rsidRDefault="002548A4" w:rsidP="004F7978">
      <w:pPr>
        <w:pStyle w:val="BodyTextIndent"/>
        <w:widowControl w:val="0"/>
        <w:numPr>
          <w:ilvl w:val="0"/>
          <w:numId w:val="23"/>
        </w:numPr>
        <w:adjustRightInd w:val="0"/>
        <w:spacing w:before="120"/>
        <w:textAlignment w:val="baseline"/>
        <w:rPr>
          <w:rFonts w:ascii="Times New Roman" w:hAnsi="Times New Roman" w:cs="Times New Roman"/>
          <w:b/>
          <w:bCs/>
          <w:sz w:val="22"/>
          <w:szCs w:val="22"/>
        </w:rPr>
      </w:pPr>
      <w:r w:rsidRPr="008B7E6F">
        <w:rPr>
          <w:rFonts w:ascii="Times New Roman" w:hAnsi="Times New Roman" w:cs="Times New Roman"/>
          <w:b/>
          <w:sz w:val="22"/>
          <w:szCs w:val="22"/>
        </w:rPr>
        <w:t>Data Description</w:t>
      </w:r>
    </w:p>
    <w:p w14:paraId="471DEA64" w14:textId="10589CE1" w:rsidR="00372402" w:rsidRPr="008B7E6F" w:rsidRDefault="00460D14" w:rsidP="004F7978">
      <w:pPr>
        <w:pStyle w:val="BodyTextIndent"/>
        <w:widowControl w:val="0"/>
        <w:adjustRightInd w:val="0"/>
        <w:spacing w:before="120"/>
        <w:textAlignment w:val="baseline"/>
        <w:rPr>
          <w:rFonts w:ascii="Times New Roman" w:hAnsi="Times New Roman" w:cs="Times New Roman"/>
          <w:b/>
          <w:sz w:val="22"/>
          <w:szCs w:val="22"/>
        </w:rPr>
      </w:pPr>
      <w:r w:rsidRPr="008B7E6F">
        <w:rPr>
          <w:rFonts w:ascii="Times New Roman" w:hAnsi="Times New Roman" w:cs="Times New Roman"/>
          <w:sz w:val="22"/>
          <w:szCs w:val="22"/>
        </w:rPr>
        <w:t xml:space="preserve">The data, information and related software or services subject to this Order and the Agreement includes: </w:t>
      </w:r>
    </w:p>
    <w:p w14:paraId="6B679683" w14:textId="54F6DDB7" w:rsidR="00460D14" w:rsidRPr="008B7E6F" w:rsidRDefault="003C2CF0" w:rsidP="004F7978">
      <w:pPr>
        <w:pStyle w:val="BodyTextIndent"/>
        <w:widowControl w:val="0"/>
        <w:adjustRightInd w:val="0"/>
        <w:spacing w:before="120"/>
        <w:textAlignment w:val="baseline"/>
        <w:rPr>
          <w:rFonts w:ascii="Times New Roman" w:hAnsi="Times New Roman" w:cs="Times New Roman"/>
          <w:sz w:val="22"/>
          <w:szCs w:val="22"/>
        </w:rPr>
      </w:pPr>
      <w:r>
        <w:rPr>
          <w:rFonts w:ascii="Times New Roman" w:hAnsi="Times New Roman" w:cs="Times New Roman"/>
          <w:sz w:val="22"/>
          <w:szCs w:val="22"/>
        </w:rPr>
        <w:t>Retail Receipt Dataset</w:t>
      </w:r>
    </w:p>
    <w:p w14:paraId="4753A758" w14:textId="45E6BC03" w:rsidR="002548A4" w:rsidRPr="008B7E6F" w:rsidRDefault="002548A4" w:rsidP="004F7978">
      <w:pPr>
        <w:pStyle w:val="BodyTextIndent"/>
        <w:widowControl w:val="0"/>
        <w:numPr>
          <w:ilvl w:val="0"/>
          <w:numId w:val="23"/>
        </w:numPr>
        <w:adjustRightInd w:val="0"/>
        <w:spacing w:before="240"/>
        <w:textAlignment w:val="baseline"/>
        <w:rPr>
          <w:rFonts w:ascii="Times New Roman" w:hAnsi="Times New Roman" w:cs="Times New Roman"/>
          <w:b/>
          <w:bCs/>
          <w:sz w:val="22"/>
          <w:szCs w:val="22"/>
        </w:rPr>
      </w:pPr>
      <w:r w:rsidRPr="008B7E6F">
        <w:rPr>
          <w:rFonts w:ascii="Times New Roman" w:hAnsi="Times New Roman" w:cs="Times New Roman"/>
          <w:b/>
          <w:sz w:val="22"/>
          <w:szCs w:val="22"/>
        </w:rPr>
        <w:t xml:space="preserve">Data Delivery </w:t>
      </w:r>
      <w:r w:rsidR="00245AB7" w:rsidRPr="008B7E6F">
        <w:rPr>
          <w:rFonts w:ascii="Times New Roman" w:hAnsi="Times New Roman" w:cs="Times New Roman"/>
          <w:b/>
          <w:sz w:val="22"/>
          <w:szCs w:val="22"/>
        </w:rPr>
        <w:t>Details</w:t>
      </w:r>
    </w:p>
    <w:tbl>
      <w:tblPr>
        <w:tblStyle w:val="TableGrid"/>
        <w:tblW w:w="0" w:type="auto"/>
        <w:tblInd w:w="360" w:type="dxa"/>
        <w:tblLook w:val="04A0" w:firstRow="1" w:lastRow="0" w:firstColumn="1" w:lastColumn="0" w:noHBand="0" w:noVBand="1"/>
      </w:tblPr>
      <w:tblGrid>
        <w:gridCol w:w="2425"/>
        <w:gridCol w:w="6565"/>
      </w:tblGrid>
      <w:tr w:rsidR="002548A4" w:rsidRPr="008B7E6F" w14:paraId="36F2F4DB" w14:textId="77777777" w:rsidTr="00B61608">
        <w:tc>
          <w:tcPr>
            <w:tcW w:w="2425" w:type="dxa"/>
            <w:shd w:val="clear" w:color="auto" w:fill="D9D9D9" w:themeFill="background1" w:themeFillShade="D9"/>
          </w:tcPr>
          <w:p w14:paraId="6F47A585" w14:textId="77777777" w:rsidR="002548A4" w:rsidRPr="008B7E6F" w:rsidRDefault="002548A4" w:rsidP="00AA5AFF">
            <w:pPr>
              <w:pStyle w:val="BodyText"/>
              <w:spacing w:after="0"/>
              <w:ind w:firstLine="0"/>
              <w:rPr>
                <w:b/>
                <w:bCs/>
                <w:sz w:val="22"/>
                <w:szCs w:val="22"/>
              </w:rPr>
            </w:pPr>
            <w:r w:rsidRPr="008B7E6F">
              <w:rPr>
                <w:b/>
                <w:bCs/>
                <w:sz w:val="22"/>
                <w:szCs w:val="22"/>
              </w:rPr>
              <w:t>Element</w:t>
            </w:r>
          </w:p>
        </w:tc>
        <w:tc>
          <w:tcPr>
            <w:tcW w:w="6565" w:type="dxa"/>
            <w:shd w:val="clear" w:color="auto" w:fill="D9D9D9" w:themeFill="background1" w:themeFillShade="D9"/>
          </w:tcPr>
          <w:p w14:paraId="2AA5D541" w14:textId="77777777" w:rsidR="002548A4" w:rsidRPr="008B7E6F" w:rsidRDefault="002548A4" w:rsidP="00AA5AFF">
            <w:pPr>
              <w:pStyle w:val="BodyText"/>
              <w:spacing w:after="0"/>
              <w:ind w:firstLine="0"/>
              <w:rPr>
                <w:b/>
                <w:bCs/>
                <w:sz w:val="22"/>
                <w:szCs w:val="22"/>
              </w:rPr>
            </w:pPr>
            <w:r w:rsidRPr="008B7E6F">
              <w:rPr>
                <w:b/>
                <w:bCs/>
                <w:sz w:val="22"/>
                <w:szCs w:val="22"/>
              </w:rPr>
              <w:t>Description</w:t>
            </w:r>
          </w:p>
        </w:tc>
      </w:tr>
      <w:tr w:rsidR="002548A4" w:rsidRPr="008B7E6F" w14:paraId="5453AC22" w14:textId="77777777" w:rsidTr="00B61608">
        <w:tc>
          <w:tcPr>
            <w:tcW w:w="2425" w:type="dxa"/>
          </w:tcPr>
          <w:p w14:paraId="21A85206" w14:textId="77777777" w:rsidR="002548A4" w:rsidRPr="008B7E6F" w:rsidRDefault="002548A4" w:rsidP="00AA5AFF">
            <w:pPr>
              <w:pStyle w:val="BodyText"/>
              <w:spacing w:after="0"/>
              <w:ind w:firstLine="0"/>
              <w:rPr>
                <w:sz w:val="22"/>
                <w:szCs w:val="22"/>
              </w:rPr>
            </w:pPr>
            <w:r w:rsidRPr="008B7E6F">
              <w:rPr>
                <w:bCs/>
                <w:sz w:val="22"/>
                <w:szCs w:val="22"/>
              </w:rPr>
              <w:t>Data schema:</w:t>
            </w:r>
          </w:p>
        </w:tc>
        <w:tc>
          <w:tcPr>
            <w:tcW w:w="6565" w:type="dxa"/>
          </w:tcPr>
          <w:p w14:paraId="515F6933" w14:textId="77777777" w:rsidR="002548A4" w:rsidRPr="008B7E6F" w:rsidRDefault="002548A4" w:rsidP="00AA5AFF">
            <w:pPr>
              <w:pStyle w:val="BodyText"/>
              <w:spacing w:after="0"/>
              <w:ind w:firstLine="0"/>
              <w:rPr>
                <w:sz w:val="22"/>
                <w:szCs w:val="22"/>
              </w:rPr>
            </w:pPr>
            <w:r w:rsidRPr="008B7E6F">
              <w:rPr>
                <w:bCs/>
                <w:i/>
                <w:sz w:val="22"/>
                <w:szCs w:val="22"/>
              </w:rPr>
              <w:t>See</w:t>
            </w:r>
            <w:r w:rsidRPr="008B7E6F">
              <w:rPr>
                <w:bCs/>
                <w:sz w:val="22"/>
                <w:szCs w:val="22"/>
              </w:rPr>
              <w:t xml:space="preserve"> </w:t>
            </w:r>
            <w:r w:rsidRPr="008B7E6F">
              <w:rPr>
                <w:b/>
                <w:bCs/>
                <w:sz w:val="22"/>
                <w:szCs w:val="22"/>
              </w:rPr>
              <w:t>Exhibit A</w:t>
            </w:r>
            <w:r w:rsidRPr="008B7E6F">
              <w:rPr>
                <w:b/>
                <w:bCs/>
                <w:sz w:val="22"/>
                <w:szCs w:val="22"/>
              </w:rPr>
              <w:tab/>
            </w:r>
          </w:p>
        </w:tc>
      </w:tr>
      <w:tr w:rsidR="002548A4" w:rsidRPr="008B7E6F" w14:paraId="63CB8428" w14:textId="77777777" w:rsidTr="00B61608">
        <w:tc>
          <w:tcPr>
            <w:tcW w:w="2425" w:type="dxa"/>
          </w:tcPr>
          <w:p w14:paraId="28FF6FB1" w14:textId="77777777" w:rsidR="002548A4" w:rsidRPr="008B7E6F" w:rsidRDefault="002548A4" w:rsidP="00AA5AFF">
            <w:pPr>
              <w:pStyle w:val="BodyText"/>
              <w:spacing w:after="0"/>
              <w:ind w:firstLine="0"/>
              <w:rPr>
                <w:sz w:val="22"/>
                <w:szCs w:val="22"/>
              </w:rPr>
            </w:pPr>
            <w:r w:rsidRPr="008B7E6F">
              <w:rPr>
                <w:bCs/>
                <w:sz w:val="22"/>
                <w:szCs w:val="22"/>
              </w:rPr>
              <w:t>History:</w:t>
            </w:r>
          </w:p>
        </w:tc>
        <w:tc>
          <w:tcPr>
            <w:tcW w:w="6565" w:type="dxa"/>
          </w:tcPr>
          <w:p w14:paraId="6A6C9CE2" w14:textId="02F5099C" w:rsidR="002548A4" w:rsidRPr="008B7E6F" w:rsidRDefault="00612EF3" w:rsidP="00AA5AFF">
            <w:pPr>
              <w:pStyle w:val="BodyText"/>
              <w:spacing w:after="0"/>
              <w:ind w:firstLine="0"/>
              <w:rPr>
                <w:sz w:val="22"/>
                <w:szCs w:val="22"/>
              </w:rPr>
            </w:pPr>
            <w:r>
              <w:rPr>
                <w:sz w:val="22"/>
                <w:szCs w:val="22"/>
              </w:rPr>
              <w:t>One week of retail data</w:t>
            </w:r>
          </w:p>
        </w:tc>
      </w:tr>
      <w:tr w:rsidR="002548A4" w:rsidRPr="008B7E6F" w14:paraId="650C2E7F" w14:textId="77777777" w:rsidTr="00B61608">
        <w:tc>
          <w:tcPr>
            <w:tcW w:w="2425" w:type="dxa"/>
          </w:tcPr>
          <w:p w14:paraId="1199EE9E" w14:textId="77777777" w:rsidR="002548A4" w:rsidRPr="008B7E6F" w:rsidRDefault="002548A4" w:rsidP="00AA5AFF">
            <w:pPr>
              <w:pStyle w:val="BodyText"/>
              <w:spacing w:after="0"/>
              <w:ind w:firstLine="0"/>
              <w:rPr>
                <w:sz w:val="22"/>
                <w:szCs w:val="22"/>
              </w:rPr>
            </w:pPr>
            <w:r w:rsidRPr="008B7E6F">
              <w:rPr>
                <w:bCs/>
                <w:sz w:val="22"/>
                <w:szCs w:val="22"/>
              </w:rPr>
              <w:t>File format:</w:t>
            </w:r>
          </w:p>
        </w:tc>
        <w:tc>
          <w:tcPr>
            <w:tcW w:w="6565" w:type="dxa"/>
          </w:tcPr>
          <w:p w14:paraId="5963CF15" w14:textId="356B0002" w:rsidR="002548A4" w:rsidRPr="008B7E6F" w:rsidRDefault="00611A89" w:rsidP="00AA5AFF">
            <w:pPr>
              <w:pStyle w:val="BodyText"/>
              <w:spacing w:after="0"/>
              <w:ind w:firstLine="0"/>
              <w:rPr>
                <w:sz w:val="22"/>
                <w:szCs w:val="22"/>
              </w:rPr>
            </w:pPr>
            <w:r>
              <w:rPr>
                <w:sz w:val="22"/>
                <w:szCs w:val="22"/>
              </w:rPr>
              <w:t xml:space="preserve">Hosted </w:t>
            </w:r>
            <w:r w:rsidR="00612EF3">
              <w:rPr>
                <w:sz w:val="22"/>
                <w:szCs w:val="22"/>
              </w:rPr>
              <w:t>Parquet</w:t>
            </w:r>
          </w:p>
        </w:tc>
      </w:tr>
      <w:tr w:rsidR="002548A4" w:rsidRPr="008B7E6F" w14:paraId="60F35D32" w14:textId="77777777" w:rsidTr="00B61608">
        <w:tc>
          <w:tcPr>
            <w:tcW w:w="2425" w:type="dxa"/>
          </w:tcPr>
          <w:p w14:paraId="1F609E1F" w14:textId="77777777" w:rsidR="002548A4" w:rsidRPr="008B7E6F" w:rsidRDefault="002548A4" w:rsidP="00AA5AFF">
            <w:pPr>
              <w:pStyle w:val="BodyText"/>
              <w:spacing w:after="0"/>
              <w:ind w:firstLine="0"/>
              <w:rPr>
                <w:sz w:val="22"/>
                <w:szCs w:val="22"/>
              </w:rPr>
            </w:pPr>
            <w:r w:rsidRPr="008B7E6F">
              <w:rPr>
                <w:bCs/>
                <w:sz w:val="22"/>
                <w:szCs w:val="22"/>
              </w:rPr>
              <w:t>Filename convention:</w:t>
            </w:r>
          </w:p>
        </w:tc>
        <w:tc>
          <w:tcPr>
            <w:tcW w:w="6565" w:type="dxa"/>
          </w:tcPr>
          <w:p w14:paraId="589ED8E3" w14:textId="2C1610D1" w:rsidR="002548A4" w:rsidRPr="008B7E6F" w:rsidRDefault="00611A89" w:rsidP="00AA5AFF">
            <w:pPr>
              <w:pStyle w:val="BodyText"/>
              <w:spacing w:after="0"/>
              <w:ind w:firstLine="0"/>
              <w:rPr>
                <w:sz w:val="22"/>
                <w:szCs w:val="22"/>
              </w:rPr>
            </w:pPr>
            <w:r>
              <w:rPr>
                <w:sz w:val="22"/>
                <w:szCs w:val="22"/>
              </w:rPr>
              <w:t>N/R</w:t>
            </w:r>
          </w:p>
        </w:tc>
      </w:tr>
      <w:tr w:rsidR="002548A4" w:rsidRPr="008B7E6F" w14:paraId="5011ADDA" w14:textId="77777777" w:rsidTr="00B61608">
        <w:tc>
          <w:tcPr>
            <w:tcW w:w="2425" w:type="dxa"/>
          </w:tcPr>
          <w:p w14:paraId="734B341B" w14:textId="77777777" w:rsidR="002548A4" w:rsidRPr="008B7E6F" w:rsidRDefault="002548A4" w:rsidP="00AA5AFF">
            <w:pPr>
              <w:pStyle w:val="BodyText"/>
              <w:spacing w:after="0"/>
              <w:ind w:firstLine="0"/>
              <w:rPr>
                <w:sz w:val="22"/>
                <w:szCs w:val="22"/>
              </w:rPr>
            </w:pPr>
            <w:r w:rsidRPr="008B7E6F">
              <w:rPr>
                <w:bCs/>
                <w:sz w:val="22"/>
                <w:szCs w:val="22"/>
              </w:rPr>
              <w:t xml:space="preserve">Delivery method: </w:t>
            </w:r>
            <w:r w:rsidRPr="008B7E6F">
              <w:rPr>
                <w:bCs/>
                <w:sz w:val="22"/>
                <w:szCs w:val="22"/>
              </w:rPr>
              <w:tab/>
            </w:r>
          </w:p>
        </w:tc>
        <w:tc>
          <w:tcPr>
            <w:tcW w:w="6565" w:type="dxa"/>
          </w:tcPr>
          <w:p w14:paraId="271AF40F" w14:textId="256D87A9" w:rsidR="002548A4" w:rsidRPr="008B7E6F" w:rsidRDefault="00611A89" w:rsidP="00AA5AFF">
            <w:pPr>
              <w:pStyle w:val="BodyText"/>
              <w:spacing w:after="0"/>
              <w:ind w:firstLine="0"/>
              <w:rPr>
                <w:sz w:val="22"/>
                <w:szCs w:val="22"/>
              </w:rPr>
            </w:pPr>
            <w:r>
              <w:rPr>
                <w:sz w:val="22"/>
                <w:szCs w:val="22"/>
              </w:rPr>
              <w:t>Hosted Cleanroom</w:t>
            </w:r>
          </w:p>
        </w:tc>
      </w:tr>
      <w:tr w:rsidR="002548A4" w:rsidRPr="008B7E6F" w14:paraId="16FD3447" w14:textId="77777777" w:rsidTr="00B61608">
        <w:tc>
          <w:tcPr>
            <w:tcW w:w="2425" w:type="dxa"/>
          </w:tcPr>
          <w:p w14:paraId="51476C32" w14:textId="77777777" w:rsidR="002548A4" w:rsidRPr="008B7E6F" w:rsidRDefault="002548A4" w:rsidP="00AA5AFF">
            <w:pPr>
              <w:pStyle w:val="BodyText"/>
              <w:spacing w:after="0"/>
              <w:ind w:firstLine="0"/>
              <w:rPr>
                <w:sz w:val="22"/>
                <w:szCs w:val="22"/>
              </w:rPr>
            </w:pPr>
            <w:r w:rsidRPr="008B7E6F">
              <w:rPr>
                <w:bCs/>
                <w:sz w:val="22"/>
                <w:szCs w:val="22"/>
              </w:rPr>
              <w:t>Delivery frequency:</w:t>
            </w:r>
          </w:p>
        </w:tc>
        <w:tc>
          <w:tcPr>
            <w:tcW w:w="6565" w:type="dxa"/>
          </w:tcPr>
          <w:p w14:paraId="3C0E9880" w14:textId="37E34C7A" w:rsidR="002548A4" w:rsidRPr="008B7E6F" w:rsidRDefault="00611A89" w:rsidP="00AA5AFF">
            <w:pPr>
              <w:pStyle w:val="BodyText"/>
              <w:spacing w:after="0"/>
              <w:ind w:firstLine="0"/>
              <w:rPr>
                <w:sz w:val="22"/>
                <w:szCs w:val="22"/>
              </w:rPr>
            </w:pPr>
            <w:r>
              <w:rPr>
                <w:sz w:val="22"/>
                <w:szCs w:val="22"/>
              </w:rPr>
              <w:t>Once</w:t>
            </w:r>
          </w:p>
        </w:tc>
      </w:tr>
      <w:tr w:rsidR="002548A4" w:rsidRPr="008B7E6F" w14:paraId="2C1A04A8" w14:textId="77777777" w:rsidTr="00B61608">
        <w:tc>
          <w:tcPr>
            <w:tcW w:w="2425" w:type="dxa"/>
          </w:tcPr>
          <w:p w14:paraId="0ACB501A" w14:textId="77777777" w:rsidR="002548A4" w:rsidRPr="008B7E6F" w:rsidRDefault="002548A4" w:rsidP="00AA5AFF">
            <w:pPr>
              <w:pStyle w:val="BodyText"/>
              <w:spacing w:after="0"/>
              <w:ind w:firstLine="0"/>
              <w:rPr>
                <w:bCs/>
                <w:sz w:val="22"/>
                <w:szCs w:val="22"/>
              </w:rPr>
            </w:pPr>
            <w:r w:rsidRPr="008B7E6F">
              <w:rPr>
                <w:bCs/>
                <w:sz w:val="22"/>
                <w:szCs w:val="22"/>
              </w:rPr>
              <w:t>Delivery timing:</w:t>
            </w:r>
          </w:p>
        </w:tc>
        <w:tc>
          <w:tcPr>
            <w:tcW w:w="6565" w:type="dxa"/>
          </w:tcPr>
          <w:p w14:paraId="34CCB3C9" w14:textId="2355BFF6" w:rsidR="002548A4" w:rsidRPr="008B7E6F" w:rsidRDefault="00611A89" w:rsidP="00AA5AFF">
            <w:pPr>
              <w:pStyle w:val="BodyText"/>
              <w:spacing w:after="0"/>
              <w:ind w:firstLine="0"/>
              <w:rPr>
                <w:sz w:val="22"/>
                <w:szCs w:val="22"/>
              </w:rPr>
            </w:pPr>
            <w:r>
              <w:rPr>
                <w:sz w:val="22"/>
                <w:szCs w:val="22"/>
              </w:rPr>
              <w:t xml:space="preserve">Trail </w:t>
            </w:r>
            <w:proofErr w:type="gramStart"/>
            <w:r>
              <w:rPr>
                <w:sz w:val="22"/>
                <w:szCs w:val="22"/>
              </w:rPr>
              <w:t>start</w:t>
            </w:r>
            <w:proofErr w:type="gramEnd"/>
            <w:r>
              <w:rPr>
                <w:sz w:val="22"/>
                <w:szCs w:val="22"/>
              </w:rPr>
              <w:t xml:space="preserve"> date</w:t>
            </w:r>
            <w:r w:rsidR="00612EF3">
              <w:rPr>
                <w:sz w:val="22"/>
                <w:szCs w:val="22"/>
              </w:rPr>
              <w:t xml:space="preserve"> [</w:t>
            </w:r>
            <w:r w:rsidR="00612EF3" w:rsidRPr="00612EF3">
              <w:rPr>
                <w:sz w:val="22"/>
                <w:szCs w:val="22"/>
                <w:highlight w:val="yellow"/>
              </w:rPr>
              <w:t>dd/mm/year</w:t>
            </w:r>
            <w:r w:rsidR="00612EF3">
              <w:rPr>
                <w:sz w:val="22"/>
                <w:szCs w:val="22"/>
              </w:rPr>
              <w:t>]</w:t>
            </w:r>
          </w:p>
        </w:tc>
      </w:tr>
      <w:tr w:rsidR="002548A4" w:rsidRPr="008B7E6F" w14:paraId="07FB27F4" w14:textId="77777777" w:rsidTr="00B61608">
        <w:tc>
          <w:tcPr>
            <w:tcW w:w="2425" w:type="dxa"/>
          </w:tcPr>
          <w:p w14:paraId="7D316450" w14:textId="29D22848" w:rsidR="002548A4" w:rsidRPr="008B7E6F" w:rsidRDefault="00611A89" w:rsidP="00AA5AFF">
            <w:pPr>
              <w:pStyle w:val="BodyText"/>
              <w:spacing w:after="0"/>
              <w:ind w:firstLine="0"/>
              <w:rPr>
                <w:bCs/>
                <w:sz w:val="22"/>
                <w:szCs w:val="22"/>
              </w:rPr>
            </w:pPr>
            <w:r>
              <w:rPr>
                <w:bCs/>
                <w:sz w:val="22"/>
                <w:szCs w:val="22"/>
              </w:rPr>
              <w:t>IAM Details</w:t>
            </w:r>
          </w:p>
        </w:tc>
        <w:tc>
          <w:tcPr>
            <w:tcW w:w="6565" w:type="dxa"/>
          </w:tcPr>
          <w:p w14:paraId="6AE2559C" w14:textId="1399E03A" w:rsidR="002548A4" w:rsidRPr="008B7E6F" w:rsidRDefault="00612EF3" w:rsidP="00AA5AFF">
            <w:pPr>
              <w:pStyle w:val="BodyText"/>
              <w:spacing w:after="0"/>
              <w:ind w:firstLine="0"/>
              <w:rPr>
                <w:sz w:val="22"/>
                <w:szCs w:val="22"/>
              </w:rPr>
            </w:pPr>
            <w:r w:rsidRPr="00612EF3">
              <w:rPr>
                <w:sz w:val="22"/>
                <w:szCs w:val="22"/>
                <w:highlight w:val="yellow"/>
              </w:rPr>
              <w:t>[     ]</w:t>
            </w:r>
          </w:p>
        </w:tc>
      </w:tr>
      <w:tr w:rsidR="002548A4" w:rsidRPr="008B7E6F" w14:paraId="0E4E88B6" w14:textId="77777777" w:rsidTr="00B61608">
        <w:tc>
          <w:tcPr>
            <w:tcW w:w="2425" w:type="dxa"/>
          </w:tcPr>
          <w:p w14:paraId="49386CDE" w14:textId="77777777" w:rsidR="002548A4" w:rsidRPr="008B7E6F" w:rsidRDefault="002548A4" w:rsidP="00AA5AFF">
            <w:pPr>
              <w:pStyle w:val="BodyText"/>
              <w:spacing w:after="0"/>
              <w:ind w:firstLine="0"/>
              <w:rPr>
                <w:sz w:val="22"/>
                <w:szCs w:val="22"/>
              </w:rPr>
            </w:pPr>
          </w:p>
        </w:tc>
        <w:tc>
          <w:tcPr>
            <w:tcW w:w="6565" w:type="dxa"/>
          </w:tcPr>
          <w:p w14:paraId="14B56774" w14:textId="77777777" w:rsidR="002548A4" w:rsidRPr="008B7E6F" w:rsidRDefault="002548A4" w:rsidP="00AA5AFF">
            <w:pPr>
              <w:pStyle w:val="BodyText"/>
              <w:spacing w:after="0"/>
              <w:ind w:firstLine="0"/>
              <w:rPr>
                <w:sz w:val="22"/>
                <w:szCs w:val="22"/>
              </w:rPr>
            </w:pPr>
          </w:p>
        </w:tc>
      </w:tr>
    </w:tbl>
    <w:p w14:paraId="2DF92109" w14:textId="7ABFE560" w:rsidR="004F7978" w:rsidRPr="008B7E6F" w:rsidRDefault="001D4AED" w:rsidP="004F7978">
      <w:pPr>
        <w:pStyle w:val="BodyTextIndent"/>
        <w:widowControl w:val="0"/>
        <w:numPr>
          <w:ilvl w:val="0"/>
          <w:numId w:val="23"/>
        </w:numPr>
        <w:adjustRightInd w:val="0"/>
        <w:spacing w:before="240"/>
        <w:textAlignment w:val="baseline"/>
        <w:rPr>
          <w:rFonts w:ascii="Times New Roman" w:hAnsi="Times New Roman" w:cs="Times New Roman"/>
          <w:b/>
          <w:bCs/>
          <w:sz w:val="22"/>
          <w:szCs w:val="22"/>
        </w:rPr>
      </w:pPr>
      <w:r w:rsidRPr="008B7E6F">
        <w:rPr>
          <w:rFonts w:ascii="Times New Roman" w:hAnsi="Times New Roman" w:cs="Times New Roman"/>
          <w:b/>
          <w:sz w:val="22"/>
          <w:szCs w:val="22"/>
        </w:rPr>
        <w:t>Evaluation Period</w:t>
      </w:r>
    </w:p>
    <w:p w14:paraId="62C89D69" w14:textId="5EEAE852" w:rsidR="002548A4" w:rsidRPr="008B7E6F" w:rsidRDefault="002548A4" w:rsidP="004F7978">
      <w:pPr>
        <w:pStyle w:val="BodyTextIndent"/>
        <w:widowControl w:val="0"/>
        <w:adjustRightInd w:val="0"/>
        <w:spacing w:before="120"/>
        <w:textAlignment w:val="baseline"/>
        <w:rPr>
          <w:rFonts w:ascii="Times New Roman" w:hAnsi="Times New Roman" w:cs="Times New Roman"/>
          <w:b/>
          <w:bCs/>
          <w:sz w:val="22"/>
          <w:szCs w:val="22"/>
        </w:rPr>
      </w:pPr>
      <w:r w:rsidRPr="008B7E6F">
        <w:rPr>
          <w:rFonts w:ascii="Times New Roman" w:hAnsi="Times New Roman" w:cs="Times New Roman"/>
          <w:sz w:val="22"/>
          <w:szCs w:val="22"/>
        </w:rPr>
        <w:t xml:space="preserve">The term of this Order shall commence upon Customer’s receipt of the complete transfer of the Data, as confirmed by the Customer, and shall remain in effect for </w:t>
      </w:r>
      <w:r w:rsidR="003C2CF0">
        <w:rPr>
          <w:rFonts w:ascii="Times New Roman" w:hAnsi="Times New Roman" w:cs="Times New Roman"/>
          <w:sz w:val="22"/>
          <w:szCs w:val="22"/>
        </w:rPr>
        <w:t>thirty (30)</w:t>
      </w:r>
      <w:r w:rsidR="00F52269" w:rsidRPr="008B7E6F">
        <w:rPr>
          <w:rFonts w:ascii="Times New Roman" w:hAnsi="Times New Roman" w:cs="Times New Roman"/>
          <w:sz w:val="22"/>
          <w:szCs w:val="22"/>
        </w:rPr>
        <w:t xml:space="preserve"> days </w:t>
      </w:r>
      <w:r w:rsidRPr="008B7E6F">
        <w:rPr>
          <w:rFonts w:ascii="Times New Roman" w:hAnsi="Times New Roman" w:cs="Times New Roman"/>
          <w:sz w:val="22"/>
          <w:szCs w:val="22"/>
        </w:rPr>
        <w:t>(“</w:t>
      </w:r>
      <w:r w:rsidR="00F52269" w:rsidRPr="008B7E6F">
        <w:rPr>
          <w:rFonts w:ascii="Times New Roman" w:hAnsi="Times New Roman" w:cs="Times New Roman"/>
          <w:b/>
          <w:bCs/>
          <w:sz w:val="22"/>
          <w:szCs w:val="22"/>
        </w:rPr>
        <w:t>Evaluation Period</w:t>
      </w:r>
      <w:r w:rsidRPr="008B7E6F">
        <w:rPr>
          <w:rFonts w:ascii="Times New Roman" w:hAnsi="Times New Roman" w:cs="Times New Roman"/>
          <w:sz w:val="22"/>
          <w:szCs w:val="22"/>
        </w:rPr>
        <w:t xml:space="preserve">”), unless terminated earlier in accordance with the Agreement.  </w:t>
      </w:r>
    </w:p>
    <w:p w14:paraId="04215890" w14:textId="112A66BD" w:rsidR="002548A4" w:rsidRPr="008B7E6F" w:rsidRDefault="002548A4" w:rsidP="004F7978">
      <w:pPr>
        <w:pStyle w:val="PlainText"/>
        <w:spacing w:before="120" w:after="120"/>
        <w:ind w:left="360"/>
        <w:rPr>
          <w:rFonts w:ascii="Times New Roman" w:hAnsi="Times New Roman" w:cs="Times New Roman"/>
          <w:sz w:val="22"/>
          <w:szCs w:val="22"/>
        </w:rPr>
      </w:pPr>
      <w:r w:rsidRPr="008B7E6F">
        <w:rPr>
          <w:rFonts w:ascii="Times New Roman" w:hAnsi="Times New Roman" w:cs="Times New Roman"/>
          <w:sz w:val="22"/>
          <w:szCs w:val="22"/>
        </w:rPr>
        <w:t>[</w:t>
      </w:r>
      <w:r w:rsidR="009604C0" w:rsidRPr="008B7E6F">
        <w:rPr>
          <w:rFonts w:ascii="Times New Roman" w:hAnsi="Times New Roman" w:cs="Times New Roman"/>
          <w:sz w:val="22"/>
          <w:szCs w:val="22"/>
          <w:highlight w:val="yellow"/>
        </w:rPr>
        <w:t>Insert any milestones or renewal terms</w:t>
      </w:r>
      <w:r w:rsidR="004F7978" w:rsidRPr="008B7E6F">
        <w:rPr>
          <w:rFonts w:ascii="Times New Roman" w:hAnsi="Times New Roman" w:cs="Times New Roman"/>
          <w:sz w:val="22"/>
          <w:szCs w:val="22"/>
        </w:rPr>
        <w:t>]</w:t>
      </w:r>
    </w:p>
    <w:p w14:paraId="3BDE0BBF" w14:textId="03806822" w:rsidR="004F7978" w:rsidRPr="008B7E6F" w:rsidRDefault="002548A4" w:rsidP="004F7978">
      <w:pPr>
        <w:pStyle w:val="BodyTextIndent"/>
        <w:widowControl w:val="0"/>
        <w:numPr>
          <w:ilvl w:val="0"/>
          <w:numId w:val="23"/>
        </w:numPr>
        <w:adjustRightInd w:val="0"/>
        <w:spacing w:before="240"/>
        <w:textAlignment w:val="baseline"/>
        <w:rPr>
          <w:rFonts w:ascii="Times New Roman" w:hAnsi="Times New Roman" w:cs="Times New Roman"/>
          <w:b/>
          <w:sz w:val="22"/>
          <w:szCs w:val="22"/>
        </w:rPr>
      </w:pPr>
      <w:r w:rsidRPr="008B7E6F">
        <w:rPr>
          <w:rFonts w:ascii="Times New Roman" w:hAnsi="Times New Roman" w:cs="Times New Roman"/>
          <w:b/>
          <w:sz w:val="22"/>
          <w:szCs w:val="22"/>
        </w:rPr>
        <w:t>Fees</w:t>
      </w:r>
    </w:p>
    <w:p w14:paraId="12742CDE" w14:textId="3606F82B" w:rsidR="002548A4" w:rsidRPr="008B7E6F" w:rsidRDefault="009604C0" w:rsidP="004F7978">
      <w:pPr>
        <w:pStyle w:val="BodyTextIndent"/>
        <w:widowControl w:val="0"/>
        <w:adjustRightInd w:val="0"/>
        <w:spacing w:before="120"/>
        <w:textAlignment w:val="baseline"/>
        <w:rPr>
          <w:rFonts w:ascii="Times New Roman" w:hAnsi="Times New Roman" w:cs="Times New Roman"/>
          <w:sz w:val="22"/>
          <w:szCs w:val="22"/>
        </w:rPr>
      </w:pPr>
      <w:r w:rsidRPr="008B7E6F">
        <w:rPr>
          <w:rFonts w:ascii="Times New Roman" w:hAnsi="Times New Roman" w:cs="Times New Roman"/>
          <w:sz w:val="22"/>
          <w:szCs w:val="22"/>
        </w:rPr>
        <w:t>[</w:t>
      </w:r>
      <w:r w:rsidRPr="008B7E6F">
        <w:rPr>
          <w:rFonts w:ascii="Times New Roman" w:hAnsi="Times New Roman" w:cs="Times New Roman"/>
          <w:sz w:val="22"/>
          <w:szCs w:val="22"/>
          <w:highlight w:val="yellow"/>
        </w:rPr>
        <w:t>Insert f</w:t>
      </w:r>
      <w:r w:rsidR="004F7978" w:rsidRPr="008B7E6F">
        <w:rPr>
          <w:rFonts w:ascii="Times New Roman" w:hAnsi="Times New Roman" w:cs="Times New Roman"/>
          <w:sz w:val="22"/>
          <w:szCs w:val="22"/>
          <w:highlight w:val="yellow"/>
        </w:rPr>
        <w:t xml:space="preserve">ee amount </w:t>
      </w:r>
      <w:r w:rsidR="00DE3A33" w:rsidRPr="008B7E6F">
        <w:rPr>
          <w:rFonts w:ascii="Times New Roman" w:hAnsi="Times New Roman" w:cs="Times New Roman"/>
          <w:sz w:val="22"/>
          <w:szCs w:val="22"/>
          <w:highlight w:val="yellow"/>
        </w:rPr>
        <w:t>(</w:t>
      </w:r>
      <w:r w:rsidR="004F7978" w:rsidRPr="008B7E6F">
        <w:rPr>
          <w:rFonts w:ascii="Times New Roman" w:hAnsi="Times New Roman" w:cs="Times New Roman"/>
          <w:sz w:val="22"/>
          <w:szCs w:val="22"/>
          <w:highlight w:val="yellow"/>
        </w:rPr>
        <w:t>if any</w:t>
      </w:r>
      <w:r w:rsidR="00DE3A33" w:rsidRPr="008B7E6F">
        <w:rPr>
          <w:rFonts w:ascii="Times New Roman" w:hAnsi="Times New Roman" w:cs="Times New Roman"/>
          <w:sz w:val="22"/>
          <w:szCs w:val="22"/>
          <w:highlight w:val="yellow"/>
        </w:rPr>
        <w:t>)</w:t>
      </w:r>
      <w:r w:rsidR="002548A4" w:rsidRPr="008B7E6F">
        <w:rPr>
          <w:rFonts w:ascii="Times New Roman" w:hAnsi="Times New Roman" w:cs="Times New Roman"/>
          <w:sz w:val="22"/>
          <w:szCs w:val="22"/>
          <w:highlight w:val="yellow"/>
        </w:rPr>
        <w:t>,</w:t>
      </w:r>
      <w:r w:rsidR="004F7978" w:rsidRPr="008B7E6F">
        <w:rPr>
          <w:rFonts w:ascii="Times New Roman" w:hAnsi="Times New Roman" w:cs="Times New Roman"/>
          <w:sz w:val="22"/>
          <w:szCs w:val="22"/>
          <w:highlight w:val="yellow"/>
        </w:rPr>
        <w:t xml:space="preserve"> estimated expenses (if any) and timetable for payment, </w:t>
      </w:r>
      <w:r w:rsidR="00DE3A33" w:rsidRPr="008B7E6F">
        <w:rPr>
          <w:rFonts w:ascii="Times New Roman" w:hAnsi="Times New Roman" w:cs="Times New Roman"/>
          <w:sz w:val="22"/>
          <w:szCs w:val="22"/>
          <w:highlight w:val="yellow"/>
        </w:rPr>
        <w:t>(</w:t>
      </w:r>
      <w:r w:rsidR="004F7978" w:rsidRPr="008B7E6F">
        <w:rPr>
          <w:rFonts w:ascii="Times New Roman" w:hAnsi="Times New Roman" w:cs="Times New Roman"/>
          <w:sz w:val="22"/>
          <w:szCs w:val="22"/>
          <w:highlight w:val="yellow"/>
        </w:rPr>
        <w:t>if any</w:t>
      </w:r>
      <w:r w:rsidR="00DE3A33" w:rsidRPr="008B7E6F">
        <w:rPr>
          <w:rFonts w:ascii="Times New Roman" w:hAnsi="Times New Roman" w:cs="Times New Roman"/>
          <w:sz w:val="22"/>
          <w:szCs w:val="22"/>
        </w:rPr>
        <w:t>)</w:t>
      </w:r>
      <w:r w:rsidR="004F7978" w:rsidRPr="008B7E6F">
        <w:rPr>
          <w:rFonts w:ascii="Times New Roman" w:hAnsi="Times New Roman" w:cs="Times New Roman"/>
          <w:sz w:val="22"/>
          <w:szCs w:val="22"/>
        </w:rPr>
        <w:t>]</w:t>
      </w:r>
      <w:r w:rsidR="002548A4" w:rsidRPr="008B7E6F">
        <w:rPr>
          <w:rFonts w:ascii="Times New Roman" w:hAnsi="Times New Roman" w:cs="Times New Roman"/>
          <w:sz w:val="22"/>
          <w:szCs w:val="22"/>
        </w:rPr>
        <w:t xml:space="preserve"> </w:t>
      </w:r>
    </w:p>
    <w:p w14:paraId="0DE9F554" w14:textId="3D34A2F7" w:rsidR="002548A4" w:rsidRPr="008B7E6F" w:rsidRDefault="009604C0" w:rsidP="004F7978">
      <w:pPr>
        <w:pStyle w:val="BodyText"/>
        <w:spacing w:before="120" w:after="120"/>
        <w:ind w:left="360" w:firstLine="0"/>
        <w:rPr>
          <w:b/>
          <w:bCs/>
          <w:sz w:val="22"/>
          <w:szCs w:val="22"/>
        </w:rPr>
      </w:pPr>
      <w:r w:rsidRPr="008B7E6F">
        <w:rPr>
          <w:rFonts w:eastAsia="Batang"/>
          <w:sz w:val="22"/>
          <w:szCs w:val="22"/>
          <w:lang w:eastAsia="ko-KR"/>
        </w:rPr>
        <w:t>[</w:t>
      </w:r>
      <w:r w:rsidR="00DE3A33" w:rsidRPr="008B7E6F">
        <w:rPr>
          <w:rFonts w:eastAsia="Batang"/>
          <w:sz w:val="22"/>
          <w:szCs w:val="22"/>
          <w:lang w:eastAsia="ko-KR"/>
        </w:rPr>
        <w:t>(</w:t>
      </w:r>
      <w:r w:rsidR="00DE3A33" w:rsidRPr="008B7E6F">
        <w:rPr>
          <w:rFonts w:eastAsia="Batang"/>
          <w:sz w:val="22"/>
          <w:szCs w:val="22"/>
          <w:highlight w:val="yellow"/>
          <w:lang w:eastAsia="ko-KR"/>
        </w:rPr>
        <w:t xml:space="preserve">If applicable):  </w:t>
      </w:r>
      <w:r w:rsidR="002548A4" w:rsidRPr="008B7E6F">
        <w:rPr>
          <w:rFonts w:eastAsia="Batang"/>
          <w:sz w:val="22"/>
          <w:szCs w:val="22"/>
          <w:highlight w:val="yellow"/>
          <w:lang w:eastAsia="ko-KR"/>
        </w:rPr>
        <w:t xml:space="preserve">The Fees identified herein as of the Order Effective Date shall be fixed during the Order Term.  For any renewal term, no Fees shall be increased without the express written agreement of Customer and any increase shall be capped at the lower of: (a) three percent (3%), or (b) the then current Average Consumer Price Index for All Urban </w:t>
      </w:r>
      <w:r w:rsidR="00686754">
        <w:rPr>
          <w:rFonts w:eastAsia="Batang"/>
          <w:sz w:val="22"/>
          <w:szCs w:val="22"/>
          <w:highlight w:val="yellow"/>
          <w:lang w:eastAsia="ko-KR"/>
        </w:rPr>
        <w:t xml:space="preserve">Consumers </w:t>
      </w:r>
      <w:r w:rsidR="002548A4" w:rsidRPr="008B7E6F">
        <w:rPr>
          <w:rFonts w:eastAsia="Batang"/>
          <w:sz w:val="22"/>
          <w:szCs w:val="22"/>
          <w:highlight w:val="yellow"/>
          <w:lang w:eastAsia="ko-KR"/>
        </w:rPr>
        <w:t>(CPI-</w:t>
      </w:r>
      <w:r w:rsidR="00686754">
        <w:rPr>
          <w:rFonts w:eastAsia="Batang"/>
          <w:sz w:val="22"/>
          <w:szCs w:val="22"/>
          <w:highlight w:val="yellow"/>
          <w:lang w:eastAsia="ko-KR"/>
        </w:rPr>
        <w:t>U</w:t>
      </w:r>
      <w:r w:rsidR="002548A4" w:rsidRPr="008B7E6F">
        <w:rPr>
          <w:rFonts w:eastAsia="Batang"/>
          <w:sz w:val="22"/>
          <w:szCs w:val="22"/>
          <w:highlight w:val="yellow"/>
          <w:lang w:eastAsia="ko-KR"/>
        </w:rPr>
        <w:t>)</w:t>
      </w:r>
      <w:r w:rsidR="00686754">
        <w:rPr>
          <w:rFonts w:eastAsia="Batang"/>
          <w:sz w:val="22"/>
          <w:szCs w:val="22"/>
          <w:highlight w:val="yellow"/>
          <w:lang w:eastAsia="ko-KR"/>
        </w:rPr>
        <w:t xml:space="preserve"> as maintained by the United States Bureau of Labor Statistics</w:t>
      </w:r>
      <w:r w:rsidR="002548A4" w:rsidRPr="008B7E6F">
        <w:rPr>
          <w:rFonts w:eastAsia="Batang"/>
          <w:sz w:val="22"/>
          <w:szCs w:val="22"/>
          <w:highlight w:val="yellow"/>
          <w:lang w:eastAsia="ko-KR"/>
        </w:rPr>
        <w:t>.  No pricing term or rate adjustments agreed upon by the parties shall apply retroactively nor shall they apply to services being provided under Orders already in progress</w:t>
      </w:r>
      <w:r w:rsidR="002548A4" w:rsidRPr="008B7E6F">
        <w:rPr>
          <w:rFonts w:eastAsia="Batang"/>
          <w:sz w:val="22"/>
          <w:szCs w:val="22"/>
          <w:lang w:eastAsia="ko-KR"/>
        </w:rPr>
        <w:t>.</w:t>
      </w:r>
      <w:r w:rsidRPr="008B7E6F">
        <w:rPr>
          <w:rFonts w:eastAsia="Batang"/>
          <w:sz w:val="22"/>
          <w:szCs w:val="22"/>
          <w:lang w:eastAsia="ko-KR"/>
        </w:rPr>
        <w:t>]</w:t>
      </w:r>
    </w:p>
    <w:p w14:paraId="78C5B4BC" w14:textId="77777777" w:rsidR="009604C0" w:rsidRPr="008B7E6F" w:rsidRDefault="009604C0" w:rsidP="00DE3A33">
      <w:pPr>
        <w:pStyle w:val="BodyTextIndent"/>
        <w:widowControl w:val="0"/>
        <w:numPr>
          <w:ilvl w:val="0"/>
          <w:numId w:val="23"/>
        </w:numPr>
        <w:adjustRightInd w:val="0"/>
        <w:spacing w:before="240"/>
        <w:textAlignment w:val="baseline"/>
        <w:rPr>
          <w:rFonts w:ascii="Times New Roman" w:hAnsi="Times New Roman" w:cs="Times New Roman"/>
          <w:b/>
          <w:bCs/>
          <w:sz w:val="22"/>
          <w:szCs w:val="22"/>
        </w:rPr>
      </w:pPr>
      <w:r w:rsidRPr="008B7E6F">
        <w:rPr>
          <w:rFonts w:ascii="Times New Roman" w:hAnsi="Times New Roman" w:cs="Times New Roman"/>
          <w:b/>
          <w:sz w:val="22"/>
          <w:szCs w:val="22"/>
        </w:rPr>
        <w:lastRenderedPageBreak/>
        <w:t>Invoices</w:t>
      </w:r>
    </w:p>
    <w:p w14:paraId="63753F3A" w14:textId="5EF04A09" w:rsidR="002548A4" w:rsidRPr="008B7E6F" w:rsidRDefault="002548A4" w:rsidP="00DE3A33">
      <w:pPr>
        <w:pStyle w:val="BodyTextIndent"/>
        <w:widowControl w:val="0"/>
        <w:adjustRightInd w:val="0"/>
        <w:spacing w:before="120"/>
        <w:textAlignment w:val="baseline"/>
        <w:rPr>
          <w:rFonts w:ascii="Times New Roman" w:hAnsi="Times New Roman" w:cs="Times New Roman"/>
          <w:bCs/>
          <w:sz w:val="22"/>
          <w:szCs w:val="22"/>
        </w:rPr>
      </w:pPr>
      <w:r w:rsidRPr="008B7E6F">
        <w:rPr>
          <w:rFonts w:ascii="Times New Roman" w:hAnsi="Times New Roman" w:cs="Times New Roman"/>
          <w:sz w:val="22"/>
          <w:szCs w:val="22"/>
        </w:rPr>
        <w:t>Vendor</w:t>
      </w:r>
      <w:r w:rsidRPr="008B7E6F">
        <w:rPr>
          <w:rFonts w:ascii="Times New Roman" w:hAnsi="Times New Roman" w:cs="Times New Roman"/>
          <w:bCs/>
          <w:sz w:val="22"/>
          <w:szCs w:val="22"/>
        </w:rPr>
        <w:t xml:space="preserve"> shall </w:t>
      </w:r>
      <w:r w:rsidR="009604C0" w:rsidRPr="008B7E6F">
        <w:rPr>
          <w:rFonts w:ascii="Times New Roman" w:hAnsi="Times New Roman" w:cs="Times New Roman"/>
          <w:bCs/>
          <w:sz w:val="22"/>
          <w:szCs w:val="22"/>
        </w:rPr>
        <w:t>submit</w:t>
      </w:r>
      <w:r w:rsidRPr="008B7E6F">
        <w:rPr>
          <w:rFonts w:ascii="Times New Roman" w:hAnsi="Times New Roman" w:cs="Times New Roman"/>
          <w:bCs/>
          <w:sz w:val="22"/>
          <w:szCs w:val="22"/>
        </w:rPr>
        <w:t xml:space="preserve"> all invoices under this Order</w:t>
      </w:r>
      <w:r w:rsidR="009604C0" w:rsidRPr="008B7E6F">
        <w:rPr>
          <w:rFonts w:ascii="Times New Roman" w:hAnsi="Times New Roman" w:cs="Times New Roman"/>
          <w:bCs/>
          <w:sz w:val="22"/>
          <w:szCs w:val="22"/>
        </w:rPr>
        <w:t xml:space="preserve"> as follows</w:t>
      </w:r>
    </w:p>
    <w:p w14:paraId="24077840" w14:textId="755D3D62" w:rsidR="002548A4" w:rsidRPr="008B7E6F" w:rsidRDefault="009604C0" w:rsidP="00DE3A33">
      <w:pPr>
        <w:pStyle w:val="BodyText"/>
        <w:widowControl w:val="0"/>
        <w:spacing w:before="120" w:after="120"/>
        <w:ind w:firstLine="360"/>
        <w:rPr>
          <w:bCs/>
          <w:sz w:val="22"/>
          <w:szCs w:val="22"/>
        </w:rPr>
      </w:pPr>
      <w:r w:rsidRPr="008B7E6F">
        <w:rPr>
          <w:sz w:val="22"/>
          <w:szCs w:val="22"/>
        </w:rPr>
        <w:t>[</w:t>
      </w:r>
      <w:r w:rsidRPr="008B7E6F">
        <w:rPr>
          <w:sz w:val="22"/>
          <w:szCs w:val="22"/>
          <w:highlight w:val="yellow"/>
        </w:rPr>
        <w:t>describe</w:t>
      </w:r>
      <w:r w:rsidR="002548A4" w:rsidRPr="008B7E6F">
        <w:rPr>
          <w:sz w:val="22"/>
          <w:szCs w:val="22"/>
        </w:rPr>
        <w:t>]</w:t>
      </w:r>
    </w:p>
    <w:p w14:paraId="2ADF9020" w14:textId="5361C6E8" w:rsidR="00DE3A33" w:rsidRPr="008B7E6F" w:rsidRDefault="002548A4" w:rsidP="00DE3A33">
      <w:pPr>
        <w:pStyle w:val="BodyTextIndent"/>
        <w:widowControl w:val="0"/>
        <w:numPr>
          <w:ilvl w:val="0"/>
          <w:numId w:val="23"/>
        </w:numPr>
        <w:adjustRightInd w:val="0"/>
        <w:spacing w:before="240"/>
        <w:textAlignment w:val="baseline"/>
        <w:rPr>
          <w:rFonts w:ascii="Times New Roman" w:hAnsi="Times New Roman" w:cs="Times New Roman"/>
          <w:b/>
          <w:bCs/>
          <w:sz w:val="22"/>
          <w:szCs w:val="22"/>
        </w:rPr>
      </w:pPr>
      <w:r w:rsidRPr="008B7E6F">
        <w:rPr>
          <w:rFonts w:ascii="Times New Roman" w:hAnsi="Times New Roman" w:cs="Times New Roman"/>
          <w:b/>
          <w:sz w:val="22"/>
          <w:szCs w:val="22"/>
        </w:rPr>
        <w:t>Individualized Reports; Status Meet</w:t>
      </w:r>
      <w:r w:rsidRPr="008B7E6F">
        <w:rPr>
          <w:rFonts w:ascii="Times New Roman" w:hAnsi="Times New Roman" w:cs="Times New Roman"/>
          <w:b/>
          <w:bCs/>
          <w:sz w:val="22"/>
          <w:szCs w:val="22"/>
        </w:rPr>
        <w:t>i</w:t>
      </w:r>
      <w:r w:rsidR="00DE3A33" w:rsidRPr="008B7E6F">
        <w:rPr>
          <w:rFonts w:ascii="Times New Roman" w:hAnsi="Times New Roman" w:cs="Times New Roman"/>
          <w:b/>
          <w:sz w:val="22"/>
          <w:szCs w:val="22"/>
        </w:rPr>
        <w:t>ngs</w:t>
      </w:r>
    </w:p>
    <w:p w14:paraId="1B9AF2BB" w14:textId="5134751A" w:rsidR="002548A4" w:rsidRPr="008B7E6F" w:rsidRDefault="002548A4" w:rsidP="00DE3A33">
      <w:pPr>
        <w:pStyle w:val="BodyTextIndent"/>
        <w:widowControl w:val="0"/>
        <w:adjustRightInd w:val="0"/>
        <w:spacing w:before="120"/>
        <w:textAlignment w:val="baseline"/>
        <w:rPr>
          <w:rFonts w:ascii="Times New Roman" w:hAnsi="Times New Roman" w:cs="Times New Roman"/>
          <w:b/>
          <w:bCs/>
          <w:sz w:val="22"/>
          <w:szCs w:val="22"/>
        </w:rPr>
      </w:pPr>
      <w:r w:rsidRPr="008B7E6F">
        <w:rPr>
          <w:rFonts w:ascii="Times New Roman" w:hAnsi="Times New Roman" w:cs="Times New Roman"/>
          <w:sz w:val="22"/>
          <w:szCs w:val="22"/>
        </w:rPr>
        <w:t>[</w:t>
      </w:r>
      <w:r w:rsidR="00DE3A33" w:rsidRPr="008B7E6F">
        <w:rPr>
          <w:rFonts w:ascii="Times New Roman" w:hAnsi="Times New Roman" w:cs="Times New Roman"/>
          <w:sz w:val="22"/>
          <w:szCs w:val="22"/>
          <w:highlight w:val="yellow"/>
        </w:rPr>
        <w:t xml:space="preserve">Insert a description of any individualized / special reports </w:t>
      </w:r>
      <w:r w:rsidR="002C0DEC" w:rsidRPr="008B7E6F">
        <w:rPr>
          <w:rFonts w:ascii="Times New Roman" w:hAnsi="Times New Roman" w:cs="Times New Roman"/>
          <w:sz w:val="22"/>
          <w:szCs w:val="22"/>
          <w:highlight w:val="yellow"/>
        </w:rPr>
        <w:t>and/</w:t>
      </w:r>
      <w:r w:rsidR="00DE3A33" w:rsidRPr="008B7E6F">
        <w:rPr>
          <w:rFonts w:ascii="Times New Roman" w:hAnsi="Times New Roman" w:cs="Times New Roman"/>
          <w:sz w:val="22"/>
          <w:szCs w:val="22"/>
          <w:highlight w:val="yellow"/>
        </w:rPr>
        <w:t>or status meetings related to this order, if applicable</w:t>
      </w:r>
      <w:r w:rsidRPr="008B7E6F">
        <w:rPr>
          <w:rFonts w:ascii="Times New Roman" w:hAnsi="Times New Roman" w:cs="Times New Roman"/>
          <w:sz w:val="22"/>
          <w:szCs w:val="22"/>
        </w:rPr>
        <w:t>.]</w:t>
      </w:r>
    </w:p>
    <w:p w14:paraId="27C9D60B" w14:textId="506AE9C9" w:rsidR="00DE3A33" w:rsidRPr="008B7E6F" w:rsidRDefault="002548A4" w:rsidP="00DE3A33">
      <w:pPr>
        <w:pStyle w:val="BodyTextIndent"/>
        <w:widowControl w:val="0"/>
        <w:numPr>
          <w:ilvl w:val="0"/>
          <w:numId w:val="23"/>
        </w:numPr>
        <w:adjustRightInd w:val="0"/>
        <w:spacing w:before="240"/>
        <w:textAlignment w:val="baseline"/>
        <w:rPr>
          <w:rFonts w:ascii="Times New Roman" w:hAnsi="Times New Roman" w:cs="Times New Roman"/>
          <w:b/>
          <w:bCs/>
          <w:sz w:val="22"/>
          <w:szCs w:val="22"/>
        </w:rPr>
      </w:pPr>
      <w:r w:rsidRPr="008B7E6F">
        <w:rPr>
          <w:rFonts w:ascii="Times New Roman" w:hAnsi="Times New Roman" w:cs="Times New Roman"/>
          <w:b/>
          <w:sz w:val="22"/>
          <w:szCs w:val="22"/>
        </w:rPr>
        <w:t>S</w:t>
      </w:r>
      <w:r w:rsidR="00DE3A33" w:rsidRPr="008B7E6F">
        <w:rPr>
          <w:rFonts w:ascii="Times New Roman" w:hAnsi="Times New Roman" w:cs="Times New Roman"/>
          <w:b/>
          <w:sz w:val="22"/>
          <w:szCs w:val="22"/>
        </w:rPr>
        <w:t>ervice Level Agreement</w:t>
      </w:r>
    </w:p>
    <w:p w14:paraId="5916A950" w14:textId="2E4CA60B" w:rsidR="002548A4" w:rsidRPr="008B7E6F" w:rsidRDefault="002548A4" w:rsidP="00DE3A33">
      <w:pPr>
        <w:pStyle w:val="BodyTextIndent"/>
        <w:widowControl w:val="0"/>
        <w:spacing w:before="120"/>
        <w:rPr>
          <w:rFonts w:ascii="Times New Roman" w:hAnsi="Times New Roman" w:cs="Times New Roman"/>
          <w:sz w:val="22"/>
          <w:szCs w:val="22"/>
        </w:rPr>
      </w:pPr>
      <w:r w:rsidRPr="008B7E6F">
        <w:rPr>
          <w:rFonts w:ascii="Times New Roman" w:hAnsi="Times New Roman" w:cs="Times New Roman"/>
          <w:sz w:val="22"/>
          <w:szCs w:val="22"/>
          <w:highlight w:val="yellow"/>
        </w:rPr>
        <w:t>[</w:t>
      </w:r>
      <w:r w:rsidR="00DE3A33" w:rsidRPr="008B7E6F">
        <w:rPr>
          <w:rFonts w:ascii="Times New Roman" w:hAnsi="Times New Roman" w:cs="Times New Roman"/>
          <w:sz w:val="22"/>
          <w:szCs w:val="22"/>
          <w:highlight w:val="yellow"/>
        </w:rPr>
        <w:t>Insert description of / reference to any SLA</w:t>
      </w:r>
      <w:r w:rsidR="002C0DEC" w:rsidRPr="008B7E6F">
        <w:rPr>
          <w:rFonts w:ascii="Times New Roman" w:hAnsi="Times New Roman" w:cs="Times New Roman"/>
          <w:sz w:val="22"/>
          <w:szCs w:val="22"/>
          <w:highlight w:val="yellow"/>
        </w:rPr>
        <w:t>, if applicable</w:t>
      </w:r>
      <w:r w:rsidRPr="008B7E6F">
        <w:rPr>
          <w:rFonts w:ascii="Times New Roman" w:hAnsi="Times New Roman" w:cs="Times New Roman"/>
          <w:sz w:val="22"/>
          <w:szCs w:val="22"/>
          <w:highlight w:val="yellow"/>
        </w:rPr>
        <w:t>]</w:t>
      </w:r>
      <w:r w:rsidRPr="008B7E6F">
        <w:rPr>
          <w:rFonts w:ascii="Times New Roman" w:hAnsi="Times New Roman" w:cs="Times New Roman"/>
          <w:sz w:val="22"/>
          <w:szCs w:val="22"/>
        </w:rPr>
        <w:t xml:space="preserve"> </w:t>
      </w:r>
    </w:p>
    <w:p w14:paraId="6A885C0F" w14:textId="39EEA825" w:rsidR="002548A4" w:rsidRPr="008B7E6F" w:rsidRDefault="002548A4" w:rsidP="00DE3A33">
      <w:pPr>
        <w:pStyle w:val="BodyTextIndent"/>
        <w:widowControl w:val="0"/>
        <w:numPr>
          <w:ilvl w:val="0"/>
          <w:numId w:val="23"/>
        </w:numPr>
        <w:adjustRightInd w:val="0"/>
        <w:spacing w:before="240"/>
        <w:textAlignment w:val="baseline"/>
        <w:rPr>
          <w:rFonts w:ascii="Times New Roman" w:hAnsi="Times New Roman" w:cs="Times New Roman"/>
          <w:b/>
          <w:bCs/>
          <w:sz w:val="22"/>
          <w:szCs w:val="22"/>
        </w:rPr>
      </w:pPr>
      <w:r w:rsidRPr="008B7E6F">
        <w:rPr>
          <w:rFonts w:ascii="Times New Roman" w:hAnsi="Times New Roman" w:cs="Times New Roman"/>
          <w:b/>
          <w:sz w:val="22"/>
          <w:szCs w:val="22"/>
        </w:rPr>
        <w:t>Subco</w:t>
      </w:r>
      <w:r w:rsidR="00DE3A33" w:rsidRPr="008B7E6F">
        <w:rPr>
          <w:rFonts w:ascii="Times New Roman" w:hAnsi="Times New Roman" w:cs="Times New Roman"/>
          <w:b/>
          <w:sz w:val="22"/>
          <w:szCs w:val="22"/>
        </w:rPr>
        <w:t>ntractors; Flow-Down Provisions</w:t>
      </w:r>
    </w:p>
    <w:p w14:paraId="24098541" w14:textId="32C84D73" w:rsidR="002548A4" w:rsidRPr="008B7E6F" w:rsidRDefault="002548A4" w:rsidP="00DE3A33">
      <w:pPr>
        <w:pStyle w:val="BodyText"/>
        <w:widowControl w:val="0"/>
        <w:spacing w:before="120" w:after="120"/>
        <w:ind w:left="360" w:firstLine="0"/>
        <w:rPr>
          <w:bCs/>
          <w:sz w:val="22"/>
          <w:szCs w:val="22"/>
          <w:highlight w:val="cyan"/>
        </w:rPr>
      </w:pPr>
      <w:r w:rsidRPr="008B7E6F">
        <w:rPr>
          <w:bCs/>
          <w:sz w:val="22"/>
          <w:szCs w:val="22"/>
        </w:rPr>
        <w:t>[</w:t>
      </w:r>
      <w:r w:rsidR="00DE3A33" w:rsidRPr="008B7E6F">
        <w:rPr>
          <w:bCs/>
          <w:sz w:val="22"/>
          <w:szCs w:val="22"/>
          <w:highlight w:val="yellow"/>
        </w:rPr>
        <w:t>Specify whether Vendor will use subcontractors and provide the name of the subcontracting entity and/or individual subcontractor(s)</w:t>
      </w:r>
      <w:r w:rsidR="00DE3A33" w:rsidRPr="008B7E6F">
        <w:rPr>
          <w:bCs/>
          <w:caps/>
          <w:sz w:val="22"/>
          <w:szCs w:val="22"/>
          <w:highlight w:val="yellow"/>
        </w:rPr>
        <w:t>]</w:t>
      </w:r>
    </w:p>
    <w:p w14:paraId="37D42513" w14:textId="77777777" w:rsidR="002C0DEC" w:rsidRPr="008B7E6F" w:rsidRDefault="002C0DEC" w:rsidP="00DE3A33">
      <w:pPr>
        <w:pStyle w:val="BodyText"/>
        <w:widowControl w:val="0"/>
        <w:spacing w:before="120" w:after="120"/>
        <w:ind w:firstLine="0"/>
        <w:rPr>
          <w:sz w:val="22"/>
          <w:szCs w:val="22"/>
        </w:rPr>
      </w:pPr>
    </w:p>
    <w:p w14:paraId="555CD5E1" w14:textId="4E1FDFA9" w:rsidR="002548A4" w:rsidRPr="008B7E6F" w:rsidRDefault="002548A4" w:rsidP="00DE3A33">
      <w:pPr>
        <w:pStyle w:val="BodyText"/>
        <w:widowControl w:val="0"/>
        <w:spacing w:before="120" w:after="120"/>
        <w:ind w:firstLine="0"/>
        <w:rPr>
          <w:sz w:val="22"/>
          <w:szCs w:val="22"/>
        </w:rPr>
      </w:pPr>
      <w:r w:rsidRPr="008B7E6F">
        <w:rPr>
          <w:sz w:val="22"/>
          <w:szCs w:val="22"/>
        </w:rPr>
        <w:t xml:space="preserve">Except to the extent otherwise expressly set forth in this Order, this Order is governed by the terms and conditions of the Agreement.  Any defined terms not otherwise defined herein shall have the meanings set forth in the Agreement.  This Order may be modified or amended only by a writing signed by both parties.  The parties hereto acknowledge having read this Order and </w:t>
      </w:r>
      <w:r w:rsidR="00DE3A33" w:rsidRPr="008B7E6F">
        <w:rPr>
          <w:sz w:val="22"/>
          <w:szCs w:val="22"/>
        </w:rPr>
        <w:t>agree to be bound by its terms.</w:t>
      </w:r>
    </w:p>
    <w:p w14:paraId="6585FB0B" w14:textId="77777777" w:rsidR="002548A4" w:rsidRPr="008B7E6F" w:rsidRDefault="002548A4" w:rsidP="00DE3A33">
      <w:pPr>
        <w:pStyle w:val="BodyText"/>
        <w:widowControl w:val="0"/>
        <w:spacing w:before="120" w:after="120"/>
        <w:ind w:firstLine="0"/>
        <w:rPr>
          <w:b/>
          <w:sz w:val="22"/>
          <w:szCs w:val="22"/>
        </w:rPr>
      </w:pPr>
    </w:p>
    <w:p w14:paraId="4BF9FF67" w14:textId="0B193408" w:rsidR="002548A4" w:rsidRPr="008B7E6F" w:rsidRDefault="002548A4" w:rsidP="00DE3A33">
      <w:pPr>
        <w:pStyle w:val="BodyText"/>
        <w:widowControl w:val="0"/>
        <w:spacing w:before="120" w:after="120"/>
        <w:ind w:firstLine="0"/>
        <w:rPr>
          <w:sz w:val="22"/>
          <w:szCs w:val="22"/>
        </w:rPr>
      </w:pPr>
      <w:r w:rsidRPr="008B7E6F">
        <w:rPr>
          <w:b/>
          <w:sz w:val="22"/>
          <w:szCs w:val="22"/>
        </w:rPr>
        <w:t>IN WITNESS WHEREOF</w:t>
      </w:r>
      <w:r w:rsidRPr="008B7E6F">
        <w:rPr>
          <w:sz w:val="22"/>
          <w:szCs w:val="22"/>
        </w:rPr>
        <w:t>, the parties have each caused this Order to be signed and delivered by their duly authorized officers, all as of the Order Effective Date.</w:t>
      </w:r>
    </w:p>
    <w:p w14:paraId="50C7F64C" w14:textId="77777777" w:rsidR="002548A4" w:rsidRPr="008B7E6F" w:rsidRDefault="002548A4" w:rsidP="002548A4">
      <w:pPr>
        <w:widowControl w:val="0"/>
        <w:autoSpaceDE w:val="0"/>
        <w:autoSpaceDN w:val="0"/>
        <w:rPr>
          <w:rFonts w:ascii="Times New Roman" w:hAnsi="Times New Roman" w:cs="Times New Roman"/>
          <w:sz w:val="22"/>
          <w:szCs w:val="22"/>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60"/>
        <w:gridCol w:w="4590"/>
      </w:tblGrid>
      <w:tr w:rsidR="002548A4" w:rsidRPr="008B7E6F" w14:paraId="55E64728" w14:textId="77777777" w:rsidTr="00B61608">
        <w:tc>
          <w:tcPr>
            <w:tcW w:w="4675" w:type="dxa"/>
          </w:tcPr>
          <w:p w14:paraId="76CEFCA1" w14:textId="176E8553" w:rsidR="00372402" w:rsidRPr="008B7E6F" w:rsidRDefault="00372402" w:rsidP="00372402">
            <w:pPr>
              <w:pStyle w:val="ssPara1"/>
              <w:adjustRightInd/>
              <w:spacing w:before="240" w:after="120"/>
              <w:jc w:val="left"/>
              <w:rPr>
                <w:rFonts w:ascii="Times New Roman" w:eastAsia="MingLiU" w:hAnsi="Times New Roman" w:cs="Times New Roman"/>
                <w:b/>
              </w:rPr>
            </w:pPr>
            <w:r w:rsidRPr="008B7E6F">
              <w:rPr>
                <w:rFonts w:ascii="Times New Roman" w:eastAsia="MingLiU" w:hAnsi="Times New Roman" w:cs="Times New Roman"/>
                <w:b/>
              </w:rPr>
              <w:t>[</w:t>
            </w:r>
            <w:r w:rsidRPr="008B7E6F">
              <w:rPr>
                <w:rFonts w:ascii="Times New Roman" w:eastAsia="MingLiU" w:hAnsi="Times New Roman" w:cs="Times New Roman"/>
                <w:b/>
                <w:highlight w:val="yellow"/>
              </w:rPr>
              <w:t>Name of Customer]</w:t>
            </w:r>
            <w:r w:rsidRPr="008B7E6F">
              <w:rPr>
                <w:rFonts w:ascii="Times New Roman" w:eastAsia="MingLiU" w:hAnsi="Times New Roman" w:cs="Times New Roman"/>
                <w:b/>
              </w:rPr>
              <w:t xml:space="preserve"> (“Customer”)</w:t>
            </w:r>
          </w:p>
          <w:p w14:paraId="7CCCF3A4" w14:textId="77777777" w:rsidR="00372402" w:rsidRPr="008B7E6F" w:rsidRDefault="00372402" w:rsidP="00B61608">
            <w:pPr>
              <w:pStyle w:val="ssPara1"/>
              <w:adjustRightInd/>
              <w:spacing w:after="0"/>
              <w:jc w:val="left"/>
              <w:rPr>
                <w:rFonts w:ascii="Times New Roman" w:eastAsia="MingLiU" w:hAnsi="Times New Roman" w:cs="Times New Roman"/>
              </w:rPr>
            </w:pPr>
          </w:p>
          <w:p w14:paraId="3F76FF10" w14:textId="77777777" w:rsidR="00372402" w:rsidRPr="008B7E6F" w:rsidRDefault="00372402" w:rsidP="00B61608">
            <w:pPr>
              <w:pStyle w:val="ssPara1"/>
              <w:adjustRightInd/>
              <w:spacing w:after="0"/>
              <w:jc w:val="left"/>
              <w:rPr>
                <w:rFonts w:ascii="Times New Roman" w:eastAsia="MingLiU" w:hAnsi="Times New Roman" w:cs="Times New Roman"/>
              </w:rPr>
            </w:pPr>
          </w:p>
          <w:p w14:paraId="27006410" w14:textId="02562FDE" w:rsidR="002548A4" w:rsidRPr="008B7E6F" w:rsidRDefault="002548A4" w:rsidP="00B61608">
            <w:pPr>
              <w:pStyle w:val="ssPara1"/>
              <w:adjustRightInd/>
              <w:spacing w:after="0"/>
              <w:jc w:val="left"/>
              <w:rPr>
                <w:rFonts w:ascii="Times New Roman" w:eastAsia="MingLiU" w:hAnsi="Times New Roman" w:cs="Times New Roman"/>
              </w:rPr>
            </w:pPr>
            <w:r w:rsidRPr="008B7E6F">
              <w:rPr>
                <w:rFonts w:ascii="Times New Roman" w:eastAsia="MingLiU" w:hAnsi="Times New Roman" w:cs="Times New Roman"/>
              </w:rPr>
              <w:t xml:space="preserve">By: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550B7A06" w14:textId="77777777" w:rsidR="002548A4" w:rsidRPr="008B7E6F" w:rsidRDefault="002548A4" w:rsidP="00B61608">
            <w:pPr>
              <w:pStyle w:val="ssPara1"/>
              <w:adjustRightInd/>
              <w:spacing w:after="0"/>
              <w:ind w:left="2160"/>
              <w:jc w:val="left"/>
              <w:rPr>
                <w:rFonts w:ascii="Times New Roman" w:eastAsia="MingLiU" w:hAnsi="Times New Roman" w:cs="Times New Roman"/>
              </w:rPr>
            </w:pPr>
            <w:r w:rsidRPr="008B7E6F">
              <w:rPr>
                <w:rFonts w:ascii="Times New Roman" w:eastAsia="MingLiU" w:hAnsi="Times New Roman" w:cs="Times New Roman"/>
              </w:rPr>
              <w:t>Print Name</w:t>
            </w:r>
          </w:p>
          <w:p w14:paraId="29737084" w14:textId="77777777" w:rsidR="002548A4" w:rsidRPr="008B7E6F" w:rsidRDefault="002548A4" w:rsidP="00B61608">
            <w:pPr>
              <w:pStyle w:val="ssPara1"/>
              <w:adjustRightInd/>
              <w:spacing w:after="120"/>
              <w:jc w:val="left"/>
              <w:rPr>
                <w:rFonts w:ascii="Times New Roman" w:eastAsia="MingLiU" w:hAnsi="Times New Roman" w:cs="Times New Roman"/>
              </w:rPr>
            </w:pPr>
          </w:p>
          <w:p w14:paraId="4CB052D7" w14:textId="77777777" w:rsidR="002548A4" w:rsidRPr="008B7E6F" w:rsidRDefault="002548A4" w:rsidP="00B61608">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Signature: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2366E89C" w14:textId="77777777" w:rsidR="002548A4" w:rsidRPr="008B7E6F" w:rsidRDefault="002548A4" w:rsidP="00B61608">
            <w:pPr>
              <w:pStyle w:val="ssPara1"/>
              <w:adjustRightInd/>
              <w:spacing w:after="0"/>
              <w:jc w:val="left"/>
              <w:rPr>
                <w:rFonts w:ascii="Times New Roman" w:eastAsia="MingLiU" w:hAnsi="Times New Roman" w:cs="Times New Roman"/>
              </w:rPr>
            </w:pPr>
          </w:p>
          <w:p w14:paraId="3DF66EBB" w14:textId="77777777" w:rsidR="002548A4" w:rsidRPr="008B7E6F" w:rsidRDefault="002548A4" w:rsidP="00B61608">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Title: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3202CF68" w14:textId="77777777" w:rsidR="002548A4" w:rsidRPr="008B7E6F" w:rsidRDefault="002548A4" w:rsidP="00B61608">
            <w:pPr>
              <w:pStyle w:val="ssPara1"/>
              <w:adjustRightInd/>
              <w:spacing w:after="0"/>
              <w:jc w:val="left"/>
              <w:rPr>
                <w:rFonts w:ascii="Times New Roman" w:eastAsia="MingLiU" w:hAnsi="Times New Roman" w:cs="Times New Roman"/>
                <w:u w:val="single"/>
              </w:rPr>
            </w:pPr>
          </w:p>
          <w:p w14:paraId="30DB8998" w14:textId="77777777" w:rsidR="002548A4" w:rsidRPr="008B7E6F" w:rsidRDefault="002548A4" w:rsidP="00B61608">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Date: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713A6AA0" w14:textId="77777777" w:rsidR="002548A4" w:rsidRPr="008B7E6F" w:rsidRDefault="002548A4" w:rsidP="00B61608">
            <w:pPr>
              <w:pStyle w:val="ssPara1"/>
              <w:adjustRightInd/>
              <w:spacing w:after="0"/>
              <w:jc w:val="left"/>
              <w:rPr>
                <w:rFonts w:ascii="Times New Roman" w:eastAsia="MingLiU" w:hAnsi="Times New Roman" w:cs="Times New Roman"/>
                <w:u w:val="single"/>
              </w:rPr>
            </w:pPr>
          </w:p>
          <w:p w14:paraId="6919773B" w14:textId="77777777" w:rsidR="002548A4" w:rsidRPr="008B7E6F" w:rsidRDefault="002548A4" w:rsidP="00B61608">
            <w:pPr>
              <w:pStyle w:val="ssPara1"/>
              <w:adjustRightInd/>
              <w:spacing w:after="0"/>
              <w:jc w:val="left"/>
              <w:rPr>
                <w:rFonts w:ascii="Times New Roman" w:eastAsia="MingLiU" w:hAnsi="Times New Roman" w:cs="Times New Roman"/>
                <w:u w:val="single"/>
              </w:rPr>
            </w:pPr>
          </w:p>
          <w:p w14:paraId="10FFFD0F" w14:textId="77777777" w:rsidR="002548A4" w:rsidRPr="008B7E6F" w:rsidRDefault="002548A4" w:rsidP="00B61608">
            <w:pPr>
              <w:pStyle w:val="ssPara1"/>
              <w:adjustRightInd/>
              <w:spacing w:after="0"/>
              <w:jc w:val="left"/>
              <w:rPr>
                <w:rFonts w:ascii="Times New Roman" w:eastAsia="MingLiU" w:hAnsi="Times New Roman" w:cs="Times New Roman"/>
              </w:rPr>
            </w:pPr>
          </w:p>
        </w:tc>
        <w:tc>
          <w:tcPr>
            <w:tcW w:w="360" w:type="dxa"/>
          </w:tcPr>
          <w:p w14:paraId="479BEE22" w14:textId="77777777" w:rsidR="002548A4" w:rsidRPr="008B7E6F" w:rsidRDefault="002548A4" w:rsidP="00B61608">
            <w:pPr>
              <w:widowControl w:val="0"/>
              <w:autoSpaceDE w:val="0"/>
              <w:autoSpaceDN w:val="0"/>
              <w:rPr>
                <w:rFonts w:ascii="Times New Roman" w:hAnsi="Times New Roman" w:cs="Times New Roman"/>
                <w:sz w:val="22"/>
                <w:szCs w:val="22"/>
              </w:rPr>
            </w:pPr>
          </w:p>
        </w:tc>
        <w:tc>
          <w:tcPr>
            <w:tcW w:w="4590" w:type="dxa"/>
          </w:tcPr>
          <w:p w14:paraId="0B183AF5" w14:textId="38DAF49C" w:rsidR="00372402" w:rsidRPr="008B7E6F" w:rsidRDefault="00E70B0A" w:rsidP="00372402">
            <w:pPr>
              <w:pStyle w:val="ssPara1"/>
              <w:adjustRightInd/>
              <w:spacing w:before="240" w:after="120"/>
              <w:jc w:val="left"/>
              <w:rPr>
                <w:rFonts w:ascii="Times New Roman" w:eastAsia="MingLiU" w:hAnsi="Times New Roman" w:cs="Times New Roman"/>
                <w:b/>
              </w:rPr>
            </w:pPr>
            <w:r>
              <w:rPr>
                <w:rFonts w:ascii="Times New Roman" w:eastAsia="MingLiU" w:hAnsi="Times New Roman" w:cs="Times New Roman"/>
                <w:b/>
              </w:rPr>
              <w:t>Tiki Inc.</w:t>
            </w:r>
            <w:r w:rsidR="00372402" w:rsidRPr="008B7E6F">
              <w:rPr>
                <w:rFonts w:ascii="Times New Roman" w:eastAsia="MingLiU" w:hAnsi="Times New Roman" w:cs="Times New Roman"/>
                <w:b/>
              </w:rPr>
              <w:t xml:space="preserve"> (“Vendor”)</w:t>
            </w:r>
          </w:p>
          <w:p w14:paraId="3B9A7895" w14:textId="77777777" w:rsidR="00372402" w:rsidRPr="008B7E6F" w:rsidRDefault="00372402" w:rsidP="00372402">
            <w:pPr>
              <w:pStyle w:val="ssPara1"/>
              <w:adjustRightInd/>
              <w:spacing w:after="120"/>
              <w:jc w:val="left"/>
              <w:rPr>
                <w:rFonts w:ascii="Times New Roman" w:eastAsia="MingLiU" w:hAnsi="Times New Roman" w:cs="Times New Roman"/>
              </w:rPr>
            </w:pPr>
          </w:p>
          <w:p w14:paraId="28CE692D" w14:textId="77777777" w:rsidR="00372402" w:rsidRPr="008B7E6F" w:rsidRDefault="00372402" w:rsidP="00B61608">
            <w:pPr>
              <w:pStyle w:val="ssPara1"/>
              <w:adjustRightInd/>
              <w:spacing w:after="0"/>
              <w:jc w:val="left"/>
              <w:rPr>
                <w:rFonts w:ascii="Times New Roman" w:eastAsia="MingLiU" w:hAnsi="Times New Roman" w:cs="Times New Roman"/>
              </w:rPr>
            </w:pPr>
          </w:p>
          <w:p w14:paraId="01D0D081" w14:textId="4ACCC761" w:rsidR="002548A4" w:rsidRPr="008B7E6F" w:rsidRDefault="002548A4" w:rsidP="00B61608">
            <w:pPr>
              <w:pStyle w:val="ssPara1"/>
              <w:adjustRightInd/>
              <w:spacing w:after="0"/>
              <w:jc w:val="left"/>
              <w:rPr>
                <w:rFonts w:ascii="Times New Roman" w:eastAsia="MingLiU" w:hAnsi="Times New Roman" w:cs="Times New Roman"/>
              </w:rPr>
            </w:pPr>
            <w:r w:rsidRPr="008B7E6F">
              <w:rPr>
                <w:rFonts w:ascii="Times New Roman" w:eastAsia="MingLiU" w:hAnsi="Times New Roman" w:cs="Times New Roman"/>
              </w:rPr>
              <w:t xml:space="preserve">By:          </w:t>
            </w:r>
            <w:r w:rsidR="00A31611">
              <w:rPr>
                <w:rFonts w:ascii="Times New Roman" w:eastAsia="MingLiU" w:hAnsi="Times New Roman" w:cs="Times New Roman"/>
              </w:rPr>
              <w:t>Barry O’Connor</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016AF78A" w14:textId="77777777" w:rsidR="002548A4" w:rsidRPr="008B7E6F" w:rsidRDefault="002548A4" w:rsidP="00B61608">
            <w:pPr>
              <w:pStyle w:val="ssPara1"/>
              <w:adjustRightInd/>
              <w:spacing w:after="120"/>
              <w:jc w:val="left"/>
              <w:rPr>
                <w:rFonts w:ascii="Times New Roman" w:eastAsia="MingLiU" w:hAnsi="Times New Roman" w:cs="Times New Roman"/>
              </w:rPr>
            </w:pPr>
          </w:p>
          <w:p w14:paraId="7FA709A6" w14:textId="77777777" w:rsidR="002548A4" w:rsidRPr="008B7E6F" w:rsidRDefault="002548A4" w:rsidP="00B61608">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Signature: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462A1F10" w14:textId="77777777" w:rsidR="002548A4" w:rsidRPr="008B7E6F" w:rsidRDefault="002548A4" w:rsidP="00B61608">
            <w:pPr>
              <w:pStyle w:val="ssPara1"/>
              <w:adjustRightInd/>
              <w:spacing w:after="0"/>
              <w:jc w:val="left"/>
              <w:rPr>
                <w:rFonts w:ascii="Times New Roman" w:eastAsia="MingLiU" w:hAnsi="Times New Roman" w:cs="Times New Roman"/>
              </w:rPr>
            </w:pPr>
          </w:p>
          <w:p w14:paraId="58F694A2" w14:textId="1E2A91F5" w:rsidR="002548A4" w:rsidRPr="008B7E6F" w:rsidRDefault="002548A4" w:rsidP="00B61608">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Title:          </w:t>
            </w:r>
            <w:r w:rsidR="00A31611">
              <w:rPr>
                <w:rFonts w:ascii="Times New Roman" w:eastAsia="MingLiU" w:hAnsi="Times New Roman" w:cs="Times New Roman"/>
              </w:rPr>
              <w:t>Director of Data Partnerships</w:t>
            </w:r>
            <w:r w:rsidRPr="008B7E6F">
              <w:rPr>
                <w:rFonts w:ascii="Times New Roman" w:eastAsia="MingLiU" w:hAnsi="Times New Roman" w:cs="Times New Roman"/>
                <w:u w:val="single"/>
              </w:rPr>
              <w:tab/>
            </w:r>
          </w:p>
          <w:p w14:paraId="06B0F34E" w14:textId="77777777" w:rsidR="002548A4" w:rsidRPr="008B7E6F" w:rsidRDefault="002548A4" w:rsidP="00B61608">
            <w:pPr>
              <w:pStyle w:val="ssPara1"/>
              <w:adjustRightInd/>
              <w:spacing w:after="0"/>
              <w:jc w:val="left"/>
              <w:rPr>
                <w:rFonts w:ascii="Times New Roman" w:eastAsia="MingLiU" w:hAnsi="Times New Roman" w:cs="Times New Roman"/>
                <w:u w:val="single"/>
              </w:rPr>
            </w:pPr>
          </w:p>
          <w:p w14:paraId="4D72B2C1" w14:textId="77777777" w:rsidR="002548A4" w:rsidRPr="008B7E6F" w:rsidRDefault="002548A4" w:rsidP="00B61608">
            <w:pPr>
              <w:pStyle w:val="ssPara1"/>
              <w:adjustRightInd/>
              <w:spacing w:after="0"/>
              <w:jc w:val="left"/>
              <w:rPr>
                <w:rFonts w:ascii="Times New Roman" w:eastAsia="MingLiU" w:hAnsi="Times New Roman" w:cs="Times New Roman"/>
                <w:u w:val="single"/>
              </w:rPr>
            </w:pPr>
            <w:r w:rsidRPr="008B7E6F">
              <w:rPr>
                <w:rFonts w:ascii="Times New Roman" w:eastAsia="MingLiU" w:hAnsi="Times New Roman" w:cs="Times New Roman"/>
              </w:rPr>
              <w:t xml:space="preserve">Date:         </w:t>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r w:rsidRPr="008B7E6F">
              <w:rPr>
                <w:rFonts w:ascii="Times New Roman" w:eastAsia="MingLiU" w:hAnsi="Times New Roman" w:cs="Times New Roman"/>
                <w:u w:val="single"/>
              </w:rPr>
              <w:tab/>
            </w:r>
          </w:p>
          <w:p w14:paraId="44407187" w14:textId="77777777" w:rsidR="002548A4" w:rsidRPr="008B7E6F" w:rsidRDefault="002548A4" w:rsidP="00B61608">
            <w:pPr>
              <w:pStyle w:val="ssPara1"/>
              <w:adjustRightInd/>
              <w:spacing w:after="0"/>
              <w:jc w:val="left"/>
              <w:rPr>
                <w:rFonts w:ascii="Times New Roman" w:eastAsia="MingLiU" w:hAnsi="Times New Roman" w:cs="Times New Roman"/>
                <w:u w:val="single"/>
              </w:rPr>
            </w:pPr>
          </w:p>
          <w:p w14:paraId="77501298" w14:textId="77777777" w:rsidR="002548A4" w:rsidRPr="008B7E6F" w:rsidRDefault="002548A4" w:rsidP="00B61608">
            <w:pPr>
              <w:widowControl w:val="0"/>
              <w:autoSpaceDE w:val="0"/>
              <w:autoSpaceDN w:val="0"/>
              <w:rPr>
                <w:rFonts w:ascii="Times New Roman" w:hAnsi="Times New Roman" w:cs="Times New Roman"/>
                <w:sz w:val="22"/>
                <w:szCs w:val="22"/>
              </w:rPr>
            </w:pPr>
          </w:p>
        </w:tc>
      </w:tr>
    </w:tbl>
    <w:p w14:paraId="2DBC9A41" w14:textId="77777777" w:rsidR="00372402" w:rsidRPr="008B7E6F" w:rsidRDefault="00372402" w:rsidP="002548A4">
      <w:pPr>
        <w:jc w:val="center"/>
        <w:rPr>
          <w:rFonts w:ascii="Times New Roman" w:hAnsi="Times New Roman" w:cs="Times New Roman"/>
          <w:sz w:val="22"/>
          <w:szCs w:val="22"/>
        </w:rPr>
      </w:pPr>
    </w:p>
    <w:p w14:paraId="594A7B66" w14:textId="77777777" w:rsidR="00372402" w:rsidRPr="008B7E6F" w:rsidRDefault="00372402">
      <w:pPr>
        <w:rPr>
          <w:rFonts w:ascii="Times New Roman" w:hAnsi="Times New Roman" w:cs="Times New Roman"/>
          <w:sz w:val="22"/>
          <w:szCs w:val="22"/>
        </w:rPr>
      </w:pPr>
      <w:r w:rsidRPr="008B7E6F">
        <w:rPr>
          <w:rFonts w:ascii="Times New Roman" w:hAnsi="Times New Roman" w:cs="Times New Roman"/>
          <w:sz w:val="22"/>
          <w:szCs w:val="22"/>
        </w:rPr>
        <w:br w:type="page"/>
      </w:r>
    </w:p>
    <w:p w14:paraId="6A2A5A76" w14:textId="01A649A2" w:rsidR="002548A4" w:rsidRPr="008B7E6F" w:rsidRDefault="002548A4" w:rsidP="00372402">
      <w:pPr>
        <w:jc w:val="right"/>
        <w:rPr>
          <w:rFonts w:ascii="Times New Roman" w:hAnsi="Times New Roman" w:cs="Times New Roman"/>
          <w:b/>
          <w:sz w:val="22"/>
          <w:szCs w:val="22"/>
        </w:rPr>
      </w:pPr>
      <w:r w:rsidRPr="008B7E6F">
        <w:rPr>
          <w:rFonts w:ascii="Times New Roman" w:hAnsi="Times New Roman" w:cs="Times New Roman"/>
          <w:b/>
          <w:sz w:val="22"/>
          <w:szCs w:val="22"/>
        </w:rPr>
        <w:lastRenderedPageBreak/>
        <w:t>EXHIBIT A</w:t>
      </w:r>
      <w:r w:rsidR="00DE3A33" w:rsidRPr="008B7E6F">
        <w:rPr>
          <w:rFonts w:ascii="Times New Roman" w:hAnsi="Times New Roman" w:cs="Times New Roman"/>
          <w:b/>
          <w:sz w:val="22"/>
          <w:szCs w:val="22"/>
        </w:rPr>
        <w:t xml:space="preserve"> OF APPENDIX I</w:t>
      </w:r>
    </w:p>
    <w:p w14:paraId="0F738847" w14:textId="77777777" w:rsidR="00372402" w:rsidRPr="008B7E6F" w:rsidRDefault="00372402" w:rsidP="002548A4">
      <w:pPr>
        <w:pStyle w:val="Title"/>
        <w:spacing w:line="240" w:lineRule="auto"/>
        <w:rPr>
          <w:rFonts w:ascii="Times New Roman" w:hAnsi="Times New Roman" w:cs="Times New Roman"/>
          <w:b/>
          <w:sz w:val="22"/>
          <w:szCs w:val="22"/>
          <w:u w:val="none"/>
        </w:rPr>
      </w:pPr>
    </w:p>
    <w:p w14:paraId="75DD5A53" w14:textId="78DB4859" w:rsidR="002548A4" w:rsidRPr="008B7E6F" w:rsidRDefault="002548A4" w:rsidP="002548A4">
      <w:pPr>
        <w:pStyle w:val="Title"/>
        <w:spacing w:line="240" w:lineRule="auto"/>
        <w:rPr>
          <w:rFonts w:ascii="Times New Roman" w:hAnsi="Times New Roman" w:cs="Times New Roman"/>
          <w:b/>
          <w:sz w:val="22"/>
          <w:szCs w:val="22"/>
        </w:rPr>
      </w:pPr>
      <w:r w:rsidRPr="008B7E6F">
        <w:rPr>
          <w:rFonts w:ascii="Times New Roman" w:hAnsi="Times New Roman" w:cs="Times New Roman"/>
          <w:b/>
          <w:sz w:val="22"/>
          <w:szCs w:val="22"/>
        </w:rPr>
        <w:t>DATA SCHEMA</w:t>
      </w:r>
    </w:p>
    <w:p w14:paraId="1D17FC3A" w14:textId="47DF0CDA" w:rsidR="000360FA" w:rsidRPr="008B7E6F" w:rsidRDefault="002548A4" w:rsidP="002548A4">
      <w:pPr>
        <w:rPr>
          <w:rFonts w:ascii="Times New Roman" w:hAnsi="Times New Roman" w:cs="Times New Roman"/>
          <w:sz w:val="22"/>
          <w:szCs w:val="22"/>
        </w:rPr>
      </w:pPr>
      <w:r w:rsidRPr="008B7E6F">
        <w:rPr>
          <w:rFonts w:ascii="Times New Roman" w:hAnsi="Times New Roman" w:cs="Times New Roman"/>
          <w:b/>
          <w:sz w:val="22"/>
          <w:szCs w:val="22"/>
        </w:rPr>
        <w:tab/>
      </w:r>
    </w:p>
    <w:p w14:paraId="6E77D92E" w14:textId="511C6DBE" w:rsidR="002C77D3" w:rsidRDefault="003D43E3" w:rsidP="003D43E3">
      <w:pPr>
        <w:pStyle w:val="ListParagraph"/>
        <w:numPr>
          <w:ilvl w:val="0"/>
          <w:numId w:val="28"/>
        </w:numPr>
        <w:rPr>
          <w:rFonts w:ascii="Times New Roman" w:hAnsi="Times New Roman" w:cs="Times New Roman"/>
          <w:sz w:val="22"/>
          <w:szCs w:val="22"/>
        </w:rPr>
      </w:pPr>
      <w:r>
        <w:rPr>
          <w:rFonts w:ascii="Times New Roman" w:hAnsi="Times New Roman" w:cs="Times New Roman"/>
          <w:sz w:val="22"/>
          <w:szCs w:val="22"/>
        </w:rPr>
        <w:t xml:space="preserve">Consumer demographics - </w:t>
      </w:r>
      <w:hyperlink r:id="rId8" w:history="1">
        <w:r w:rsidRPr="00D962EA">
          <w:rPr>
            <w:rStyle w:val="Hyperlink"/>
            <w:rFonts w:ascii="Times New Roman" w:hAnsi="Times New Roman" w:cs="Times New Roman"/>
            <w:sz w:val="22"/>
            <w:szCs w:val="22"/>
          </w:rPr>
          <w:t>https://github.com/tiki/purchase/blob/main/docs/demographic.md</w:t>
        </w:r>
      </w:hyperlink>
    </w:p>
    <w:p w14:paraId="651A6D24" w14:textId="179CDC48" w:rsidR="003D43E3" w:rsidRDefault="003D43E3" w:rsidP="003D43E3">
      <w:pPr>
        <w:pStyle w:val="ListParagraph"/>
        <w:numPr>
          <w:ilvl w:val="0"/>
          <w:numId w:val="28"/>
        </w:numPr>
        <w:rPr>
          <w:rFonts w:ascii="Times New Roman" w:hAnsi="Times New Roman" w:cs="Times New Roman"/>
          <w:sz w:val="22"/>
          <w:szCs w:val="22"/>
        </w:rPr>
      </w:pPr>
      <w:r>
        <w:rPr>
          <w:rFonts w:ascii="Times New Roman" w:hAnsi="Times New Roman" w:cs="Times New Roman"/>
          <w:sz w:val="22"/>
          <w:szCs w:val="22"/>
        </w:rPr>
        <w:t xml:space="preserve">Purchase transactions - </w:t>
      </w:r>
      <w:hyperlink r:id="rId9" w:history="1">
        <w:r w:rsidRPr="00D962EA">
          <w:rPr>
            <w:rStyle w:val="Hyperlink"/>
            <w:rFonts w:ascii="Times New Roman" w:hAnsi="Times New Roman" w:cs="Times New Roman"/>
            <w:sz w:val="22"/>
            <w:szCs w:val="22"/>
          </w:rPr>
          <w:t>https://github.com/tiki/purchase/blob/main/docs/transaction.md</w:t>
        </w:r>
      </w:hyperlink>
    </w:p>
    <w:p w14:paraId="0987D6C7" w14:textId="57E7DC5D" w:rsidR="003D43E3" w:rsidRPr="003D43E3" w:rsidRDefault="003D43E3" w:rsidP="003D43E3">
      <w:pPr>
        <w:pStyle w:val="ListParagraph"/>
        <w:numPr>
          <w:ilvl w:val="0"/>
          <w:numId w:val="28"/>
        </w:numPr>
        <w:rPr>
          <w:rFonts w:ascii="Times New Roman" w:hAnsi="Times New Roman" w:cs="Times New Roman"/>
          <w:sz w:val="22"/>
          <w:szCs w:val="22"/>
        </w:rPr>
      </w:pPr>
      <w:r>
        <w:rPr>
          <w:rFonts w:ascii="Times New Roman" w:hAnsi="Times New Roman" w:cs="Times New Roman"/>
          <w:sz w:val="22"/>
          <w:szCs w:val="22"/>
        </w:rPr>
        <w:t xml:space="preserve">Product receipts - </w:t>
      </w:r>
      <w:hyperlink r:id="rId10" w:history="1">
        <w:r w:rsidRPr="00D962EA">
          <w:rPr>
            <w:rStyle w:val="Hyperlink"/>
            <w:rFonts w:ascii="Times New Roman" w:hAnsi="Times New Roman" w:cs="Times New Roman"/>
            <w:sz w:val="22"/>
            <w:szCs w:val="22"/>
          </w:rPr>
          <w:t>https://github.com/tiki/purchase/blob/main/docs/receipt.md</w:t>
        </w:r>
      </w:hyperlink>
      <w:r>
        <w:rPr>
          <w:rFonts w:ascii="Times New Roman" w:hAnsi="Times New Roman" w:cs="Times New Roman"/>
          <w:sz w:val="22"/>
          <w:szCs w:val="22"/>
        </w:rPr>
        <w:t xml:space="preserve"> </w:t>
      </w:r>
    </w:p>
    <w:p w14:paraId="332B3F83" w14:textId="77777777" w:rsidR="00245AB7" w:rsidRDefault="00245AB7" w:rsidP="00245AB7">
      <w:pPr>
        <w:rPr>
          <w:rFonts w:ascii="Times New Roman" w:hAnsi="Times New Roman" w:cs="Times New Roman"/>
          <w:sz w:val="22"/>
          <w:szCs w:val="22"/>
        </w:rPr>
      </w:pPr>
    </w:p>
    <w:p w14:paraId="4AAECA69" w14:textId="77777777" w:rsidR="0026621F" w:rsidRDefault="0026621F" w:rsidP="00245AB7">
      <w:pPr>
        <w:rPr>
          <w:rFonts w:ascii="Times New Roman" w:hAnsi="Times New Roman" w:cs="Times New Roman"/>
          <w:sz w:val="22"/>
          <w:szCs w:val="22"/>
        </w:rPr>
      </w:pPr>
    </w:p>
    <w:p w14:paraId="16003C82" w14:textId="77777777" w:rsidR="0026621F" w:rsidRDefault="0026621F" w:rsidP="00245AB7">
      <w:pPr>
        <w:rPr>
          <w:rFonts w:ascii="Times New Roman" w:hAnsi="Times New Roman" w:cs="Times New Roman"/>
          <w:sz w:val="22"/>
          <w:szCs w:val="22"/>
        </w:rPr>
      </w:pPr>
    </w:p>
    <w:p w14:paraId="74443042" w14:textId="77777777" w:rsidR="0026621F" w:rsidRDefault="0026621F" w:rsidP="00245AB7">
      <w:pPr>
        <w:rPr>
          <w:rFonts w:ascii="Times New Roman" w:hAnsi="Times New Roman" w:cs="Times New Roman"/>
          <w:sz w:val="22"/>
          <w:szCs w:val="22"/>
        </w:rPr>
      </w:pPr>
    </w:p>
    <w:p w14:paraId="457EC531" w14:textId="77777777" w:rsidR="0026621F" w:rsidRPr="008B7E6F" w:rsidRDefault="0026621F" w:rsidP="00245AB7">
      <w:pPr>
        <w:rPr>
          <w:rFonts w:ascii="Times New Roman" w:hAnsi="Times New Roman" w:cs="Times New Roman"/>
          <w:sz w:val="22"/>
          <w:szCs w:val="22"/>
        </w:rPr>
      </w:pPr>
    </w:p>
    <w:p w14:paraId="17327A5C" w14:textId="4FF5CFEB" w:rsidR="003B31C1" w:rsidRPr="008B7E6F" w:rsidRDefault="003B31C1" w:rsidP="00E44B0E">
      <w:pPr>
        <w:ind w:left="3600"/>
        <w:rPr>
          <w:rFonts w:ascii="Times New Roman" w:hAnsi="Times New Roman" w:cs="Times New Roman"/>
          <w:sz w:val="22"/>
          <w:szCs w:val="22"/>
        </w:rPr>
      </w:pPr>
    </w:p>
    <w:p w14:paraId="1EBB1425" w14:textId="144C7076" w:rsidR="0026621F" w:rsidRDefault="003B31C1" w:rsidP="003B31C1">
      <w:pPr>
        <w:spacing w:before="240" w:after="100" w:afterAutospacing="1"/>
        <w:rPr>
          <w:rFonts w:ascii="Times New Roman" w:hAnsi="Times New Roman" w:cs="Times New Roman"/>
          <w:bCs/>
          <w:spacing w:val="-4"/>
          <w:sz w:val="22"/>
          <w:szCs w:val="22"/>
        </w:rPr>
      </w:pPr>
      <w:r w:rsidRPr="008B7E6F">
        <w:rPr>
          <w:rFonts w:ascii="Times New Roman" w:hAnsi="Times New Roman" w:cs="Times New Roman"/>
          <w:bCs/>
          <w:spacing w:val="-4"/>
          <w:sz w:val="22"/>
          <w:szCs w:val="22"/>
        </w:rPr>
        <w:t>.</w:t>
      </w:r>
    </w:p>
    <w:p w14:paraId="538322AD" w14:textId="77777777" w:rsidR="0026621F" w:rsidRDefault="0026621F">
      <w:pPr>
        <w:rPr>
          <w:rFonts w:ascii="Times New Roman" w:hAnsi="Times New Roman" w:cs="Times New Roman"/>
          <w:bCs/>
          <w:spacing w:val="-4"/>
          <w:sz w:val="22"/>
          <w:szCs w:val="22"/>
        </w:rPr>
      </w:pPr>
      <w:r>
        <w:rPr>
          <w:rFonts w:ascii="Times New Roman" w:hAnsi="Times New Roman" w:cs="Times New Roman"/>
          <w:bCs/>
          <w:spacing w:val="-4"/>
          <w:sz w:val="22"/>
          <w:szCs w:val="22"/>
        </w:rPr>
        <w:br w:type="page"/>
      </w:r>
    </w:p>
    <w:p w14:paraId="66AF16FB" w14:textId="7E2F672C" w:rsidR="0026621F" w:rsidRPr="008B7E6F" w:rsidRDefault="0026621F" w:rsidP="0026621F">
      <w:pPr>
        <w:jc w:val="right"/>
        <w:rPr>
          <w:rFonts w:ascii="Times New Roman" w:hAnsi="Times New Roman" w:cs="Times New Roman"/>
          <w:b/>
          <w:sz w:val="22"/>
          <w:szCs w:val="22"/>
        </w:rPr>
      </w:pPr>
      <w:r w:rsidRPr="008B7E6F">
        <w:rPr>
          <w:rFonts w:ascii="Times New Roman" w:hAnsi="Times New Roman" w:cs="Times New Roman"/>
          <w:b/>
          <w:sz w:val="22"/>
          <w:szCs w:val="22"/>
        </w:rPr>
        <w:lastRenderedPageBreak/>
        <w:t xml:space="preserve">EXHIBIT </w:t>
      </w:r>
      <w:r>
        <w:rPr>
          <w:rFonts w:ascii="Times New Roman" w:hAnsi="Times New Roman" w:cs="Times New Roman"/>
          <w:b/>
          <w:sz w:val="22"/>
          <w:szCs w:val="22"/>
        </w:rPr>
        <w:t>B</w:t>
      </w:r>
      <w:r w:rsidRPr="008B7E6F">
        <w:rPr>
          <w:rFonts w:ascii="Times New Roman" w:hAnsi="Times New Roman" w:cs="Times New Roman"/>
          <w:b/>
          <w:sz w:val="22"/>
          <w:szCs w:val="22"/>
        </w:rPr>
        <w:t xml:space="preserve"> OF APPENDIX I</w:t>
      </w:r>
    </w:p>
    <w:p w14:paraId="66118A27" w14:textId="77777777" w:rsidR="0026621F" w:rsidRPr="008B7E6F" w:rsidRDefault="0026621F" w:rsidP="0026621F">
      <w:pPr>
        <w:pStyle w:val="Title"/>
        <w:spacing w:line="240" w:lineRule="auto"/>
        <w:rPr>
          <w:rFonts w:ascii="Times New Roman" w:hAnsi="Times New Roman" w:cs="Times New Roman"/>
          <w:b/>
          <w:sz w:val="22"/>
          <w:szCs w:val="22"/>
          <w:u w:val="none"/>
        </w:rPr>
      </w:pPr>
    </w:p>
    <w:p w14:paraId="49EDD462" w14:textId="6B4AFEED" w:rsidR="0026621F" w:rsidRDefault="0026621F" w:rsidP="0026621F">
      <w:pPr>
        <w:pStyle w:val="Title"/>
        <w:spacing w:line="240" w:lineRule="auto"/>
        <w:rPr>
          <w:rFonts w:ascii="Times New Roman" w:hAnsi="Times New Roman" w:cs="Times New Roman"/>
          <w:b/>
          <w:sz w:val="22"/>
          <w:szCs w:val="22"/>
        </w:rPr>
      </w:pPr>
      <w:r>
        <w:rPr>
          <w:rFonts w:ascii="Times New Roman" w:hAnsi="Times New Roman" w:cs="Times New Roman"/>
          <w:b/>
          <w:sz w:val="22"/>
          <w:szCs w:val="22"/>
        </w:rPr>
        <w:t>USE CASE</w:t>
      </w:r>
    </w:p>
    <w:p w14:paraId="493F859B" w14:textId="77777777" w:rsidR="0026621F" w:rsidRDefault="0026621F" w:rsidP="0026621F">
      <w:pPr>
        <w:pStyle w:val="Title"/>
        <w:spacing w:line="240" w:lineRule="auto"/>
        <w:rPr>
          <w:rFonts w:ascii="Times New Roman" w:hAnsi="Times New Roman" w:cs="Times New Roman"/>
          <w:b/>
          <w:sz w:val="22"/>
          <w:szCs w:val="22"/>
        </w:rPr>
      </w:pPr>
    </w:p>
    <w:p w14:paraId="76418872" w14:textId="77777777" w:rsidR="0026621F" w:rsidRDefault="0026621F" w:rsidP="0026621F">
      <w:pPr>
        <w:pStyle w:val="Title"/>
        <w:spacing w:line="240" w:lineRule="auto"/>
        <w:rPr>
          <w:rFonts w:ascii="Times New Roman" w:hAnsi="Times New Roman" w:cs="Times New Roman"/>
          <w:b/>
          <w:sz w:val="22"/>
          <w:szCs w:val="22"/>
        </w:rPr>
      </w:pPr>
    </w:p>
    <w:p w14:paraId="1F090834" w14:textId="77777777" w:rsidR="0026621F" w:rsidRPr="0026621F" w:rsidRDefault="0026621F" w:rsidP="0026621F">
      <w:pPr>
        <w:pStyle w:val="Title"/>
        <w:spacing w:line="240" w:lineRule="auto"/>
        <w:rPr>
          <w:rFonts w:ascii="Times New Roman" w:hAnsi="Times New Roman" w:cs="Times New Roman"/>
          <w:bCs/>
          <w:sz w:val="22"/>
          <w:szCs w:val="22"/>
          <w:u w:val="none"/>
        </w:rPr>
      </w:pPr>
    </w:p>
    <w:tbl>
      <w:tblPr>
        <w:tblStyle w:val="TableGrid"/>
        <w:tblW w:w="0" w:type="auto"/>
        <w:tblLook w:val="04A0" w:firstRow="1" w:lastRow="0" w:firstColumn="1" w:lastColumn="0" w:noHBand="0" w:noVBand="1"/>
      </w:tblPr>
      <w:tblGrid>
        <w:gridCol w:w="2122"/>
        <w:gridCol w:w="7228"/>
      </w:tblGrid>
      <w:tr w:rsidR="0026621F" w:rsidRPr="0026621F" w14:paraId="7F322C52" w14:textId="77777777" w:rsidTr="001F019B">
        <w:tc>
          <w:tcPr>
            <w:tcW w:w="2122" w:type="dxa"/>
            <w:shd w:val="clear" w:color="auto" w:fill="E7E6E6" w:themeFill="background2"/>
          </w:tcPr>
          <w:p w14:paraId="78D00358" w14:textId="34B932D6" w:rsidR="0026621F" w:rsidRPr="001F019B" w:rsidRDefault="0026621F" w:rsidP="0026621F">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Use Case ID</w:t>
            </w:r>
          </w:p>
        </w:tc>
        <w:tc>
          <w:tcPr>
            <w:tcW w:w="7228" w:type="dxa"/>
          </w:tcPr>
          <w:p w14:paraId="5F1D3975" w14:textId="5EECD004" w:rsidR="0026621F" w:rsidRPr="001F019B" w:rsidRDefault="0026621F" w:rsidP="0026621F">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[Unique ID of this Use Case]</w:t>
            </w:r>
          </w:p>
        </w:tc>
      </w:tr>
      <w:tr w:rsidR="0026621F" w:rsidRPr="0026621F" w14:paraId="6D642917" w14:textId="77777777" w:rsidTr="001F019B">
        <w:tc>
          <w:tcPr>
            <w:tcW w:w="2122" w:type="dxa"/>
            <w:shd w:val="clear" w:color="auto" w:fill="E7E6E6" w:themeFill="background2"/>
          </w:tcPr>
          <w:p w14:paraId="42DB386E" w14:textId="7074F846" w:rsidR="0026621F" w:rsidRPr="001F019B" w:rsidRDefault="0026621F" w:rsidP="0026621F">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Title</w:t>
            </w:r>
          </w:p>
        </w:tc>
        <w:tc>
          <w:tcPr>
            <w:tcW w:w="7228" w:type="dxa"/>
          </w:tcPr>
          <w:p w14:paraId="6F10AA5A" w14:textId="464E7EBE" w:rsidR="0026621F" w:rsidRPr="001F019B" w:rsidRDefault="0026621F" w:rsidP="0026621F">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[Enter the goal of the Use Case]</w:t>
            </w:r>
          </w:p>
        </w:tc>
      </w:tr>
      <w:tr w:rsidR="0026621F" w:rsidRPr="0026621F" w14:paraId="2A1BDAF6" w14:textId="77777777" w:rsidTr="001F019B">
        <w:tc>
          <w:tcPr>
            <w:tcW w:w="2122" w:type="dxa"/>
            <w:shd w:val="clear" w:color="auto" w:fill="E7E6E6" w:themeFill="background2"/>
          </w:tcPr>
          <w:p w14:paraId="368954DC" w14:textId="670F015F" w:rsidR="0026621F" w:rsidRPr="001F019B" w:rsidRDefault="0026621F" w:rsidP="0026621F">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Description</w:t>
            </w:r>
          </w:p>
        </w:tc>
        <w:tc>
          <w:tcPr>
            <w:tcW w:w="7228" w:type="dxa"/>
          </w:tcPr>
          <w:p w14:paraId="4D895F5A" w14:textId="50A3EA79" w:rsidR="0026621F" w:rsidRPr="001F019B" w:rsidRDefault="0026621F" w:rsidP="0026621F">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[Describe the goal and context of this use case. This is usually an expanded version of what you entered in the "Title" fiel</w:t>
            </w:r>
            <w:r w:rsidRPr="001F019B">
              <w:rPr>
                <w:rFonts w:ascii="Times New Roman" w:hAnsi="Times New Roman" w:cs="Times New Roman"/>
                <w:bCs/>
                <w:color w:val="D0CECE" w:themeColor="background2" w:themeShade="E6"/>
                <w:sz w:val="22"/>
                <w:szCs w:val="22"/>
                <w:u w:val="none"/>
              </w:rPr>
              <w:t>d]</w:t>
            </w:r>
          </w:p>
        </w:tc>
      </w:tr>
      <w:tr w:rsidR="0026621F" w:rsidRPr="0026621F" w14:paraId="61407720" w14:textId="77777777" w:rsidTr="001F019B">
        <w:tc>
          <w:tcPr>
            <w:tcW w:w="2122" w:type="dxa"/>
            <w:shd w:val="clear" w:color="auto" w:fill="E7E6E6" w:themeFill="background2"/>
          </w:tcPr>
          <w:p w14:paraId="09ABCBFD" w14:textId="6CBE4DF9" w:rsidR="0026621F" w:rsidRPr="001F019B" w:rsidRDefault="0026621F" w:rsidP="0026621F">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Primary act</w:t>
            </w:r>
            <w:r w:rsidR="001F019B" w:rsidRPr="001F019B">
              <w:rPr>
                <w:rFonts w:ascii="Times New Roman" w:hAnsi="Times New Roman" w:cs="Times New Roman"/>
                <w:b/>
                <w:sz w:val="22"/>
                <w:szCs w:val="22"/>
                <w:u w:val="none"/>
              </w:rPr>
              <w:t>or</w:t>
            </w:r>
          </w:p>
        </w:tc>
        <w:tc>
          <w:tcPr>
            <w:tcW w:w="7228" w:type="dxa"/>
          </w:tcPr>
          <w:p w14:paraId="1EBD5A5D" w14:textId="2F053BC3" w:rsidR="0026621F" w:rsidRPr="001F019B" w:rsidRDefault="001F019B" w:rsidP="0026621F">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[A person or a software/hardware system that interacts with your system to achieve the goal of this use cas</w:t>
            </w:r>
            <w:r w:rsidRPr="001F019B">
              <w:rPr>
                <w:rFonts w:ascii="Times New Roman" w:hAnsi="Times New Roman" w:cs="Times New Roman"/>
                <w:bCs/>
                <w:color w:val="D0CECE" w:themeColor="background2" w:themeShade="E6"/>
                <w:sz w:val="22"/>
                <w:szCs w:val="22"/>
                <w:u w:val="none"/>
              </w:rPr>
              <w:t>e]</w:t>
            </w:r>
          </w:p>
        </w:tc>
      </w:tr>
      <w:tr w:rsidR="0026621F" w:rsidRPr="0026621F" w14:paraId="797D5F47" w14:textId="77777777" w:rsidTr="001F019B">
        <w:tc>
          <w:tcPr>
            <w:tcW w:w="2122" w:type="dxa"/>
            <w:shd w:val="clear" w:color="auto" w:fill="E7E6E6" w:themeFill="background2"/>
          </w:tcPr>
          <w:p w14:paraId="5E6166C9" w14:textId="06F0C5B4" w:rsidR="0026621F" w:rsidRPr="001F019B" w:rsidRDefault="0026621F" w:rsidP="0026621F">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Preconditions</w:t>
            </w:r>
          </w:p>
        </w:tc>
        <w:tc>
          <w:tcPr>
            <w:tcW w:w="7228" w:type="dxa"/>
          </w:tcPr>
          <w:p w14:paraId="59B114F2" w14:textId="163C1FAF" w:rsidR="0026621F" w:rsidRPr="001F019B" w:rsidRDefault="001F019B" w:rsidP="001F019B">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[Describe the state the system is in before the first event in this use</w:t>
            </w:r>
            <w:r w:rsidRPr="001F019B">
              <w:rPr>
                <w:rFonts w:ascii="Times New Roman" w:hAnsi="Times New Roman" w:cs="Times New Roman"/>
                <w:bCs/>
                <w:color w:val="D0CECE" w:themeColor="background2" w:themeShade="E6"/>
                <w:sz w:val="22"/>
                <w:szCs w:val="22"/>
                <w:u w:val="none"/>
              </w:rPr>
              <w:t xml:space="preserve"> case]</w:t>
            </w:r>
          </w:p>
        </w:tc>
      </w:tr>
      <w:tr w:rsidR="001F019B" w:rsidRPr="0026621F" w14:paraId="5B3E758C" w14:textId="77777777" w:rsidTr="001F019B">
        <w:tc>
          <w:tcPr>
            <w:tcW w:w="2122" w:type="dxa"/>
            <w:shd w:val="clear" w:color="auto" w:fill="E7E6E6" w:themeFill="background2"/>
          </w:tcPr>
          <w:p w14:paraId="59BD1F0D" w14:textId="5B52E2BC" w:rsidR="001F019B" w:rsidRPr="001F019B" w:rsidRDefault="001F019B" w:rsidP="001F019B">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Postconditions</w:t>
            </w:r>
          </w:p>
        </w:tc>
        <w:tc>
          <w:tcPr>
            <w:tcW w:w="7228" w:type="dxa"/>
          </w:tcPr>
          <w:p w14:paraId="475D2418" w14:textId="39644084" w:rsidR="001F019B" w:rsidRPr="001F019B" w:rsidRDefault="001F019B" w:rsidP="001F019B">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[Describe the state the system is in after all the events in this use case have taken pla</w:t>
            </w:r>
            <w:r w:rsidRPr="001F019B">
              <w:rPr>
                <w:rFonts w:ascii="Times New Roman" w:hAnsi="Times New Roman" w:cs="Times New Roman"/>
                <w:bCs/>
                <w:color w:val="D0CECE" w:themeColor="background2" w:themeShade="E6"/>
                <w:sz w:val="22"/>
                <w:szCs w:val="22"/>
                <w:u w:val="none"/>
              </w:rPr>
              <w:t>ce]</w:t>
            </w:r>
          </w:p>
        </w:tc>
      </w:tr>
      <w:tr w:rsidR="001F019B" w:rsidRPr="0026621F" w14:paraId="26B7765E" w14:textId="77777777" w:rsidTr="001F019B">
        <w:tc>
          <w:tcPr>
            <w:tcW w:w="2122" w:type="dxa"/>
            <w:shd w:val="clear" w:color="auto" w:fill="E7E6E6" w:themeFill="background2"/>
          </w:tcPr>
          <w:p w14:paraId="06306AFB" w14:textId="7A2F6AF8" w:rsidR="001F019B" w:rsidRPr="001F019B" w:rsidRDefault="001F019B" w:rsidP="001F019B">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Success scenario</w:t>
            </w:r>
          </w:p>
        </w:tc>
        <w:tc>
          <w:tcPr>
            <w:tcW w:w="7228" w:type="dxa"/>
          </w:tcPr>
          <w:p w14:paraId="0A84E0F9" w14:textId="68C62B55" w:rsidR="001F019B" w:rsidRPr="001F019B" w:rsidRDefault="001F019B" w:rsidP="001F019B">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[Descr</w:t>
            </w:r>
            <w:r w:rsidRPr="001F019B">
              <w:rPr>
                <w:rFonts w:ascii="Times New Roman" w:hAnsi="Times New Roman" w:cs="Times New Roman"/>
                <w:bCs/>
                <w:color w:val="D0CECE" w:themeColor="background2" w:themeShade="E6"/>
                <w:sz w:val="22"/>
                <w:szCs w:val="22"/>
                <w:u w:val="none"/>
              </w:rPr>
              <w:t>ibe the flow of events from preconditions to postconditions, when nothing goes wrong.</w:t>
            </w:r>
            <w:r w:rsidRPr="001F019B">
              <w:rPr>
                <w:rFonts w:ascii="Times New Roman" w:hAnsi="Times New Roman" w:cs="Times New Roman"/>
                <w:bCs/>
                <w:color w:val="D0CECE" w:themeColor="background2" w:themeShade="E6"/>
                <w:sz w:val="22"/>
                <w:szCs w:val="22"/>
                <w:u w:val="none"/>
              </w:rPr>
              <w:t>]</w:t>
            </w:r>
          </w:p>
        </w:tc>
      </w:tr>
      <w:tr w:rsidR="001F019B" w:rsidRPr="0026621F" w14:paraId="1B26F927" w14:textId="77777777" w:rsidTr="001F019B">
        <w:tc>
          <w:tcPr>
            <w:tcW w:w="2122" w:type="dxa"/>
            <w:shd w:val="clear" w:color="auto" w:fill="E7E6E6" w:themeFill="background2"/>
          </w:tcPr>
          <w:p w14:paraId="6744B9AE" w14:textId="312AB28B" w:rsidR="001F019B" w:rsidRPr="001F019B" w:rsidRDefault="001F019B" w:rsidP="001F019B">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Frequency of use</w:t>
            </w:r>
          </w:p>
        </w:tc>
        <w:tc>
          <w:tcPr>
            <w:tcW w:w="7228" w:type="dxa"/>
          </w:tcPr>
          <w:p w14:paraId="529437A1" w14:textId="3D84D3C2" w:rsidR="001F019B" w:rsidRPr="001F019B" w:rsidRDefault="001F019B" w:rsidP="001F019B">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[Expected frequency of use of the use case]</w:t>
            </w:r>
          </w:p>
        </w:tc>
      </w:tr>
      <w:tr w:rsidR="001F019B" w:rsidRPr="0026621F" w14:paraId="3C01D990" w14:textId="77777777" w:rsidTr="001F019B">
        <w:tc>
          <w:tcPr>
            <w:tcW w:w="2122" w:type="dxa"/>
            <w:shd w:val="clear" w:color="auto" w:fill="E7E6E6" w:themeFill="background2"/>
          </w:tcPr>
          <w:p w14:paraId="01270290" w14:textId="1226D3D3" w:rsidR="001F019B" w:rsidRPr="001F019B" w:rsidRDefault="001F019B" w:rsidP="001F019B">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 xml:space="preserve">Status </w:t>
            </w:r>
          </w:p>
        </w:tc>
        <w:tc>
          <w:tcPr>
            <w:tcW w:w="7228" w:type="dxa"/>
          </w:tcPr>
          <w:p w14:paraId="5099EC0F" w14:textId="361AA4FC" w:rsidR="001F019B" w:rsidRPr="001F019B" w:rsidRDefault="001F019B" w:rsidP="001F019B">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[How often will the use case be used?]</w:t>
            </w:r>
          </w:p>
        </w:tc>
      </w:tr>
      <w:tr w:rsidR="001F019B" w:rsidRPr="0026621F" w14:paraId="614A17C4" w14:textId="77777777" w:rsidTr="001F019B">
        <w:tc>
          <w:tcPr>
            <w:tcW w:w="2122" w:type="dxa"/>
            <w:shd w:val="clear" w:color="auto" w:fill="E7E6E6" w:themeFill="background2"/>
          </w:tcPr>
          <w:p w14:paraId="6B95AA0A" w14:textId="06F2E12B" w:rsidR="001F019B" w:rsidRPr="001F019B" w:rsidRDefault="001F019B" w:rsidP="001F019B">
            <w:pPr>
              <w:pStyle w:val="Title"/>
              <w:spacing w:line="240" w:lineRule="auto"/>
              <w:jc w:val="left"/>
              <w:rPr>
                <w:rFonts w:ascii="Times New Roman" w:hAnsi="Times New Roman" w:cs="Times New Roman"/>
                <w:b/>
                <w:sz w:val="22"/>
                <w:szCs w:val="22"/>
                <w:u w:val="none"/>
              </w:rPr>
            </w:pPr>
            <w:r w:rsidRPr="001F019B">
              <w:rPr>
                <w:rFonts w:ascii="Times New Roman" w:hAnsi="Times New Roman" w:cs="Times New Roman"/>
                <w:b/>
                <w:sz w:val="22"/>
                <w:szCs w:val="22"/>
                <w:u w:val="none"/>
              </w:rPr>
              <w:t>Owner</w:t>
            </w:r>
          </w:p>
        </w:tc>
        <w:tc>
          <w:tcPr>
            <w:tcW w:w="7228" w:type="dxa"/>
          </w:tcPr>
          <w:p w14:paraId="67A93459" w14:textId="75628B15" w:rsidR="001F019B" w:rsidRPr="001F019B" w:rsidRDefault="001F019B" w:rsidP="001F019B">
            <w:pPr>
              <w:pStyle w:val="Title"/>
              <w:spacing w:line="240" w:lineRule="auto"/>
              <w:rPr>
                <w:rFonts w:ascii="Times New Roman" w:hAnsi="Times New Roman" w:cs="Times New Roman"/>
                <w:bCs/>
                <w:color w:val="D0CECE" w:themeColor="background2" w:themeShade="E6"/>
                <w:sz w:val="22"/>
                <w:szCs w:val="22"/>
                <w:u w:val="none"/>
              </w:rPr>
            </w:pPr>
            <w:r w:rsidRPr="001F019B">
              <w:rPr>
                <w:rFonts w:ascii="Times New Roman" w:hAnsi="Times New Roman" w:cs="Times New Roman"/>
                <w:bCs/>
                <w:color w:val="D0CECE" w:themeColor="background2" w:themeShade="E6"/>
                <w:sz w:val="22"/>
                <w:szCs w:val="22"/>
                <w:u w:val="none"/>
              </w:rPr>
              <w:t>[Who in your organization owns this use case?]</w:t>
            </w:r>
          </w:p>
        </w:tc>
      </w:tr>
    </w:tbl>
    <w:p w14:paraId="7DCCCF7B" w14:textId="77777777" w:rsidR="0026621F" w:rsidRPr="008B7E6F" w:rsidRDefault="0026621F" w:rsidP="0026621F">
      <w:pPr>
        <w:pStyle w:val="Title"/>
        <w:spacing w:line="240" w:lineRule="auto"/>
        <w:rPr>
          <w:rFonts w:ascii="Times New Roman" w:hAnsi="Times New Roman" w:cs="Times New Roman"/>
          <w:b/>
          <w:sz w:val="22"/>
          <w:szCs w:val="22"/>
        </w:rPr>
      </w:pPr>
    </w:p>
    <w:p w14:paraId="4A927319" w14:textId="500544E2" w:rsidR="00A31611" w:rsidRDefault="00A31611" w:rsidP="00047768">
      <w:pPr>
        <w:rPr>
          <w:rFonts w:ascii="Times New Roman" w:hAnsi="Times New Roman" w:cs="Times New Roman"/>
          <w:sz w:val="22"/>
          <w:szCs w:val="22"/>
        </w:rPr>
      </w:pPr>
    </w:p>
    <w:p w14:paraId="335B73D0" w14:textId="5BC6DF4E" w:rsidR="00236861" w:rsidRPr="008B7E6F" w:rsidRDefault="00236861" w:rsidP="007637A2">
      <w:pPr>
        <w:rPr>
          <w:rFonts w:ascii="Times New Roman" w:hAnsi="Times New Roman" w:cs="Times New Roman"/>
          <w:sz w:val="22"/>
          <w:szCs w:val="22"/>
        </w:rPr>
      </w:pPr>
    </w:p>
    <w:sectPr w:rsidR="00236861" w:rsidRPr="008B7E6F" w:rsidSect="00C01AB5">
      <w:footerReference w:type="even" r:id="rId11"/>
      <w:footerReference w:type="default" r:id="rId12"/>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726D" w14:textId="77777777" w:rsidR="003F4D9C" w:rsidRDefault="003F4D9C" w:rsidP="00530FB9">
      <w:r>
        <w:separator/>
      </w:r>
    </w:p>
  </w:endnote>
  <w:endnote w:type="continuationSeparator" w:id="0">
    <w:p w14:paraId="5D9B57E1" w14:textId="77777777" w:rsidR="003F4D9C" w:rsidRDefault="003F4D9C" w:rsidP="00530FB9">
      <w:r>
        <w:continuationSeparator/>
      </w:r>
    </w:p>
  </w:endnote>
  <w:endnote w:type="continuationNotice" w:id="1">
    <w:p w14:paraId="7B3C01A4" w14:textId="77777777" w:rsidR="003F4D9C" w:rsidRDefault="003F4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9968497"/>
      <w:docPartObj>
        <w:docPartGallery w:val="Page Numbers (Bottom of Page)"/>
        <w:docPartUnique/>
      </w:docPartObj>
    </w:sdtPr>
    <w:sdtContent>
      <w:p w14:paraId="1689D08C" w14:textId="15B4E903" w:rsidR="008B7E6F" w:rsidRDefault="008B7E6F" w:rsidP="00B616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CA6C0B" w14:textId="77777777" w:rsidR="008B7E6F" w:rsidRDefault="008B7E6F" w:rsidP="00B84B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882842"/>
      <w:docPartObj>
        <w:docPartGallery w:val="Page Numbers (Bottom of Page)"/>
        <w:docPartUnique/>
      </w:docPartObj>
    </w:sdtPr>
    <w:sdtEndPr>
      <w:rPr>
        <w:noProof/>
      </w:rPr>
    </w:sdtEndPr>
    <w:sdtContent>
      <w:p w14:paraId="7B1D067A" w14:textId="29AB1858" w:rsidR="00006F37" w:rsidRDefault="00006F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7F9D7" w14:textId="2126960D" w:rsidR="008B7E6F" w:rsidRPr="00006F37" w:rsidRDefault="008B7E6F" w:rsidP="00006F37">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22FBE" w14:textId="77777777" w:rsidR="003F4D9C" w:rsidRDefault="003F4D9C" w:rsidP="00530FB9">
      <w:r>
        <w:separator/>
      </w:r>
    </w:p>
  </w:footnote>
  <w:footnote w:type="continuationSeparator" w:id="0">
    <w:p w14:paraId="4A948A15" w14:textId="77777777" w:rsidR="003F4D9C" w:rsidRDefault="003F4D9C" w:rsidP="00530FB9">
      <w:r>
        <w:continuationSeparator/>
      </w:r>
    </w:p>
  </w:footnote>
  <w:footnote w:type="continuationNotice" w:id="1">
    <w:p w14:paraId="7F25406F" w14:textId="77777777" w:rsidR="003F4D9C" w:rsidRDefault="003F4D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709"/>
    <w:multiLevelType w:val="hybridMultilevel"/>
    <w:tmpl w:val="B002C6C8"/>
    <w:lvl w:ilvl="0" w:tplc="783E57D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21C84"/>
    <w:multiLevelType w:val="multilevel"/>
    <w:tmpl w:val="693201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C6B66"/>
    <w:multiLevelType w:val="multilevel"/>
    <w:tmpl w:val="FFE0E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15EA8"/>
    <w:multiLevelType w:val="multilevel"/>
    <w:tmpl w:val="E82226F4"/>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F65A9"/>
    <w:multiLevelType w:val="multilevel"/>
    <w:tmpl w:val="92BCAAC4"/>
    <w:lvl w:ilvl="0">
      <w:start w:val="2"/>
      <w:numFmt w:val="lowerRoman"/>
      <w:lvlText w:val="%1."/>
      <w:lvlJc w:val="right"/>
      <w:pPr>
        <w:tabs>
          <w:tab w:val="num" w:pos="2520"/>
        </w:tabs>
        <w:ind w:left="2520" w:hanging="360"/>
      </w:pPr>
    </w:lvl>
    <w:lvl w:ilvl="1" w:tentative="1">
      <w:start w:val="1"/>
      <w:numFmt w:val="lowerRoman"/>
      <w:lvlText w:val="%2."/>
      <w:lvlJc w:val="right"/>
      <w:pPr>
        <w:tabs>
          <w:tab w:val="num" w:pos="3240"/>
        </w:tabs>
        <w:ind w:left="3240" w:hanging="360"/>
      </w:pPr>
    </w:lvl>
    <w:lvl w:ilvl="2" w:tentative="1">
      <w:start w:val="1"/>
      <w:numFmt w:val="lowerRoman"/>
      <w:lvlText w:val="%3."/>
      <w:lvlJc w:val="right"/>
      <w:pPr>
        <w:tabs>
          <w:tab w:val="num" w:pos="3960"/>
        </w:tabs>
        <w:ind w:left="3960" w:hanging="360"/>
      </w:pPr>
    </w:lvl>
    <w:lvl w:ilvl="3" w:tentative="1">
      <w:start w:val="1"/>
      <w:numFmt w:val="lowerRoman"/>
      <w:lvlText w:val="%4."/>
      <w:lvlJc w:val="right"/>
      <w:pPr>
        <w:tabs>
          <w:tab w:val="num" w:pos="4680"/>
        </w:tabs>
        <w:ind w:left="4680" w:hanging="360"/>
      </w:pPr>
    </w:lvl>
    <w:lvl w:ilvl="4" w:tentative="1">
      <w:start w:val="1"/>
      <w:numFmt w:val="lowerRoman"/>
      <w:lvlText w:val="%5."/>
      <w:lvlJc w:val="right"/>
      <w:pPr>
        <w:tabs>
          <w:tab w:val="num" w:pos="5400"/>
        </w:tabs>
        <w:ind w:left="5400" w:hanging="360"/>
      </w:pPr>
    </w:lvl>
    <w:lvl w:ilvl="5" w:tentative="1">
      <w:start w:val="1"/>
      <w:numFmt w:val="lowerRoman"/>
      <w:lvlText w:val="%6."/>
      <w:lvlJc w:val="right"/>
      <w:pPr>
        <w:tabs>
          <w:tab w:val="num" w:pos="6120"/>
        </w:tabs>
        <w:ind w:left="6120" w:hanging="360"/>
      </w:pPr>
    </w:lvl>
    <w:lvl w:ilvl="6" w:tentative="1">
      <w:start w:val="1"/>
      <w:numFmt w:val="lowerRoman"/>
      <w:lvlText w:val="%7."/>
      <w:lvlJc w:val="right"/>
      <w:pPr>
        <w:tabs>
          <w:tab w:val="num" w:pos="6840"/>
        </w:tabs>
        <w:ind w:left="6840" w:hanging="360"/>
      </w:pPr>
    </w:lvl>
    <w:lvl w:ilvl="7" w:tentative="1">
      <w:start w:val="1"/>
      <w:numFmt w:val="lowerRoman"/>
      <w:lvlText w:val="%8."/>
      <w:lvlJc w:val="right"/>
      <w:pPr>
        <w:tabs>
          <w:tab w:val="num" w:pos="7560"/>
        </w:tabs>
        <w:ind w:left="7560" w:hanging="360"/>
      </w:pPr>
    </w:lvl>
    <w:lvl w:ilvl="8" w:tentative="1">
      <w:start w:val="1"/>
      <w:numFmt w:val="lowerRoman"/>
      <w:lvlText w:val="%9."/>
      <w:lvlJc w:val="right"/>
      <w:pPr>
        <w:tabs>
          <w:tab w:val="num" w:pos="8280"/>
        </w:tabs>
        <w:ind w:left="8280" w:hanging="360"/>
      </w:pPr>
    </w:lvl>
  </w:abstractNum>
  <w:abstractNum w:abstractNumId="5" w15:restartNumberingAfterBreak="0">
    <w:nsid w:val="0FC7024E"/>
    <w:multiLevelType w:val="singleLevel"/>
    <w:tmpl w:val="42AC21AE"/>
    <w:lvl w:ilvl="0">
      <w:start w:val="1"/>
      <w:numFmt w:val="decimal"/>
      <w:lvlText w:val="%1."/>
      <w:lvlJc w:val="left"/>
      <w:pPr>
        <w:tabs>
          <w:tab w:val="num" w:pos="360"/>
        </w:tabs>
        <w:ind w:left="360" w:hanging="360"/>
      </w:pPr>
      <w:rPr>
        <w:rFonts w:ascii="Times New Roman" w:hAnsi="Times New Roman" w:cs="Times New Roman" w:hint="default"/>
        <w:b/>
        <w:i w:val="0"/>
        <w:sz w:val="22"/>
        <w:szCs w:val="22"/>
      </w:rPr>
    </w:lvl>
  </w:abstractNum>
  <w:abstractNum w:abstractNumId="6" w15:restartNumberingAfterBreak="0">
    <w:nsid w:val="156612BA"/>
    <w:multiLevelType w:val="multilevel"/>
    <w:tmpl w:val="8A740830"/>
    <w:lvl w:ilvl="0">
      <w:start w:val="1"/>
      <w:numFmt w:val="upperLetter"/>
      <w:lvlText w:val="%1."/>
      <w:lvlJc w:val="left"/>
      <w:pPr>
        <w:tabs>
          <w:tab w:val="num" w:pos="1440"/>
        </w:tabs>
        <w:ind w:left="1440" w:hanging="360"/>
      </w:pPr>
      <w:rPr>
        <w:rFonts w:ascii="Calibri" w:eastAsia="Times New Roman" w:hAnsi="Calibri" w:cs="Calibr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79261CE"/>
    <w:multiLevelType w:val="multilevel"/>
    <w:tmpl w:val="BB7C2086"/>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EEA3D90"/>
    <w:multiLevelType w:val="hybridMultilevel"/>
    <w:tmpl w:val="A5AE9C5C"/>
    <w:lvl w:ilvl="0" w:tplc="F7CA88A0">
      <w:start w:val="1"/>
      <w:numFmt w:val="decimal"/>
      <w:lvlText w:val="%1."/>
      <w:lvlJc w:val="left"/>
      <w:pPr>
        <w:ind w:left="2160" w:hanging="1440"/>
      </w:pPr>
      <w:rPr>
        <w:rFonts w:hint="default"/>
      </w:rPr>
    </w:lvl>
    <w:lvl w:ilvl="1" w:tplc="06BA5C44">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AB2218"/>
    <w:multiLevelType w:val="hybridMultilevel"/>
    <w:tmpl w:val="DE120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B5C28"/>
    <w:multiLevelType w:val="multilevel"/>
    <w:tmpl w:val="2C52C8D2"/>
    <w:lvl w:ilvl="0">
      <w:start w:val="1"/>
      <w:numFmt w:val="lowerLetter"/>
      <w:lvlText w:val="%1."/>
      <w:lvlJc w:val="left"/>
      <w:pPr>
        <w:tabs>
          <w:tab w:val="num" w:pos="1080"/>
        </w:tabs>
        <w:ind w:left="1080" w:hanging="360"/>
      </w:pPr>
      <w:rPr>
        <w:rFonts w:ascii="Calibri" w:eastAsia="Times New Roman" w:hAnsi="Calibri" w:cs="Calibr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6767BFD"/>
    <w:multiLevelType w:val="hybridMultilevel"/>
    <w:tmpl w:val="59D23F3C"/>
    <w:lvl w:ilvl="0" w:tplc="D29AEFAC">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9352C1"/>
    <w:multiLevelType w:val="multilevel"/>
    <w:tmpl w:val="02D880B6"/>
    <w:lvl w:ilvl="0">
      <w:start w:val="7"/>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3" w15:restartNumberingAfterBreak="0">
    <w:nsid w:val="39A22D40"/>
    <w:multiLevelType w:val="hybridMultilevel"/>
    <w:tmpl w:val="B202706E"/>
    <w:lvl w:ilvl="0" w:tplc="AD1825B4">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B27B92"/>
    <w:multiLevelType w:val="multilevel"/>
    <w:tmpl w:val="E266165E"/>
    <w:lvl w:ilvl="0">
      <w:start w:val="4"/>
      <w:numFmt w:val="lowerRoman"/>
      <w:lvlText w:val="%1."/>
      <w:lvlJc w:val="right"/>
      <w:pPr>
        <w:tabs>
          <w:tab w:val="num" w:pos="2160"/>
        </w:tabs>
        <w:ind w:left="2160" w:hanging="360"/>
      </w:pPr>
    </w:lvl>
    <w:lvl w:ilvl="1">
      <w:start w:val="1"/>
      <w:numFmt w:val="lowerRoman"/>
      <w:lvlText w:val="%2."/>
      <w:lvlJc w:val="right"/>
      <w:pPr>
        <w:tabs>
          <w:tab w:val="num" w:pos="2880"/>
        </w:tabs>
        <w:ind w:left="2880" w:hanging="360"/>
      </w:pPr>
    </w:lvl>
    <w:lvl w:ilvl="2" w:tentative="1">
      <w:start w:val="1"/>
      <w:numFmt w:val="lowerRoman"/>
      <w:lvlText w:val="%3."/>
      <w:lvlJc w:val="right"/>
      <w:pPr>
        <w:tabs>
          <w:tab w:val="num" w:pos="3600"/>
        </w:tabs>
        <w:ind w:left="3600" w:hanging="360"/>
      </w:pPr>
    </w:lvl>
    <w:lvl w:ilvl="3" w:tentative="1">
      <w:start w:val="1"/>
      <w:numFmt w:val="lowerRoman"/>
      <w:lvlText w:val="%4."/>
      <w:lvlJc w:val="right"/>
      <w:pPr>
        <w:tabs>
          <w:tab w:val="num" w:pos="4320"/>
        </w:tabs>
        <w:ind w:left="4320" w:hanging="360"/>
      </w:pPr>
    </w:lvl>
    <w:lvl w:ilvl="4" w:tentative="1">
      <w:start w:val="1"/>
      <w:numFmt w:val="lowerRoman"/>
      <w:lvlText w:val="%5."/>
      <w:lvlJc w:val="right"/>
      <w:pPr>
        <w:tabs>
          <w:tab w:val="num" w:pos="5040"/>
        </w:tabs>
        <w:ind w:left="5040" w:hanging="360"/>
      </w:pPr>
    </w:lvl>
    <w:lvl w:ilvl="5" w:tentative="1">
      <w:start w:val="1"/>
      <w:numFmt w:val="lowerRoman"/>
      <w:lvlText w:val="%6."/>
      <w:lvlJc w:val="right"/>
      <w:pPr>
        <w:tabs>
          <w:tab w:val="num" w:pos="5760"/>
        </w:tabs>
        <w:ind w:left="5760" w:hanging="360"/>
      </w:pPr>
    </w:lvl>
    <w:lvl w:ilvl="6" w:tentative="1">
      <w:start w:val="1"/>
      <w:numFmt w:val="lowerRoman"/>
      <w:lvlText w:val="%7."/>
      <w:lvlJc w:val="right"/>
      <w:pPr>
        <w:tabs>
          <w:tab w:val="num" w:pos="6480"/>
        </w:tabs>
        <w:ind w:left="6480" w:hanging="360"/>
      </w:pPr>
    </w:lvl>
    <w:lvl w:ilvl="7" w:tentative="1">
      <w:start w:val="1"/>
      <w:numFmt w:val="lowerRoman"/>
      <w:lvlText w:val="%8."/>
      <w:lvlJc w:val="right"/>
      <w:pPr>
        <w:tabs>
          <w:tab w:val="num" w:pos="7200"/>
        </w:tabs>
        <w:ind w:left="7200" w:hanging="360"/>
      </w:pPr>
    </w:lvl>
    <w:lvl w:ilvl="8" w:tentative="1">
      <w:start w:val="1"/>
      <w:numFmt w:val="lowerRoman"/>
      <w:lvlText w:val="%9."/>
      <w:lvlJc w:val="right"/>
      <w:pPr>
        <w:tabs>
          <w:tab w:val="num" w:pos="7920"/>
        </w:tabs>
        <w:ind w:left="7920" w:hanging="360"/>
      </w:pPr>
    </w:lvl>
  </w:abstractNum>
  <w:abstractNum w:abstractNumId="15" w15:restartNumberingAfterBreak="0">
    <w:nsid w:val="42B3216C"/>
    <w:multiLevelType w:val="multilevel"/>
    <w:tmpl w:val="E662B8D6"/>
    <w:lvl w:ilvl="0">
      <w:start w:val="1"/>
      <w:numFmt w:val="lowerRoman"/>
      <w:lvlText w:val="%1."/>
      <w:lvlJc w:val="right"/>
      <w:pPr>
        <w:tabs>
          <w:tab w:val="num" w:pos="2160"/>
        </w:tabs>
        <w:ind w:left="2160" w:hanging="360"/>
      </w:pPr>
    </w:lvl>
    <w:lvl w:ilvl="1" w:tentative="1">
      <w:start w:val="1"/>
      <w:numFmt w:val="lowerRoman"/>
      <w:lvlText w:val="%2."/>
      <w:lvlJc w:val="right"/>
      <w:pPr>
        <w:tabs>
          <w:tab w:val="num" w:pos="2880"/>
        </w:tabs>
        <w:ind w:left="2880" w:hanging="360"/>
      </w:pPr>
    </w:lvl>
    <w:lvl w:ilvl="2" w:tentative="1">
      <w:start w:val="1"/>
      <w:numFmt w:val="lowerRoman"/>
      <w:lvlText w:val="%3."/>
      <w:lvlJc w:val="right"/>
      <w:pPr>
        <w:tabs>
          <w:tab w:val="num" w:pos="3600"/>
        </w:tabs>
        <w:ind w:left="3600" w:hanging="360"/>
      </w:pPr>
    </w:lvl>
    <w:lvl w:ilvl="3" w:tentative="1">
      <w:start w:val="1"/>
      <w:numFmt w:val="lowerRoman"/>
      <w:lvlText w:val="%4."/>
      <w:lvlJc w:val="right"/>
      <w:pPr>
        <w:tabs>
          <w:tab w:val="num" w:pos="4320"/>
        </w:tabs>
        <w:ind w:left="4320" w:hanging="360"/>
      </w:pPr>
    </w:lvl>
    <w:lvl w:ilvl="4" w:tentative="1">
      <w:start w:val="1"/>
      <w:numFmt w:val="lowerRoman"/>
      <w:lvlText w:val="%5."/>
      <w:lvlJc w:val="right"/>
      <w:pPr>
        <w:tabs>
          <w:tab w:val="num" w:pos="5040"/>
        </w:tabs>
        <w:ind w:left="5040" w:hanging="360"/>
      </w:pPr>
    </w:lvl>
    <w:lvl w:ilvl="5" w:tentative="1">
      <w:start w:val="1"/>
      <w:numFmt w:val="lowerRoman"/>
      <w:lvlText w:val="%6."/>
      <w:lvlJc w:val="right"/>
      <w:pPr>
        <w:tabs>
          <w:tab w:val="num" w:pos="5760"/>
        </w:tabs>
        <w:ind w:left="5760" w:hanging="360"/>
      </w:pPr>
    </w:lvl>
    <w:lvl w:ilvl="6" w:tentative="1">
      <w:start w:val="1"/>
      <w:numFmt w:val="lowerRoman"/>
      <w:lvlText w:val="%7."/>
      <w:lvlJc w:val="right"/>
      <w:pPr>
        <w:tabs>
          <w:tab w:val="num" w:pos="6480"/>
        </w:tabs>
        <w:ind w:left="6480" w:hanging="360"/>
      </w:pPr>
    </w:lvl>
    <w:lvl w:ilvl="7" w:tentative="1">
      <w:start w:val="1"/>
      <w:numFmt w:val="lowerRoman"/>
      <w:lvlText w:val="%8."/>
      <w:lvlJc w:val="right"/>
      <w:pPr>
        <w:tabs>
          <w:tab w:val="num" w:pos="7200"/>
        </w:tabs>
        <w:ind w:left="7200" w:hanging="360"/>
      </w:pPr>
    </w:lvl>
    <w:lvl w:ilvl="8" w:tentative="1">
      <w:start w:val="1"/>
      <w:numFmt w:val="lowerRoman"/>
      <w:lvlText w:val="%9."/>
      <w:lvlJc w:val="right"/>
      <w:pPr>
        <w:tabs>
          <w:tab w:val="num" w:pos="7920"/>
        </w:tabs>
        <w:ind w:left="7920" w:hanging="360"/>
      </w:pPr>
    </w:lvl>
  </w:abstractNum>
  <w:abstractNum w:abstractNumId="16" w15:restartNumberingAfterBreak="0">
    <w:nsid w:val="4D002E08"/>
    <w:multiLevelType w:val="multilevel"/>
    <w:tmpl w:val="05CA62EA"/>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FB1B82"/>
    <w:multiLevelType w:val="hybridMultilevel"/>
    <w:tmpl w:val="CF42A534"/>
    <w:lvl w:ilvl="0" w:tplc="230E1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F6321"/>
    <w:multiLevelType w:val="hybridMultilevel"/>
    <w:tmpl w:val="513CC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2E06D2"/>
    <w:multiLevelType w:val="multilevel"/>
    <w:tmpl w:val="CDBAF2F2"/>
    <w:lvl w:ilvl="0">
      <w:start w:val="1"/>
      <w:numFmt w:val="lowerRoman"/>
      <w:lvlText w:val="%1."/>
      <w:lvlJc w:val="right"/>
      <w:pPr>
        <w:tabs>
          <w:tab w:val="num" w:pos="2520"/>
        </w:tabs>
        <w:ind w:left="2520" w:hanging="360"/>
      </w:pPr>
    </w:lvl>
    <w:lvl w:ilvl="1" w:tentative="1">
      <w:start w:val="1"/>
      <w:numFmt w:val="lowerRoman"/>
      <w:lvlText w:val="%2."/>
      <w:lvlJc w:val="right"/>
      <w:pPr>
        <w:tabs>
          <w:tab w:val="num" w:pos="3240"/>
        </w:tabs>
        <w:ind w:left="3240" w:hanging="360"/>
      </w:pPr>
    </w:lvl>
    <w:lvl w:ilvl="2" w:tentative="1">
      <w:start w:val="1"/>
      <w:numFmt w:val="lowerRoman"/>
      <w:lvlText w:val="%3."/>
      <w:lvlJc w:val="right"/>
      <w:pPr>
        <w:tabs>
          <w:tab w:val="num" w:pos="3960"/>
        </w:tabs>
        <w:ind w:left="3960" w:hanging="360"/>
      </w:pPr>
    </w:lvl>
    <w:lvl w:ilvl="3" w:tentative="1">
      <w:start w:val="1"/>
      <w:numFmt w:val="lowerRoman"/>
      <w:lvlText w:val="%4."/>
      <w:lvlJc w:val="right"/>
      <w:pPr>
        <w:tabs>
          <w:tab w:val="num" w:pos="4680"/>
        </w:tabs>
        <w:ind w:left="4680" w:hanging="360"/>
      </w:pPr>
    </w:lvl>
    <w:lvl w:ilvl="4" w:tentative="1">
      <w:start w:val="1"/>
      <w:numFmt w:val="lowerRoman"/>
      <w:lvlText w:val="%5."/>
      <w:lvlJc w:val="right"/>
      <w:pPr>
        <w:tabs>
          <w:tab w:val="num" w:pos="5400"/>
        </w:tabs>
        <w:ind w:left="5400" w:hanging="360"/>
      </w:pPr>
    </w:lvl>
    <w:lvl w:ilvl="5" w:tentative="1">
      <w:start w:val="1"/>
      <w:numFmt w:val="lowerRoman"/>
      <w:lvlText w:val="%6."/>
      <w:lvlJc w:val="right"/>
      <w:pPr>
        <w:tabs>
          <w:tab w:val="num" w:pos="6120"/>
        </w:tabs>
        <w:ind w:left="6120" w:hanging="360"/>
      </w:pPr>
    </w:lvl>
    <w:lvl w:ilvl="6" w:tentative="1">
      <w:start w:val="1"/>
      <w:numFmt w:val="lowerRoman"/>
      <w:lvlText w:val="%7."/>
      <w:lvlJc w:val="right"/>
      <w:pPr>
        <w:tabs>
          <w:tab w:val="num" w:pos="6840"/>
        </w:tabs>
        <w:ind w:left="6840" w:hanging="360"/>
      </w:pPr>
    </w:lvl>
    <w:lvl w:ilvl="7" w:tentative="1">
      <w:start w:val="1"/>
      <w:numFmt w:val="lowerRoman"/>
      <w:lvlText w:val="%8."/>
      <w:lvlJc w:val="right"/>
      <w:pPr>
        <w:tabs>
          <w:tab w:val="num" w:pos="7560"/>
        </w:tabs>
        <w:ind w:left="7560" w:hanging="360"/>
      </w:pPr>
    </w:lvl>
    <w:lvl w:ilvl="8" w:tentative="1">
      <w:start w:val="1"/>
      <w:numFmt w:val="lowerRoman"/>
      <w:lvlText w:val="%9."/>
      <w:lvlJc w:val="right"/>
      <w:pPr>
        <w:tabs>
          <w:tab w:val="num" w:pos="8280"/>
        </w:tabs>
        <w:ind w:left="8280" w:hanging="360"/>
      </w:pPr>
    </w:lvl>
  </w:abstractNum>
  <w:abstractNum w:abstractNumId="20" w15:restartNumberingAfterBreak="0">
    <w:nsid w:val="6E85333A"/>
    <w:multiLevelType w:val="multilevel"/>
    <w:tmpl w:val="593495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3107DFC"/>
    <w:multiLevelType w:val="multilevel"/>
    <w:tmpl w:val="70389096"/>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444E6"/>
    <w:multiLevelType w:val="multilevel"/>
    <w:tmpl w:val="AB8A4224"/>
    <w:lvl w:ilvl="0">
      <w:start w:val="1"/>
      <w:numFmt w:val="upperLetter"/>
      <w:lvlText w:val="%1."/>
      <w:lvlJc w:val="left"/>
      <w:pPr>
        <w:tabs>
          <w:tab w:val="num" w:pos="900"/>
        </w:tabs>
        <w:ind w:left="900" w:hanging="360"/>
      </w:pPr>
      <w:rPr>
        <w:rFonts w:ascii="Calibri" w:eastAsia="Times New Roman" w:hAnsi="Calibri" w:cs="Calibri"/>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3" w15:restartNumberingAfterBreak="0">
    <w:nsid w:val="75C84B21"/>
    <w:multiLevelType w:val="multilevel"/>
    <w:tmpl w:val="CE9A6890"/>
    <w:lvl w:ilvl="0">
      <w:start w:val="1"/>
      <w:numFmt w:val="decimal"/>
      <w:lvlText w:val="%1."/>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5EB128B"/>
    <w:multiLevelType w:val="hybridMultilevel"/>
    <w:tmpl w:val="02826DEA"/>
    <w:lvl w:ilvl="0" w:tplc="29A402E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AC5E70"/>
    <w:multiLevelType w:val="multilevel"/>
    <w:tmpl w:val="447E0F02"/>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C66D9"/>
    <w:multiLevelType w:val="multilevel"/>
    <w:tmpl w:val="4D6A68D2"/>
    <w:lvl w:ilvl="0">
      <w:start w:val="1"/>
      <w:numFmt w:val="lowerLetter"/>
      <w:lvlText w:val="%1."/>
      <w:lvlJc w:val="left"/>
      <w:pPr>
        <w:tabs>
          <w:tab w:val="num" w:pos="2970"/>
        </w:tabs>
        <w:ind w:left="2970" w:hanging="360"/>
      </w:pPr>
      <w:rPr>
        <w:rFonts w:ascii="Calibri" w:eastAsia="Times New Roman" w:hAnsi="Calibri" w:cs="Calibri"/>
      </w:r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num w:numId="1" w16cid:durableId="1835489313">
    <w:abstractNumId w:val="26"/>
  </w:num>
  <w:num w:numId="2" w16cid:durableId="980422896">
    <w:abstractNumId w:val="12"/>
  </w:num>
  <w:num w:numId="3" w16cid:durableId="142159354">
    <w:abstractNumId w:val="7"/>
  </w:num>
  <w:num w:numId="4" w16cid:durableId="1964386130">
    <w:abstractNumId w:val="6"/>
  </w:num>
  <w:num w:numId="5" w16cid:durableId="1756706351">
    <w:abstractNumId w:val="2"/>
  </w:num>
  <w:num w:numId="6" w16cid:durableId="1204636073">
    <w:abstractNumId w:val="16"/>
  </w:num>
  <w:num w:numId="7" w16cid:durableId="539166103">
    <w:abstractNumId w:val="1"/>
  </w:num>
  <w:num w:numId="8" w16cid:durableId="752703432">
    <w:abstractNumId w:val="25"/>
  </w:num>
  <w:num w:numId="9" w16cid:durableId="1654063709">
    <w:abstractNumId w:val="15"/>
  </w:num>
  <w:num w:numId="10" w16cid:durableId="567495437">
    <w:abstractNumId w:val="14"/>
  </w:num>
  <w:num w:numId="11" w16cid:durableId="1397630971">
    <w:abstractNumId w:val="4"/>
  </w:num>
  <w:num w:numId="12" w16cid:durableId="115147923">
    <w:abstractNumId w:val="19"/>
  </w:num>
  <w:num w:numId="13" w16cid:durableId="787504003">
    <w:abstractNumId w:val="21"/>
  </w:num>
  <w:num w:numId="14" w16cid:durableId="1209028096">
    <w:abstractNumId w:val="22"/>
  </w:num>
  <w:num w:numId="15" w16cid:durableId="720010827">
    <w:abstractNumId w:val="3"/>
  </w:num>
  <w:num w:numId="16" w16cid:durableId="974219734">
    <w:abstractNumId w:val="10"/>
  </w:num>
  <w:num w:numId="17" w16cid:durableId="877275505">
    <w:abstractNumId w:val="24"/>
  </w:num>
  <w:num w:numId="18" w16cid:durableId="984356476">
    <w:abstractNumId w:val="13"/>
  </w:num>
  <w:num w:numId="19" w16cid:durableId="720783531">
    <w:abstractNumId w:val="23"/>
  </w:num>
  <w:num w:numId="20" w16cid:durableId="1107457696">
    <w:abstractNumId w:val="11"/>
  </w:num>
  <w:num w:numId="21" w16cid:durableId="818421319">
    <w:abstractNumId w:val="20"/>
  </w:num>
  <w:num w:numId="22" w16cid:durableId="1442994257">
    <w:abstractNumId w:val="8"/>
  </w:num>
  <w:num w:numId="23" w16cid:durableId="1034889932">
    <w:abstractNumId w:val="5"/>
  </w:num>
  <w:num w:numId="24" w16cid:durableId="818035884">
    <w:abstractNumId w:val="0"/>
  </w:num>
  <w:num w:numId="25" w16cid:durableId="340745747">
    <w:abstractNumId w:val="17"/>
  </w:num>
  <w:num w:numId="26" w16cid:durableId="1950426317">
    <w:abstractNumId w:val="2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14985101">
    <w:abstractNumId w:val="9"/>
  </w:num>
  <w:num w:numId="28" w16cid:durableId="9272350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92"/>
    <w:rsid w:val="00006F37"/>
    <w:rsid w:val="000339EA"/>
    <w:rsid w:val="00035B58"/>
    <w:rsid w:val="00035BE1"/>
    <w:rsid w:val="000360FA"/>
    <w:rsid w:val="0004300E"/>
    <w:rsid w:val="00047768"/>
    <w:rsid w:val="0004790C"/>
    <w:rsid w:val="00047C82"/>
    <w:rsid w:val="0005775E"/>
    <w:rsid w:val="00057E0D"/>
    <w:rsid w:val="00060994"/>
    <w:rsid w:val="000670F5"/>
    <w:rsid w:val="00073C79"/>
    <w:rsid w:val="000815AE"/>
    <w:rsid w:val="0008361F"/>
    <w:rsid w:val="000903A9"/>
    <w:rsid w:val="00091A63"/>
    <w:rsid w:val="00093A34"/>
    <w:rsid w:val="000B04B5"/>
    <w:rsid w:val="000B0D6A"/>
    <w:rsid w:val="000B0E41"/>
    <w:rsid w:val="000B4773"/>
    <w:rsid w:val="000B5068"/>
    <w:rsid w:val="000C6586"/>
    <w:rsid w:val="000D1DA4"/>
    <w:rsid w:val="000F31FF"/>
    <w:rsid w:val="000F579D"/>
    <w:rsid w:val="000F7628"/>
    <w:rsid w:val="00101377"/>
    <w:rsid w:val="00110375"/>
    <w:rsid w:val="0012123F"/>
    <w:rsid w:val="001242EA"/>
    <w:rsid w:val="00132367"/>
    <w:rsid w:val="00136D10"/>
    <w:rsid w:val="001373BB"/>
    <w:rsid w:val="00150D62"/>
    <w:rsid w:val="001643D4"/>
    <w:rsid w:val="001659E3"/>
    <w:rsid w:val="001668C9"/>
    <w:rsid w:val="00181112"/>
    <w:rsid w:val="00187C46"/>
    <w:rsid w:val="00192380"/>
    <w:rsid w:val="00193AC3"/>
    <w:rsid w:val="00197616"/>
    <w:rsid w:val="001A144E"/>
    <w:rsid w:val="001A2345"/>
    <w:rsid w:val="001B18D6"/>
    <w:rsid w:val="001B4DB0"/>
    <w:rsid w:val="001C0D7E"/>
    <w:rsid w:val="001D250D"/>
    <w:rsid w:val="001D3933"/>
    <w:rsid w:val="001D4AED"/>
    <w:rsid w:val="001E03B4"/>
    <w:rsid w:val="001E29E1"/>
    <w:rsid w:val="001E46CB"/>
    <w:rsid w:val="001F019B"/>
    <w:rsid w:val="00201279"/>
    <w:rsid w:val="002048D5"/>
    <w:rsid w:val="00236841"/>
    <w:rsid w:val="00236861"/>
    <w:rsid w:val="002452BD"/>
    <w:rsid w:val="00245AB7"/>
    <w:rsid w:val="002548A4"/>
    <w:rsid w:val="00260467"/>
    <w:rsid w:val="00262120"/>
    <w:rsid w:val="002633A0"/>
    <w:rsid w:val="00264F37"/>
    <w:rsid w:val="0026621F"/>
    <w:rsid w:val="00266374"/>
    <w:rsid w:val="00270305"/>
    <w:rsid w:val="00275D48"/>
    <w:rsid w:val="002A4124"/>
    <w:rsid w:val="002A68CC"/>
    <w:rsid w:val="002B4A23"/>
    <w:rsid w:val="002B5175"/>
    <w:rsid w:val="002B565C"/>
    <w:rsid w:val="002C0DEC"/>
    <w:rsid w:val="002C5C8C"/>
    <w:rsid w:val="002C77D3"/>
    <w:rsid w:val="002D155C"/>
    <w:rsid w:val="002D344B"/>
    <w:rsid w:val="002E2DF8"/>
    <w:rsid w:val="002E4B0C"/>
    <w:rsid w:val="002E57D9"/>
    <w:rsid w:val="00312365"/>
    <w:rsid w:val="0031773C"/>
    <w:rsid w:val="0032293B"/>
    <w:rsid w:val="003363D5"/>
    <w:rsid w:val="003373A4"/>
    <w:rsid w:val="0034418C"/>
    <w:rsid w:val="00350868"/>
    <w:rsid w:val="00350DED"/>
    <w:rsid w:val="00357677"/>
    <w:rsid w:val="00372402"/>
    <w:rsid w:val="003754C3"/>
    <w:rsid w:val="003802B4"/>
    <w:rsid w:val="00385BD2"/>
    <w:rsid w:val="00386C26"/>
    <w:rsid w:val="00391BD0"/>
    <w:rsid w:val="00394EF2"/>
    <w:rsid w:val="003A0F15"/>
    <w:rsid w:val="003B1316"/>
    <w:rsid w:val="003B2AA7"/>
    <w:rsid w:val="003B31C1"/>
    <w:rsid w:val="003B32A1"/>
    <w:rsid w:val="003C2CF0"/>
    <w:rsid w:val="003C3BAC"/>
    <w:rsid w:val="003D43E3"/>
    <w:rsid w:val="003D6369"/>
    <w:rsid w:val="003E2E92"/>
    <w:rsid w:val="003F1C63"/>
    <w:rsid w:val="003F3851"/>
    <w:rsid w:val="003F4D9C"/>
    <w:rsid w:val="0040390A"/>
    <w:rsid w:val="0041324E"/>
    <w:rsid w:val="00413BBF"/>
    <w:rsid w:val="0041607A"/>
    <w:rsid w:val="004172C9"/>
    <w:rsid w:val="00431567"/>
    <w:rsid w:val="00440C1C"/>
    <w:rsid w:val="00452A19"/>
    <w:rsid w:val="0045378E"/>
    <w:rsid w:val="00453D72"/>
    <w:rsid w:val="00460D14"/>
    <w:rsid w:val="00461CD9"/>
    <w:rsid w:val="00467FB1"/>
    <w:rsid w:val="00471047"/>
    <w:rsid w:val="00471304"/>
    <w:rsid w:val="00485600"/>
    <w:rsid w:val="00492968"/>
    <w:rsid w:val="004C3F24"/>
    <w:rsid w:val="004C43FD"/>
    <w:rsid w:val="004D3DB2"/>
    <w:rsid w:val="004D4983"/>
    <w:rsid w:val="004D7FB5"/>
    <w:rsid w:val="004F4CD4"/>
    <w:rsid w:val="004F7978"/>
    <w:rsid w:val="00510871"/>
    <w:rsid w:val="0052082B"/>
    <w:rsid w:val="00530FB9"/>
    <w:rsid w:val="00533527"/>
    <w:rsid w:val="005372FB"/>
    <w:rsid w:val="00554502"/>
    <w:rsid w:val="00554D5F"/>
    <w:rsid w:val="00554FCC"/>
    <w:rsid w:val="00575B45"/>
    <w:rsid w:val="00577C75"/>
    <w:rsid w:val="005A0F39"/>
    <w:rsid w:val="005A299F"/>
    <w:rsid w:val="005C0995"/>
    <w:rsid w:val="005D0C21"/>
    <w:rsid w:val="005D0EC8"/>
    <w:rsid w:val="005D77A4"/>
    <w:rsid w:val="005E25E2"/>
    <w:rsid w:val="005E2DD3"/>
    <w:rsid w:val="00611A89"/>
    <w:rsid w:val="00612EF3"/>
    <w:rsid w:val="00627F00"/>
    <w:rsid w:val="00634D9A"/>
    <w:rsid w:val="00635AB1"/>
    <w:rsid w:val="006416DE"/>
    <w:rsid w:val="00673218"/>
    <w:rsid w:val="006754B2"/>
    <w:rsid w:val="0067703F"/>
    <w:rsid w:val="0068120A"/>
    <w:rsid w:val="006829AC"/>
    <w:rsid w:val="00686754"/>
    <w:rsid w:val="00687F70"/>
    <w:rsid w:val="00692D0C"/>
    <w:rsid w:val="00696A9A"/>
    <w:rsid w:val="006B186A"/>
    <w:rsid w:val="006B3CD0"/>
    <w:rsid w:val="006C61FE"/>
    <w:rsid w:val="006D3F2F"/>
    <w:rsid w:val="006E617B"/>
    <w:rsid w:val="006F2426"/>
    <w:rsid w:val="006F3897"/>
    <w:rsid w:val="006F52B7"/>
    <w:rsid w:val="006F672F"/>
    <w:rsid w:val="006F7B8C"/>
    <w:rsid w:val="00700095"/>
    <w:rsid w:val="00717D34"/>
    <w:rsid w:val="00723AA8"/>
    <w:rsid w:val="00724B10"/>
    <w:rsid w:val="007300FB"/>
    <w:rsid w:val="00736EEB"/>
    <w:rsid w:val="00740EF0"/>
    <w:rsid w:val="007437F3"/>
    <w:rsid w:val="007528A1"/>
    <w:rsid w:val="00752C7C"/>
    <w:rsid w:val="007531F6"/>
    <w:rsid w:val="007637A2"/>
    <w:rsid w:val="007779C9"/>
    <w:rsid w:val="00783E9E"/>
    <w:rsid w:val="00786362"/>
    <w:rsid w:val="007A5D4F"/>
    <w:rsid w:val="007A73D1"/>
    <w:rsid w:val="007B0CA5"/>
    <w:rsid w:val="007C3892"/>
    <w:rsid w:val="007D14CC"/>
    <w:rsid w:val="007D3A1A"/>
    <w:rsid w:val="007D4CF5"/>
    <w:rsid w:val="007D639A"/>
    <w:rsid w:val="007E2515"/>
    <w:rsid w:val="007F15C0"/>
    <w:rsid w:val="00804571"/>
    <w:rsid w:val="00804822"/>
    <w:rsid w:val="00823511"/>
    <w:rsid w:val="00824042"/>
    <w:rsid w:val="00825A12"/>
    <w:rsid w:val="00826026"/>
    <w:rsid w:val="00830924"/>
    <w:rsid w:val="00831A5C"/>
    <w:rsid w:val="00831E84"/>
    <w:rsid w:val="00833E32"/>
    <w:rsid w:val="008465C3"/>
    <w:rsid w:val="00847CD1"/>
    <w:rsid w:val="0085645B"/>
    <w:rsid w:val="008604F8"/>
    <w:rsid w:val="00862882"/>
    <w:rsid w:val="00872022"/>
    <w:rsid w:val="0088185C"/>
    <w:rsid w:val="0088488D"/>
    <w:rsid w:val="0088495E"/>
    <w:rsid w:val="00885122"/>
    <w:rsid w:val="00885681"/>
    <w:rsid w:val="00887F2C"/>
    <w:rsid w:val="00891555"/>
    <w:rsid w:val="008916F4"/>
    <w:rsid w:val="00893CB3"/>
    <w:rsid w:val="00896298"/>
    <w:rsid w:val="008B100A"/>
    <w:rsid w:val="008B1DF6"/>
    <w:rsid w:val="008B20C9"/>
    <w:rsid w:val="008B4DA3"/>
    <w:rsid w:val="008B7E6F"/>
    <w:rsid w:val="008D0261"/>
    <w:rsid w:val="008D0BDB"/>
    <w:rsid w:val="008F144F"/>
    <w:rsid w:val="008F1CDC"/>
    <w:rsid w:val="00930CA4"/>
    <w:rsid w:val="009376DA"/>
    <w:rsid w:val="0094067B"/>
    <w:rsid w:val="009449B5"/>
    <w:rsid w:val="009473A4"/>
    <w:rsid w:val="009604C0"/>
    <w:rsid w:val="009928D7"/>
    <w:rsid w:val="009B33E9"/>
    <w:rsid w:val="009B469C"/>
    <w:rsid w:val="009D153C"/>
    <w:rsid w:val="009D5B4F"/>
    <w:rsid w:val="009E48FE"/>
    <w:rsid w:val="009E7B74"/>
    <w:rsid w:val="009E7F0A"/>
    <w:rsid w:val="009F3DE5"/>
    <w:rsid w:val="00A25528"/>
    <w:rsid w:val="00A25B3E"/>
    <w:rsid w:val="00A31611"/>
    <w:rsid w:val="00A33136"/>
    <w:rsid w:val="00A36B18"/>
    <w:rsid w:val="00A41E81"/>
    <w:rsid w:val="00A41F39"/>
    <w:rsid w:val="00A42C3A"/>
    <w:rsid w:val="00A42FF0"/>
    <w:rsid w:val="00A60F60"/>
    <w:rsid w:val="00A82231"/>
    <w:rsid w:val="00A85200"/>
    <w:rsid w:val="00A877DE"/>
    <w:rsid w:val="00A93436"/>
    <w:rsid w:val="00A97D4F"/>
    <w:rsid w:val="00AA1E12"/>
    <w:rsid w:val="00AA38A5"/>
    <w:rsid w:val="00AA5AFF"/>
    <w:rsid w:val="00AA6AFD"/>
    <w:rsid w:val="00AB3C61"/>
    <w:rsid w:val="00AB4278"/>
    <w:rsid w:val="00AB4C4F"/>
    <w:rsid w:val="00AB563F"/>
    <w:rsid w:val="00AC1812"/>
    <w:rsid w:val="00AD0743"/>
    <w:rsid w:val="00AD0F43"/>
    <w:rsid w:val="00AD2EB8"/>
    <w:rsid w:val="00AD2FA4"/>
    <w:rsid w:val="00B01E3C"/>
    <w:rsid w:val="00B046EC"/>
    <w:rsid w:val="00B0757D"/>
    <w:rsid w:val="00B1408A"/>
    <w:rsid w:val="00B22BE4"/>
    <w:rsid w:val="00B269D6"/>
    <w:rsid w:val="00B420CA"/>
    <w:rsid w:val="00B46F82"/>
    <w:rsid w:val="00B523E7"/>
    <w:rsid w:val="00B5240B"/>
    <w:rsid w:val="00B546A2"/>
    <w:rsid w:val="00B556FD"/>
    <w:rsid w:val="00B57544"/>
    <w:rsid w:val="00B61608"/>
    <w:rsid w:val="00B77625"/>
    <w:rsid w:val="00B7794A"/>
    <w:rsid w:val="00B804DF"/>
    <w:rsid w:val="00B84B53"/>
    <w:rsid w:val="00B93E46"/>
    <w:rsid w:val="00BA05D3"/>
    <w:rsid w:val="00BA64B2"/>
    <w:rsid w:val="00BB0DE1"/>
    <w:rsid w:val="00BB5994"/>
    <w:rsid w:val="00BB63DB"/>
    <w:rsid w:val="00BD2BFC"/>
    <w:rsid w:val="00BD393E"/>
    <w:rsid w:val="00BD5341"/>
    <w:rsid w:val="00BD5368"/>
    <w:rsid w:val="00BE1D66"/>
    <w:rsid w:val="00BF1D2E"/>
    <w:rsid w:val="00C01AB5"/>
    <w:rsid w:val="00C0717B"/>
    <w:rsid w:val="00C0759A"/>
    <w:rsid w:val="00C13E1B"/>
    <w:rsid w:val="00C15DBE"/>
    <w:rsid w:val="00C32B15"/>
    <w:rsid w:val="00C33CA9"/>
    <w:rsid w:val="00C515A7"/>
    <w:rsid w:val="00C55357"/>
    <w:rsid w:val="00C60A8E"/>
    <w:rsid w:val="00C768AA"/>
    <w:rsid w:val="00C80C0D"/>
    <w:rsid w:val="00C87FBF"/>
    <w:rsid w:val="00CA202A"/>
    <w:rsid w:val="00CA3949"/>
    <w:rsid w:val="00CB01FC"/>
    <w:rsid w:val="00CC1BF2"/>
    <w:rsid w:val="00CC2059"/>
    <w:rsid w:val="00CD1E7A"/>
    <w:rsid w:val="00CD6C01"/>
    <w:rsid w:val="00CE0B3E"/>
    <w:rsid w:val="00CE0E64"/>
    <w:rsid w:val="00CE1240"/>
    <w:rsid w:val="00CF5CE1"/>
    <w:rsid w:val="00D209B2"/>
    <w:rsid w:val="00D25A7C"/>
    <w:rsid w:val="00D27867"/>
    <w:rsid w:val="00D30310"/>
    <w:rsid w:val="00D3585D"/>
    <w:rsid w:val="00D368C5"/>
    <w:rsid w:val="00D45918"/>
    <w:rsid w:val="00D504F3"/>
    <w:rsid w:val="00D544EB"/>
    <w:rsid w:val="00D577DE"/>
    <w:rsid w:val="00D62CBC"/>
    <w:rsid w:val="00D631E2"/>
    <w:rsid w:val="00D671EB"/>
    <w:rsid w:val="00D70A37"/>
    <w:rsid w:val="00D716DF"/>
    <w:rsid w:val="00D93CD3"/>
    <w:rsid w:val="00D960B8"/>
    <w:rsid w:val="00DA1916"/>
    <w:rsid w:val="00DA1FA7"/>
    <w:rsid w:val="00DC0A58"/>
    <w:rsid w:val="00DC2482"/>
    <w:rsid w:val="00DC7249"/>
    <w:rsid w:val="00DD0DC0"/>
    <w:rsid w:val="00DD463C"/>
    <w:rsid w:val="00DE33FE"/>
    <w:rsid w:val="00DE3A33"/>
    <w:rsid w:val="00DE64A8"/>
    <w:rsid w:val="00DE6B26"/>
    <w:rsid w:val="00DE6B73"/>
    <w:rsid w:val="00DF5B47"/>
    <w:rsid w:val="00E01E03"/>
    <w:rsid w:val="00E115E0"/>
    <w:rsid w:val="00E14BAD"/>
    <w:rsid w:val="00E15175"/>
    <w:rsid w:val="00E151F2"/>
    <w:rsid w:val="00E43F01"/>
    <w:rsid w:val="00E44B0E"/>
    <w:rsid w:val="00E469FC"/>
    <w:rsid w:val="00E518A6"/>
    <w:rsid w:val="00E5756E"/>
    <w:rsid w:val="00E66BAC"/>
    <w:rsid w:val="00E70B0A"/>
    <w:rsid w:val="00E7234B"/>
    <w:rsid w:val="00E761CF"/>
    <w:rsid w:val="00E832FD"/>
    <w:rsid w:val="00E87B2E"/>
    <w:rsid w:val="00E9011F"/>
    <w:rsid w:val="00EA327B"/>
    <w:rsid w:val="00EA36E6"/>
    <w:rsid w:val="00EA4106"/>
    <w:rsid w:val="00EA4915"/>
    <w:rsid w:val="00EA5B9C"/>
    <w:rsid w:val="00EA5D47"/>
    <w:rsid w:val="00EA6A5C"/>
    <w:rsid w:val="00EB5829"/>
    <w:rsid w:val="00EC40B4"/>
    <w:rsid w:val="00EC78A7"/>
    <w:rsid w:val="00ED216C"/>
    <w:rsid w:val="00ED3D68"/>
    <w:rsid w:val="00EE264D"/>
    <w:rsid w:val="00EE4FF1"/>
    <w:rsid w:val="00EF1A9E"/>
    <w:rsid w:val="00EF688E"/>
    <w:rsid w:val="00F02260"/>
    <w:rsid w:val="00F06950"/>
    <w:rsid w:val="00F16368"/>
    <w:rsid w:val="00F20903"/>
    <w:rsid w:val="00F22C75"/>
    <w:rsid w:val="00F231AD"/>
    <w:rsid w:val="00F26E73"/>
    <w:rsid w:val="00F3302C"/>
    <w:rsid w:val="00F333F2"/>
    <w:rsid w:val="00F44813"/>
    <w:rsid w:val="00F46601"/>
    <w:rsid w:val="00F469F4"/>
    <w:rsid w:val="00F52269"/>
    <w:rsid w:val="00F62783"/>
    <w:rsid w:val="00F66A03"/>
    <w:rsid w:val="00F66EAD"/>
    <w:rsid w:val="00F673D2"/>
    <w:rsid w:val="00F73234"/>
    <w:rsid w:val="00F80652"/>
    <w:rsid w:val="00F8080D"/>
    <w:rsid w:val="00F94987"/>
    <w:rsid w:val="00FA17B8"/>
    <w:rsid w:val="00FB071D"/>
    <w:rsid w:val="00FB339D"/>
    <w:rsid w:val="00FB6E94"/>
    <w:rsid w:val="00FD088D"/>
    <w:rsid w:val="00FD28EE"/>
    <w:rsid w:val="00FD67D7"/>
    <w:rsid w:val="00FE62A6"/>
    <w:rsid w:val="00FF61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3AF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9B"/>
  </w:style>
  <w:style w:type="paragraph" w:styleId="Heading2">
    <w:name w:val="heading 2"/>
    <w:basedOn w:val="Normal"/>
    <w:link w:val="Heading2Char"/>
    <w:uiPriority w:val="9"/>
    <w:qFormat/>
    <w:rsid w:val="007C38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8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38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3892"/>
    <w:rPr>
      <w:b/>
      <w:bCs/>
    </w:rPr>
  </w:style>
  <w:style w:type="paragraph" w:styleId="ListParagraph">
    <w:name w:val="List Paragraph"/>
    <w:basedOn w:val="Normal"/>
    <w:uiPriority w:val="34"/>
    <w:qFormat/>
    <w:rsid w:val="00833E32"/>
    <w:pPr>
      <w:ind w:left="720"/>
      <w:contextualSpacing/>
    </w:pPr>
  </w:style>
  <w:style w:type="table" w:styleId="TableGrid">
    <w:name w:val="Table Grid"/>
    <w:basedOn w:val="TableNormal"/>
    <w:uiPriority w:val="39"/>
    <w:rsid w:val="00E66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6A9A"/>
    <w:rPr>
      <w:sz w:val="16"/>
      <w:szCs w:val="16"/>
    </w:rPr>
  </w:style>
  <w:style w:type="paragraph" w:styleId="CommentText">
    <w:name w:val="annotation text"/>
    <w:basedOn w:val="Normal"/>
    <w:link w:val="CommentTextChar"/>
    <w:uiPriority w:val="99"/>
    <w:semiHidden/>
    <w:unhideWhenUsed/>
    <w:rsid w:val="00696A9A"/>
    <w:rPr>
      <w:sz w:val="20"/>
      <w:szCs w:val="20"/>
    </w:rPr>
  </w:style>
  <w:style w:type="character" w:customStyle="1" w:styleId="CommentTextChar">
    <w:name w:val="Comment Text Char"/>
    <w:basedOn w:val="DefaultParagraphFont"/>
    <w:link w:val="CommentText"/>
    <w:uiPriority w:val="99"/>
    <w:semiHidden/>
    <w:rsid w:val="00696A9A"/>
    <w:rPr>
      <w:sz w:val="20"/>
      <w:szCs w:val="20"/>
    </w:rPr>
  </w:style>
  <w:style w:type="paragraph" w:styleId="CommentSubject">
    <w:name w:val="annotation subject"/>
    <w:basedOn w:val="CommentText"/>
    <w:next w:val="CommentText"/>
    <w:link w:val="CommentSubjectChar"/>
    <w:uiPriority w:val="99"/>
    <w:semiHidden/>
    <w:unhideWhenUsed/>
    <w:rsid w:val="00696A9A"/>
    <w:rPr>
      <w:b/>
      <w:bCs/>
    </w:rPr>
  </w:style>
  <w:style w:type="character" w:customStyle="1" w:styleId="CommentSubjectChar">
    <w:name w:val="Comment Subject Char"/>
    <w:basedOn w:val="CommentTextChar"/>
    <w:link w:val="CommentSubject"/>
    <w:uiPriority w:val="99"/>
    <w:semiHidden/>
    <w:rsid w:val="00696A9A"/>
    <w:rPr>
      <w:b/>
      <w:bCs/>
      <w:sz w:val="20"/>
      <w:szCs w:val="20"/>
    </w:rPr>
  </w:style>
  <w:style w:type="paragraph" w:styleId="Revision">
    <w:name w:val="Revision"/>
    <w:hidden/>
    <w:uiPriority w:val="99"/>
    <w:semiHidden/>
    <w:rsid w:val="00696A9A"/>
  </w:style>
  <w:style w:type="paragraph" w:styleId="BalloonText">
    <w:name w:val="Balloon Text"/>
    <w:basedOn w:val="Normal"/>
    <w:link w:val="BalloonTextChar"/>
    <w:uiPriority w:val="99"/>
    <w:semiHidden/>
    <w:unhideWhenUsed/>
    <w:rsid w:val="00696A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A9A"/>
    <w:rPr>
      <w:rFonts w:ascii="Times New Roman" w:hAnsi="Times New Roman" w:cs="Times New Roman"/>
      <w:sz w:val="18"/>
      <w:szCs w:val="18"/>
    </w:rPr>
  </w:style>
  <w:style w:type="paragraph" w:styleId="Header">
    <w:name w:val="header"/>
    <w:basedOn w:val="Normal"/>
    <w:link w:val="HeaderChar"/>
    <w:unhideWhenUsed/>
    <w:rsid w:val="00530FB9"/>
    <w:pPr>
      <w:tabs>
        <w:tab w:val="center" w:pos="4680"/>
        <w:tab w:val="right" w:pos="9360"/>
      </w:tabs>
    </w:pPr>
  </w:style>
  <w:style w:type="character" w:customStyle="1" w:styleId="HeaderChar">
    <w:name w:val="Header Char"/>
    <w:basedOn w:val="DefaultParagraphFont"/>
    <w:link w:val="Header"/>
    <w:rsid w:val="00530FB9"/>
  </w:style>
  <w:style w:type="paragraph" w:styleId="Footer">
    <w:name w:val="footer"/>
    <w:basedOn w:val="Normal"/>
    <w:link w:val="FooterChar"/>
    <w:uiPriority w:val="99"/>
    <w:unhideWhenUsed/>
    <w:rsid w:val="00530FB9"/>
    <w:pPr>
      <w:tabs>
        <w:tab w:val="center" w:pos="4680"/>
        <w:tab w:val="right" w:pos="9360"/>
      </w:tabs>
    </w:pPr>
  </w:style>
  <w:style w:type="character" w:customStyle="1" w:styleId="FooterChar">
    <w:name w:val="Footer Char"/>
    <w:basedOn w:val="DefaultParagraphFont"/>
    <w:link w:val="Footer"/>
    <w:uiPriority w:val="99"/>
    <w:rsid w:val="00530FB9"/>
  </w:style>
  <w:style w:type="character" w:styleId="PageNumber">
    <w:name w:val="page number"/>
    <w:basedOn w:val="DefaultParagraphFont"/>
    <w:uiPriority w:val="99"/>
    <w:semiHidden/>
    <w:unhideWhenUsed/>
    <w:rsid w:val="00B84B53"/>
  </w:style>
  <w:style w:type="paragraph" w:styleId="BodyText">
    <w:name w:val="Body Text"/>
    <w:basedOn w:val="Normal"/>
    <w:link w:val="BodyTextChar"/>
    <w:rsid w:val="002A68CC"/>
    <w:pPr>
      <w:spacing w:after="240"/>
      <w:ind w:firstLine="7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2A68CC"/>
    <w:rPr>
      <w:rFonts w:ascii="Times New Roman" w:eastAsia="Times New Roman" w:hAnsi="Times New Roman" w:cs="Times New Roman"/>
      <w:szCs w:val="20"/>
    </w:rPr>
  </w:style>
  <w:style w:type="paragraph" w:customStyle="1" w:styleId="ssPara1">
    <w:name w:val="ssPara1"/>
    <w:basedOn w:val="Normal"/>
    <w:uiPriority w:val="34"/>
    <w:qFormat/>
    <w:rsid w:val="003754C3"/>
    <w:pPr>
      <w:adjustRightInd w:val="0"/>
      <w:spacing w:after="260"/>
      <w:jc w:val="both"/>
    </w:pPr>
    <w:rPr>
      <w:rFonts w:ascii="Arial" w:eastAsia="Times New Roman" w:hAnsi="Arial" w:cs="Arial"/>
      <w:sz w:val="22"/>
      <w:szCs w:val="22"/>
      <w:lang w:val="en-GB" w:eastAsia="en-GB"/>
    </w:rPr>
  </w:style>
  <w:style w:type="paragraph" w:styleId="BodyTextIndent">
    <w:name w:val="Body Text Indent"/>
    <w:basedOn w:val="Normal"/>
    <w:link w:val="BodyTextIndentChar"/>
    <w:uiPriority w:val="99"/>
    <w:unhideWhenUsed/>
    <w:rsid w:val="002548A4"/>
    <w:pPr>
      <w:spacing w:after="120"/>
      <w:ind w:left="360"/>
    </w:pPr>
  </w:style>
  <w:style w:type="character" w:customStyle="1" w:styleId="BodyTextIndentChar">
    <w:name w:val="Body Text Indent Char"/>
    <w:basedOn w:val="DefaultParagraphFont"/>
    <w:link w:val="BodyTextIndent"/>
    <w:uiPriority w:val="99"/>
    <w:rsid w:val="002548A4"/>
  </w:style>
  <w:style w:type="paragraph" w:styleId="Title">
    <w:name w:val="Title"/>
    <w:basedOn w:val="Normal"/>
    <w:link w:val="TitleChar"/>
    <w:qFormat/>
    <w:rsid w:val="002548A4"/>
    <w:pPr>
      <w:widowControl w:val="0"/>
      <w:adjustRightInd w:val="0"/>
      <w:spacing w:line="360" w:lineRule="atLeast"/>
      <w:jc w:val="center"/>
      <w:textAlignment w:val="baseline"/>
    </w:pPr>
    <w:rPr>
      <w:rFonts w:ascii="Arial" w:eastAsia="Times New Roman" w:hAnsi="Arial" w:cs="Arial"/>
      <w:u w:val="single"/>
    </w:rPr>
  </w:style>
  <w:style w:type="character" w:customStyle="1" w:styleId="TitleChar">
    <w:name w:val="Title Char"/>
    <w:basedOn w:val="DefaultParagraphFont"/>
    <w:link w:val="Title"/>
    <w:rsid w:val="002548A4"/>
    <w:rPr>
      <w:rFonts w:ascii="Arial" w:eastAsia="Times New Roman" w:hAnsi="Arial" w:cs="Arial"/>
      <w:u w:val="single"/>
    </w:rPr>
  </w:style>
  <w:style w:type="paragraph" w:styleId="PlainText">
    <w:name w:val="Plain Text"/>
    <w:basedOn w:val="Normal"/>
    <w:link w:val="PlainTextChar"/>
    <w:rsid w:val="002548A4"/>
    <w:rPr>
      <w:rFonts w:ascii="Courier New" w:eastAsia="Times New Roman" w:hAnsi="Courier New" w:cs="Courier New"/>
      <w:sz w:val="20"/>
      <w:szCs w:val="20"/>
    </w:rPr>
  </w:style>
  <w:style w:type="character" w:customStyle="1" w:styleId="PlainTextChar">
    <w:name w:val="Plain Text Char"/>
    <w:basedOn w:val="DefaultParagraphFont"/>
    <w:link w:val="PlainText"/>
    <w:rsid w:val="002548A4"/>
    <w:rPr>
      <w:rFonts w:ascii="Courier New" w:eastAsia="Times New Roman" w:hAnsi="Courier New" w:cs="Courier New"/>
      <w:sz w:val="20"/>
      <w:szCs w:val="20"/>
    </w:rPr>
  </w:style>
  <w:style w:type="character" w:styleId="Hyperlink">
    <w:name w:val="Hyperlink"/>
    <w:basedOn w:val="DefaultParagraphFont"/>
    <w:uiPriority w:val="99"/>
    <w:unhideWhenUsed/>
    <w:rsid w:val="006F52B7"/>
    <w:rPr>
      <w:color w:val="0000FF"/>
      <w:u w:val="single"/>
    </w:rPr>
  </w:style>
  <w:style w:type="character" w:styleId="UnresolvedMention">
    <w:name w:val="Unresolved Mention"/>
    <w:basedOn w:val="DefaultParagraphFont"/>
    <w:uiPriority w:val="99"/>
    <w:semiHidden/>
    <w:unhideWhenUsed/>
    <w:rsid w:val="00006F37"/>
    <w:rPr>
      <w:color w:val="605E5C"/>
      <w:shd w:val="clear" w:color="auto" w:fill="E1DFDD"/>
    </w:rPr>
  </w:style>
  <w:style w:type="character" w:styleId="FollowedHyperlink">
    <w:name w:val="FollowedHyperlink"/>
    <w:basedOn w:val="DefaultParagraphFont"/>
    <w:uiPriority w:val="99"/>
    <w:semiHidden/>
    <w:unhideWhenUsed/>
    <w:rsid w:val="00891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487">
      <w:bodyDiv w:val="1"/>
      <w:marLeft w:val="0"/>
      <w:marRight w:val="0"/>
      <w:marTop w:val="0"/>
      <w:marBottom w:val="0"/>
      <w:divBdr>
        <w:top w:val="none" w:sz="0" w:space="0" w:color="auto"/>
        <w:left w:val="none" w:sz="0" w:space="0" w:color="auto"/>
        <w:bottom w:val="none" w:sz="0" w:space="0" w:color="auto"/>
        <w:right w:val="none" w:sz="0" w:space="0" w:color="auto"/>
      </w:divBdr>
    </w:div>
    <w:div w:id="446238472">
      <w:bodyDiv w:val="1"/>
      <w:marLeft w:val="0"/>
      <w:marRight w:val="0"/>
      <w:marTop w:val="0"/>
      <w:marBottom w:val="0"/>
      <w:divBdr>
        <w:top w:val="none" w:sz="0" w:space="0" w:color="auto"/>
        <w:left w:val="none" w:sz="0" w:space="0" w:color="auto"/>
        <w:bottom w:val="none" w:sz="0" w:space="0" w:color="auto"/>
        <w:right w:val="none" w:sz="0" w:space="0" w:color="auto"/>
      </w:divBdr>
      <w:divsChild>
        <w:div w:id="1910994917">
          <w:marLeft w:val="0"/>
          <w:marRight w:val="0"/>
          <w:marTop w:val="0"/>
          <w:marBottom w:val="0"/>
          <w:divBdr>
            <w:top w:val="none" w:sz="0" w:space="0" w:color="auto"/>
            <w:left w:val="none" w:sz="0" w:space="0" w:color="auto"/>
            <w:bottom w:val="none" w:sz="0" w:space="0" w:color="auto"/>
            <w:right w:val="none" w:sz="0" w:space="0" w:color="auto"/>
          </w:divBdr>
          <w:divsChild>
            <w:div w:id="1443959931">
              <w:marLeft w:val="0"/>
              <w:marRight w:val="0"/>
              <w:marTop w:val="0"/>
              <w:marBottom w:val="0"/>
              <w:divBdr>
                <w:top w:val="none" w:sz="0" w:space="0" w:color="auto"/>
                <w:left w:val="none" w:sz="0" w:space="0" w:color="auto"/>
                <w:bottom w:val="none" w:sz="0" w:space="0" w:color="auto"/>
                <w:right w:val="none" w:sz="0" w:space="0" w:color="auto"/>
              </w:divBdr>
              <w:divsChild>
                <w:div w:id="1660578205">
                  <w:marLeft w:val="0"/>
                  <w:marRight w:val="0"/>
                  <w:marTop w:val="0"/>
                  <w:marBottom w:val="0"/>
                  <w:divBdr>
                    <w:top w:val="none" w:sz="0" w:space="0" w:color="auto"/>
                    <w:left w:val="none" w:sz="0" w:space="0" w:color="auto"/>
                    <w:bottom w:val="none" w:sz="0" w:space="0" w:color="auto"/>
                    <w:right w:val="none" w:sz="0" w:space="0" w:color="auto"/>
                  </w:divBdr>
                </w:div>
              </w:divsChild>
            </w:div>
            <w:div w:id="756288740">
              <w:marLeft w:val="0"/>
              <w:marRight w:val="0"/>
              <w:marTop w:val="0"/>
              <w:marBottom w:val="0"/>
              <w:divBdr>
                <w:top w:val="none" w:sz="0" w:space="0" w:color="auto"/>
                <w:left w:val="none" w:sz="0" w:space="0" w:color="auto"/>
                <w:bottom w:val="none" w:sz="0" w:space="0" w:color="auto"/>
                <w:right w:val="none" w:sz="0" w:space="0" w:color="auto"/>
              </w:divBdr>
              <w:divsChild>
                <w:div w:id="1172137525">
                  <w:marLeft w:val="0"/>
                  <w:marRight w:val="0"/>
                  <w:marTop w:val="0"/>
                  <w:marBottom w:val="0"/>
                  <w:divBdr>
                    <w:top w:val="none" w:sz="0" w:space="0" w:color="auto"/>
                    <w:left w:val="none" w:sz="0" w:space="0" w:color="auto"/>
                    <w:bottom w:val="none" w:sz="0" w:space="0" w:color="auto"/>
                    <w:right w:val="none" w:sz="0" w:space="0" w:color="auto"/>
                  </w:divBdr>
                </w:div>
              </w:divsChild>
            </w:div>
            <w:div w:id="3632959">
              <w:marLeft w:val="0"/>
              <w:marRight w:val="0"/>
              <w:marTop w:val="0"/>
              <w:marBottom w:val="0"/>
              <w:divBdr>
                <w:top w:val="none" w:sz="0" w:space="0" w:color="auto"/>
                <w:left w:val="none" w:sz="0" w:space="0" w:color="auto"/>
                <w:bottom w:val="none" w:sz="0" w:space="0" w:color="auto"/>
                <w:right w:val="none" w:sz="0" w:space="0" w:color="auto"/>
              </w:divBdr>
              <w:divsChild>
                <w:div w:id="136455961">
                  <w:marLeft w:val="0"/>
                  <w:marRight w:val="0"/>
                  <w:marTop w:val="0"/>
                  <w:marBottom w:val="0"/>
                  <w:divBdr>
                    <w:top w:val="none" w:sz="0" w:space="0" w:color="auto"/>
                    <w:left w:val="none" w:sz="0" w:space="0" w:color="auto"/>
                    <w:bottom w:val="none" w:sz="0" w:space="0" w:color="auto"/>
                    <w:right w:val="none" w:sz="0" w:space="0" w:color="auto"/>
                  </w:divBdr>
                </w:div>
              </w:divsChild>
            </w:div>
            <w:div w:id="1441728356">
              <w:marLeft w:val="0"/>
              <w:marRight w:val="0"/>
              <w:marTop w:val="0"/>
              <w:marBottom w:val="0"/>
              <w:divBdr>
                <w:top w:val="none" w:sz="0" w:space="0" w:color="auto"/>
                <w:left w:val="none" w:sz="0" w:space="0" w:color="auto"/>
                <w:bottom w:val="none" w:sz="0" w:space="0" w:color="auto"/>
                <w:right w:val="none" w:sz="0" w:space="0" w:color="auto"/>
              </w:divBdr>
              <w:divsChild>
                <w:div w:id="1683782637">
                  <w:marLeft w:val="0"/>
                  <w:marRight w:val="0"/>
                  <w:marTop w:val="0"/>
                  <w:marBottom w:val="0"/>
                  <w:divBdr>
                    <w:top w:val="none" w:sz="0" w:space="0" w:color="auto"/>
                    <w:left w:val="none" w:sz="0" w:space="0" w:color="auto"/>
                    <w:bottom w:val="none" w:sz="0" w:space="0" w:color="auto"/>
                    <w:right w:val="none" w:sz="0" w:space="0" w:color="auto"/>
                  </w:divBdr>
                </w:div>
              </w:divsChild>
            </w:div>
            <w:div w:id="1381128340">
              <w:marLeft w:val="0"/>
              <w:marRight w:val="0"/>
              <w:marTop w:val="0"/>
              <w:marBottom w:val="0"/>
              <w:divBdr>
                <w:top w:val="none" w:sz="0" w:space="0" w:color="auto"/>
                <w:left w:val="none" w:sz="0" w:space="0" w:color="auto"/>
                <w:bottom w:val="none" w:sz="0" w:space="0" w:color="auto"/>
                <w:right w:val="none" w:sz="0" w:space="0" w:color="auto"/>
              </w:divBdr>
              <w:divsChild>
                <w:div w:id="220602139">
                  <w:marLeft w:val="0"/>
                  <w:marRight w:val="0"/>
                  <w:marTop w:val="0"/>
                  <w:marBottom w:val="0"/>
                  <w:divBdr>
                    <w:top w:val="none" w:sz="0" w:space="0" w:color="auto"/>
                    <w:left w:val="none" w:sz="0" w:space="0" w:color="auto"/>
                    <w:bottom w:val="none" w:sz="0" w:space="0" w:color="auto"/>
                    <w:right w:val="none" w:sz="0" w:space="0" w:color="auto"/>
                  </w:divBdr>
                </w:div>
              </w:divsChild>
            </w:div>
            <w:div w:id="1328708192">
              <w:marLeft w:val="0"/>
              <w:marRight w:val="0"/>
              <w:marTop w:val="0"/>
              <w:marBottom w:val="0"/>
              <w:divBdr>
                <w:top w:val="none" w:sz="0" w:space="0" w:color="auto"/>
                <w:left w:val="none" w:sz="0" w:space="0" w:color="auto"/>
                <w:bottom w:val="none" w:sz="0" w:space="0" w:color="auto"/>
                <w:right w:val="none" w:sz="0" w:space="0" w:color="auto"/>
              </w:divBdr>
              <w:divsChild>
                <w:div w:id="1381981573">
                  <w:marLeft w:val="0"/>
                  <w:marRight w:val="0"/>
                  <w:marTop w:val="0"/>
                  <w:marBottom w:val="0"/>
                  <w:divBdr>
                    <w:top w:val="none" w:sz="0" w:space="0" w:color="auto"/>
                    <w:left w:val="none" w:sz="0" w:space="0" w:color="auto"/>
                    <w:bottom w:val="none" w:sz="0" w:space="0" w:color="auto"/>
                    <w:right w:val="none" w:sz="0" w:space="0" w:color="auto"/>
                  </w:divBdr>
                </w:div>
              </w:divsChild>
            </w:div>
            <w:div w:id="591739474">
              <w:marLeft w:val="0"/>
              <w:marRight w:val="0"/>
              <w:marTop w:val="0"/>
              <w:marBottom w:val="0"/>
              <w:divBdr>
                <w:top w:val="none" w:sz="0" w:space="0" w:color="auto"/>
                <w:left w:val="none" w:sz="0" w:space="0" w:color="auto"/>
                <w:bottom w:val="none" w:sz="0" w:space="0" w:color="auto"/>
                <w:right w:val="none" w:sz="0" w:space="0" w:color="auto"/>
              </w:divBdr>
              <w:divsChild>
                <w:div w:id="16106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632">
          <w:marLeft w:val="0"/>
          <w:marRight w:val="0"/>
          <w:marTop w:val="0"/>
          <w:marBottom w:val="0"/>
          <w:divBdr>
            <w:top w:val="none" w:sz="0" w:space="0" w:color="auto"/>
            <w:left w:val="none" w:sz="0" w:space="0" w:color="auto"/>
            <w:bottom w:val="none" w:sz="0" w:space="0" w:color="auto"/>
            <w:right w:val="none" w:sz="0" w:space="0" w:color="auto"/>
          </w:divBdr>
          <w:divsChild>
            <w:div w:id="1616986896">
              <w:marLeft w:val="0"/>
              <w:marRight w:val="0"/>
              <w:marTop w:val="0"/>
              <w:marBottom w:val="0"/>
              <w:divBdr>
                <w:top w:val="none" w:sz="0" w:space="0" w:color="auto"/>
                <w:left w:val="none" w:sz="0" w:space="0" w:color="auto"/>
                <w:bottom w:val="none" w:sz="0" w:space="0" w:color="auto"/>
                <w:right w:val="none" w:sz="0" w:space="0" w:color="auto"/>
              </w:divBdr>
              <w:divsChild>
                <w:div w:id="167064899">
                  <w:marLeft w:val="0"/>
                  <w:marRight w:val="0"/>
                  <w:marTop w:val="0"/>
                  <w:marBottom w:val="0"/>
                  <w:divBdr>
                    <w:top w:val="none" w:sz="0" w:space="0" w:color="auto"/>
                    <w:left w:val="none" w:sz="0" w:space="0" w:color="auto"/>
                    <w:bottom w:val="none" w:sz="0" w:space="0" w:color="auto"/>
                    <w:right w:val="none" w:sz="0" w:space="0" w:color="auto"/>
                  </w:divBdr>
                </w:div>
              </w:divsChild>
            </w:div>
            <w:div w:id="87583784">
              <w:marLeft w:val="0"/>
              <w:marRight w:val="0"/>
              <w:marTop w:val="0"/>
              <w:marBottom w:val="0"/>
              <w:divBdr>
                <w:top w:val="none" w:sz="0" w:space="0" w:color="auto"/>
                <w:left w:val="none" w:sz="0" w:space="0" w:color="auto"/>
                <w:bottom w:val="none" w:sz="0" w:space="0" w:color="auto"/>
                <w:right w:val="none" w:sz="0" w:space="0" w:color="auto"/>
              </w:divBdr>
              <w:divsChild>
                <w:div w:id="15354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6176">
          <w:marLeft w:val="0"/>
          <w:marRight w:val="0"/>
          <w:marTop w:val="0"/>
          <w:marBottom w:val="0"/>
          <w:divBdr>
            <w:top w:val="none" w:sz="0" w:space="0" w:color="auto"/>
            <w:left w:val="none" w:sz="0" w:space="0" w:color="auto"/>
            <w:bottom w:val="none" w:sz="0" w:space="0" w:color="auto"/>
            <w:right w:val="none" w:sz="0" w:space="0" w:color="auto"/>
          </w:divBdr>
          <w:divsChild>
            <w:div w:id="1916629221">
              <w:marLeft w:val="0"/>
              <w:marRight w:val="0"/>
              <w:marTop w:val="0"/>
              <w:marBottom w:val="0"/>
              <w:divBdr>
                <w:top w:val="none" w:sz="0" w:space="0" w:color="auto"/>
                <w:left w:val="none" w:sz="0" w:space="0" w:color="auto"/>
                <w:bottom w:val="none" w:sz="0" w:space="0" w:color="auto"/>
                <w:right w:val="none" w:sz="0" w:space="0" w:color="auto"/>
              </w:divBdr>
              <w:divsChild>
                <w:div w:id="1683774653">
                  <w:marLeft w:val="0"/>
                  <w:marRight w:val="0"/>
                  <w:marTop w:val="0"/>
                  <w:marBottom w:val="0"/>
                  <w:divBdr>
                    <w:top w:val="none" w:sz="0" w:space="0" w:color="auto"/>
                    <w:left w:val="none" w:sz="0" w:space="0" w:color="auto"/>
                    <w:bottom w:val="none" w:sz="0" w:space="0" w:color="auto"/>
                    <w:right w:val="none" w:sz="0" w:space="0" w:color="auto"/>
                  </w:divBdr>
                </w:div>
              </w:divsChild>
            </w:div>
            <w:div w:id="49230809">
              <w:marLeft w:val="0"/>
              <w:marRight w:val="0"/>
              <w:marTop w:val="0"/>
              <w:marBottom w:val="0"/>
              <w:divBdr>
                <w:top w:val="none" w:sz="0" w:space="0" w:color="auto"/>
                <w:left w:val="none" w:sz="0" w:space="0" w:color="auto"/>
                <w:bottom w:val="none" w:sz="0" w:space="0" w:color="auto"/>
                <w:right w:val="none" w:sz="0" w:space="0" w:color="auto"/>
              </w:divBdr>
              <w:divsChild>
                <w:div w:id="4661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633">
          <w:marLeft w:val="0"/>
          <w:marRight w:val="0"/>
          <w:marTop w:val="0"/>
          <w:marBottom w:val="0"/>
          <w:divBdr>
            <w:top w:val="none" w:sz="0" w:space="0" w:color="auto"/>
            <w:left w:val="none" w:sz="0" w:space="0" w:color="auto"/>
            <w:bottom w:val="none" w:sz="0" w:space="0" w:color="auto"/>
            <w:right w:val="none" w:sz="0" w:space="0" w:color="auto"/>
          </w:divBdr>
          <w:divsChild>
            <w:div w:id="644968334">
              <w:marLeft w:val="0"/>
              <w:marRight w:val="0"/>
              <w:marTop w:val="0"/>
              <w:marBottom w:val="0"/>
              <w:divBdr>
                <w:top w:val="none" w:sz="0" w:space="0" w:color="auto"/>
                <w:left w:val="none" w:sz="0" w:space="0" w:color="auto"/>
                <w:bottom w:val="none" w:sz="0" w:space="0" w:color="auto"/>
                <w:right w:val="none" w:sz="0" w:space="0" w:color="auto"/>
              </w:divBdr>
              <w:divsChild>
                <w:div w:id="827205602">
                  <w:marLeft w:val="0"/>
                  <w:marRight w:val="0"/>
                  <w:marTop w:val="0"/>
                  <w:marBottom w:val="0"/>
                  <w:divBdr>
                    <w:top w:val="none" w:sz="0" w:space="0" w:color="auto"/>
                    <w:left w:val="none" w:sz="0" w:space="0" w:color="auto"/>
                    <w:bottom w:val="none" w:sz="0" w:space="0" w:color="auto"/>
                    <w:right w:val="none" w:sz="0" w:space="0" w:color="auto"/>
                  </w:divBdr>
                </w:div>
              </w:divsChild>
            </w:div>
            <w:div w:id="1843742560">
              <w:marLeft w:val="0"/>
              <w:marRight w:val="0"/>
              <w:marTop w:val="0"/>
              <w:marBottom w:val="0"/>
              <w:divBdr>
                <w:top w:val="none" w:sz="0" w:space="0" w:color="auto"/>
                <w:left w:val="none" w:sz="0" w:space="0" w:color="auto"/>
                <w:bottom w:val="none" w:sz="0" w:space="0" w:color="auto"/>
                <w:right w:val="none" w:sz="0" w:space="0" w:color="auto"/>
              </w:divBdr>
              <w:divsChild>
                <w:div w:id="11408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232">
          <w:marLeft w:val="0"/>
          <w:marRight w:val="0"/>
          <w:marTop w:val="0"/>
          <w:marBottom w:val="0"/>
          <w:divBdr>
            <w:top w:val="none" w:sz="0" w:space="0" w:color="auto"/>
            <w:left w:val="none" w:sz="0" w:space="0" w:color="auto"/>
            <w:bottom w:val="none" w:sz="0" w:space="0" w:color="auto"/>
            <w:right w:val="none" w:sz="0" w:space="0" w:color="auto"/>
          </w:divBdr>
          <w:divsChild>
            <w:div w:id="1319186490">
              <w:marLeft w:val="0"/>
              <w:marRight w:val="0"/>
              <w:marTop w:val="0"/>
              <w:marBottom w:val="0"/>
              <w:divBdr>
                <w:top w:val="none" w:sz="0" w:space="0" w:color="auto"/>
                <w:left w:val="none" w:sz="0" w:space="0" w:color="auto"/>
                <w:bottom w:val="none" w:sz="0" w:space="0" w:color="auto"/>
                <w:right w:val="none" w:sz="0" w:space="0" w:color="auto"/>
              </w:divBdr>
              <w:divsChild>
                <w:div w:id="864827029">
                  <w:marLeft w:val="0"/>
                  <w:marRight w:val="0"/>
                  <w:marTop w:val="0"/>
                  <w:marBottom w:val="0"/>
                  <w:divBdr>
                    <w:top w:val="none" w:sz="0" w:space="0" w:color="auto"/>
                    <w:left w:val="none" w:sz="0" w:space="0" w:color="auto"/>
                    <w:bottom w:val="none" w:sz="0" w:space="0" w:color="auto"/>
                    <w:right w:val="none" w:sz="0" w:space="0" w:color="auto"/>
                  </w:divBdr>
                </w:div>
                <w:div w:id="459229051">
                  <w:marLeft w:val="0"/>
                  <w:marRight w:val="0"/>
                  <w:marTop w:val="0"/>
                  <w:marBottom w:val="0"/>
                  <w:divBdr>
                    <w:top w:val="none" w:sz="0" w:space="0" w:color="auto"/>
                    <w:left w:val="none" w:sz="0" w:space="0" w:color="auto"/>
                    <w:bottom w:val="none" w:sz="0" w:space="0" w:color="auto"/>
                    <w:right w:val="none" w:sz="0" w:space="0" w:color="auto"/>
                  </w:divBdr>
                </w:div>
              </w:divsChild>
            </w:div>
            <w:div w:id="384378781">
              <w:marLeft w:val="0"/>
              <w:marRight w:val="0"/>
              <w:marTop w:val="0"/>
              <w:marBottom w:val="0"/>
              <w:divBdr>
                <w:top w:val="none" w:sz="0" w:space="0" w:color="auto"/>
                <w:left w:val="none" w:sz="0" w:space="0" w:color="auto"/>
                <w:bottom w:val="none" w:sz="0" w:space="0" w:color="auto"/>
                <w:right w:val="none" w:sz="0" w:space="0" w:color="auto"/>
              </w:divBdr>
              <w:divsChild>
                <w:div w:id="708144947">
                  <w:marLeft w:val="0"/>
                  <w:marRight w:val="0"/>
                  <w:marTop w:val="0"/>
                  <w:marBottom w:val="0"/>
                  <w:divBdr>
                    <w:top w:val="none" w:sz="0" w:space="0" w:color="auto"/>
                    <w:left w:val="none" w:sz="0" w:space="0" w:color="auto"/>
                    <w:bottom w:val="none" w:sz="0" w:space="0" w:color="auto"/>
                    <w:right w:val="none" w:sz="0" w:space="0" w:color="auto"/>
                  </w:divBdr>
                </w:div>
              </w:divsChild>
            </w:div>
            <w:div w:id="771709716">
              <w:marLeft w:val="0"/>
              <w:marRight w:val="0"/>
              <w:marTop w:val="0"/>
              <w:marBottom w:val="0"/>
              <w:divBdr>
                <w:top w:val="none" w:sz="0" w:space="0" w:color="auto"/>
                <w:left w:val="none" w:sz="0" w:space="0" w:color="auto"/>
                <w:bottom w:val="none" w:sz="0" w:space="0" w:color="auto"/>
                <w:right w:val="none" w:sz="0" w:space="0" w:color="auto"/>
              </w:divBdr>
              <w:divsChild>
                <w:div w:id="1369381481">
                  <w:marLeft w:val="0"/>
                  <w:marRight w:val="0"/>
                  <w:marTop w:val="0"/>
                  <w:marBottom w:val="0"/>
                  <w:divBdr>
                    <w:top w:val="none" w:sz="0" w:space="0" w:color="auto"/>
                    <w:left w:val="none" w:sz="0" w:space="0" w:color="auto"/>
                    <w:bottom w:val="none" w:sz="0" w:space="0" w:color="auto"/>
                    <w:right w:val="none" w:sz="0" w:space="0" w:color="auto"/>
                  </w:divBdr>
                </w:div>
              </w:divsChild>
            </w:div>
            <w:div w:id="1872112049">
              <w:marLeft w:val="0"/>
              <w:marRight w:val="0"/>
              <w:marTop w:val="0"/>
              <w:marBottom w:val="0"/>
              <w:divBdr>
                <w:top w:val="none" w:sz="0" w:space="0" w:color="auto"/>
                <w:left w:val="none" w:sz="0" w:space="0" w:color="auto"/>
                <w:bottom w:val="none" w:sz="0" w:space="0" w:color="auto"/>
                <w:right w:val="none" w:sz="0" w:space="0" w:color="auto"/>
              </w:divBdr>
              <w:divsChild>
                <w:div w:id="11218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5078">
          <w:marLeft w:val="0"/>
          <w:marRight w:val="0"/>
          <w:marTop w:val="0"/>
          <w:marBottom w:val="0"/>
          <w:divBdr>
            <w:top w:val="none" w:sz="0" w:space="0" w:color="auto"/>
            <w:left w:val="none" w:sz="0" w:space="0" w:color="auto"/>
            <w:bottom w:val="none" w:sz="0" w:space="0" w:color="auto"/>
            <w:right w:val="none" w:sz="0" w:space="0" w:color="auto"/>
          </w:divBdr>
          <w:divsChild>
            <w:div w:id="1194221808">
              <w:marLeft w:val="0"/>
              <w:marRight w:val="0"/>
              <w:marTop w:val="0"/>
              <w:marBottom w:val="0"/>
              <w:divBdr>
                <w:top w:val="none" w:sz="0" w:space="0" w:color="auto"/>
                <w:left w:val="none" w:sz="0" w:space="0" w:color="auto"/>
                <w:bottom w:val="none" w:sz="0" w:space="0" w:color="auto"/>
                <w:right w:val="none" w:sz="0" w:space="0" w:color="auto"/>
              </w:divBdr>
              <w:divsChild>
                <w:div w:id="1055813088">
                  <w:marLeft w:val="0"/>
                  <w:marRight w:val="0"/>
                  <w:marTop w:val="0"/>
                  <w:marBottom w:val="0"/>
                  <w:divBdr>
                    <w:top w:val="none" w:sz="0" w:space="0" w:color="auto"/>
                    <w:left w:val="none" w:sz="0" w:space="0" w:color="auto"/>
                    <w:bottom w:val="none" w:sz="0" w:space="0" w:color="auto"/>
                    <w:right w:val="none" w:sz="0" w:space="0" w:color="auto"/>
                  </w:divBdr>
                </w:div>
              </w:divsChild>
            </w:div>
            <w:div w:id="289286118">
              <w:marLeft w:val="0"/>
              <w:marRight w:val="0"/>
              <w:marTop w:val="0"/>
              <w:marBottom w:val="0"/>
              <w:divBdr>
                <w:top w:val="none" w:sz="0" w:space="0" w:color="auto"/>
                <w:left w:val="none" w:sz="0" w:space="0" w:color="auto"/>
                <w:bottom w:val="none" w:sz="0" w:space="0" w:color="auto"/>
                <w:right w:val="none" w:sz="0" w:space="0" w:color="auto"/>
              </w:divBdr>
              <w:divsChild>
                <w:div w:id="223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860">
          <w:marLeft w:val="0"/>
          <w:marRight w:val="0"/>
          <w:marTop w:val="0"/>
          <w:marBottom w:val="0"/>
          <w:divBdr>
            <w:top w:val="none" w:sz="0" w:space="0" w:color="auto"/>
            <w:left w:val="none" w:sz="0" w:space="0" w:color="auto"/>
            <w:bottom w:val="none" w:sz="0" w:space="0" w:color="auto"/>
            <w:right w:val="none" w:sz="0" w:space="0" w:color="auto"/>
          </w:divBdr>
          <w:divsChild>
            <w:div w:id="1761101005">
              <w:marLeft w:val="0"/>
              <w:marRight w:val="0"/>
              <w:marTop w:val="0"/>
              <w:marBottom w:val="0"/>
              <w:divBdr>
                <w:top w:val="none" w:sz="0" w:space="0" w:color="auto"/>
                <w:left w:val="none" w:sz="0" w:space="0" w:color="auto"/>
                <w:bottom w:val="none" w:sz="0" w:space="0" w:color="auto"/>
                <w:right w:val="none" w:sz="0" w:space="0" w:color="auto"/>
              </w:divBdr>
              <w:divsChild>
                <w:div w:id="1956523014">
                  <w:marLeft w:val="0"/>
                  <w:marRight w:val="0"/>
                  <w:marTop w:val="0"/>
                  <w:marBottom w:val="0"/>
                  <w:divBdr>
                    <w:top w:val="none" w:sz="0" w:space="0" w:color="auto"/>
                    <w:left w:val="none" w:sz="0" w:space="0" w:color="auto"/>
                    <w:bottom w:val="none" w:sz="0" w:space="0" w:color="auto"/>
                    <w:right w:val="none" w:sz="0" w:space="0" w:color="auto"/>
                  </w:divBdr>
                </w:div>
              </w:divsChild>
            </w:div>
            <w:div w:id="1432581881">
              <w:marLeft w:val="0"/>
              <w:marRight w:val="0"/>
              <w:marTop w:val="0"/>
              <w:marBottom w:val="0"/>
              <w:divBdr>
                <w:top w:val="none" w:sz="0" w:space="0" w:color="auto"/>
                <w:left w:val="none" w:sz="0" w:space="0" w:color="auto"/>
                <w:bottom w:val="none" w:sz="0" w:space="0" w:color="auto"/>
                <w:right w:val="none" w:sz="0" w:space="0" w:color="auto"/>
              </w:divBdr>
              <w:divsChild>
                <w:div w:id="274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111">
          <w:marLeft w:val="0"/>
          <w:marRight w:val="0"/>
          <w:marTop w:val="0"/>
          <w:marBottom w:val="0"/>
          <w:divBdr>
            <w:top w:val="none" w:sz="0" w:space="0" w:color="auto"/>
            <w:left w:val="none" w:sz="0" w:space="0" w:color="auto"/>
            <w:bottom w:val="none" w:sz="0" w:space="0" w:color="auto"/>
            <w:right w:val="none" w:sz="0" w:space="0" w:color="auto"/>
          </w:divBdr>
          <w:divsChild>
            <w:div w:id="584264525">
              <w:marLeft w:val="0"/>
              <w:marRight w:val="0"/>
              <w:marTop w:val="0"/>
              <w:marBottom w:val="0"/>
              <w:divBdr>
                <w:top w:val="none" w:sz="0" w:space="0" w:color="auto"/>
                <w:left w:val="none" w:sz="0" w:space="0" w:color="auto"/>
                <w:bottom w:val="none" w:sz="0" w:space="0" w:color="auto"/>
                <w:right w:val="none" w:sz="0" w:space="0" w:color="auto"/>
              </w:divBdr>
              <w:divsChild>
                <w:div w:id="391780862">
                  <w:marLeft w:val="0"/>
                  <w:marRight w:val="0"/>
                  <w:marTop w:val="0"/>
                  <w:marBottom w:val="0"/>
                  <w:divBdr>
                    <w:top w:val="none" w:sz="0" w:space="0" w:color="auto"/>
                    <w:left w:val="none" w:sz="0" w:space="0" w:color="auto"/>
                    <w:bottom w:val="none" w:sz="0" w:space="0" w:color="auto"/>
                    <w:right w:val="none" w:sz="0" w:space="0" w:color="auto"/>
                  </w:divBdr>
                </w:div>
              </w:divsChild>
            </w:div>
            <w:div w:id="1406031851">
              <w:marLeft w:val="0"/>
              <w:marRight w:val="0"/>
              <w:marTop w:val="0"/>
              <w:marBottom w:val="0"/>
              <w:divBdr>
                <w:top w:val="none" w:sz="0" w:space="0" w:color="auto"/>
                <w:left w:val="none" w:sz="0" w:space="0" w:color="auto"/>
                <w:bottom w:val="none" w:sz="0" w:space="0" w:color="auto"/>
                <w:right w:val="none" w:sz="0" w:space="0" w:color="auto"/>
              </w:divBdr>
              <w:divsChild>
                <w:div w:id="9113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824">
          <w:marLeft w:val="0"/>
          <w:marRight w:val="0"/>
          <w:marTop w:val="0"/>
          <w:marBottom w:val="0"/>
          <w:divBdr>
            <w:top w:val="none" w:sz="0" w:space="0" w:color="auto"/>
            <w:left w:val="none" w:sz="0" w:space="0" w:color="auto"/>
            <w:bottom w:val="none" w:sz="0" w:space="0" w:color="auto"/>
            <w:right w:val="none" w:sz="0" w:space="0" w:color="auto"/>
          </w:divBdr>
          <w:divsChild>
            <w:div w:id="97918998">
              <w:marLeft w:val="0"/>
              <w:marRight w:val="0"/>
              <w:marTop w:val="0"/>
              <w:marBottom w:val="0"/>
              <w:divBdr>
                <w:top w:val="none" w:sz="0" w:space="0" w:color="auto"/>
                <w:left w:val="none" w:sz="0" w:space="0" w:color="auto"/>
                <w:bottom w:val="none" w:sz="0" w:space="0" w:color="auto"/>
                <w:right w:val="none" w:sz="0" w:space="0" w:color="auto"/>
              </w:divBdr>
              <w:divsChild>
                <w:div w:id="1125929605">
                  <w:marLeft w:val="0"/>
                  <w:marRight w:val="0"/>
                  <w:marTop w:val="0"/>
                  <w:marBottom w:val="0"/>
                  <w:divBdr>
                    <w:top w:val="none" w:sz="0" w:space="0" w:color="auto"/>
                    <w:left w:val="none" w:sz="0" w:space="0" w:color="auto"/>
                    <w:bottom w:val="none" w:sz="0" w:space="0" w:color="auto"/>
                    <w:right w:val="none" w:sz="0" w:space="0" w:color="auto"/>
                  </w:divBdr>
                </w:div>
                <w:div w:id="1529761194">
                  <w:marLeft w:val="0"/>
                  <w:marRight w:val="0"/>
                  <w:marTop w:val="0"/>
                  <w:marBottom w:val="0"/>
                  <w:divBdr>
                    <w:top w:val="none" w:sz="0" w:space="0" w:color="auto"/>
                    <w:left w:val="none" w:sz="0" w:space="0" w:color="auto"/>
                    <w:bottom w:val="none" w:sz="0" w:space="0" w:color="auto"/>
                    <w:right w:val="none" w:sz="0" w:space="0" w:color="auto"/>
                  </w:divBdr>
                </w:div>
              </w:divsChild>
            </w:div>
            <w:div w:id="1209537667">
              <w:marLeft w:val="0"/>
              <w:marRight w:val="0"/>
              <w:marTop w:val="0"/>
              <w:marBottom w:val="0"/>
              <w:divBdr>
                <w:top w:val="none" w:sz="0" w:space="0" w:color="auto"/>
                <w:left w:val="none" w:sz="0" w:space="0" w:color="auto"/>
                <w:bottom w:val="none" w:sz="0" w:space="0" w:color="auto"/>
                <w:right w:val="none" w:sz="0" w:space="0" w:color="auto"/>
              </w:divBdr>
              <w:divsChild>
                <w:div w:id="1993020176">
                  <w:marLeft w:val="0"/>
                  <w:marRight w:val="0"/>
                  <w:marTop w:val="0"/>
                  <w:marBottom w:val="0"/>
                  <w:divBdr>
                    <w:top w:val="none" w:sz="0" w:space="0" w:color="auto"/>
                    <w:left w:val="none" w:sz="0" w:space="0" w:color="auto"/>
                    <w:bottom w:val="none" w:sz="0" w:space="0" w:color="auto"/>
                    <w:right w:val="none" w:sz="0" w:space="0" w:color="auto"/>
                  </w:divBdr>
                </w:div>
              </w:divsChild>
            </w:div>
            <w:div w:id="1235701492">
              <w:marLeft w:val="0"/>
              <w:marRight w:val="0"/>
              <w:marTop w:val="0"/>
              <w:marBottom w:val="0"/>
              <w:divBdr>
                <w:top w:val="none" w:sz="0" w:space="0" w:color="auto"/>
                <w:left w:val="none" w:sz="0" w:space="0" w:color="auto"/>
                <w:bottom w:val="none" w:sz="0" w:space="0" w:color="auto"/>
                <w:right w:val="none" w:sz="0" w:space="0" w:color="auto"/>
              </w:divBdr>
              <w:divsChild>
                <w:div w:id="1887833097">
                  <w:marLeft w:val="0"/>
                  <w:marRight w:val="0"/>
                  <w:marTop w:val="0"/>
                  <w:marBottom w:val="0"/>
                  <w:divBdr>
                    <w:top w:val="none" w:sz="0" w:space="0" w:color="auto"/>
                    <w:left w:val="none" w:sz="0" w:space="0" w:color="auto"/>
                    <w:bottom w:val="none" w:sz="0" w:space="0" w:color="auto"/>
                    <w:right w:val="none" w:sz="0" w:space="0" w:color="auto"/>
                  </w:divBdr>
                </w:div>
              </w:divsChild>
            </w:div>
            <w:div w:id="941956876">
              <w:marLeft w:val="0"/>
              <w:marRight w:val="0"/>
              <w:marTop w:val="0"/>
              <w:marBottom w:val="0"/>
              <w:divBdr>
                <w:top w:val="none" w:sz="0" w:space="0" w:color="auto"/>
                <w:left w:val="none" w:sz="0" w:space="0" w:color="auto"/>
                <w:bottom w:val="none" w:sz="0" w:space="0" w:color="auto"/>
                <w:right w:val="none" w:sz="0" w:space="0" w:color="auto"/>
              </w:divBdr>
              <w:divsChild>
                <w:div w:id="399450436">
                  <w:marLeft w:val="0"/>
                  <w:marRight w:val="0"/>
                  <w:marTop w:val="0"/>
                  <w:marBottom w:val="0"/>
                  <w:divBdr>
                    <w:top w:val="none" w:sz="0" w:space="0" w:color="auto"/>
                    <w:left w:val="none" w:sz="0" w:space="0" w:color="auto"/>
                    <w:bottom w:val="none" w:sz="0" w:space="0" w:color="auto"/>
                    <w:right w:val="none" w:sz="0" w:space="0" w:color="auto"/>
                  </w:divBdr>
                </w:div>
              </w:divsChild>
            </w:div>
            <w:div w:id="1561674401">
              <w:marLeft w:val="0"/>
              <w:marRight w:val="0"/>
              <w:marTop w:val="0"/>
              <w:marBottom w:val="0"/>
              <w:divBdr>
                <w:top w:val="none" w:sz="0" w:space="0" w:color="auto"/>
                <w:left w:val="none" w:sz="0" w:space="0" w:color="auto"/>
                <w:bottom w:val="none" w:sz="0" w:space="0" w:color="auto"/>
                <w:right w:val="none" w:sz="0" w:space="0" w:color="auto"/>
              </w:divBdr>
              <w:divsChild>
                <w:div w:id="7631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7793">
      <w:bodyDiv w:val="1"/>
      <w:marLeft w:val="0"/>
      <w:marRight w:val="0"/>
      <w:marTop w:val="0"/>
      <w:marBottom w:val="0"/>
      <w:divBdr>
        <w:top w:val="none" w:sz="0" w:space="0" w:color="auto"/>
        <w:left w:val="none" w:sz="0" w:space="0" w:color="auto"/>
        <w:bottom w:val="none" w:sz="0" w:space="0" w:color="auto"/>
        <w:right w:val="none" w:sz="0" w:space="0" w:color="auto"/>
      </w:divBdr>
    </w:div>
    <w:div w:id="994383240">
      <w:bodyDiv w:val="1"/>
      <w:marLeft w:val="0"/>
      <w:marRight w:val="0"/>
      <w:marTop w:val="0"/>
      <w:marBottom w:val="0"/>
      <w:divBdr>
        <w:top w:val="none" w:sz="0" w:space="0" w:color="auto"/>
        <w:left w:val="none" w:sz="0" w:space="0" w:color="auto"/>
        <w:bottom w:val="none" w:sz="0" w:space="0" w:color="auto"/>
        <w:right w:val="none" w:sz="0" w:space="0" w:color="auto"/>
      </w:divBdr>
    </w:div>
    <w:div w:id="1222213125">
      <w:bodyDiv w:val="1"/>
      <w:marLeft w:val="0"/>
      <w:marRight w:val="0"/>
      <w:marTop w:val="0"/>
      <w:marBottom w:val="0"/>
      <w:divBdr>
        <w:top w:val="none" w:sz="0" w:space="0" w:color="auto"/>
        <w:left w:val="none" w:sz="0" w:space="0" w:color="auto"/>
        <w:bottom w:val="none" w:sz="0" w:space="0" w:color="auto"/>
        <w:right w:val="none" w:sz="0" w:space="0" w:color="auto"/>
      </w:divBdr>
    </w:div>
    <w:div w:id="1388845042">
      <w:bodyDiv w:val="1"/>
      <w:marLeft w:val="0"/>
      <w:marRight w:val="0"/>
      <w:marTop w:val="0"/>
      <w:marBottom w:val="0"/>
      <w:divBdr>
        <w:top w:val="none" w:sz="0" w:space="0" w:color="auto"/>
        <w:left w:val="none" w:sz="0" w:space="0" w:color="auto"/>
        <w:bottom w:val="none" w:sz="0" w:space="0" w:color="auto"/>
        <w:right w:val="none" w:sz="0" w:space="0" w:color="auto"/>
      </w:divBdr>
    </w:div>
    <w:div w:id="143644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ki/purchase/blob/main/docs/demographic.m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tiki/purchase/blob/main/docs/receipt.md" TargetMode="External"/><Relationship Id="rId4" Type="http://schemas.openxmlformats.org/officeDocument/2006/relationships/settings" Target="settings.xml"/><Relationship Id="rId9" Type="http://schemas.openxmlformats.org/officeDocument/2006/relationships/hyperlink" Target="https://github.com/tiki/purchase/blob/main/docs/transaction.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E2C1-FB02-41B5-B7F3-D2CCAF37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2023-11-03T16:56:00Z</dcterms:created>
  <dcterms:modified xsi:type="dcterms:W3CDTF">2023-11-10T15:33:00Z</dcterms:modified>
</cp:coreProperties>
</file>