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B3860" w14:textId="6DBBAC04" w:rsidR="00793056" w:rsidRPr="00796E5C" w:rsidRDefault="00000000" w:rsidP="00796E5C">
      <w:pPr>
        <w:pStyle w:val="Sinespaciado"/>
        <w:rPr>
          <w:rFonts w:ascii="Times New Roman" w:hAnsi="Times New Roman"/>
          <w:lang w:val="es-GT"/>
        </w:rPr>
      </w:pPr>
      <w:r>
        <w:rPr>
          <w:rFonts w:ascii="Times New Roman" w:hAnsi="Times New Roman"/>
          <w:noProof/>
          <w:lang w:val="es-GT"/>
        </w:rPr>
        <w:object w:dxaOrig="1440" w:dyaOrig="1440" w14:anchorId="39793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37.3pt;margin-top:37.85pt;width:46.75pt;height:54.95pt;z-index:251659776;visibility:visible;mso-wrap-edited:f;mso-position-vertical-relative:page">
            <v:imagedata r:id="rId8" o:title=""/>
            <w10:wrap anchory="page"/>
          </v:shape>
          <o:OLEObject Type="Embed" ProgID="Word.Picture.8" ShapeID="_x0000_s2050" DrawAspect="Content" ObjectID="_1803414825" r:id="rId9"/>
        </w:object>
      </w:r>
      <w:r w:rsidR="00793056" w:rsidRPr="00796E5C">
        <w:rPr>
          <w:rFonts w:ascii="Times New Roman" w:hAnsi="Times New Roman"/>
          <w:lang w:val="es-GT"/>
        </w:rPr>
        <w:t>U</w:t>
      </w:r>
      <w:r w:rsidR="006D3A36" w:rsidRPr="00796E5C">
        <w:rPr>
          <w:rFonts w:ascii="Times New Roman" w:hAnsi="Times New Roman"/>
          <w:lang w:val="es-GT"/>
        </w:rPr>
        <w:t>niversidad Panamericana</w:t>
      </w:r>
      <w:r w:rsidR="00793056" w:rsidRPr="00796E5C">
        <w:rPr>
          <w:rFonts w:ascii="Times New Roman" w:hAnsi="Times New Roman"/>
          <w:lang w:val="es-GT"/>
        </w:rPr>
        <w:t xml:space="preserve"> </w:t>
      </w:r>
    </w:p>
    <w:p w14:paraId="01CEAC78" w14:textId="77777777" w:rsidR="00793056" w:rsidRPr="00796E5C" w:rsidRDefault="00793056" w:rsidP="00796E5C">
      <w:pPr>
        <w:pStyle w:val="Sinespaciado"/>
        <w:rPr>
          <w:rFonts w:ascii="Times New Roman" w:hAnsi="Times New Roman"/>
          <w:lang w:val="es-GT"/>
        </w:rPr>
      </w:pPr>
      <w:r w:rsidRPr="00796E5C">
        <w:rPr>
          <w:rFonts w:ascii="Times New Roman" w:hAnsi="Times New Roman"/>
          <w:lang w:val="es-GT"/>
        </w:rPr>
        <w:t>F</w:t>
      </w:r>
      <w:r w:rsidR="006D3A36" w:rsidRPr="00796E5C">
        <w:rPr>
          <w:rFonts w:ascii="Times New Roman" w:hAnsi="Times New Roman"/>
          <w:lang w:val="es-GT"/>
        </w:rPr>
        <w:t>acultad de Humanidades</w:t>
      </w:r>
    </w:p>
    <w:p w14:paraId="70BB3927" w14:textId="06C13C0C" w:rsidR="00793056" w:rsidRPr="00467103" w:rsidRDefault="009526C6" w:rsidP="00796E5C">
      <w:pPr>
        <w:pStyle w:val="Sinespaciado"/>
        <w:rPr>
          <w:rFonts w:ascii="Times New Roman" w:hAnsi="Times New Roman"/>
          <w:lang w:val="es-GT"/>
        </w:rPr>
      </w:pPr>
      <w:r>
        <w:t>Humanidades</w:t>
      </w:r>
    </w:p>
    <w:p w14:paraId="598C8AE6" w14:textId="562441B5" w:rsidR="00793056" w:rsidRPr="00467103" w:rsidRDefault="009526C6" w:rsidP="00796E5C">
      <w:pPr>
        <w:pStyle w:val="Sinespaciado"/>
        <w:rPr>
          <w:rFonts w:ascii="Times New Roman" w:hAnsi="Times New Roman"/>
          <w:lang w:val="es-GT"/>
        </w:rPr>
      </w:pPr>
      <w:r>
        <w:t>Estadística Básica</w:t>
      </w:r>
    </w:p>
    <w:p w14:paraId="7FB98287" w14:textId="12636203" w:rsidR="006D3A36" w:rsidRPr="00796E5C" w:rsidRDefault="009526C6" w:rsidP="00796E5C">
      <w:pPr>
        <w:pStyle w:val="Sinespaciado"/>
        <w:rPr>
          <w:rFonts w:ascii="Times New Roman" w:hAnsi="Times New Roman"/>
          <w:lang w:val="es-GT"/>
        </w:rPr>
      </w:pPr>
      <w:r>
        <w:t>Ing. Marco Antonio Jiménez</w:t>
      </w:r>
    </w:p>
    <w:p w14:paraId="0AD1613E" w14:textId="06131B7B" w:rsidR="00A31E91" w:rsidRPr="00796E5C" w:rsidRDefault="009526C6" w:rsidP="00796E5C">
      <w:pPr>
        <w:pStyle w:val="Sinespaciado"/>
        <w:rPr>
          <w:rFonts w:ascii="Times New Roman" w:hAnsi="Times New Roman"/>
          <w:lang w:val="es-GT"/>
        </w:rPr>
      </w:pPr>
      <w:r>
        <w:t>2025</w:t>
      </w:r>
    </w:p>
    <w:p w14:paraId="1D8C4617" w14:textId="60E532E7" w:rsidR="006D3A36" w:rsidRPr="00796E5C" w:rsidRDefault="00B501F8" w:rsidP="00796E5C">
      <w:pPr>
        <w:pStyle w:val="Sinespaciado"/>
        <w:rPr>
          <w:rFonts w:ascii="Times New Roman" w:hAnsi="Times New Roman"/>
          <w:lang w:val="es-GT"/>
        </w:rPr>
      </w:pPr>
      <w:r>
        <w:rPr>
          <w:rFonts w:ascii="Times New Roman" w:hAnsi="Times New Roman"/>
          <w:noProof/>
          <w:sz w:val="24"/>
          <w:szCs w:val="24"/>
          <w:lang w:val="es-GT" w:eastAsia="es-GT"/>
        </w:rPr>
        <mc:AlternateContent>
          <mc:Choice Requires="wps">
            <w:drawing>
              <wp:anchor distT="0" distB="0" distL="114300" distR="114300" simplePos="0" relativeHeight="251658752" behindDoc="0" locked="0" layoutInCell="1" allowOverlap="1" wp14:anchorId="197DDC05" wp14:editId="576775B6">
                <wp:simplePos x="0" y="0"/>
                <wp:positionH relativeFrom="column">
                  <wp:posOffset>5785485</wp:posOffset>
                </wp:positionH>
                <wp:positionV relativeFrom="paragraph">
                  <wp:posOffset>133985</wp:posOffset>
                </wp:positionV>
                <wp:extent cx="638175" cy="485775"/>
                <wp:effectExtent l="0" t="0" r="28575" b="28575"/>
                <wp:wrapNone/>
                <wp:docPr id="2" name="Conector recto 2"/>
                <wp:cNvGraphicFramePr/>
                <a:graphic xmlns:a="http://schemas.openxmlformats.org/drawingml/2006/main">
                  <a:graphicData uri="http://schemas.microsoft.com/office/word/2010/wordprocessingShape">
                    <wps:wsp>
                      <wps:cNvCnPr/>
                      <wps:spPr>
                        <a:xfrm flipH="1">
                          <a:off x="0" y="0"/>
                          <a:ext cx="63817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53A3B" id="Conector recto 2" o:spid="_x0000_s1026" style="position:absolute;flip:x;z-index:251658752;visibility:visible;mso-wrap-style:square;mso-wrap-distance-left:9pt;mso-wrap-distance-top:0;mso-wrap-distance-right:9pt;mso-wrap-distance-bottom:0;mso-position-horizontal:absolute;mso-position-horizontal-relative:text;mso-position-vertical:absolute;mso-position-vertical-relative:text" from="455.55pt,10.55pt" to="505.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" strokecolor="black [3040]"/>
            </w:pict>
          </mc:Fallback>
        </mc:AlternateContent>
      </w:r>
      <w:r w:rsidRPr="00631C30">
        <w:rPr>
          <w:rFonts w:ascii="Times New Roman" w:hAnsi="Times New Roman"/>
          <w:noProof/>
          <w:sz w:val="24"/>
          <w:szCs w:val="24"/>
          <w:lang w:val="es-GT" w:eastAsia="es-GT"/>
        </w:rPr>
        <mc:AlternateContent>
          <mc:Choice Requires="wps">
            <w:drawing>
              <wp:anchor distT="0" distB="0" distL="114300" distR="114300" simplePos="0" relativeHeight="251657728" behindDoc="0" locked="0" layoutInCell="1" allowOverlap="1" wp14:anchorId="03D434B2" wp14:editId="0B2A7207">
                <wp:simplePos x="0" y="0"/>
                <wp:positionH relativeFrom="column">
                  <wp:posOffset>4928235</wp:posOffset>
                </wp:positionH>
                <wp:positionV relativeFrom="paragraph">
                  <wp:posOffset>10160</wp:posOffset>
                </wp:positionV>
                <wp:extent cx="1666875" cy="834390"/>
                <wp:effectExtent l="0" t="0" r="9525" b="3810"/>
                <wp:wrapNone/>
                <wp:docPr id="17"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834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52155" w14:textId="77777777" w:rsidR="00E0609D" w:rsidRDefault="00E0609D" w:rsidP="00E0609D">
                            <w:pPr>
                              <w:spacing w:after="0" w:line="240" w:lineRule="auto"/>
                            </w:pPr>
                          </w:p>
                          <w:p w14:paraId="16CC9F09" w14:textId="77777777" w:rsidR="00E0609D" w:rsidRDefault="00E0609D" w:rsidP="00E0609D">
                            <w:pPr>
                              <w:spacing w:after="0" w:line="240" w:lineRule="auto"/>
                            </w:pPr>
                            <w:r w:rsidRPr="00FC0DEE">
                              <w:rPr>
                                <w:b/>
                              </w:rPr>
                              <w:t>Punteo</w:t>
                            </w:r>
                            <w:r>
                              <w:t xml:space="preserve">:         </w:t>
                            </w:r>
                          </w:p>
                          <w:p w14:paraId="42FDD7FD" w14:textId="09C3EF14" w:rsidR="00E0609D" w:rsidRPr="00FC0DEE" w:rsidRDefault="003610F0" w:rsidP="00E0609D">
                            <w:pPr>
                              <w:spacing w:after="0" w:line="240" w:lineRule="auto"/>
                              <w:jc w:val="right"/>
                              <w:rPr>
                                <w:rFonts w:ascii="Eras Bold ITC" w:hAnsi="Eras Bold ITC"/>
                                <w:sz w:val="32"/>
                              </w:rPr>
                            </w:pPr>
                            <w:r>
                              <w:rPr>
                                <w:rFonts w:ascii="Eras Bold ITC" w:hAnsi="Eras Bold ITC"/>
                                <w:sz w:val="32"/>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D434B2" id="_x0000_t202" coordsize="21600,21600" o:spt="202" path="m,l,21600r21600,l21600,xe">
                <v:stroke joinstyle="miter"/>
                <v:path gradientshapeok="t" o:connecttype="rect"/>
              </v:shapetype>
              <v:shape id="Cuadro de texto 4" o:spid="_x0000_s1026" type="#_x0000_t202" style="position:absolute;margin-left:388.05pt;margin-top:.8pt;width:131.25pt;height:65.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" stroked="f">
                <v:textbox>
                  <w:txbxContent>
                    <w:p w14:paraId="43B52155" w14:textId="77777777" w:rsidR="00E0609D" w:rsidRDefault="00E0609D" w:rsidP="00E0609D">
                      <w:pPr>
                        <w:spacing w:after="0" w:line="240" w:lineRule="auto"/>
                      </w:pPr>
                    </w:p>
                    <w:p w14:paraId="16CC9F09" w14:textId="77777777" w:rsidR="00E0609D" w:rsidRDefault="00E0609D" w:rsidP="00E0609D">
                      <w:pPr>
                        <w:spacing w:after="0" w:line="240" w:lineRule="auto"/>
                      </w:pPr>
                      <w:r w:rsidRPr="00FC0DEE">
                        <w:rPr>
                          <w:b/>
                        </w:rPr>
                        <w:t>Punteo</w:t>
                      </w:r>
                      <w:r>
                        <w:t xml:space="preserve">:         </w:t>
                      </w:r>
                    </w:p>
                    <w:p w14:paraId="42FDD7FD" w14:textId="09C3EF14" w:rsidR="00E0609D" w:rsidRPr="00FC0DEE" w:rsidRDefault="003610F0" w:rsidP="00E0609D">
                      <w:pPr>
                        <w:spacing w:after="0" w:line="240" w:lineRule="auto"/>
                        <w:jc w:val="right"/>
                        <w:rPr>
                          <w:rFonts w:ascii="Eras Bold ITC" w:hAnsi="Eras Bold ITC"/>
                          <w:sz w:val="32"/>
                        </w:rPr>
                      </w:pPr>
                      <w:r>
                        <w:rPr>
                          <w:rFonts w:ascii="Eras Bold ITC" w:hAnsi="Eras Bold ITC"/>
                          <w:sz w:val="32"/>
                        </w:rPr>
                        <w:t>100</w:t>
                      </w:r>
                    </w:p>
                  </w:txbxContent>
                </v:textbox>
              </v:shape>
            </w:pict>
          </mc:Fallback>
        </mc:AlternateContent>
      </w:r>
    </w:p>
    <w:p w14:paraId="2969AD89" w14:textId="1B9BCD0F" w:rsidR="006D3A36" w:rsidRDefault="00604737" w:rsidP="00604737">
      <w:pPr>
        <w:pStyle w:val="Sinespaciado"/>
        <w:jc w:val="center"/>
        <w:rPr>
          <w:rFonts w:ascii="Times New Roman" w:hAnsi="Times New Roman"/>
          <w:b/>
          <w:bCs/>
          <w:sz w:val="36"/>
          <w:szCs w:val="36"/>
          <w:lang w:val="es-GT"/>
        </w:rPr>
      </w:pPr>
      <w:r w:rsidRPr="00604737">
        <w:rPr>
          <w:rFonts w:ascii="Times New Roman" w:hAnsi="Times New Roman"/>
          <w:b/>
          <w:bCs/>
          <w:sz w:val="36"/>
          <w:szCs w:val="36"/>
          <w:lang w:val="es-GT"/>
        </w:rPr>
        <w:t xml:space="preserve">Evaluación </w:t>
      </w:r>
      <w:r w:rsidR="00B501F8">
        <w:rPr>
          <w:rFonts w:ascii="Times New Roman" w:hAnsi="Times New Roman"/>
          <w:b/>
          <w:bCs/>
          <w:sz w:val="36"/>
          <w:szCs w:val="36"/>
          <w:lang w:val="es-GT"/>
        </w:rPr>
        <w:t>Parci</w:t>
      </w:r>
      <w:r w:rsidR="003D073A">
        <w:rPr>
          <w:rFonts w:ascii="Times New Roman" w:hAnsi="Times New Roman"/>
          <w:b/>
          <w:bCs/>
          <w:sz w:val="36"/>
          <w:szCs w:val="36"/>
          <w:lang w:val="es-GT"/>
        </w:rPr>
        <w:t>al</w:t>
      </w:r>
    </w:p>
    <w:p w14:paraId="4A77C35D" w14:textId="29D80163" w:rsidR="008A4CE6" w:rsidRPr="00717741" w:rsidRDefault="008A4CE6" w:rsidP="00604737">
      <w:pPr>
        <w:pStyle w:val="Sinespaciado"/>
        <w:jc w:val="center"/>
        <w:rPr>
          <w:rFonts w:ascii="Times New Roman" w:hAnsi="Times New Roman"/>
          <w:sz w:val="24"/>
          <w:szCs w:val="24"/>
          <w:lang w:val="es-GT"/>
        </w:rPr>
      </w:pPr>
      <w:r>
        <w:t>V1</w:t>
      </w:r>
    </w:p>
    <w:p w14:paraId="563317B1" w14:textId="77777777" w:rsidR="00E0609D" w:rsidRPr="00FC0DEE" w:rsidRDefault="00E0609D" w:rsidP="00E0609D">
      <w:pPr>
        <w:spacing w:after="0" w:line="240" w:lineRule="auto"/>
        <w:jc w:val="right"/>
        <w:rPr>
          <w:rFonts w:ascii="Eras Bold ITC" w:hAnsi="Eras Bold ITC"/>
          <w:sz w:val="32"/>
        </w:rPr>
      </w:pPr>
    </w:p>
    <w:p w14:paraId="0120C09D" w14:textId="77777777" w:rsidR="006D3A36" w:rsidRDefault="006D3A36" w:rsidP="00796E5C">
      <w:pPr>
        <w:pStyle w:val="Sinespaciado"/>
        <w:rPr>
          <w:rFonts w:ascii="Times New Roman" w:hAnsi="Times New Roman"/>
          <w:sz w:val="24"/>
          <w:szCs w:val="24"/>
        </w:rPr>
      </w:pPr>
    </w:p>
    <w:p w14:paraId="6089FC4F" w14:textId="77777777" w:rsidR="00E0609D" w:rsidRDefault="00E0609D" w:rsidP="00796E5C">
      <w:pPr>
        <w:pStyle w:val="Sinespaciado"/>
        <w:rPr>
          <w:rFonts w:ascii="Times New Roman" w:hAnsi="Times New Roman"/>
          <w:sz w:val="24"/>
          <w:szCs w:val="24"/>
        </w:rPr>
      </w:pPr>
    </w:p>
    <w:p w14:paraId="28A14229" w14:textId="77777777" w:rsidR="00E0609D" w:rsidRPr="00796E5C" w:rsidRDefault="00E0609D" w:rsidP="00796E5C">
      <w:pPr>
        <w:pStyle w:val="Sinespaciado"/>
        <w:rPr>
          <w:rFonts w:ascii="Times New Roman" w:hAnsi="Times New Roman"/>
          <w:sz w:val="24"/>
          <w:szCs w:val="24"/>
        </w:rPr>
      </w:pPr>
    </w:p>
    <w:p w14:paraId="4D73ED92" w14:textId="64C88B15" w:rsidR="006D3A36" w:rsidRPr="00796E5C" w:rsidRDefault="006D3A36" w:rsidP="00796E5C">
      <w:pPr>
        <w:pStyle w:val="Sinespaciado"/>
        <w:rPr>
          <w:rFonts w:ascii="Times New Roman" w:hAnsi="Times New Roman"/>
          <w:sz w:val="24"/>
          <w:szCs w:val="24"/>
        </w:rPr>
      </w:pPr>
      <w:r w:rsidRPr="00796E5C">
        <w:rPr>
          <w:rFonts w:ascii="Times New Roman" w:hAnsi="Times New Roman"/>
          <w:sz w:val="24"/>
          <w:szCs w:val="24"/>
        </w:rPr>
        <w:t>Nombre del estudiante: ____</w:t>
      </w:r>
      <w:r w:rsidR="00B501F8">
        <w:rPr>
          <w:rFonts w:ascii="Times New Roman" w:hAnsi="Times New Roman"/>
          <w:sz w:val="24"/>
          <w:szCs w:val="24"/>
        </w:rPr>
        <w:t>_</w:t>
      </w:r>
      <w:r w:rsidRPr="00796E5C">
        <w:rPr>
          <w:rFonts w:ascii="Times New Roman" w:hAnsi="Times New Roman"/>
          <w:sz w:val="24"/>
          <w:szCs w:val="24"/>
        </w:rPr>
        <w:t>_____________________________________________</w:t>
      </w:r>
      <w:r w:rsidR="00B501F8">
        <w:rPr>
          <w:rFonts w:ascii="Times New Roman" w:hAnsi="Times New Roman"/>
          <w:sz w:val="24"/>
          <w:szCs w:val="24"/>
        </w:rPr>
        <w:t>___</w:t>
      </w:r>
      <w:r w:rsidRPr="00796E5C">
        <w:rPr>
          <w:rFonts w:ascii="Times New Roman" w:hAnsi="Times New Roman"/>
          <w:sz w:val="24"/>
          <w:szCs w:val="24"/>
        </w:rPr>
        <w:t>_______</w:t>
      </w:r>
    </w:p>
    <w:p w14:paraId="736DC93C" w14:textId="77777777" w:rsidR="006D3A36" w:rsidRPr="00796E5C" w:rsidRDefault="006D3A36" w:rsidP="00796E5C">
      <w:pPr>
        <w:pStyle w:val="Sinespaciado"/>
        <w:rPr>
          <w:rFonts w:ascii="Times New Roman" w:hAnsi="Times New Roman"/>
          <w:sz w:val="24"/>
          <w:szCs w:val="24"/>
        </w:rPr>
      </w:pPr>
    </w:p>
    <w:p w14:paraId="55CE02C6" w14:textId="4445B8EA" w:rsidR="006D3A36" w:rsidRPr="00796E5C" w:rsidRDefault="006D3A36" w:rsidP="00796E5C">
      <w:pPr>
        <w:pStyle w:val="Sinespaciado"/>
        <w:rPr>
          <w:rFonts w:ascii="Times New Roman" w:hAnsi="Times New Roman"/>
          <w:sz w:val="24"/>
          <w:szCs w:val="24"/>
        </w:rPr>
      </w:pPr>
      <w:r>
        <w:t xml:space="preserve">Fecha: ___________________ ID: ____________________ Firma: _____________ Salón: </w:t>
      </w:r>
    </w:p>
    <w:p w14:paraId="5B4D490F" w14:textId="77777777" w:rsidR="0097434E" w:rsidRDefault="0097434E" w:rsidP="00796E5C">
      <w:pPr>
        <w:pStyle w:val="Sinespaciado"/>
        <w:rPr>
          <w:rFonts w:ascii="Times New Roman" w:hAnsi="Times New Roman"/>
          <w:sz w:val="24"/>
          <w:szCs w:val="24"/>
          <w:lang w:val="es-GT"/>
        </w:rPr>
      </w:pPr>
    </w:p>
    <w:p w14:paraId="3EF8AA34" w14:textId="77777777" w:rsidR="00796E5C" w:rsidRDefault="00796E5C" w:rsidP="00796E5C">
      <w:pPr>
        <w:pStyle w:val="Sinespaciado"/>
        <w:rPr>
          <w:rFonts w:ascii="Times New Roman" w:hAnsi="Times New Roman"/>
          <w:sz w:val="24"/>
          <w:szCs w:val="24"/>
          <w:lang w:val="es-GT"/>
        </w:rPr>
      </w:pPr>
    </w:p>
    <w:p w14:paraId="64A659FD" w14:textId="77777777" w:rsidR="00796E5C" w:rsidRPr="00796E5C" w:rsidRDefault="00796E5C" w:rsidP="00796E5C">
      <w:pPr>
        <w:pStyle w:val="Sinespaciado"/>
        <w:rPr>
          <w:rFonts w:ascii="Times New Roman" w:hAnsi="Times New Roman"/>
          <w:sz w:val="24"/>
          <w:szCs w:val="24"/>
          <w:lang w:val="es-GT"/>
        </w:rPr>
      </w:pPr>
    </w:p>
    <w:p w14:paraId="47EFF60F" w14:textId="77777777" w:rsidR="00553311" w:rsidRPr="00553311" w:rsidRDefault="00553311" w:rsidP="00553311">
      <w:pPr>
        <w:pStyle w:val="Sinespaciado"/>
        <w:rPr>
          <w:rFonts w:ascii="Times New Roman" w:hAnsi="Times New Roman"/>
          <w:bCs/>
          <w:lang w:val="es-GT"/>
        </w:rPr>
      </w:pPr>
      <w:r w:rsidRPr="00553311">
        <w:rPr>
          <w:rFonts w:ascii="Times New Roman" w:hAnsi="Times New Roman"/>
          <w:b/>
          <w:bCs/>
          <w:lang w:val="es-GT"/>
        </w:rPr>
        <w:t xml:space="preserve">Primera serie </w:t>
      </w:r>
      <w:r w:rsidRPr="00553311">
        <w:rPr>
          <w:rFonts w:ascii="Times New Roman" w:hAnsi="Times New Roman"/>
          <w:bCs/>
          <w:lang w:val="es-GT"/>
        </w:rPr>
        <w:t>(Valor de cada respuesta correcta 4 puntos. Valor total de la serie 40 puntos)</w:t>
      </w:r>
    </w:p>
    <w:p w14:paraId="5BBF7111"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Instrucciones: Lea cuidadosamente cada una de las preguntas y sus opciones de respuesta. Subraye con lapicero la opción u opciones que considere correcta(s) para cada pregunta. Las respuestas hechas con lápiz no serán aceptadas como válidas.</w:t>
      </w:r>
    </w:p>
    <w:p w14:paraId="5A618E4A" w14:textId="77777777" w:rsidR="00553311" w:rsidRPr="00553311" w:rsidRDefault="00553311" w:rsidP="00553311">
      <w:pPr>
        <w:pStyle w:val="Sinespaciado"/>
        <w:rPr>
          <w:rFonts w:ascii="Times New Roman" w:hAnsi="Times New Roman"/>
          <w:b/>
          <w:lang w:val="es-GT"/>
        </w:rPr>
      </w:pPr>
    </w:p>
    <w:p w14:paraId="6B9C830C" w14:textId="77777777" w:rsidR="00553311" w:rsidRPr="00553311" w:rsidRDefault="00553311" w:rsidP="00553311">
      <w:pPr>
        <w:pStyle w:val="Sinespaciado"/>
        <w:rPr>
          <w:rFonts w:ascii="Times New Roman" w:hAnsi="Times New Roman"/>
          <w:b/>
          <w:lang w:val="es-GT"/>
        </w:rPr>
      </w:pPr>
      <w:r>
        <w:t>1. ¿La siguiente imagen, representa un diagrama de tallo y hoja?</w:t>
        <w:br/>
        <w:t xml:space="preserve">   • Verdadero</w:t>
        <w:br/>
        <w:t xml:space="preserve">   • Falso</w:t>
        <w:br/>
        <w:br/>
        <w:t>2. Es el conjunto de todos los elementos a los que se somete a un estudio estadístico.</w:t>
        <w:br/>
        <w:t xml:space="preserve">   • Muestra</w:t>
        <w:br/>
        <w:t xml:space="preserve">   • Población</w:t>
        <w:br/>
        <w:t xml:space="preserve">   • Individuo</w:t>
        <w:br/>
        <w:t xml:space="preserve">   • Muestreo</w:t>
        <w:br/>
        <w:br/>
        <w:t>3. ¿Qué medida indica el grado de dispersión de los datos respecto a la media?</w:t>
        <w:br/>
        <w:t xml:space="preserve">   • Varianza</w:t>
        <w:br/>
        <w:t xml:space="preserve">   • Mediana</w:t>
        <w:br/>
        <w:t xml:space="preserve">   • Moda</w:t>
        <w:br/>
        <w:t xml:space="preserve">   • Coeficiente de asimetría</w:t>
        <w:br/>
        <w:br/>
        <w:t>4. ¿Cuál es el método que permite calcular el número de grupos, intervalos o clases a construir para una tablade distribución de frecuencias?</w:t>
        <w:br/>
        <w:t xml:space="preserve">   • Método de mínimos cuadrados</w:t>
        <w:br/>
        <w:t xml:space="preserve">   • Coeficiente de Gini</w:t>
        <w:br/>
        <w:t xml:space="preserve">   • Método Sturgers</w:t>
        <w:br/>
        <w:t xml:space="preserve">   • La regla empírica</w:t>
        <w:br/>
        <w:br/>
        <w:t>5. El tipo de gráfico más adecuado para mostrar la distribución de frecuencias de una variable continua es:</w:t>
        <w:br/>
        <w:t xml:space="preserve">   • Gráfico de barras</w:t>
        <w:br/>
        <w:t xml:space="preserve">   • Gráfico circular</w:t>
        <w:br/>
        <w:t xml:space="preserve">   • Histograma</w:t>
        <w:br/>
        <w:t xml:space="preserve">   • Gráfico de líneas</w:t>
        <w:br/>
        <w:br/>
        <w:t>6. ¿Es un conjunto representativo de la población de referencia, el número de individuos es menor que el de la población?</w:t>
        <w:br/>
        <w:t xml:space="preserve">   • Valor</w:t>
        <w:br/>
        <w:t xml:space="preserve">   • Dato</w:t>
        <w:br/>
        <w:t xml:space="preserve">   • Experimento</w:t>
        <w:br/>
        <w:t xml:space="preserve">   • Población</w:t>
        <w:br/>
        <w:t xml:space="preserve">   • Muestra</w:t>
        <w:br/>
        <w:t xml:space="preserve">   • Todas las anteriores</w:t>
        <w:br/>
        <w:br/>
        <w:t>7. La diferencia entre una variable cuantitativa discreta y una variable cuantitativa continua es:</w:t>
        <w:br/>
        <w:t xml:space="preserve">   • Las variables discretas toman cualquier valor dentro de un intervalo, las continuas toman valores aislados</w:t>
        <w:br/>
        <w:t xml:space="preserve">   • Las variables discretas toman valores aislados, las continuas toman cualquier valor dentro de un intervalo</w:t>
        <w:br/>
        <w:t xml:space="preserve">   • Las variables discretas son siempre enteras, las continuas son siempre decimales</w:t>
        <w:br/>
        <w:t xml:space="preserve">   • No hay diferencia real entre ambas</w:t>
        <w:br/>
        <w:br/>
        <w:t>8. La toma de temperatura para ingresar a los centros comerciales es una variable:</w:t>
        <w:br/>
        <w:t xml:space="preserve">   • Cualitativa</w:t>
        <w:br/>
        <w:t xml:space="preserve">   • Cuantitativa</w:t>
        <w:br/>
        <w:br/>
        <w:t>9. ¿Quién ordeno o realizo el primer catastro o Censo de (bienes inmuebles) considerado el primero en Europa?</w:t>
        <w:br/>
        <w:t xml:space="preserve">   • El Rey Juan Carlos</w:t>
        <w:br/>
        <w:t xml:space="preserve">   • El Rey Guillermo</w:t>
        <w:br/>
        <w:t xml:space="preserve">   • El Rey Constantino</w:t>
        <w:br/>
        <w:t xml:space="preserve">   • El Rey Ricardo</w:t>
        <w:br/>
        <w:t xml:space="preserve">   • El Rey Federico de Edimburgo</w:t>
        <w:br/>
        <w:br/>
        <w:t>10. Trata del recuento, ordenación y clasificación de los datos obtenidos por las observaciones, para poder hacer comparaciones y obtener conclusiones.</w:t>
        <w:br/>
        <w:t xml:space="preserve">   • Población</w:t>
        <w:br/>
        <w:t xml:space="preserve">   • Cálculos</w:t>
        <w:br/>
        <w:t xml:space="preserve">   • Estadística</w:t>
        <w:br/>
        <w:t xml:space="preserve">   • Frecuencia</w:t>
        <w:br/>
        <w:t xml:space="preserve">   • Ninguna de las anteriores</w:t>
        <w:br/>
      </w:r>
    </w:p>
    <w:p w14:paraId="6E5C5F37" w14:textId="77777777" w:rsidR="00553311" w:rsidRPr="00553311" w:rsidRDefault="00553311" w:rsidP="00553311">
      <w:pPr>
        <w:pStyle w:val="Sinespaciado"/>
        <w:rPr>
          <w:rFonts w:ascii="Times New Roman" w:hAnsi="Times New Roman"/>
          <w:b/>
          <w:lang w:val="es-GT"/>
        </w:rPr>
      </w:pPr>
    </w:p>
    <w:p w14:paraId="68BDA48F"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bCs/>
          <w:lang w:val="es-GT"/>
        </w:rPr>
        <w:t xml:space="preserve">Segunda serie </w:t>
      </w:r>
      <w:r w:rsidRPr="00553311">
        <w:rPr>
          <w:rFonts w:ascii="Times New Roman" w:hAnsi="Times New Roman"/>
          <w:bCs/>
          <w:lang w:val="es-GT"/>
        </w:rPr>
        <w:t>(Valor de cada respuesta correcta 3 puntos. Valor total de la serie 20 puntos)</w:t>
      </w:r>
    </w:p>
    <w:p w14:paraId="4E5EEB39"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Instrucciones: Para cada uno de los siguientes escenarios, identifique qué tipo de gráfica sería más apropiada para representar los datos</w:t>
      </w:r>
    </w:p>
    <w:p w14:paraId="2A72CB6A" w14:textId="77777777" w:rsidR="00553311" w:rsidRPr="00553311" w:rsidRDefault="00553311" w:rsidP="00553311">
      <w:pPr>
        <w:pStyle w:val="Sinespaciado"/>
        <w:rPr>
          <w:rFonts w:ascii="Times New Roman" w:hAnsi="Times New Roman"/>
          <w:b/>
          <w:lang w:val="es-GT"/>
        </w:rPr>
      </w:pPr>
    </w:p>
    <w:p w14:paraId="10F275F5" w14:textId="77777777" w:rsidR="00553311" w:rsidRPr="00553311" w:rsidRDefault="00553311" w:rsidP="00553311">
      <w:pPr>
        <w:pStyle w:val="Sinespaciado"/>
        <w:rPr>
          <w:rFonts w:ascii="Times New Roman" w:hAnsi="Times New Roman"/>
          <w:b/>
          <w:lang w:val="es-GT"/>
        </w:rPr>
      </w:pPr>
      <w:r>
        <w:t>1.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br/>
        <w:t xml:space="preserve">   • Gráfica de barras</w:t>
        <w:br/>
        <w:t xml:space="preserve">   • Gráfica circular (pastel)</w:t>
        <w:br/>
        <w:t xml:space="preserve">   • Histograma de Pearson</w:t>
        <w:br/>
        <w:t xml:space="preserve">   • Ojiva de Galton</w:t>
        <w:br/>
        <w:t xml:space="preserve">   • Polígono de frecuencias</w:t>
        <w:br/>
        <w:br/>
        <w:t>2. Un análisis de ventas mensuales de una cadena de tiendas durante un año completo. Se desea mostrar la evolución de las ventas a lo largo del tiempo, identificando tendencias, picos y caídas.</w:t>
        <w:br/>
        <w:t xml:space="preserve">   • Gráfica de barras</w:t>
        <w:br/>
        <w:t xml:space="preserve">   • Gráfica circular (pastel)</w:t>
        <w:br/>
        <w:t xml:space="preserve">   • Histograma de Pearson</w:t>
        <w:br/>
        <w:t xml:space="preserve">   • Ojiva de Galton</w:t>
        <w:br/>
        <w:t xml:space="preserve">   • Polígono de frecuencias</w:t>
        <w:br/>
        <w:br/>
        <w:t>3.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br/>
        <w:t xml:space="preserve">   • Gráfica de barras</w:t>
        <w:br/>
        <w:t xml:space="preserve">   • Gráfica circular (pastel)</w:t>
        <w:br/>
        <w:t xml:space="preserve">   • Histograma de Pearson</w:t>
        <w:br/>
        <w:t xml:space="preserve">   • Ojiva de Galton</w:t>
        <w:br/>
        <w:t xml:space="preserve">   • Polígono de frecuencias</w:t>
        <w:br/>
        <w:br/>
        <w:t>4. Una empresa farmacéutica ha registrado el tiempo (en días) que tarda cada lote de medicamentos en pasar el control de calidad. Quieren determinar si un nuevo lote con un tiempo específico está dentro del 75% de los casos más rápidos.</w:t>
        <w:br/>
        <w:t xml:space="preserve">   • Gráfica de barras</w:t>
        <w:br/>
        <w:t xml:space="preserve">   • Gráfica circular (pastel)</w:t>
        <w:br/>
        <w:t xml:space="preserve">   • Histograma de Pearson</w:t>
        <w:br/>
        <w:t xml:space="preserve">   • Ojiva de Galton</w:t>
        <w:br/>
        <w:t xml:space="preserve">   • Polígono de frecuencias</w:t>
        <w:br/>
        <w:br/>
        <w:t>5. Una compañía de telecomunicaciones quiere representar visualmente la distribución porcentual de sus ingresos por tipo de servicio (internet, telefonía fija, telefonía móvil, televisión por cable y servicios corporativos) durante el año fiscal 2023.</w:t>
        <w:br/>
        <w:t xml:space="preserve">   • Gráfica de barras</w:t>
        <w:br/>
        <w:t xml:space="preserve">   • Gráfica circular (pastel)</w:t>
        <w:br/>
        <w:t xml:space="preserve">   • Histograma de Pearson</w:t>
        <w:br/>
        <w:t xml:space="preserve">   • Ojiva de Galton</w:t>
        <w:br/>
        <w:t xml:space="preserve">   • Polígono de frecuencias</w:t>
        <w:br/>
        <w:br/>
        <w:t>6. Una universidad desea representar el número de estudiantes matriculados en cada una de sus facultades (Humanidades, Ingeniería, Medicina, Derecho, Economía y Arquitectura) para el ciclo académico 2024, permitiendo una fácil comparación entre facultades.</w:t>
        <w:br/>
        <w:t xml:space="preserve">   • Gráfica de barras</w:t>
        <w:br/>
        <w:t xml:space="preserve">   • Gráfica circular (pastel)</w:t>
        <w:br/>
        <w:t xml:space="preserve">   • Histograma de Pearson</w:t>
        <w:br/>
        <w:t xml:space="preserve">   • Ojiva de Galton</w:t>
        <w:br/>
        <w:t xml:space="preserve">   • Polígono de frecuencias</w:t>
        <w:br/>
      </w:r>
    </w:p>
    <w:p w14:paraId="40A3E051" w14:textId="77777777" w:rsidR="00553311" w:rsidRPr="00553311" w:rsidRDefault="00553311" w:rsidP="00553311">
      <w:pPr>
        <w:pStyle w:val="Sinespaciado"/>
        <w:rPr>
          <w:rFonts w:ascii="Times New Roman" w:hAnsi="Times New Roman"/>
          <w:b/>
          <w:lang w:val="es-GT"/>
        </w:rPr>
      </w:pPr>
    </w:p>
    <w:p w14:paraId="69E1529F" w14:textId="77777777" w:rsidR="00553311" w:rsidRPr="00553311" w:rsidRDefault="00553311" w:rsidP="00553311">
      <w:pPr>
        <w:pStyle w:val="Sinespaciado"/>
        <w:rPr>
          <w:rFonts w:ascii="Times New Roman" w:hAnsi="Times New Roman"/>
          <w:b/>
          <w:lang w:val="es-GT"/>
        </w:rPr>
      </w:pPr>
    </w:p>
    <w:p w14:paraId="042B9DBE" w14:textId="77777777" w:rsidR="00553311" w:rsidRPr="00553311" w:rsidRDefault="00553311" w:rsidP="00553311">
      <w:pPr>
        <w:pStyle w:val="Sinespaciado"/>
        <w:rPr>
          <w:rFonts w:ascii="Times New Roman" w:hAnsi="Times New Roman"/>
          <w:b/>
          <w:lang w:val="es-GT"/>
        </w:rPr>
      </w:pPr>
    </w:p>
    <w:p w14:paraId="184F3ECB" w14:textId="77777777" w:rsidR="00553311" w:rsidRPr="00553311" w:rsidRDefault="00553311" w:rsidP="00553311">
      <w:pPr>
        <w:pStyle w:val="Sinespaciado"/>
        <w:rPr>
          <w:rFonts w:ascii="Times New Roman" w:hAnsi="Times New Roman"/>
          <w:bCs/>
          <w:lang w:val="es-GT"/>
        </w:rPr>
      </w:pPr>
      <w:r w:rsidRPr="00553311">
        <w:rPr>
          <w:rFonts w:ascii="Times New Roman" w:hAnsi="Times New Roman"/>
          <w:b/>
          <w:bCs/>
          <w:lang w:val="es-GT"/>
        </w:rPr>
        <w:t xml:space="preserve">Tercera serie </w:t>
      </w:r>
      <w:r w:rsidRPr="00553311">
        <w:rPr>
          <w:rFonts w:ascii="Times New Roman" w:hAnsi="Times New Roman"/>
          <w:bCs/>
          <w:lang w:val="es-GT"/>
        </w:rPr>
        <w:t>(Valor de cada respuesta correcta 10 puntos. Valor total de la serie 40 puntos)</w:t>
      </w:r>
    </w:p>
    <w:p w14:paraId="3328B123" w14:textId="77777777" w:rsidR="00553311" w:rsidRPr="00553311" w:rsidRDefault="00553311" w:rsidP="00553311">
      <w:pPr>
        <w:pStyle w:val="Sinespaciado"/>
        <w:rPr>
          <w:rFonts w:ascii="Times New Roman" w:hAnsi="Times New Roman"/>
          <w:b/>
          <w:lang w:val="en-US"/>
        </w:rPr>
      </w:pPr>
      <w:r w:rsidRPr="00553311">
        <w:rPr>
          <w:rFonts w:ascii="Times New Roman" w:hAnsi="Times New Roman"/>
          <w:b/>
          <w:lang w:val="es-GT"/>
        </w:rPr>
        <w:t xml:space="preserve">Instrucciones: Desarrollar los ejercicios, dejando respaldo de sus operaciones. Asegúrese de escribir su respuesta final con lapicero; no se aceptarán respuestas escritas con lápiz. </w:t>
      </w:r>
      <w:proofErr w:type="spellStart"/>
      <w:r w:rsidRPr="00553311">
        <w:rPr>
          <w:rFonts w:ascii="Times New Roman" w:hAnsi="Times New Roman"/>
          <w:b/>
          <w:lang w:val="en-US"/>
        </w:rPr>
        <w:t>Mantenga</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su</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trabajo</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organizado</w:t>
      </w:r>
      <w:proofErr w:type="spellEnd"/>
      <w:r w:rsidRPr="00553311">
        <w:rPr>
          <w:rFonts w:ascii="Times New Roman" w:hAnsi="Times New Roman"/>
          <w:b/>
          <w:lang w:val="en-US"/>
        </w:rPr>
        <w:t xml:space="preserve"> y legible.</w:t>
      </w:r>
    </w:p>
    <w:p w14:paraId="3B2058D1" w14:textId="77777777" w:rsidR="00553311" w:rsidRPr="00553311" w:rsidRDefault="00553311" w:rsidP="00553311">
      <w:pPr>
        <w:pStyle w:val="Sinespaciado"/>
        <w:rPr>
          <w:rFonts w:ascii="Times New Roman" w:hAnsi="Times New Roman"/>
          <w:b/>
          <w:lang w:val="es-GT"/>
        </w:rPr>
      </w:pPr>
    </w:p>
    <w:p w14:paraId="62FC203E" w14:textId="77777777" w:rsidR="00553311" w:rsidRPr="00553311" w:rsidRDefault="00553311" w:rsidP="00553311">
      <w:pPr>
        <w:pStyle w:val="Sinespaciado"/>
        <w:rPr>
          <w:rFonts w:ascii="Times New Roman" w:hAnsi="Times New Roman"/>
          <w:b/>
          <w:lang w:val="es-GT"/>
        </w:rPr>
      </w:pPr>
      <w:r>
        <w:t>1. La siguiente tabla muestra la distribución de salarios mensuales (en quetzales) de los trabajadores de la empresa Alfa Omega S.A:</w:t>
        <w:br/>
        <w:t xml:space="preserve">   a) Complete la tabla para calcular el coeficiente de Gini.</w:t>
        <w:br/>
        <w:t xml:space="preserve">   b) Calcule el coeficiente de Gini utilizando la fórmula correspondiente.</w:t>
        <w:br/>
        <w:t xml:space="preserve">   c) Interprete el resultado obtenido respecto a la desigualdad en la distribución de salarios.</w:t>
        <w:br/>
        <w:br/>
        <w:t>2. Construya la siguiente tabla de distribución de frecuencias. Con datos agrupados usando el método Sturgers.</w:t>
        <w:br/>
        <w:t xml:space="preserve">   Construya la tabla de distribución de frecuencias correspondiente.</w:t>
        <w:br/>
        <w:br/>
        <w:t>3. Con la información obtenida del tiempo de atención (en minutos) a clientes en una sucursal bancaria, se tomaron aleatoriamente los siguientes datos durante el mes de febrero.</w:t>
        <w:br/>
        <w:t xml:space="preserve">   a) Realizar un Diagrama de Tallo y Hoja para identificar donde se encuentra la mayor concentración de los datos.</w:t>
        <w:br/>
        <w:t xml:space="preserve">   b) Interprete los datos y explique brevemente sus resultados.</w:t>
        <w:br/>
        <w:br/>
        <w:t>4. Calcular las medidas de tendencia central Media , Mediana, Moda e interprete los resultados obtenidos.</w:t>
        <w:br/>
      </w:r>
    </w:p>
    <w:p w14:paraId="7D6DCDF3" w14:textId="77777777" w:rsidR="00553311" w:rsidRPr="00553311" w:rsidRDefault="00553311" w:rsidP="00553311">
      <w:pPr>
        <w:pStyle w:val="Sinespaciado"/>
        <w:rPr>
          <w:rFonts w:ascii="Times New Roman" w:hAnsi="Times New Roman"/>
          <w:b/>
          <w:lang w:val="es-GT"/>
        </w:rPr>
      </w:pPr>
    </w:p>
    <w:p w14:paraId="7882E4E6" w14:textId="77777777" w:rsidR="00553311" w:rsidRPr="00553311" w:rsidRDefault="00553311" w:rsidP="00553311">
      <w:pPr>
        <w:pStyle w:val="Sinespaciado"/>
        <w:rPr>
          <w:rFonts w:ascii="Times New Roman" w:hAnsi="Times New Roman"/>
          <w:b/>
          <w:lang w:val="es-GT"/>
        </w:rPr>
      </w:pPr>
    </w:p>
    <w:p w14:paraId="1A61ED8E" w14:textId="5B0FE582" w:rsidR="00AB48A1" w:rsidRPr="008C242F" w:rsidRDefault="00AB48A1" w:rsidP="008C242F">
      <w:pPr>
        <w:pStyle w:val="Sinespaciado"/>
        <w:rPr>
          <w:rFonts w:ascii="Times New Roman" w:hAnsi="Times New Roman"/>
          <w:b/>
          <w:lang w:val="es-GT"/>
        </w:rPr>
      </w:pPr>
    </w:p>
    <w:p w14:paraId="5A93584E" w14:textId="77777777" w:rsidR="00AB48A1" w:rsidRPr="00AB48A1" w:rsidRDefault="00AB48A1" w:rsidP="00AB48A1">
      <w:pPr>
        <w:rPr>
          <w:lang w:val="es-GT"/>
        </w:rPr>
      </w:pPr>
    </w:p>
    <w:p w14:paraId="298E5711" w14:textId="77777777" w:rsidR="00AB48A1" w:rsidRDefault="00AB48A1" w:rsidP="00AB48A1">
      <w:pPr>
        <w:rPr>
          <w:rFonts w:ascii="Times New Roman" w:hAnsi="Times New Roman"/>
          <w:b/>
          <w:lang w:val="es-GT"/>
        </w:rPr>
      </w:pPr>
    </w:p>
    <w:p w14:paraId="56D85E5E" w14:textId="77777777" w:rsidR="00AB48A1" w:rsidRPr="00AB48A1" w:rsidRDefault="00AB48A1" w:rsidP="00AB48A1">
      <w:pPr>
        <w:jc w:val="right"/>
        <w:rPr>
          <w:lang w:val="es-GT"/>
        </w:rPr>
      </w:pPr>
    </w:p>
    <w:tbl>
      <w:tblPr>
        <w:tblStyle w:val="Tablaconcuadrcula"/>
        <w:tblW w:type="auto" w:w="0"/>
        <w:tblLook w:firstColumn="1" w:firstRow="1" w:lastColumn="0" w:lastRow="0" w:noHBand="0" w:noVBand="1" w:val="04A0"/>
      </w:tblPr>
      <w:tblGrid>
        <w:gridCol w:w="4969"/>
        <w:gridCol w:w="4969"/>
      </w:tblGrid>
      <w:tr>
        <w:tc>
          <w:tcPr>
            <w:tcW w:type="dxa" w:w="4969"/>
          </w:tcPr>
          <w:p>
            <w:r>
              <w:t>LOGO</w:t>
            </w:r>
          </w:p>
        </w:tc>
        <w:tc>
          <w:tcPr>
            <w:tcW w:type="dxa" w:w="4969"/>
          </w:tcPr>
          <w:p/>
          <w:p>
            <w:pPr>
              <w:pStyle w:val="TitleStyle"/>
              <w:jc w:val="center"/>
            </w:pPr>
            <w:r>
              <w:t>Universidad Panamericana</w:t>
            </w:r>
          </w:p>
          <w:p>
            <w:pPr>
              <w:pStyle w:val="SubtitleStyle"/>
              <w:jc w:val="center"/>
            </w:pPr>
            <w:r>
              <w:t>Facultad de Humanidades</w:t>
            </w:r>
          </w:p>
          <w:p>
            <w:pPr>
              <w:pStyle w:val="SubtitleStyle"/>
              <w:jc w:val="center"/>
            </w:pPr>
            <w:r>
              <w:t>Estadística Básica - Sección AAA</w:t>
            </w:r>
          </w:p>
          <w:p>
            <w:pPr>
              <w:pStyle w:val="SubtitleStyle"/>
              <w:jc w:val="center"/>
            </w:pPr>
            <w:r>
              <w:t>Ing. Marco Antonio Jiménez</w:t>
            </w:r>
          </w:p>
          <w:p>
            <w:pPr>
              <w:pStyle w:val="SubtitleStyle"/>
              <w:jc w:val="center"/>
            </w:pPr>
            <w:r>
              <w:t>2025</w:t>
            </w:r>
          </w:p>
        </w:tc>
      </w:tr>
    </w:tbl>
    <w:p>
      <w:pPr>
        <w:pStyle w:val="Heading1"/>
        <w:jc w:val="center"/>
      </w:pPr>
      <w:r>
        <w:rPr>
          <w:rFonts w:ascii="Times New Roman" w:hAnsi="Times New Roman"/>
        </w:rPr>
        <w:t>Primer Examen Parcial (V1)</w:t>
      </w:r>
    </w:p>
    <w:p/>
    <w:p>
      <w:r>
        <w:rPr>
          <w:rFonts w:ascii="Times New Roman" w:hAnsi="Times New Roman"/>
        </w:rPr>
        <w:t>Nombre del estudiante: _____________________________________________________________</w:t>
      </w:r>
    </w:p>
    <w:p>
      <w:r>
        <w:rPr>
          <w:rFonts w:ascii="Times New Roman" w:hAnsi="Times New Roman"/>
        </w:rPr>
        <w:t xml:space="preserve">Fecha: ____________________ </w:t>
      </w:r>
      <w:r>
        <w:rPr>
          <w:rFonts w:ascii="Times New Roman" w:hAnsi="Times New Roman"/>
        </w:rPr>
        <w:t xml:space="preserve">Carné: ___________________ </w:t>
      </w:r>
      <w:r>
        <w:rPr>
          <w:rFonts w:ascii="Times New Roman" w:hAnsi="Times New Roman"/>
        </w:rPr>
        <w:t>Firma: ________________________</w:t>
      </w:r>
    </w:p>
    <w:p/>
    <w:p>
      <w:pPr>
        <w:pStyle w:val="Heading2"/>
      </w:pPr>
      <w:r>
        <w:rPr>
          <w:rFonts w:ascii="Times New Roman" w:hAnsi="Times New Roman"/>
        </w:rPr>
        <w:t>Primera serie (Valor de cada respuesta correcta 4 puntos. Valor total de la serie 40 puntos)</w:t>
      </w:r>
    </w:p>
    <w:p>
      <w:r>
        <w:rPr>
          <w:rFonts w:ascii="Times New Roman" w:hAnsi="Times New Roman"/>
          <w:b/>
        </w:rPr>
        <w:t xml:space="preserve">Instrucciones: </w:t>
      </w:r>
      <w:r>
        <w:rPr>
          <w:rFonts w:ascii="Times New Roman" w:hAnsi="Times New Roman"/>
        </w:rPr>
        <w:t>Lea cuidadosamente cada una de las preguntas y sus opciones de respuesta. Subraye con lapicero la opción u opciones que considere correcta(s) para cada pregunta. Las respuestas hechas con lápiz no serán aceptadas como válidas.</w:t>
      </w:r>
    </w:p>
    <w:p>
      <w:r>
        <w:rPr>
          <w:rFonts w:ascii="Times New Roman" w:hAnsi="Times New Roman"/>
          <w:b/>
          <w:sz w:val="24"/>
        </w:rPr>
        <w:t xml:space="preserve">1. </w:t>
      </w:r>
      <w:r>
        <w:rPr>
          <w:rFonts w:ascii="Times New Roman" w:hAnsi="Times New Roman"/>
          <w:b/>
        </w:rPr>
        <w:t>¿La siguiente imagen, representa un diagrama de tallo y hoja?</w:t>
      </w:r>
    </w:p>
    <w:p>
      <w:pPr>
        <w:pStyle w:val="ListBullet"/>
      </w:pPr>
      <w:r>
        <w:rPr>
          <w:rFonts w:ascii="Times New Roman" w:hAnsi="Times New Roman"/>
        </w:rPr>
        <w:t>Verdadero</w:t>
      </w:r>
    </w:p>
    <w:p>
      <w:pPr>
        <w:pStyle w:val="ListBullet"/>
      </w:pPr>
      <w:r>
        <w:rPr>
          <w:rFonts w:ascii="Times New Roman" w:hAnsi="Times New Roman"/>
        </w:rPr>
        <w:t>Falso</w:t>
      </w:r>
    </w:p>
    <w:p>
      <w:r>
        <w:rPr>
          <w:rFonts w:ascii="Times New Roman" w:hAnsi="Times New Roman"/>
          <w:b/>
          <w:sz w:val="24"/>
        </w:rPr>
        <w:t xml:space="preserve">2. </w:t>
      </w:r>
      <w:r>
        <w:rPr>
          <w:rFonts w:ascii="Times New Roman" w:hAnsi="Times New Roman"/>
          <w:b/>
        </w:rPr>
        <w:t>Es el conjunto de todos los elementos a los que se somete a un estudio estadístico.</w:t>
      </w:r>
    </w:p>
    <w:p>
      <w:pPr>
        <w:pStyle w:val="ListBullet"/>
      </w:pPr>
      <w:r>
        <w:rPr>
          <w:rFonts w:ascii="Times New Roman" w:hAnsi="Times New Roman"/>
        </w:rPr>
        <w:t>Muestra</w:t>
      </w:r>
    </w:p>
    <w:p>
      <w:pPr>
        <w:pStyle w:val="ListBullet"/>
      </w:pPr>
      <w:r>
        <w:rPr>
          <w:rFonts w:ascii="Times New Roman" w:hAnsi="Times New Roman"/>
        </w:rPr>
        <w:t>Población</w:t>
      </w:r>
    </w:p>
    <w:p>
      <w:pPr>
        <w:pStyle w:val="ListBullet"/>
      </w:pPr>
      <w:r>
        <w:rPr>
          <w:rFonts w:ascii="Times New Roman" w:hAnsi="Times New Roman"/>
        </w:rPr>
        <w:t>Individuo</w:t>
      </w:r>
    </w:p>
    <w:p>
      <w:pPr>
        <w:pStyle w:val="ListBullet"/>
      </w:pPr>
      <w:r>
        <w:rPr>
          <w:rFonts w:ascii="Times New Roman" w:hAnsi="Times New Roman"/>
        </w:rPr>
        <w:t>Muestreo</w:t>
      </w:r>
    </w:p>
    <w:p>
      <w:r>
        <w:rPr>
          <w:rFonts w:ascii="Times New Roman" w:hAnsi="Times New Roman"/>
          <w:b/>
          <w:sz w:val="24"/>
        </w:rPr>
        <w:t xml:space="preserve">3. </w:t>
      </w:r>
      <w:r>
        <w:rPr>
          <w:rFonts w:ascii="Times New Roman" w:hAnsi="Times New Roman"/>
          <w:b/>
        </w:rPr>
        <w:t>¿Qué medida indica el grado de dispersión de los datos respecto a la media?</w:t>
      </w:r>
    </w:p>
    <w:p>
      <w:pPr>
        <w:pStyle w:val="ListBullet"/>
      </w:pPr>
      <w:r>
        <w:rPr>
          <w:rFonts w:ascii="Times New Roman" w:hAnsi="Times New Roman"/>
        </w:rPr>
        <w:t>Varianza</w:t>
      </w:r>
    </w:p>
    <w:p>
      <w:pPr>
        <w:pStyle w:val="ListBullet"/>
      </w:pPr>
      <w:r>
        <w:rPr>
          <w:rFonts w:ascii="Times New Roman" w:hAnsi="Times New Roman"/>
        </w:rPr>
        <w:t>Mediana</w:t>
      </w:r>
    </w:p>
    <w:p>
      <w:pPr>
        <w:pStyle w:val="ListBullet"/>
      </w:pPr>
      <w:r>
        <w:rPr>
          <w:rFonts w:ascii="Times New Roman" w:hAnsi="Times New Roman"/>
        </w:rPr>
        <w:t>Moda</w:t>
      </w:r>
    </w:p>
    <w:p>
      <w:pPr>
        <w:pStyle w:val="ListBullet"/>
      </w:pPr>
      <w:r>
        <w:rPr>
          <w:rFonts w:ascii="Times New Roman" w:hAnsi="Times New Roman"/>
        </w:rPr>
        <w:t>Coeficiente de asimetría</w:t>
      </w:r>
    </w:p>
    <w:p>
      <w:r>
        <w:rPr>
          <w:rFonts w:ascii="Times New Roman" w:hAnsi="Times New Roman"/>
          <w:b/>
          <w:sz w:val="24"/>
        </w:rPr>
        <w:t xml:space="preserve">4. </w:t>
      </w:r>
      <w:r>
        <w:rPr>
          <w:rFonts w:ascii="Times New Roman" w:hAnsi="Times New Roman"/>
          <w:b/>
        </w:rPr>
        <w:t>¿Cuál es el método que permite calcular el número de grupos, intervalos o clases a construir para una tablade distribución de frecuencias?</w:t>
      </w:r>
    </w:p>
    <w:p>
      <w:pPr>
        <w:pStyle w:val="ListBullet"/>
      </w:pPr>
      <w:r>
        <w:rPr>
          <w:rFonts w:ascii="Times New Roman" w:hAnsi="Times New Roman"/>
        </w:rPr>
        <w:t>Método de mínimos cuadrados</w:t>
      </w:r>
    </w:p>
    <w:p>
      <w:pPr>
        <w:pStyle w:val="ListBullet"/>
      </w:pPr>
      <w:r>
        <w:rPr>
          <w:rFonts w:ascii="Times New Roman" w:hAnsi="Times New Roman"/>
        </w:rPr>
        <w:t>Coeficiente de Gini</w:t>
      </w:r>
    </w:p>
    <w:p>
      <w:pPr>
        <w:pStyle w:val="ListBullet"/>
      </w:pPr>
      <w:r>
        <w:rPr>
          <w:rFonts w:ascii="Times New Roman" w:hAnsi="Times New Roman"/>
        </w:rPr>
        <w:t>Método Sturgers</w:t>
      </w:r>
    </w:p>
    <w:p>
      <w:pPr>
        <w:pStyle w:val="ListBullet"/>
      </w:pPr>
      <w:r>
        <w:rPr>
          <w:rFonts w:ascii="Times New Roman" w:hAnsi="Times New Roman"/>
        </w:rPr>
        <w:t>La regla empírica</w:t>
      </w:r>
    </w:p>
    <w:p>
      <w:r>
        <w:rPr>
          <w:rFonts w:ascii="Times New Roman" w:hAnsi="Times New Roman"/>
          <w:b/>
          <w:sz w:val="24"/>
        </w:rPr>
        <w:t xml:space="preserve">5. </w:t>
      </w:r>
      <w:r>
        <w:rPr>
          <w:rFonts w:ascii="Times New Roman" w:hAnsi="Times New Roman"/>
          <w:b/>
        </w:rPr>
        <w:t>El tipo de gráfico más adecuado para mostrar la distribución de frecuencias de una variable continua es:</w:t>
      </w:r>
    </w:p>
    <w:p>
      <w:pPr>
        <w:pStyle w:val="ListBullet"/>
      </w:pPr>
      <w:r>
        <w:rPr>
          <w:rFonts w:ascii="Times New Roman" w:hAnsi="Times New Roman"/>
        </w:rPr>
        <w:t>Gráfico de barras</w:t>
      </w:r>
    </w:p>
    <w:p>
      <w:pPr>
        <w:pStyle w:val="ListBullet"/>
      </w:pPr>
      <w:r>
        <w:rPr>
          <w:rFonts w:ascii="Times New Roman" w:hAnsi="Times New Roman"/>
        </w:rPr>
        <w:t>Gráfico circular</w:t>
      </w:r>
    </w:p>
    <w:p>
      <w:pPr>
        <w:pStyle w:val="ListBullet"/>
      </w:pPr>
      <w:r>
        <w:rPr>
          <w:rFonts w:ascii="Times New Roman" w:hAnsi="Times New Roman"/>
        </w:rPr>
        <w:t>Histograma</w:t>
      </w:r>
    </w:p>
    <w:p>
      <w:pPr>
        <w:pStyle w:val="ListBullet"/>
      </w:pPr>
      <w:r>
        <w:rPr>
          <w:rFonts w:ascii="Times New Roman" w:hAnsi="Times New Roman"/>
        </w:rPr>
        <w:t>Gráfico de líneas</w:t>
      </w:r>
    </w:p>
    <w:p>
      <w:r>
        <w:rPr>
          <w:rFonts w:ascii="Times New Roman" w:hAnsi="Times New Roman"/>
          <w:b/>
          <w:sz w:val="24"/>
        </w:rPr>
        <w:t xml:space="preserve">6. </w:t>
      </w:r>
      <w:r>
        <w:rPr>
          <w:rFonts w:ascii="Times New Roman" w:hAnsi="Times New Roman"/>
          <w:b/>
        </w:rPr>
        <w:t>¿Es un conjunto representativo de la población de referencia, el número de individuos es menor que el de la población?</w:t>
      </w:r>
    </w:p>
    <w:p>
      <w:pPr>
        <w:pStyle w:val="ListBullet"/>
      </w:pPr>
      <w:r>
        <w:rPr>
          <w:rFonts w:ascii="Times New Roman" w:hAnsi="Times New Roman"/>
        </w:rPr>
        <w:t>Valor</w:t>
      </w:r>
    </w:p>
    <w:p>
      <w:pPr>
        <w:pStyle w:val="ListBullet"/>
      </w:pPr>
      <w:r>
        <w:rPr>
          <w:rFonts w:ascii="Times New Roman" w:hAnsi="Times New Roman"/>
        </w:rPr>
        <w:t>Dato</w:t>
      </w:r>
    </w:p>
    <w:p>
      <w:pPr>
        <w:pStyle w:val="ListBullet"/>
      </w:pPr>
      <w:r>
        <w:rPr>
          <w:rFonts w:ascii="Times New Roman" w:hAnsi="Times New Roman"/>
        </w:rPr>
        <w:t>Experimento</w:t>
      </w:r>
    </w:p>
    <w:p>
      <w:pPr>
        <w:pStyle w:val="ListBullet"/>
      </w:pPr>
      <w:r>
        <w:rPr>
          <w:rFonts w:ascii="Times New Roman" w:hAnsi="Times New Roman"/>
        </w:rPr>
        <w:t>Población</w:t>
      </w:r>
    </w:p>
    <w:p>
      <w:pPr>
        <w:pStyle w:val="ListBullet"/>
      </w:pPr>
      <w:r>
        <w:rPr>
          <w:rFonts w:ascii="Times New Roman" w:hAnsi="Times New Roman"/>
        </w:rPr>
        <w:t>Muestra</w:t>
      </w:r>
    </w:p>
    <w:p>
      <w:pPr>
        <w:pStyle w:val="ListBullet"/>
      </w:pPr>
      <w:r>
        <w:rPr>
          <w:rFonts w:ascii="Times New Roman" w:hAnsi="Times New Roman"/>
        </w:rPr>
        <w:t>Todas las anteriores</w:t>
      </w:r>
    </w:p>
    <w:p>
      <w:r>
        <w:rPr>
          <w:rFonts w:ascii="Times New Roman" w:hAnsi="Times New Roman"/>
          <w:b/>
          <w:sz w:val="24"/>
        </w:rPr>
        <w:t xml:space="preserve">7. </w:t>
      </w:r>
      <w:r>
        <w:rPr>
          <w:rFonts w:ascii="Times New Roman" w:hAnsi="Times New Roman"/>
          <w:b/>
        </w:rPr>
        <w:t>La diferencia entre una variable cuantitativa discreta y una variable cuantitativa continua es:</w:t>
      </w:r>
    </w:p>
    <w:p>
      <w:pPr>
        <w:pStyle w:val="ListBullet"/>
      </w:pPr>
      <w:r>
        <w:rPr>
          <w:rFonts w:ascii="Times New Roman" w:hAnsi="Times New Roman"/>
        </w:rPr>
        <w:t>Las variables discretas toman cualquier valor dentro de un intervalo, las continuas toman valores aislados</w:t>
      </w:r>
    </w:p>
    <w:p>
      <w:pPr>
        <w:pStyle w:val="ListBullet"/>
      </w:pPr>
      <w:r>
        <w:rPr>
          <w:rFonts w:ascii="Times New Roman" w:hAnsi="Times New Roman"/>
        </w:rPr>
        <w:t>Las variables discretas toman valores aislados, las continuas toman cualquier valor dentro de un intervalo</w:t>
      </w:r>
    </w:p>
    <w:p>
      <w:pPr>
        <w:pStyle w:val="ListBullet"/>
      </w:pPr>
      <w:r>
        <w:rPr>
          <w:rFonts w:ascii="Times New Roman" w:hAnsi="Times New Roman"/>
        </w:rPr>
        <w:t>Las variables discretas son siempre enteras, las continuas son siempre decimales</w:t>
      </w:r>
    </w:p>
    <w:p>
      <w:pPr>
        <w:pStyle w:val="ListBullet"/>
      </w:pPr>
      <w:r>
        <w:rPr>
          <w:rFonts w:ascii="Times New Roman" w:hAnsi="Times New Roman"/>
        </w:rPr>
        <w:t>No hay diferencia real entre ambas</w:t>
      </w:r>
    </w:p>
    <w:p>
      <w:r>
        <w:rPr>
          <w:rFonts w:ascii="Times New Roman" w:hAnsi="Times New Roman"/>
          <w:b/>
          <w:sz w:val="24"/>
        </w:rPr>
        <w:t xml:space="preserve">8. </w:t>
      </w:r>
      <w:r>
        <w:rPr>
          <w:rFonts w:ascii="Times New Roman" w:hAnsi="Times New Roman"/>
          <w:b/>
        </w:rPr>
        <w:t>La toma de temperatura para ingresar a los centros comerciales es una variable:</w:t>
      </w:r>
    </w:p>
    <w:p>
      <w:pPr>
        <w:pStyle w:val="ListBullet"/>
      </w:pPr>
      <w:r>
        <w:rPr>
          <w:rFonts w:ascii="Times New Roman" w:hAnsi="Times New Roman"/>
        </w:rPr>
        <w:t>Cualitativa</w:t>
      </w:r>
    </w:p>
    <w:p>
      <w:pPr>
        <w:pStyle w:val="ListBullet"/>
      </w:pPr>
      <w:r>
        <w:rPr>
          <w:rFonts w:ascii="Times New Roman" w:hAnsi="Times New Roman"/>
        </w:rPr>
        <w:t>Cuantitativa</w:t>
      </w:r>
    </w:p>
    <w:p>
      <w:r>
        <w:rPr>
          <w:rFonts w:ascii="Times New Roman" w:hAnsi="Times New Roman"/>
          <w:b/>
          <w:sz w:val="24"/>
        </w:rPr>
        <w:t xml:space="preserve">9. </w:t>
      </w:r>
      <w:r>
        <w:rPr>
          <w:rFonts w:ascii="Times New Roman" w:hAnsi="Times New Roman"/>
          <w:b/>
        </w:rPr>
        <w:t>¿Quién ordeno o realizo el primer catastro o Censo de (bienes inmuebles) considerado el primero en Europa?</w:t>
      </w:r>
    </w:p>
    <w:p>
      <w:pPr>
        <w:pStyle w:val="ListBullet"/>
      </w:pPr>
      <w:r>
        <w:rPr>
          <w:rFonts w:ascii="Times New Roman" w:hAnsi="Times New Roman"/>
        </w:rPr>
        <w:t>El Rey Juan Carlos</w:t>
      </w:r>
    </w:p>
    <w:p>
      <w:pPr>
        <w:pStyle w:val="ListBullet"/>
      </w:pPr>
      <w:r>
        <w:rPr>
          <w:rFonts w:ascii="Times New Roman" w:hAnsi="Times New Roman"/>
        </w:rPr>
        <w:t>El Rey Guillermo</w:t>
      </w:r>
    </w:p>
    <w:p>
      <w:pPr>
        <w:pStyle w:val="ListBullet"/>
      </w:pPr>
      <w:r>
        <w:rPr>
          <w:rFonts w:ascii="Times New Roman" w:hAnsi="Times New Roman"/>
        </w:rPr>
        <w:t>El Rey Constantino</w:t>
      </w:r>
    </w:p>
    <w:p>
      <w:pPr>
        <w:pStyle w:val="ListBullet"/>
      </w:pPr>
      <w:r>
        <w:rPr>
          <w:rFonts w:ascii="Times New Roman" w:hAnsi="Times New Roman"/>
        </w:rPr>
        <w:t>El Rey Ricardo</w:t>
      </w:r>
    </w:p>
    <w:p>
      <w:pPr>
        <w:pStyle w:val="ListBullet"/>
      </w:pPr>
      <w:r>
        <w:rPr>
          <w:rFonts w:ascii="Times New Roman" w:hAnsi="Times New Roman"/>
        </w:rPr>
        <w:t>El Rey Federico de Edimburgo</w:t>
      </w:r>
    </w:p>
    <w:p>
      <w:r>
        <w:rPr>
          <w:rFonts w:ascii="Times New Roman" w:hAnsi="Times New Roman"/>
          <w:b/>
          <w:sz w:val="24"/>
        </w:rPr>
        <w:t xml:space="preserve">10. </w:t>
      </w:r>
      <w:r>
        <w:rPr>
          <w:rFonts w:ascii="Times New Roman" w:hAnsi="Times New Roman"/>
          <w:b/>
        </w:rPr>
        <w:t>Trata del recuento, ordenación y clasificación de los datos obtenidos por las observaciones, para poder hacer comparaciones y obtener conclusiones.</w:t>
      </w:r>
    </w:p>
    <w:p>
      <w:pPr>
        <w:pStyle w:val="ListBullet"/>
      </w:pPr>
      <w:r>
        <w:rPr>
          <w:rFonts w:ascii="Times New Roman" w:hAnsi="Times New Roman"/>
        </w:rPr>
        <w:t>Población</w:t>
      </w:r>
    </w:p>
    <w:p>
      <w:pPr>
        <w:pStyle w:val="ListBullet"/>
      </w:pPr>
      <w:r>
        <w:rPr>
          <w:rFonts w:ascii="Times New Roman" w:hAnsi="Times New Roman"/>
        </w:rPr>
        <w:t>Cálculos</w:t>
      </w:r>
    </w:p>
    <w:p>
      <w:pPr>
        <w:pStyle w:val="ListBullet"/>
      </w:pPr>
      <w:r>
        <w:rPr>
          <w:rFonts w:ascii="Times New Roman" w:hAnsi="Times New Roman"/>
        </w:rPr>
        <w:t>Estadística</w:t>
      </w:r>
    </w:p>
    <w:p>
      <w:pPr>
        <w:pStyle w:val="ListBullet"/>
      </w:pPr>
      <w:r>
        <w:rPr>
          <w:rFonts w:ascii="Times New Roman" w:hAnsi="Times New Roman"/>
        </w:rPr>
        <w:t>Frecuencia</w:t>
      </w:r>
    </w:p>
    <w:p>
      <w:pPr>
        <w:pStyle w:val="ListBullet"/>
      </w:pPr>
      <w:r>
        <w:rPr>
          <w:rFonts w:ascii="Times New Roman" w:hAnsi="Times New Roman"/>
        </w:rPr>
        <w:t>Ninguna de las anteriores</w:t>
      </w:r>
    </w:p>
    <w:p/>
    <w:p>
      <w:pPr>
        <w:pStyle w:val="Heading2"/>
      </w:pPr>
      <w:r>
        <w:rPr>
          <w:rFonts w:ascii="Times New Roman" w:hAnsi="Times New Roman"/>
        </w:rPr>
        <w:t>Segunda serie (Valor de cada respuesta correcta 3.33 puntos. Valor total de la serie 20 puntos)</w:t>
      </w:r>
    </w:p>
    <w:p>
      <w:r>
        <w:rPr>
          <w:rFonts w:ascii="Times New Roman" w:hAnsi="Times New Roman"/>
          <w:b/>
        </w:rPr>
        <w:t xml:space="preserve">Instrucciones: </w:t>
      </w:r>
      <w:r>
        <w:rPr>
          <w:rFonts w:ascii="Times New Roman" w:hAnsi="Times New Roman"/>
        </w:rPr>
        <w:t>Para cada uno de los siguientes escenarios, identifique qué tipo de gráfica sería más apropiada para representar los datos. Las opciones son: Gráfica de barras, Gráfica circular (pastel), Histograma de Pearson, Ojiva de Galton o Polígono de frecuencias.</w:t>
      </w:r>
    </w:p>
    <w:p>
      <w:r>
        <w:rPr>
          <w:rFonts w:ascii="Times New Roman" w:hAnsi="Times New Roman"/>
          <w:b/>
          <w:sz w:val="24"/>
        </w:rPr>
        <w:t xml:space="preserve">1. </w:t>
      </w:r>
      <w:r>
        <w:rPr>
          <w:rFonts w:ascii="Times New Roman" w:hAnsi="Times New Roman"/>
          <w:b/>
        </w:rPr>
        <w:t>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2. </w:t>
      </w:r>
      <w:r>
        <w:rPr>
          <w:rFonts w:ascii="Times New Roman" w:hAnsi="Times New Roman"/>
          <w:b/>
        </w:rPr>
        <w:t>Un análisis de ventas mensuales de una cadena de tiendas durante un año completo. Se desea mostrar la evolución de las ventas a lo largo del tiempo, identificando tendencias, picos y caídas.</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3. </w:t>
      </w:r>
      <w:r>
        <w:rPr>
          <w:rFonts w:ascii="Times New Roman" w:hAnsi="Times New Roman"/>
          <w:b/>
        </w:rPr>
        <w:t>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4. </w:t>
      </w:r>
      <w:r>
        <w:rPr>
          <w:rFonts w:ascii="Times New Roman" w:hAnsi="Times New Roman"/>
          <w:b/>
        </w:rPr>
        <w:t>Una empresa farmacéutica ha registrado el tiempo (en días) que tarda cada lote de medicamentos en pasar el control de calidad. Quieren determinar si un nuevo lote con un tiempo específico está dentro del 75% de los casos más rápidos.</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5. </w:t>
      </w:r>
      <w:r>
        <w:rPr>
          <w:rFonts w:ascii="Times New Roman" w:hAnsi="Times New Roman"/>
          <w:b/>
        </w:rPr>
        <w:t>Una compañía de telecomunicaciones quiere representar visualmente la distribución porcentual de sus ingresos por tipo de servicio (internet, telefonía fija, telefonía móvil, televisión por cable y servicios corporativos) durante el año fiscal 2023.</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6. </w:t>
      </w:r>
      <w:r>
        <w:rPr>
          <w:rFonts w:ascii="Times New Roman" w:hAnsi="Times New Roman"/>
          <w:b/>
        </w:rPr>
        <w:t>Una universidad desea representar el número de estudiantes matriculados en cada una de sus facultades (Humanidades, Ingeniería, Medicina, Derecho, Economía y Arquitectura) para el ciclo académico 2024, permitiendo una fácil comparación entre facultades.</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pPr>
        <w:pStyle w:val="Heading2"/>
      </w:pPr>
      <w:r>
        <w:rPr>
          <w:rFonts w:ascii="Times New Roman" w:hAnsi="Times New Roman"/>
        </w:rPr>
        <w:t>Tercera serie (Valor de cada respuesta correcta 10 puntos. Valor total de la serie 40 puntos)</w:t>
      </w:r>
    </w:p>
    <w:p>
      <w:r>
        <w:rPr>
          <w:rFonts w:ascii="Times New Roman" w:hAnsi="Times New Roman"/>
          <w:b/>
        </w:rPr>
        <w:t xml:space="preserve">Instrucciones: </w:t>
      </w:r>
      <w:r>
        <w:rPr>
          <w:rFonts w:ascii="Times New Roman" w:hAnsi="Times New Roman"/>
        </w:rPr>
        <w:t>Desarrollar los ejercicios, dejando respaldo de sus operaciones. Asegúrese de escribir su respuesta final con lapicero; no se aceptarán respuestas escritas con lápiz. Mantenga su trabajo organizado y legible.</w:t>
      </w:r>
    </w:p>
    <w:p>
      <w:r>
        <w:rPr>
          <w:rFonts w:ascii="Times New Roman" w:hAnsi="Times New Roman"/>
          <w:b/>
        </w:rPr>
        <w:t>1. La siguiente tabla muestra la distribución de salarios mensuales (en quetzales) de los trabajadores de la empresa Alfa Omega S.A:</w:t>
      </w:r>
    </w:p>
    <w:tbl>
      <w:tblPr>
        <w:tblStyle w:val="Tablaconcuadrcula"/>
        <w:tblW w:type="auto" w:w="0"/>
        <w:jc w:val="center"/>
        <w:tblLook w:firstColumn="1" w:firstRow="1" w:lastColumn="0" w:lastRow="0" w:noHBand="0" w:noVBand="1" w:val="04A0"/>
      </w:tblPr>
      <w:tblGrid>
        <w:gridCol w:w="4969"/>
        <w:gridCol w:w="4969"/>
      </w:tblGrid>
      <w:tr>
        <w:tc>
          <w:tcPr>
            <w:tcW w:type="dxa" w:w="4969"/>
          </w:tcPr>
          <w:p>
            <w:r>
              <w:rPr>
                <w:rFonts w:ascii="Times New Roman" w:hAnsi="Times New Roman"/>
                <w:b/>
              </w:rPr>
              <w:t>Salario mensual en (Q)</w:t>
            </w:r>
          </w:p>
        </w:tc>
        <w:tc>
          <w:tcPr>
            <w:tcW w:type="dxa" w:w="4969"/>
          </w:tcPr>
          <w:p>
            <w:r>
              <w:rPr>
                <w:rFonts w:ascii="Times New Roman" w:hAnsi="Times New Roman"/>
                <w:b/>
              </w:rPr>
              <w:t>No. De trabajadores</w:t>
            </w:r>
          </w:p>
        </w:tc>
      </w:tr>
      <w:tr>
        <w:tc>
          <w:tcPr>
            <w:tcW w:type="dxa" w:w="4969"/>
          </w:tcPr>
          <w:p>
            <w:r>
              <w:rPr>
                <w:rFonts w:ascii="Times New Roman" w:hAnsi="Times New Roman"/>
              </w:rPr>
              <w:t>[2000-2500)</w:t>
            </w:r>
          </w:p>
        </w:tc>
        <w:tc>
          <w:tcPr>
            <w:tcW w:type="dxa" w:w="4969"/>
          </w:tcPr>
          <w:p>
            <w:r>
              <w:rPr>
                <w:rFonts w:ascii="Times New Roman" w:hAnsi="Times New Roman"/>
              </w:rPr>
              <w:t>11</w:t>
            </w:r>
          </w:p>
        </w:tc>
      </w:tr>
      <w:tr>
        <w:tc>
          <w:tcPr>
            <w:tcW w:type="dxa" w:w="4969"/>
          </w:tcPr>
          <w:p>
            <w:r>
              <w:rPr>
                <w:rFonts w:ascii="Times New Roman" w:hAnsi="Times New Roman"/>
              </w:rPr>
              <w:t>[2500-3000)</w:t>
            </w:r>
          </w:p>
        </w:tc>
        <w:tc>
          <w:tcPr>
            <w:tcW w:type="dxa" w:w="4969"/>
          </w:tcPr>
          <w:p>
            <w:r>
              <w:rPr>
                <w:rFonts w:ascii="Times New Roman" w:hAnsi="Times New Roman"/>
              </w:rPr>
              <w:t>10</w:t>
            </w:r>
          </w:p>
        </w:tc>
      </w:tr>
      <w:tr>
        <w:tc>
          <w:tcPr>
            <w:tcW w:type="dxa" w:w="4969"/>
          </w:tcPr>
          <w:p>
            <w:r>
              <w:rPr>
                <w:rFonts w:ascii="Times New Roman" w:hAnsi="Times New Roman"/>
              </w:rPr>
              <w:t>[3000-3500)</w:t>
            </w:r>
          </w:p>
        </w:tc>
        <w:tc>
          <w:tcPr>
            <w:tcW w:type="dxa" w:w="4969"/>
          </w:tcPr>
          <w:p>
            <w:r>
              <w:rPr>
                <w:rFonts w:ascii="Times New Roman" w:hAnsi="Times New Roman"/>
              </w:rPr>
              <w:t>13</w:t>
            </w:r>
          </w:p>
        </w:tc>
      </w:tr>
      <w:tr>
        <w:tc>
          <w:tcPr>
            <w:tcW w:type="dxa" w:w="4969"/>
          </w:tcPr>
          <w:p>
            <w:r>
              <w:rPr>
                <w:rFonts w:ascii="Times New Roman" w:hAnsi="Times New Roman"/>
              </w:rPr>
              <w:t>[3500-4000)</w:t>
            </w:r>
          </w:p>
        </w:tc>
        <w:tc>
          <w:tcPr>
            <w:tcW w:type="dxa" w:w="4969"/>
          </w:tcPr>
          <w:p>
            <w:r>
              <w:rPr>
                <w:rFonts w:ascii="Times New Roman" w:hAnsi="Times New Roman"/>
              </w:rPr>
              <w:t>12</w:t>
            </w:r>
          </w:p>
        </w:tc>
      </w:tr>
      <w:tr>
        <w:tc>
          <w:tcPr>
            <w:tcW w:type="dxa" w:w="4969"/>
          </w:tcPr>
          <w:p>
            <w:r>
              <w:rPr>
                <w:rFonts w:ascii="Times New Roman" w:hAnsi="Times New Roman"/>
              </w:rPr>
              <w:t>[4000-4500)</w:t>
            </w:r>
          </w:p>
        </w:tc>
        <w:tc>
          <w:tcPr>
            <w:tcW w:type="dxa" w:w="4969"/>
          </w:tcPr>
          <w:p>
            <w:r>
              <w:rPr>
                <w:rFonts w:ascii="Times New Roman" w:hAnsi="Times New Roman"/>
              </w:rPr>
              <w:t>14</w:t>
            </w:r>
          </w:p>
        </w:tc>
      </w:tr>
      <w:tr>
        <w:tc>
          <w:tcPr>
            <w:tcW w:type="dxa" w:w="4969"/>
          </w:tcPr>
          <w:p>
            <w:r>
              <w:rPr>
                <w:rFonts w:ascii="Times New Roman" w:hAnsi="Times New Roman"/>
              </w:rPr>
              <w:t>[4500-5000)</w:t>
            </w:r>
          </w:p>
        </w:tc>
        <w:tc>
          <w:tcPr>
            <w:tcW w:type="dxa" w:w="4969"/>
          </w:tcPr>
          <w:p>
            <w:r>
              <w:rPr>
                <w:rFonts w:ascii="Times New Roman" w:hAnsi="Times New Roman"/>
              </w:rPr>
              <w:t>11</w:t>
            </w:r>
          </w:p>
        </w:tc>
      </w:tr>
      <w:tr>
        <w:tc>
          <w:tcPr>
            <w:tcW w:type="dxa" w:w="4969"/>
          </w:tcPr>
          <w:p>
            <w:r>
              <w:rPr>
                <w:rFonts w:ascii="Times New Roman" w:hAnsi="Times New Roman"/>
              </w:rPr>
              <w:t>[5000-5500)</w:t>
            </w:r>
          </w:p>
        </w:tc>
        <w:tc>
          <w:tcPr>
            <w:tcW w:type="dxa" w:w="4969"/>
          </w:tcPr>
          <w:p>
            <w:r>
              <w:rPr>
                <w:rFonts w:ascii="Times New Roman" w:hAnsi="Times New Roman"/>
              </w:rPr>
              <w:t>6</w:t>
            </w:r>
          </w:p>
        </w:tc>
      </w:tr>
      <w:tr>
        <w:tc>
          <w:tcPr>
            <w:tcW w:type="dxa" w:w="4969"/>
          </w:tcPr>
          <w:p>
            <w:r>
              <w:rPr>
                <w:rFonts w:ascii="Times New Roman" w:hAnsi="Times New Roman"/>
              </w:rPr>
              <w:t>[5500-6000)</w:t>
            </w:r>
          </w:p>
        </w:tc>
        <w:tc>
          <w:tcPr>
            <w:tcW w:type="dxa" w:w="4969"/>
          </w:tcPr>
          <w:p>
            <w:r>
              <w:rPr>
                <w:rFonts w:ascii="Times New Roman" w:hAnsi="Times New Roman"/>
              </w:rPr>
              <w:t>6</w:t>
            </w:r>
          </w:p>
        </w:tc>
      </w:tr>
    </w:tbl>
    <w:p>
      <w:r>
        <w:rPr>
          <w:rFonts w:ascii="Times New Roman" w:hAnsi="Times New Roman"/>
          <w:b/>
          <w:sz w:val="24"/>
        </w:rPr>
        <w:t xml:space="preserve">a) </w:t>
      </w:r>
      <w:r>
        <w:rPr>
          <w:rFonts w:ascii="Times New Roman" w:hAnsi="Times New Roman"/>
        </w:rPr>
        <w:t>Complete la tabla para calcular el coeficiente de Gini.</w:t>
      </w:r>
    </w:p>
    <w:p>
      <w:r>
        <w:rPr>
          <w:rFonts w:ascii="Times New Roman" w:hAnsi="Times New Roman"/>
          <w:b/>
          <w:sz w:val="24"/>
        </w:rPr>
        <w:t xml:space="preserve">b) </w:t>
      </w:r>
      <w:r>
        <w:rPr>
          <w:rFonts w:ascii="Times New Roman" w:hAnsi="Times New Roman"/>
        </w:rPr>
        <w:t>Calcule el coeficiente de Gini utilizando la fórmula correspondiente.</w:t>
      </w:r>
    </w:p>
    <w:p>
      <w:r>
        <w:rPr>
          <w:rFonts w:ascii="Times New Roman" w:hAnsi="Times New Roman"/>
          <w:b/>
          <w:sz w:val="24"/>
        </w:rPr>
        <w:t xml:space="preserve">c) </w:t>
      </w:r>
      <w:r>
        <w:rPr>
          <w:rFonts w:ascii="Times New Roman" w:hAnsi="Times New Roman"/>
        </w:rPr>
        <w:t>Interprete el resultado obtenido respecto a la desigualdad en la distribución de salarios.</w:t>
      </w:r>
    </w:p>
    <w:p>
      <w:r>
        <w:rPr>
          <w:rFonts w:ascii="Times New Roman" w:hAnsi="Times New Roman"/>
          <w:b/>
        </w:rPr>
        <w:t>2. Construya la siguiente tabla de distribución de frecuencias. Con datos agrupados usando el método Sturgers.</w:t>
      </w:r>
    </w:p>
    <w:tbl>
      <w:tblPr>
        <w:tblStyle w:val="Tablaconcuadrcula"/>
        <w:tblW w:type="auto" w:w="0"/>
        <w:tblLook w:firstColumn="1" w:firstRow="1" w:lastColumn="0" w:lastRow="0" w:noHBand="0" w:noVBand="1" w:val="04A0"/>
      </w:tblPr>
      <w:tblGrid>
        <w:gridCol w:w="1988"/>
        <w:gridCol w:w="1988"/>
        <w:gridCol w:w="1988"/>
        <w:gridCol w:w="1988"/>
        <w:gridCol w:w="1988"/>
      </w:tblGrid>
      <w:tr>
        <w:tc>
          <w:tcPr>
            <w:tcW w:type="dxa" w:w="1988"/>
          </w:tcPr>
          <w:p>
            <w:r>
              <w:rPr>
                <w:rFonts w:ascii="Times New Roman" w:hAnsi="Times New Roman"/>
              </w:rPr>
              <w:t>113</w:t>
            </w:r>
          </w:p>
        </w:tc>
        <w:tc>
          <w:tcPr>
            <w:tcW w:type="dxa" w:w="1988"/>
          </w:tcPr>
          <w:p>
            <w:r>
              <w:rPr>
                <w:rFonts w:ascii="Times New Roman" w:hAnsi="Times New Roman"/>
              </w:rPr>
              <w:t>103</w:t>
            </w:r>
          </w:p>
        </w:tc>
        <w:tc>
          <w:tcPr>
            <w:tcW w:type="dxa" w:w="1988"/>
          </w:tcPr>
          <w:p>
            <w:r>
              <w:rPr>
                <w:rFonts w:ascii="Times New Roman" w:hAnsi="Times New Roman"/>
              </w:rPr>
              <w:t>116</w:t>
            </w:r>
          </w:p>
        </w:tc>
        <w:tc>
          <w:tcPr>
            <w:tcW w:type="dxa" w:w="1988"/>
          </w:tcPr>
          <w:p>
            <w:r>
              <w:rPr>
                <w:rFonts w:ascii="Times New Roman" w:hAnsi="Times New Roman"/>
              </w:rPr>
              <w:t>116</w:t>
            </w:r>
          </w:p>
        </w:tc>
        <w:tc>
          <w:tcPr>
            <w:tcW w:type="dxa" w:w="1988"/>
          </w:tcPr>
          <w:p>
            <w:r>
              <w:rPr>
                <w:rFonts w:ascii="Times New Roman" w:hAnsi="Times New Roman"/>
              </w:rPr>
              <w:t>118</w:t>
            </w:r>
          </w:p>
        </w:tc>
      </w:tr>
      <w:tr>
        <w:tc>
          <w:tcPr>
            <w:tcW w:type="dxa" w:w="1988"/>
          </w:tcPr>
          <w:p>
            <w:r>
              <w:rPr>
                <w:rFonts w:ascii="Times New Roman" w:hAnsi="Times New Roman"/>
              </w:rPr>
              <w:t>119</w:t>
            </w:r>
          </w:p>
        </w:tc>
        <w:tc>
          <w:tcPr>
            <w:tcW w:type="dxa" w:w="1988"/>
          </w:tcPr>
          <w:p>
            <w:r>
              <w:rPr>
                <w:rFonts w:ascii="Times New Roman" w:hAnsi="Times New Roman"/>
              </w:rPr>
              <w:t>124</w:t>
            </w:r>
          </w:p>
        </w:tc>
        <w:tc>
          <w:tcPr>
            <w:tcW w:type="dxa" w:w="1988"/>
          </w:tcPr>
          <w:p>
            <w:r>
              <w:rPr>
                <w:rFonts w:ascii="Times New Roman" w:hAnsi="Times New Roman"/>
              </w:rPr>
              <w:t>114</w:t>
            </w:r>
          </w:p>
        </w:tc>
        <w:tc>
          <w:tcPr>
            <w:tcW w:type="dxa" w:w="1988"/>
          </w:tcPr>
          <w:p>
            <w:r>
              <w:rPr>
                <w:rFonts w:ascii="Times New Roman" w:hAnsi="Times New Roman"/>
              </w:rPr>
              <w:t>120</w:t>
            </w:r>
          </w:p>
        </w:tc>
        <w:tc>
          <w:tcPr>
            <w:tcW w:type="dxa" w:w="1988"/>
          </w:tcPr>
          <w:p>
            <w:r>
              <w:rPr>
                <w:rFonts w:ascii="Times New Roman" w:hAnsi="Times New Roman"/>
              </w:rPr>
              <w:t>129</w:t>
            </w:r>
          </w:p>
        </w:tc>
      </w:tr>
      <w:tr>
        <w:tc>
          <w:tcPr>
            <w:tcW w:type="dxa" w:w="1988"/>
          </w:tcPr>
          <w:p>
            <w:r>
              <w:rPr>
                <w:rFonts w:ascii="Times New Roman" w:hAnsi="Times New Roman"/>
              </w:rPr>
              <w:t>125</w:t>
            </w:r>
          </w:p>
        </w:tc>
        <w:tc>
          <w:tcPr>
            <w:tcW w:type="dxa" w:w="1988"/>
          </w:tcPr>
          <w:p>
            <w:r>
              <w:rPr>
                <w:rFonts w:ascii="Times New Roman" w:hAnsi="Times New Roman"/>
              </w:rPr>
              <w:t>131</w:t>
            </w:r>
          </w:p>
        </w:tc>
        <w:tc>
          <w:tcPr>
            <w:tcW w:type="dxa" w:w="1988"/>
          </w:tcPr>
          <w:p>
            <w:r>
              <w:rPr>
                <w:rFonts w:ascii="Times New Roman" w:hAnsi="Times New Roman"/>
              </w:rPr>
              <w:t>126</w:t>
            </w:r>
          </w:p>
        </w:tc>
        <w:tc>
          <w:tcPr>
            <w:tcW w:type="dxa" w:w="1988"/>
          </w:tcPr>
          <w:p>
            <w:r>
              <w:rPr>
                <w:rFonts w:ascii="Times New Roman" w:hAnsi="Times New Roman"/>
              </w:rPr>
              <w:t>130</w:t>
            </w:r>
          </w:p>
        </w:tc>
        <w:tc>
          <w:tcPr>
            <w:tcW w:type="dxa" w:w="1988"/>
          </w:tcPr>
          <w:p>
            <w:r>
              <w:rPr>
                <w:rFonts w:ascii="Times New Roman" w:hAnsi="Times New Roman"/>
              </w:rPr>
              <w:t>135</w:t>
            </w:r>
          </w:p>
        </w:tc>
      </w:tr>
      <w:tr>
        <w:tc>
          <w:tcPr>
            <w:tcW w:type="dxa" w:w="1988"/>
          </w:tcPr>
          <w:p>
            <w:r>
              <w:rPr>
                <w:rFonts w:ascii="Times New Roman" w:hAnsi="Times New Roman"/>
              </w:rPr>
              <w:t>141</w:t>
            </w:r>
          </w:p>
        </w:tc>
        <w:tc>
          <w:tcPr>
            <w:tcW w:type="dxa" w:w="1988"/>
          </w:tcPr>
          <w:p>
            <w:r>
              <w:rPr>
                <w:rFonts w:ascii="Times New Roman" w:hAnsi="Times New Roman"/>
              </w:rPr>
              <w:t>139</w:t>
            </w:r>
          </w:p>
        </w:tc>
        <w:tc>
          <w:tcPr>
            <w:tcW w:type="dxa" w:w="1988"/>
          </w:tcPr>
          <w:p>
            <w:r>
              <w:rPr>
                <w:rFonts w:ascii="Times New Roman" w:hAnsi="Times New Roman"/>
              </w:rPr>
              <w:t>144</w:t>
            </w:r>
          </w:p>
        </w:tc>
        <w:tc>
          <w:tcPr>
            <w:tcW w:type="dxa" w:w="1988"/>
          </w:tcPr>
          <w:p>
            <w:r>
              <w:rPr>
                <w:rFonts w:ascii="Times New Roman" w:hAnsi="Times New Roman"/>
              </w:rPr>
              <w:t>146</w:t>
            </w:r>
          </w:p>
        </w:tc>
        <w:tc>
          <w:tcPr>
            <w:tcW w:type="dxa" w:w="1988"/>
          </w:tcPr>
          <w:p>
            <w:r>
              <w:rPr>
                <w:rFonts w:ascii="Times New Roman" w:hAnsi="Times New Roman"/>
              </w:rPr>
              <w:t>147</w:t>
            </w:r>
          </w:p>
        </w:tc>
      </w:tr>
      <w:tr>
        <w:tc>
          <w:tcPr>
            <w:tcW w:type="dxa" w:w="1988"/>
          </w:tcPr>
          <w:p>
            <w:r>
              <w:rPr>
                <w:rFonts w:ascii="Times New Roman" w:hAnsi="Times New Roman"/>
              </w:rPr>
              <w:t>150</w:t>
            </w:r>
          </w:p>
        </w:tc>
        <w:tc>
          <w:tcPr>
            <w:tcW w:type="dxa" w:w="1988"/>
          </w:tcPr>
          <w:p>
            <w:r>
              <w:rPr>
                <w:rFonts w:ascii="Times New Roman" w:hAnsi="Times New Roman"/>
              </w:rPr>
              <w:t>151</w:t>
            </w:r>
          </w:p>
        </w:tc>
        <w:tc>
          <w:tcPr>
            <w:tcW w:type="dxa" w:w="1988"/>
          </w:tcPr>
          <w:p>
            <w:r>
              <w:rPr>
                <w:rFonts w:ascii="Times New Roman" w:hAnsi="Times New Roman"/>
              </w:rPr>
              <w:t>150</w:t>
            </w:r>
          </w:p>
        </w:tc>
        <w:tc>
          <w:tcPr>
            <w:tcW w:type="dxa" w:w="1988"/>
          </w:tcPr>
          <w:p>
            <w:r>
              <w:rPr>
                <w:rFonts w:ascii="Times New Roman" w:hAnsi="Times New Roman"/>
              </w:rPr>
              <w:t>152</w:t>
            </w:r>
          </w:p>
        </w:tc>
        <w:tc>
          <w:tcPr>
            <w:tcW w:type="dxa" w:w="1988"/>
          </w:tcPr>
          <w:p>
            <w:r>
              <w:rPr>
                <w:rFonts w:ascii="Times New Roman" w:hAnsi="Times New Roman"/>
              </w:rPr>
              <w:t>155</w:t>
            </w:r>
          </w:p>
        </w:tc>
      </w:tr>
    </w:tbl>
    <w:p>
      <w:r>
        <w:rPr>
          <w:rFonts w:ascii="Times New Roman" w:hAnsi="Times New Roman"/>
          <w:b/>
          <w:sz w:val="24"/>
        </w:rPr>
        <w:t xml:space="preserve">Instrucción: </w:t>
      </w:r>
      <w:r>
        <w:rPr>
          <w:rFonts w:ascii="Times New Roman" w:hAnsi="Times New Roman"/>
        </w:rPr>
        <w:t>Construya la tabla de distribución de frecuencias correspondiente.</w:t>
      </w:r>
    </w:p>
    <w:p>
      <w:r>
        <w:rPr>
          <w:rFonts w:ascii="Times New Roman" w:hAnsi="Times New Roman"/>
          <w:b/>
        </w:rPr>
        <w:t>3. Con la información obtenida del tiempo de atención (en minutos) a clientes en una sucursal bancaria, se tomaron aleatoriamente los siguientes datos durante el mes de febrero.</w:t>
      </w:r>
    </w:p>
    <w:tbl>
      <w:tblPr>
        <w:tblStyle w:val="Tablaconcuadrcula"/>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rPr>
                <w:rFonts w:ascii="Times New Roman" w:hAnsi="Times New Roman"/>
              </w:rPr>
              <w:t>3.5</w:t>
            </w:r>
          </w:p>
        </w:tc>
        <w:tc>
          <w:tcPr>
            <w:tcW w:type="dxa" w:w="1242"/>
          </w:tcPr>
          <w:p>
            <w:r>
              <w:rPr>
                <w:rFonts w:ascii="Times New Roman" w:hAnsi="Times New Roman"/>
              </w:rPr>
              <w:t>3.9</w:t>
            </w:r>
          </w:p>
        </w:tc>
        <w:tc>
          <w:tcPr>
            <w:tcW w:type="dxa" w:w="1242"/>
          </w:tcPr>
          <w:p>
            <w:r>
              <w:rPr>
                <w:rFonts w:ascii="Times New Roman" w:hAnsi="Times New Roman"/>
              </w:rPr>
              <w:t>4.0</w:t>
            </w:r>
          </w:p>
        </w:tc>
        <w:tc>
          <w:tcPr>
            <w:tcW w:type="dxa" w:w="1242"/>
          </w:tcPr>
          <w:p>
            <w:r>
              <w:rPr>
                <w:rFonts w:ascii="Times New Roman" w:hAnsi="Times New Roman"/>
              </w:rPr>
              <w:t>4.6</w:t>
            </w:r>
          </w:p>
        </w:tc>
        <w:tc>
          <w:tcPr>
            <w:tcW w:type="dxa" w:w="1242"/>
          </w:tcPr>
          <w:p>
            <w:r>
              <w:rPr>
                <w:rFonts w:ascii="Times New Roman" w:hAnsi="Times New Roman"/>
              </w:rPr>
              <w:t>4.8</w:t>
            </w:r>
          </w:p>
        </w:tc>
        <w:tc>
          <w:tcPr>
            <w:tcW w:type="dxa" w:w="1242"/>
          </w:tcPr>
          <w:p>
            <w:r>
              <w:rPr>
                <w:rFonts w:ascii="Times New Roman" w:hAnsi="Times New Roman"/>
              </w:rPr>
              <w:t>5.0</w:t>
            </w:r>
          </w:p>
        </w:tc>
        <w:tc>
          <w:tcPr>
            <w:tcW w:type="dxa" w:w="1242"/>
          </w:tcPr>
          <w:p>
            <w:r>
              <w:rPr>
                <w:rFonts w:ascii="Times New Roman" w:hAnsi="Times New Roman"/>
              </w:rPr>
              <w:t>5.5</w:t>
            </w:r>
          </w:p>
        </w:tc>
        <w:tc>
          <w:tcPr>
            <w:tcW w:type="dxa" w:w="1242"/>
          </w:tcPr>
          <w:p>
            <w:r>
              <w:rPr>
                <w:rFonts w:ascii="Times New Roman" w:hAnsi="Times New Roman"/>
              </w:rPr>
              <w:t>5.5</w:t>
            </w:r>
          </w:p>
        </w:tc>
      </w:tr>
      <w:tr>
        <w:tc>
          <w:tcPr>
            <w:tcW w:type="dxa" w:w="1242"/>
          </w:tcPr>
          <w:p>
            <w:r>
              <w:rPr>
                <w:rFonts w:ascii="Times New Roman" w:hAnsi="Times New Roman"/>
              </w:rPr>
              <w:t>6.1</w:t>
            </w:r>
          </w:p>
        </w:tc>
        <w:tc>
          <w:tcPr>
            <w:tcW w:type="dxa" w:w="1242"/>
          </w:tcPr>
          <w:p>
            <w:r>
              <w:rPr>
                <w:rFonts w:ascii="Times New Roman" w:hAnsi="Times New Roman"/>
              </w:rPr>
              <w:t>6.0</w:t>
            </w:r>
          </w:p>
        </w:tc>
        <w:tc>
          <w:tcPr>
            <w:tcW w:type="dxa" w:w="1242"/>
          </w:tcPr>
          <w:p>
            <w:r>
              <w:rPr>
                <w:rFonts w:ascii="Times New Roman" w:hAnsi="Times New Roman"/>
              </w:rPr>
              <w:t>6.5</w:t>
            </w:r>
          </w:p>
        </w:tc>
        <w:tc>
          <w:tcPr>
            <w:tcW w:type="dxa" w:w="1242"/>
          </w:tcPr>
          <w:p>
            <w:r>
              <w:rPr>
                <w:rFonts w:ascii="Times New Roman" w:hAnsi="Times New Roman"/>
              </w:rPr>
              <w:t>6.8</w:t>
            </w:r>
          </w:p>
        </w:tc>
        <w:tc>
          <w:tcPr>
            <w:tcW w:type="dxa" w:w="1242"/>
          </w:tcPr>
          <w:p>
            <w:r>
              <w:rPr>
                <w:rFonts w:ascii="Times New Roman" w:hAnsi="Times New Roman"/>
              </w:rPr>
              <w:t>7.0</w:t>
            </w:r>
          </w:p>
        </w:tc>
        <w:tc>
          <w:tcPr>
            <w:tcW w:type="dxa" w:w="1242"/>
          </w:tcPr>
          <w:p>
            <w:r>
              <w:rPr>
                <w:rFonts w:ascii="Times New Roman" w:hAnsi="Times New Roman"/>
              </w:rPr>
              <w:t>7.2</w:t>
            </w:r>
          </w:p>
        </w:tc>
        <w:tc>
          <w:tcPr>
            <w:tcW w:type="dxa" w:w="1242"/>
          </w:tcPr>
          <w:p>
            <w:r>
              <w:rPr>
                <w:rFonts w:ascii="Times New Roman" w:hAnsi="Times New Roman"/>
              </w:rPr>
              <w:t>7.6</w:t>
            </w:r>
          </w:p>
        </w:tc>
        <w:tc>
          <w:tcPr>
            <w:tcW w:type="dxa" w:w="1242"/>
          </w:tcPr>
          <w:p>
            <w:r>
              <w:rPr>
                <w:rFonts w:ascii="Times New Roman" w:hAnsi="Times New Roman"/>
              </w:rPr>
              <w:t>7.6</w:t>
            </w:r>
          </w:p>
        </w:tc>
      </w:tr>
      <w:tr>
        <w:tc>
          <w:tcPr>
            <w:tcW w:type="dxa" w:w="1242"/>
          </w:tcPr>
          <w:p>
            <w:r>
              <w:rPr>
                <w:rFonts w:ascii="Times New Roman" w:hAnsi="Times New Roman"/>
              </w:rPr>
              <w:t>8.0</w:t>
            </w:r>
          </w:p>
        </w:tc>
        <w:tc>
          <w:tcPr>
            <w:tcW w:type="dxa" w:w="1242"/>
          </w:tcPr>
          <w:p>
            <w:r>
              <w:rPr>
                <w:rFonts w:ascii="Times New Roman" w:hAnsi="Times New Roman"/>
              </w:rPr>
              <w:t>8.3</w:t>
            </w:r>
          </w:p>
        </w:tc>
        <w:tc>
          <w:tcPr>
            <w:tcW w:type="dxa" w:w="1242"/>
          </w:tcPr>
          <w:p>
            <w:r>
              <w:rPr>
                <w:rFonts w:ascii="Times New Roman" w:hAnsi="Times New Roman"/>
              </w:rPr>
              <w:t>8.7</w:t>
            </w:r>
          </w:p>
        </w:tc>
        <w:tc>
          <w:tcPr>
            <w:tcW w:type="dxa" w:w="1242"/>
          </w:tcPr>
          <w:p>
            <w:r>
              <w:rPr>
                <w:rFonts w:ascii="Times New Roman" w:hAnsi="Times New Roman"/>
              </w:rPr>
              <w:t>9.0</w:t>
            </w:r>
          </w:p>
        </w:tc>
        <w:tc>
          <w:tcPr>
            <w:tcW w:type="dxa" w:w="1242"/>
          </w:tcPr>
          <w:p>
            <w:r>
              <w:rPr>
                <w:rFonts w:ascii="Times New Roman" w:hAnsi="Times New Roman"/>
              </w:rPr>
              <w:t>9.1</w:t>
            </w:r>
          </w:p>
        </w:tc>
        <w:tc>
          <w:tcPr>
            <w:tcW w:type="dxa" w:w="1242"/>
          </w:tcPr>
          <w:p>
            <w:r>
              <w:rPr>
                <w:rFonts w:ascii="Times New Roman" w:hAnsi="Times New Roman"/>
              </w:rPr>
              <w:t>9.5</w:t>
            </w:r>
          </w:p>
        </w:tc>
        <w:tc>
          <w:tcPr>
            <w:tcW w:type="dxa" w:w="1242"/>
          </w:tcPr>
          <w:p>
            <w:r>
              <w:rPr>
                <w:rFonts w:ascii="Times New Roman" w:hAnsi="Times New Roman"/>
              </w:rPr>
              <w:t>10.3</w:t>
            </w:r>
          </w:p>
        </w:tc>
        <w:tc>
          <w:tcPr>
            <w:tcW w:type="dxa" w:w="1242"/>
          </w:tcPr>
          <w:p>
            <w:r>
              <w:rPr>
                <w:rFonts w:ascii="Times New Roman" w:hAnsi="Times New Roman"/>
              </w:rPr>
              <w:t>11.7</w:t>
            </w:r>
          </w:p>
        </w:tc>
      </w:tr>
    </w:tbl>
    <w:p>
      <w:r>
        <w:rPr>
          <w:rFonts w:ascii="Times New Roman" w:hAnsi="Times New Roman"/>
          <w:b/>
          <w:sz w:val="24"/>
        </w:rPr>
        <w:t xml:space="preserve">a) </w:t>
      </w:r>
      <w:r>
        <w:rPr>
          <w:rFonts w:ascii="Times New Roman" w:hAnsi="Times New Roman"/>
        </w:rPr>
        <w:t>Realizar un Diagrama de Tallo y Hoja para identificar donde se encuentra la mayor concentración de los datos.</w:t>
      </w:r>
    </w:p>
    <w:p>
      <w:r>
        <w:rPr>
          <w:rFonts w:ascii="Times New Roman" w:hAnsi="Times New Roman"/>
          <w:b/>
          <w:sz w:val="24"/>
        </w:rPr>
        <w:t xml:space="preserve">b) </w:t>
      </w:r>
      <w:r>
        <w:rPr>
          <w:rFonts w:ascii="Times New Roman" w:hAnsi="Times New Roman"/>
        </w:rPr>
        <w:t>Interprete los datos y explique brevemente sus resultados.</w:t>
      </w:r>
    </w:p>
    <w:p>
      <w:r>
        <w:rPr>
          <w:rFonts w:ascii="Times New Roman" w:hAnsi="Times New Roman"/>
          <w:b/>
        </w:rPr>
        <w:t>4. Calcular las medidas de tendencia central Media , Mediana, Moda e interprete los resultados obtenidos.</w:t>
      </w:r>
    </w:p>
    <w:tbl>
      <w:tblPr>
        <w:tblStyle w:val="Tablaconcuadrcula"/>
        <w:tblW w:type="auto" w:w="0"/>
        <w:tblLook w:firstColumn="1" w:firstRow="1" w:lastColumn="0" w:lastRow="0" w:noHBand="0" w:noVBand="1" w:val="04A0"/>
      </w:tblPr>
      <w:tblGrid>
        <w:gridCol w:w="4969"/>
        <w:gridCol w:w="4969"/>
      </w:tblGrid>
      <w:tr>
        <w:tc>
          <w:tcPr>
            <w:tcW w:type="dxa" w:w="4969"/>
          </w:tcPr>
          <w:p>
            <w:r>
              <w:rPr>
                <w:rFonts w:ascii="Times New Roman" w:hAnsi="Times New Roman"/>
                <w:b/>
              </w:rPr>
              <w:t>Precio en (Q)</w:t>
            </w:r>
          </w:p>
        </w:tc>
        <w:tc>
          <w:tcPr>
            <w:tcW w:type="dxa" w:w="4969"/>
          </w:tcPr>
          <w:p>
            <w:r>
              <w:rPr>
                <w:rFonts w:ascii="Times New Roman" w:hAnsi="Times New Roman"/>
                <w:b/>
              </w:rPr>
              <w:t>No. De productos</w:t>
            </w:r>
          </w:p>
        </w:tc>
      </w:tr>
      <w:tr>
        <w:tc>
          <w:tcPr>
            <w:tcW w:type="dxa" w:w="4969"/>
          </w:tcPr>
          <w:p>
            <w:r>
              <w:rPr>
                <w:rFonts w:ascii="Times New Roman" w:hAnsi="Times New Roman"/>
              </w:rPr>
              <w:t>[2500-3000)</w:t>
            </w:r>
          </w:p>
        </w:tc>
        <w:tc>
          <w:tcPr>
            <w:tcW w:type="dxa" w:w="4969"/>
          </w:tcPr>
          <w:p>
            <w:r>
              <w:rPr>
                <w:rFonts w:ascii="Times New Roman" w:hAnsi="Times New Roman"/>
              </w:rPr>
              <w:t>6</w:t>
            </w:r>
          </w:p>
        </w:tc>
      </w:tr>
      <w:tr>
        <w:tc>
          <w:tcPr>
            <w:tcW w:type="dxa" w:w="4969"/>
          </w:tcPr>
          <w:p>
            <w:r>
              <w:rPr>
                <w:rFonts w:ascii="Times New Roman" w:hAnsi="Times New Roman"/>
              </w:rPr>
              <w:t>[3000-3500)</w:t>
            </w:r>
          </w:p>
        </w:tc>
        <w:tc>
          <w:tcPr>
            <w:tcW w:type="dxa" w:w="4969"/>
          </w:tcPr>
          <w:p>
            <w:r>
              <w:rPr>
                <w:rFonts w:ascii="Times New Roman" w:hAnsi="Times New Roman"/>
              </w:rPr>
              <w:t>15</w:t>
            </w:r>
          </w:p>
        </w:tc>
      </w:tr>
      <w:tr>
        <w:tc>
          <w:tcPr>
            <w:tcW w:type="dxa" w:w="4969"/>
          </w:tcPr>
          <w:p>
            <w:r>
              <w:rPr>
                <w:rFonts w:ascii="Times New Roman" w:hAnsi="Times New Roman"/>
              </w:rPr>
              <w:t>[3500-4000)</w:t>
            </w:r>
          </w:p>
        </w:tc>
        <w:tc>
          <w:tcPr>
            <w:tcW w:type="dxa" w:w="4969"/>
          </w:tcPr>
          <w:p>
            <w:r>
              <w:rPr>
                <w:rFonts w:ascii="Times New Roman" w:hAnsi="Times New Roman"/>
              </w:rPr>
              <w:t>22</w:t>
            </w:r>
          </w:p>
        </w:tc>
      </w:tr>
      <w:tr>
        <w:tc>
          <w:tcPr>
            <w:tcW w:type="dxa" w:w="4969"/>
          </w:tcPr>
          <w:p>
            <w:r>
              <w:rPr>
                <w:rFonts w:ascii="Times New Roman" w:hAnsi="Times New Roman"/>
              </w:rPr>
              <w:t>[4000-4500)</w:t>
            </w:r>
          </w:p>
        </w:tc>
        <w:tc>
          <w:tcPr>
            <w:tcW w:type="dxa" w:w="4969"/>
          </w:tcPr>
          <w:p>
            <w:r>
              <w:rPr>
                <w:rFonts w:ascii="Times New Roman" w:hAnsi="Times New Roman"/>
              </w:rPr>
              <w:t>20</w:t>
            </w:r>
          </w:p>
        </w:tc>
      </w:tr>
      <w:tr>
        <w:tc>
          <w:tcPr>
            <w:tcW w:type="dxa" w:w="4969"/>
          </w:tcPr>
          <w:p>
            <w:r>
              <w:rPr>
                <w:rFonts w:ascii="Times New Roman" w:hAnsi="Times New Roman"/>
              </w:rPr>
              <w:t>[4500-5000)</w:t>
            </w:r>
          </w:p>
        </w:tc>
        <w:tc>
          <w:tcPr>
            <w:tcW w:type="dxa" w:w="4969"/>
          </w:tcPr>
          <w:p>
            <w:r>
              <w:rPr>
                <w:rFonts w:ascii="Times New Roman" w:hAnsi="Times New Roman"/>
              </w:rPr>
              <w:t>9</w:t>
            </w:r>
          </w:p>
        </w:tc>
      </w:tr>
      <w:tr>
        <w:tc>
          <w:tcPr>
            <w:tcW w:type="dxa" w:w="4969"/>
          </w:tcPr>
          <w:p>
            <w:r>
              <w:rPr>
                <w:rFonts w:ascii="Times New Roman" w:hAnsi="Times New Roman"/>
              </w:rPr>
              <w:t>[5000-5500)</w:t>
            </w:r>
          </w:p>
        </w:tc>
        <w:tc>
          <w:tcPr>
            <w:tcW w:type="dxa" w:w="4969"/>
          </w:tcPr>
          <w:p>
            <w:r>
              <w:rPr>
                <w:rFonts w:ascii="Times New Roman" w:hAnsi="Times New Roman"/>
              </w:rPr>
              <w:t>4</w:t>
            </w:r>
          </w:p>
        </w:tc>
      </w:tr>
      <w:tr>
        <w:tc>
          <w:tcPr>
            <w:tcW w:type="dxa" w:w="4969"/>
          </w:tcPr>
          <w:p>
            <w:r>
              <w:rPr>
                <w:rFonts w:ascii="Times New Roman" w:hAnsi="Times New Roman"/>
              </w:rPr>
              <w:t>[5500-6000)</w:t>
            </w:r>
          </w:p>
        </w:tc>
        <w:tc>
          <w:tcPr>
            <w:tcW w:type="dxa" w:w="4969"/>
          </w:tcPr>
          <w:p>
            <w:r>
              <w:rPr>
                <w:rFonts w:ascii="Times New Roman" w:hAnsi="Times New Roman"/>
              </w:rPr>
              <w:t>2</w:t>
            </w:r>
          </w:p>
        </w:tc>
      </w:tr>
    </w:tbl>
    <w:sectPr w:rsidR="00AB48A1" w:rsidRPr="00AB48A1" w:rsidSect="00B501F8">
      <w:footerReference w:type="default" r:id="rId10"/>
      <w:pgSz w:w="12242" w:h="15842" w:code="1"/>
      <w:pgMar w:top="1008" w:right="1152" w:bottom="1008" w:left="1152" w:header="709"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AD552" w14:textId="77777777" w:rsidR="003E582D" w:rsidRDefault="003E582D" w:rsidP="000F007D">
      <w:pPr>
        <w:spacing w:after="0" w:line="240" w:lineRule="auto"/>
      </w:pPr>
      <w:r>
        <w:separator/>
      </w:r>
    </w:p>
  </w:endnote>
  <w:endnote w:type="continuationSeparator" w:id="0">
    <w:p w14:paraId="6D792027" w14:textId="77777777" w:rsidR="003E582D" w:rsidRDefault="003E582D" w:rsidP="000F0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54E19" w14:textId="096DC2B2" w:rsidR="0061175D" w:rsidRPr="00AB48A1" w:rsidRDefault="0061175D" w:rsidP="000F007D">
    <w:pPr>
      <w:pStyle w:val="Piedepgina"/>
      <w:jc w:val="right"/>
      <w:rPr>
        <w:b/>
        <w:bCs/>
        <w:lang w:val="es-GT"/>
      </w:rPr>
    </w:pPr>
    <w:r w:rsidRPr="00AB48A1">
      <w:rPr>
        <w:b/>
        <w:bCs/>
        <w:lang w:val="es-GT"/>
      </w:rPr>
      <w:t xml:space="preserve">No se permite </w:t>
    </w:r>
    <w:r w:rsidR="00AB48A1" w:rsidRPr="00AB48A1">
      <w:rPr>
        <w:b/>
        <w:bCs/>
        <w:lang w:val="es-GT"/>
      </w:rPr>
      <w:t xml:space="preserve">el uso de aparatos electrónicos ni </w:t>
    </w:r>
    <w:r w:rsidRPr="00AB48A1">
      <w:rPr>
        <w:b/>
        <w:bCs/>
        <w:lang w:val="es-GT"/>
      </w:rPr>
      <w:t>material de apoyo</w:t>
    </w:r>
    <w:r w:rsidR="00B501F8">
      <w:rPr>
        <w:b/>
        <w:bCs/>
        <w:lang w:val="es-GT"/>
      </w:rPr>
      <w:t>,</w:t>
    </w:r>
    <w:r w:rsidR="00AB48A1" w:rsidRPr="00AB48A1">
      <w:rPr>
        <w:b/>
        <w:bCs/>
        <w:lang w:val="es-GT"/>
      </w:rPr>
      <w:t xml:space="preserve"> de lo contrario </w:t>
    </w:r>
    <w:r w:rsidR="00B501F8">
      <w:rPr>
        <w:b/>
        <w:bCs/>
        <w:lang w:val="es-GT"/>
      </w:rPr>
      <w:t>la</w:t>
    </w:r>
    <w:r w:rsidR="00AB48A1" w:rsidRPr="00AB48A1">
      <w:rPr>
        <w:b/>
        <w:bCs/>
        <w:lang w:val="es-GT"/>
      </w:rPr>
      <w:t xml:space="preserve"> evaluación será anulad</w:t>
    </w:r>
    <w:r w:rsidR="00026220">
      <w:rPr>
        <w:b/>
        <w:bCs/>
        <w:lang w:val="es-GT"/>
      </w:rPr>
      <w:t>a.</w:t>
    </w:r>
  </w:p>
  <w:p w14:paraId="4C6C1DBD" w14:textId="138B868B" w:rsidR="000F007D" w:rsidRPr="000F007D" w:rsidRDefault="000F007D" w:rsidP="000F007D">
    <w:pPr>
      <w:pStyle w:val="Piedepgina"/>
      <w:jc w:val="right"/>
      <w:rPr>
        <w:lang w:val="es-GT"/>
      </w:rPr>
    </w:pPr>
    <w:r>
      <w:rPr>
        <w:lang w:val="es-GT"/>
      </w:rPr>
      <w:t>Adjuntar solvencia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B4A8C" w14:textId="77777777" w:rsidR="003E582D" w:rsidRDefault="003E582D" w:rsidP="000F007D">
      <w:pPr>
        <w:spacing w:after="0" w:line="240" w:lineRule="auto"/>
      </w:pPr>
      <w:r>
        <w:separator/>
      </w:r>
    </w:p>
  </w:footnote>
  <w:footnote w:type="continuationSeparator" w:id="0">
    <w:p w14:paraId="7977F9B3" w14:textId="77777777" w:rsidR="003E582D" w:rsidRDefault="003E582D" w:rsidP="000F0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BD2"/>
    <w:multiLevelType w:val="hybridMultilevel"/>
    <w:tmpl w:val="556CA72A"/>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 w15:restartNumberingAfterBreak="0">
    <w:nsid w:val="041432EC"/>
    <w:multiLevelType w:val="hybridMultilevel"/>
    <w:tmpl w:val="81121CF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 w15:restartNumberingAfterBreak="0">
    <w:nsid w:val="0B4C0AD0"/>
    <w:multiLevelType w:val="hybridMultilevel"/>
    <w:tmpl w:val="ED4AF6D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26A2D88"/>
    <w:multiLevelType w:val="hybridMultilevel"/>
    <w:tmpl w:val="B03C9D0C"/>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4" w15:restartNumberingAfterBreak="0">
    <w:nsid w:val="2C3652AB"/>
    <w:multiLevelType w:val="hybridMultilevel"/>
    <w:tmpl w:val="2E6C485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6F14846"/>
    <w:multiLevelType w:val="hybridMultilevel"/>
    <w:tmpl w:val="5C42C9E4"/>
    <w:lvl w:ilvl="0" w:tplc="1172973C">
      <w:start w:val="2"/>
      <w:numFmt w:val="bullet"/>
      <w:lvlText w:val="-"/>
      <w:lvlJc w:val="left"/>
      <w:pPr>
        <w:ind w:left="1080" w:hanging="360"/>
      </w:pPr>
      <w:rPr>
        <w:rFonts w:ascii="Calibri" w:eastAsia="Calibri" w:hAnsi="Calibri"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6" w15:restartNumberingAfterBreak="0">
    <w:nsid w:val="7697488C"/>
    <w:multiLevelType w:val="hybridMultilevel"/>
    <w:tmpl w:val="13061C0A"/>
    <w:lvl w:ilvl="0" w:tplc="F61E7C46">
      <w:numFmt w:val="bullet"/>
      <w:lvlText w:val="-"/>
      <w:lvlJc w:val="left"/>
      <w:pPr>
        <w:ind w:left="1080" w:hanging="360"/>
      </w:pPr>
      <w:rPr>
        <w:rFonts w:ascii="Calibri" w:eastAsia="Calibri" w:hAnsi="Calibri"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num w:numId="1" w16cid:durableId="1231230285">
    <w:abstractNumId w:val="2"/>
  </w:num>
  <w:num w:numId="2" w16cid:durableId="1787237714">
    <w:abstractNumId w:val="5"/>
  </w:num>
  <w:num w:numId="3" w16cid:durableId="1051267100">
    <w:abstractNumId w:val="6"/>
  </w:num>
  <w:num w:numId="4" w16cid:durableId="250312361">
    <w:abstractNumId w:val="0"/>
  </w:num>
  <w:num w:numId="5" w16cid:durableId="1318339373">
    <w:abstractNumId w:val="3"/>
  </w:num>
  <w:num w:numId="6" w16cid:durableId="745758943">
    <w:abstractNumId w:val="4"/>
  </w:num>
  <w:num w:numId="7" w16cid:durableId="1651249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4E"/>
    <w:rsid w:val="00026220"/>
    <w:rsid w:val="00041670"/>
    <w:rsid w:val="00064302"/>
    <w:rsid w:val="0008293A"/>
    <w:rsid w:val="00086036"/>
    <w:rsid w:val="000924D8"/>
    <w:rsid w:val="000B5C98"/>
    <w:rsid w:val="000C48F9"/>
    <w:rsid w:val="000D5388"/>
    <w:rsid w:val="000F007D"/>
    <w:rsid w:val="0011232C"/>
    <w:rsid w:val="0011702A"/>
    <w:rsid w:val="001414AB"/>
    <w:rsid w:val="00142BA6"/>
    <w:rsid w:val="00151D61"/>
    <w:rsid w:val="00194C16"/>
    <w:rsid w:val="001C5F42"/>
    <w:rsid w:val="001F5228"/>
    <w:rsid w:val="00266F10"/>
    <w:rsid w:val="002670E6"/>
    <w:rsid w:val="002756D8"/>
    <w:rsid w:val="00295A15"/>
    <w:rsid w:val="00296BEF"/>
    <w:rsid w:val="002A4348"/>
    <w:rsid w:val="002A6E54"/>
    <w:rsid w:val="003101A6"/>
    <w:rsid w:val="003455DB"/>
    <w:rsid w:val="0034584D"/>
    <w:rsid w:val="00354358"/>
    <w:rsid w:val="003610F0"/>
    <w:rsid w:val="00384474"/>
    <w:rsid w:val="003D073A"/>
    <w:rsid w:val="003D379B"/>
    <w:rsid w:val="003E1B8F"/>
    <w:rsid w:val="003E582D"/>
    <w:rsid w:val="00426249"/>
    <w:rsid w:val="00434DA1"/>
    <w:rsid w:val="00467103"/>
    <w:rsid w:val="00477B8B"/>
    <w:rsid w:val="0048185D"/>
    <w:rsid w:val="00481A06"/>
    <w:rsid w:val="004834A6"/>
    <w:rsid w:val="004B58BF"/>
    <w:rsid w:val="004C5840"/>
    <w:rsid w:val="0051798D"/>
    <w:rsid w:val="00533A31"/>
    <w:rsid w:val="00541E2D"/>
    <w:rsid w:val="00546DE9"/>
    <w:rsid w:val="00553311"/>
    <w:rsid w:val="00586FED"/>
    <w:rsid w:val="005978B9"/>
    <w:rsid w:val="005B6E57"/>
    <w:rsid w:val="005D6698"/>
    <w:rsid w:val="005E7178"/>
    <w:rsid w:val="00604737"/>
    <w:rsid w:val="00606526"/>
    <w:rsid w:val="0061175D"/>
    <w:rsid w:val="00615A72"/>
    <w:rsid w:val="006164B6"/>
    <w:rsid w:val="00621E7A"/>
    <w:rsid w:val="0062345A"/>
    <w:rsid w:val="006330B9"/>
    <w:rsid w:val="006557F6"/>
    <w:rsid w:val="00671034"/>
    <w:rsid w:val="006733FA"/>
    <w:rsid w:val="0068054E"/>
    <w:rsid w:val="00687F4E"/>
    <w:rsid w:val="00697B19"/>
    <w:rsid w:val="006A7454"/>
    <w:rsid w:val="006B1A90"/>
    <w:rsid w:val="006C79C5"/>
    <w:rsid w:val="006D3A36"/>
    <w:rsid w:val="006E08C5"/>
    <w:rsid w:val="006E260B"/>
    <w:rsid w:val="00717741"/>
    <w:rsid w:val="00720B90"/>
    <w:rsid w:val="007327C9"/>
    <w:rsid w:val="00746921"/>
    <w:rsid w:val="00773636"/>
    <w:rsid w:val="00777BA4"/>
    <w:rsid w:val="007835D3"/>
    <w:rsid w:val="00793056"/>
    <w:rsid w:val="00796E5C"/>
    <w:rsid w:val="007B36FA"/>
    <w:rsid w:val="007F3BDA"/>
    <w:rsid w:val="008145E7"/>
    <w:rsid w:val="00826965"/>
    <w:rsid w:val="00832515"/>
    <w:rsid w:val="008538D7"/>
    <w:rsid w:val="0086254D"/>
    <w:rsid w:val="008817AD"/>
    <w:rsid w:val="008A3D1A"/>
    <w:rsid w:val="008A4CE6"/>
    <w:rsid w:val="008B3FEB"/>
    <w:rsid w:val="008C242F"/>
    <w:rsid w:val="009526C6"/>
    <w:rsid w:val="00957184"/>
    <w:rsid w:val="0097434E"/>
    <w:rsid w:val="0099259E"/>
    <w:rsid w:val="009A2942"/>
    <w:rsid w:val="009A4231"/>
    <w:rsid w:val="009B006E"/>
    <w:rsid w:val="00A078EB"/>
    <w:rsid w:val="00A31E91"/>
    <w:rsid w:val="00A63937"/>
    <w:rsid w:val="00A71BD7"/>
    <w:rsid w:val="00AB3257"/>
    <w:rsid w:val="00AB48A1"/>
    <w:rsid w:val="00AD633C"/>
    <w:rsid w:val="00AF2418"/>
    <w:rsid w:val="00B05587"/>
    <w:rsid w:val="00B4786C"/>
    <w:rsid w:val="00B501F8"/>
    <w:rsid w:val="00B5611B"/>
    <w:rsid w:val="00B64AEA"/>
    <w:rsid w:val="00B809D2"/>
    <w:rsid w:val="00BA0DF2"/>
    <w:rsid w:val="00BB1420"/>
    <w:rsid w:val="00C02379"/>
    <w:rsid w:val="00C13081"/>
    <w:rsid w:val="00C7305A"/>
    <w:rsid w:val="00CA19FC"/>
    <w:rsid w:val="00D21F1F"/>
    <w:rsid w:val="00D3152A"/>
    <w:rsid w:val="00D6327F"/>
    <w:rsid w:val="00D72B51"/>
    <w:rsid w:val="00D94A67"/>
    <w:rsid w:val="00DA3FA8"/>
    <w:rsid w:val="00DA5605"/>
    <w:rsid w:val="00DC19B8"/>
    <w:rsid w:val="00DC71FC"/>
    <w:rsid w:val="00DE3696"/>
    <w:rsid w:val="00DE5C42"/>
    <w:rsid w:val="00E0609D"/>
    <w:rsid w:val="00E1426C"/>
    <w:rsid w:val="00E16EDB"/>
    <w:rsid w:val="00E37436"/>
    <w:rsid w:val="00E6638B"/>
    <w:rsid w:val="00E84B82"/>
    <w:rsid w:val="00EB187B"/>
    <w:rsid w:val="00EB38B3"/>
    <w:rsid w:val="00EC7436"/>
    <w:rsid w:val="00EF7C56"/>
    <w:rsid w:val="00F200AD"/>
    <w:rsid w:val="00F23BB2"/>
    <w:rsid w:val="00F440DF"/>
    <w:rsid w:val="00F65D49"/>
    <w:rsid w:val="00F758AA"/>
    <w:rsid w:val="00F8783D"/>
    <w:rsid w:val="00F904C8"/>
    <w:rsid w:val="00F955F2"/>
    <w:rsid w:val="00FD0E4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AE0C48"/>
  <w15:docId w15:val="{06823CCF-9075-41AA-B4F6-0AE0554B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34E"/>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434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7434E"/>
    <w:rPr>
      <w:rFonts w:ascii="Calibri" w:eastAsia="Calibri" w:hAnsi="Calibri" w:cs="Times New Roman"/>
      <w:lang w:val="es-ES"/>
    </w:rPr>
  </w:style>
  <w:style w:type="paragraph" w:styleId="Piedepgina">
    <w:name w:val="footer"/>
    <w:basedOn w:val="Normal"/>
    <w:link w:val="PiedepginaCar"/>
    <w:uiPriority w:val="99"/>
    <w:unhideWhenUsed/>
    <w:rsid w:val="000F00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007D"/>
    <w:rPr>
      <w:rFonts w:ascii="Calibri" w:eastAsia="Calibri" w:hAnsi="Calibri" w:cs="Times New Roman"/>
      <w:lang w:val="es-ES"/>
    </w:rPr>
  </w:style>
  <w:style w:type="table" w:styleId="Tablaconcuadrcula">
    <w:name w:val="Table Grid"/>
    <w:basedOn w:val="Tablanormal"/>
    <w:uiPriority w:val="59"/>
    <w:rsid w:val="000F0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F00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007D"/>
    <w:rPr>
      <w:rFonts w:ascii="Tahoma" w:eastAsia="Calibri" w:hAnsi="Tahoma" w:cs="Tahoma"/>
      <w:sz w:val="16"/>
      <w:szCs w:val="16"/>
      <w:lang w:val="es-ES"/>
    </w:rPr>
  </w:style>
  <w:style w:type="paragraph" w:styleId="Prrafodelista">
    <w:name w:val="List Paragraph"/>
    <w:basedOn w:val="Normal"/>
    <w:uiPriority w:val="34"/>
    <w:qFormat/>
    <w:rsid w:val="0048185D"/>
    <w:pPr>
      <w:ind w:left="720"/>
      <w:contextualSpacing/>
    </w:pPr>
  </w:style>
  <w:style w:type="paragraph" w:styleId="Sinespaciado">
    <w:name w:val="No Spacing"/>
    <w:uiPriority w:val="1"/>
    <w:qFormat/>
    <w:rsid w:val="00B809D2"/>
    <w:pPr>
      <w:spacing w:after="0" w:line="240" w:lineRule="auto"/>
    </w:pPr>
    <w:rPr>
      <w:rFonts w:ascii="Calibri" w:eastAsia="Calibri" w:hAnsi="Calibri" w:cs="Times New Roman"/>
      <w:lang w:val="es-ES"/>
    </w:rPr>
  </w:style>
  <w:style w:type="paragraph" w:customStyle="1" w:styleId="Heading1">
    <w:name w:val="heading 1"/>
    <w:rPr>
      <w:rFonts w:ascii="Times New Roman" w:hAnsi="Times New Roman"/>
      <w:b/>
      <w:sz w:val="36"/>
    </w:rPr>
  </w:style>
  <w:style w:type="paragraph" w:customStyle="1" w:styleId="Heading2">
    <w:name w:val="heading 2"/>
    <w:rPr>
      <w:rFonts w:ascii="Times New Roman" w:hAnsi="Times New Roman"/>
      <w:b/>
      <w:sz w:val="32"/>
    </w:rPr>
  </w:style>
  <w:style w:type="paragraph" w:customStyle="1" w:styleId="ListBullet">
    <w:name w:val="List Bullet"/>
    <w:rPr>
      <w:rFonts w:ascii="Times New Roman" w:hAnsi="Times New Roman"/>
      <w:sz w:val="24"/>
    </w:rPr>
  </w:style>
  <w:style w:type="paragraph" w:customStyle="1" w:styleId="TitleStyle">
    <w:name w:val="TitleStyle"/>
    <w:rPr>
      <w:rFonts w:ascii="Times New Roman" w:hAnsi="Times New Roman"/>
      <w:b/>
      <w:sz w:val="32"/>
    </w:rPr>
  </w:style>
  <w:style w:type="paragraph" w:customStyle="1" w:styleId="SubtitleStyle">
    <w:name w:val="SubtitleStyle"/>
    <w:rPr>
      <w:rFonts w:ascii="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840462">
      <w:bodyDiv w:val="1"/>
      <w:marLeft w:val="0"/>
      <w:marRight w:val="0"/>
      <w:marTop w:val="0"/>
      <w:marBottom w:val="0"/>
      <w:divBdr>
        <w:top w:val="none" w:sz="0" w:space="0" w:color="auto"/>
        <w:left w:val="none" w:sz="0" w:space="0" w:color="auto"/>
        <w:bottom w:val="none" w:sz="0" w:space="0" w:color="auto"/>
        <w:right w:val="none" w:sz="0" w:space="0" w:color="auto"/>
      </w:divBdr>
    </w:div>
    <w:div w:id="11367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78EB2-EFC3-433D-8DED-34CAC27FC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194</Words>
  <Characters>1069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Marco Jimenez</cp:lastModifiedBy>
  <cp:revision>12</cp:revision>
  <cp:lastPrinted>2023-08-01T15:40:00Z</cp:lastPrinted>
  <dcterms:created xsi:type="dcterms:W3CDTF">2024-06-25T21:21:00Z</dcterms:created>
  <dcterms:modified xsi:type="dcterms:W3CDTF">2025-03-14T05:47:00Z</dcterms:modified>
</cp:coreProperties>
</file>