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Universidad Panamericana</w:t>
      </w:r>
    </w:p>
    <w:p>
      <w:pPr>
        <w:jc w:val="center"/>
      </w:pPr>
      <w:r>
        <w:rPr>
          <w:b/>
          <w:sz w:val="24"/>
        </w:rPr>
        <w:t>Facultad de Humanidades</w:t>
      </w:r>
    </w:p>
    <w:p>
      <w:pPr>
        <w:jc w:val="center"/>
      </w:pPr>
      <w:r>
        <w:rPr>
          <w:b/>
          <w:sz w:val="24"/>
        </w:rPr>
        <w:t>Estadística Básica</w:t>
      </w:r>
    </w:p>
    <w:p>
      <w:pPr>
        <w:jc w:val="center"/>
      </w:pPr>
      <w:r>
        <w:rPr>
          <w:b/>
          <w:sz w:val="24"/>
        </w:rPr>
        <w:t>Ing. Marco Antonio Jiménez</w:t>
      </w:r>
    </w:p>
    <w:p>
      <w:pPr>
        <w:jc w:val="center"/>
      </w:pPr>
      <w:r>
        <w:rPr>
          <w:b/>
          <w:sz w:val="24"/>
        </w:rPr>
        <w:t>2025</w:t>
      </w:r>
    </w:p>
    <w:p>
      <w:pPr>
        <w:pStyle w:val="Heading1"/>
        <w:jc w:val="center"/>
      </w:pPr>
      <w:r>
        <w:t>Evaluación Parcial (V1)</w:t>
      </w:r>
    </w:p>
    <w:p/>
    <w:p>
      <w:r>
        <w:t>Nombre del estudiante: _____________________________________________________________</w:t>
      </w:r>
    </w:p>
    <w:p>
      <w:r>
        <w:t xml:space="preserve">Fecha: ____________________ </w:t>
      </w:r>
      <w:r>
        <w:t xml:space="preserve">Carné: ___________________ </w:t>
      </w:r>
      <w:r>
        <w:t>Firma: ________________________</w:t>
      </w:r>
    </w:p>
    <w:p/>
    <w:p>
      <w:pPr>
        <w:pStyle w:val="Heading2"/>
      </w:pPr>
      <w:r>
        <w:t>Primera serie (Valor de cada respuesta correcta 4 puntos. Valor total de la serie 40 puntos)</w:t>
      </w:r>
    </w:p>
    <w:p>
      <w:r>
        <w:rPr>
          <w:b/>
        </w:rPr>
        <w:t xml:space="preserve">Instrucciones: </w:t>
      </w:r>
      <w:r>
        <w:t>Lea cuidadosamente cada una de las preguntas y sus opciones de respuesta. Subraye con lapicero la opción u opciones que considere correcta(s) para cada pregunta. Las respuestas hechas con lápiz no serán aceptadas como válidas.</w:t>
      </w:r>
    </w:p>
    <w:p>
      <w:r>
        <w:rPr>
          <w:b/>
        </w:rPr>
        <w:t>1. La diferencia entre una variable cuantitativa discreta y una variable cuantitativa continua es:</w:t>
      </w:r>
    </w:p>
    <w:p>
      <w:pPr>
        <w:pStyle w:val="ListBullet"/>
      </w:pPr>
      <w:r>
        <w:t>Las variables discretas toman cualquier valor dentro de un intervalo, las continuas toman valores aislados</w:t>
      </w:r>
    </w:p>
    <w:p>
      <w:pPr>
        <w:pStyle w:val="ListBullet"/>
      </w:pPr>
      <w:r>
        <w:t>Las variables discretas toman valores aislados, las continuas toman cualquier valor dentro de un intervalo</w:t>
      </w:r>
    </w:p>
    <w:p>
      <w:pPr>
        <w:pStyle w:val="ListBullet"/>
      </w:pPr>
      <w:r>
        <w:t>Las variables discretas son siempre enteras, las continuas son siempre decimales</w:t>
      </w:r>
    </w:p>
    <w:p>
      <w:pPr>
        <w:pStyle w:val="ListBullet"/>
      </w:pPr>
      <w:r>
        <w:t>No hay diferencia real entre ambas</w:t>
      </w:r>
    </w:p>
    <w:p>
      <w:r>
        <w:rPr>
          <w:b/>
        </w:rPr>
        <w:t>2. Es el conjunto de todos los elementos a los que se somete a un estudio estadístico.</w:t>
      </w:r>
    </w:p>
    <w:p>
      <w:pPr>
        <w:pStyle w:val="ListBullet"/>
      </w:pPr>
      <w:r>
        <w:t>Muestra</w:t>
      </w:r>
    </w:p>
    <w:p>
      <w:pPr>
        <w:pStyle w:val="ListBullet"/>
      </w:pPr>
      <w:r>
        <w:t>Población</w:t>
      </w:r>
    </w:p>
    <w:p>
      <w:pPr>
        <w:pStyle w:val="ListBullet"/>
      </w:pPr>
      <w:r>
        <w:t>Individuo</w:t>
      </w:r>
    </w:p>
    <w:p>
      <w:pPr>
        <w:pStyle w:val="ListBullet"/>
      </w:pPr>
      <w:r>
        <w:t>Muestreo</w:t>
      </w:r>
    </w:p>
    <w:p>
      <w:r>
        <w:rPr>
          <w:b/>
        </w:rPr>
        <w:t>3. Método que sirve para medir la desigualdad, es un número entre cero y uno que mide el grado de desigualdad en la distribución del ingreso en una sociedad determinada o país.</w:t>
      </w:r>
    </w:p>
    <w:p>
      <w:pPr>
        <w:pStyle w:val="ListBullet"/>
      </w:pPr>
      <w:r>
        <w:t>Coeficiente de Correlación</w:t>
      </w:r>
    </w:p>
    <w:p>
      <w:pPr>
        <w:pStyle w:val="ListBullet"/>
      </w:pPr>
      <w:r>
        <w:t>Coeficiente de Gini</w:t>
      </w:r>
    </w:p>
    <w:p>
      <w:pPr>
        <w:pStyle w:val="ListBullet"/>
      </w:pPr>
      <w:r>
        <w:t>Marca de Clase</w:t>
      </w:r>
    </w:p>
    <w:p>
      <w:pPr>
        <w:pStyle w:val="ListBullet"/>
      </w:pPr>
      <w:r>
        <w:t>La Frecuencia Acumulada</w:t>
      </w:r>
    </w:p>
    <w:p>
      <w:r>
        <w:rPr>
          <w:b/>
        </w:rPr>
        <w:t>4. ¿Quién ordeno o realizo el primer catastro o Censo de (bienes inmuebles) considerado el primero en Europa?</w:t>
      </w:r>
    </w:p>
    <w:p>
      <w:pPr>
        <w:pStyle w:val="ListBullet"/>
      </w:pPr>
      <w:r>
        <w:t>El Rey Juan Carlos</w:t>
      </w:r>
    </w:p>
    <w:p>
      <w:pPr>
        <w:pStyle w:val="ListBullet"/>
      </w:pPr>
      <w:r>
        <w:t>El Rey Guillermo</w:t>
      </w:r>
    </w:p>
    <w:p>
      <w:pPr>
        <w:pStyle w:val="ListBullet"/>
      </w:pPr>
      <w:r>
        <w:t>El Rey Constantino</w:t>
      </w:r>
    </w:p>
    <w:p>
      <w:pPr>
        <w:pStyle w:val="ListBullet"/>
      </w:pPr>
      <w:r>
        <w:t>El Rey Ricardo</w:t>
      </w:r>
    </w:p>
    <w:p>
      <w:pPr>
        <w:pStyle w:val="ListBullet"/>
      </w:pPr>
      <w:r>
        <w:t>El Rey Federico de Edimburgo</w:t>
      </w:r>
    </w:p>
    <w:p>
      <w:r>
        <w:rPr>
          <w:b/>
        </w:rPr>
        <w:t>5. Las Fases de un estudio estadístico son:</w:t>
      </w:r>
    </w:p>
    <w:p>
      <w:pPr>
        <w:pStyle w:val="ListBullet"/>
      </w:pPr>
      <w:r>
        <w:t>Planteamiento del Problema</w:t>
      </w:r>
    </w:p>
    <w:p>
      <w:pPr>
        <w:pStyle w:val="ListBullet"/>
      </w:pPr>
      <w:r>
        <w:t>Simplificar los Datos</w:t>
      </w:r>
    </w:p>
    <w:p>
      <w:pPr>
        <w:pStyle w:val="ListBullet"/>
      </w:pPr>
      <w:r>
        <w:t>Recolectar y Ordenar los Datos</w:t>
      </w:r>
    </w:p>
    <w:p>
      <w:pPr>
        <w:pStyle w:val="ListBullet"/>
      </w:pPr>
      <w:r>
        <w:t>Analizar los Datos</w:t>
      </w:r>
    </w:p>
    <w:p>
      <w:pPr>
        <w:pStyle w:val="ListBullet"/>
      </w:pPr>
      <w:r>
        <w:t>Interpretar y Presentar Resultados</w:t>
      </w:r>
    </w:p>
    <w:p>
      <w:pPr>
        <w:pStyle w:val="ListBullet"/>
      </w:pPr>
      <w:r>
        <w:t>Ninguna de las anteriores</w:t>
      </w:r>
    </w:p>
    <w:p>
      <w:r>
        <w:rPr>
          <w:b/>
        </w:rPr>
        <w:t>6. Las Variables Estadísticas pueden ser:</w:t>
      </w:r>
    </w:p>
    <w:p>
      <w:pPr>
        <w:pStyle w:val="ListBullet"/>
      </w:pPr>
      <w:r>
        <w:t>Discretas</w:t>
      </w:r>
    </w:p>
    <w:p>
      <w:pPr>
        <w:pStyle w:val="ListBullet"/>
      </w:pPr>
      <w:r>
        <w:t>Cualitativas</w:t>
      </w:r>
    </w:p>
    <w:p>
      <w:pPr>
        <w:pStyle w:val="ListBullet"/>
      </w:pPr>
      <w:r>
        <w:t>Indiscretas</w:t>
      </w:r>
    </w:p>
    <w:p>
      <w:pPr>
        <w:pStyle w:val="ListBullet"/>
      </w:pPr>
      <w:r>
        <w:t>Cuantitativas</w:t>
      </w:r>
    </w:p>
    <w:p>
      <w:pPr>
        <w:pStyle w:val="ListBullet"/>
      </w:pPr>
      <w:r>
        <w:t>Numéricas</w:t>
      </w:r>
    </w:p>
    <w:p>
      <w:r>
        <w:rPr>
          <w:b/>
        </w:rPr>
        <w:t>7. El tipo de gráfico más adecuado para mostrar la distribución de frecuencias de una variable continua es:</w:t>
      </w:r>
    </w:p>
    <w:p>
      <w:pPr>
        <w:pStyle w:val="ListBullet"/>
      </w:pPr>
      <w:r>
        <w:t>Gráfico de barras</w:t>
      </w:r>
    </w:p>
    <w:p>
      <w:pPr>
        <w:pStyle w:val="ListBullet"/>
      </w:pPr>
      <w:r>
        <w:t>Gráfico circular</w:t>
      </w:r>
    </w:p>
    <w:p>
      <w:pPr>
        <w:pStyle w:val="ListBullet"/>
      </w:pPr>
      <w:r>
        <w:t>Histograma</w:t>
      </w:r>
    </w:p>
    <w:p>
      <w:pPr>
        <w:pStyle w:val="ListBullet"/>
      </w:pPr>
      <w:r>
        <w:t>Gráfico de líneas</w:t>
      </w:r>
    </w:p>
    <w:p>
      <w:r>
        <w:rPr>
          <w:b/>
        </w:rPr>
        <w:t>8. ¿Cuál de las siguientes medidas de tendencia central se ve más afectada por valores extremos?</w:t>
      </w:r>
    </w:p>
    <w:p>
      <w:pPr>
        <w:pStyle w:val="ListBullet"/>
      </w:pPr>
      <w:r>
        <w:t>Media</w:t>
      </w:r>
    </w:p>
    <w:p>
      <w:pPr>
        <w:pStyle w:val="ListBullet"/>
      </w:pPr>
      <w:r>
        <w:t>Mediana</w:t>
      </w:r>
    </w:p>
    <w:p>
      <w:pPr>
        <w:pStyle w:val="ListBullet"/>
      </w:pPr>
      <w:r>
        <w:t>Moda</w:t>
      </w:r>
    </w:p>
    <w:p>
      <w:pPr>
        <w:pStyle w:val="ListBullet"/>
      </w:pPr>
      <w:r>
        <w:t>Rango</w:t>
      </w:r>
    </w:p>
    <w:p>
      <w:r>
        <w:rPr>
          <w:b/>
        </w:rPr>
        <w:t>9. Trata del recuento, ordenación y clasificación de los datos obtenidos por las observaciones, para poder hacer comparaciones y obtener conclusiones.</w:t>
      </w:r>
    </w:p>
    <w:p>
      <w:pPr>
        <w:pStyle w:val="ListBullet"/>
      </w:pPr>
      <w:r>
        <w:t>Población</w:t>
      </w:r>
    </w:p>
    <w:p>
      <w:pPr>
        <w:pStyle w:val="ListBullet"/>
      </w:pPr>
      <w:r>
        <w:t>Cálculos</w:t>
      </w:r>
    </w:p>
    <w:p>
      <w:pPr>
        <w:pStyle w:val="ListBullet"/>
      </w:pPr>
      <w:r>
        <w:t>Estadística</w:t>
      </w:r>
    </w:p>
    <w:p>
      <w:pPr>
        <w:pStyle w:val="ListBullet"/>
      </w:pPr>
      <w:r>
        <w:t>Frecuencia</w:t>
      </w:r>
    </w:p>
    <w:p>
      <w:pPr>
        <w:pStyle w:val="ListBullet"/>
      </w:pPr>
      <w:r>
        <w:t>Ninguna de las anteriores</w:t>
      </w:r>
    </w:p>
    <w:p>
      <w:r>
        <w:rPr>
          <w:b/>
        </w:rPr>
        <w:t>10. ¿Qué medida indica el grado de dispersión de los datos respecto a la media?</w:t>
      </w:r>
    </w:p>
    <w:p>
      <w:pPr>
        <w:pStyle w:val="ListBullet"/>
      </w:pPr>
      <w:r>
        <w:t>Varianza</w:t>
      </w:r>
    </w:p>
    <w:p>
      <w:pPr>
        <w:pStyle w:val="ListBullet"/>
      </w:pPr>
      <w:r>
        <w:t>Mediana</w:t>
      </w:r>
    </w:p>
    <w:p>
      <w:pPr>
        <w:pStyle w:val="ListBullet"/>
      </w:pPr>
      <w:r>
        <w:t>Moda</w:t>
      </w:r>
    </w:p>
    <w:p>
      <w:pPr>
        <w:pStyle w:val="ListBullet"/>
      </w:pPr>
      <w:r>
        <w:t>Coeficiente de asimetría</w:t>
      </w:r>
    </w:p>
    <w:p/>
    <w:p>
      <w:pPr>
        <w:pStyle w:val="Heading2"/>
      </w:pPr>
      <w:r>
        <w:t>Segunda serie (Valor de cada respuesta correcta 3 puntos. Valor total de la serie 20 puntos)</w:t>
      </w:r>
    </w:p>
    <w:p>
      <w:r>
        <w:rPr>
          <w:b/>
        </w:rPr>
        <w:t xml:space="preserve">Instrucciones: </w:t>
      </w:r>
      <w:r>
        <w:t>Para cada uno de los siguientes escenarios, identifique qué tipo de gráfica sería más apropiada para representar los datos y explique brevemente por qué. Las opciones son: Gráfica de barras, Gráfica circular (pastel), Histograma de Pearson, Ojiva de Galton o Polígono de frecuencias.</w:t>
      </w:r>
    </w:p>
    <w:p>
      <w:r>
        <w:rPr>
          <w:b/>
        </w:rPr>
        <w:t>1. Una universidad desea representar el número de estudiantes matriculados en cada una de sus facultades (Humanidades, Ingeniería, Medicina, Derecho, Economía y Arquitectura) para el ciclo académico 2024, permitiendo una fácil comparación entre facultades.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2. Un estudio sobre calificaciones finales en un curso de estadística muestra datos que podrían seguir una distribución normal. Los investigadores quieren representar las frecuencias de cada intervalo de calificación y, al mismo tiempo, identificar visualmente si la distribución se aproxima a una curva normal.</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3.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4.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5. Una compañía de telecomunicaciones quiere representar visualmente la distribución porcentual de sus ingresos por tipo de servicio (internet, telefonía fija, telefonía móvil, televisión por cable y servicios corporativos) durante el año fiscal 2023.</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r>
        <w:rPr>
          <w:b/>
        </w:rPr>
        <w:t>6. Una empresa farmacéutica ha registrado el tiempo (en días) que tarda cada lote de medicamentos en pasar el control de calidad. Quieren determinar si un nuevo lote con un tiempo específico está dentro del 75% de los casos más rápidos.</w:t>
      </w:r>
    </w:p>
    <w:p>
      <w:pPr>
        <w:pStyle w:val="ListBullet"/>
      </w:pPr>
      <w:r>
        <w:t>Gráfica de barras</w:t>
      </w:r>
    </w:p>
    <w:p>
      <w:pPr>
        <w:pStyle w:val="ListBullet"/>
      </w:pPr>
      <w:r>
        <w:t>Gráfica circular (pastel)</w:t>
      </w:r>
    </w:p>
    <w:p>
      <w:pPr>
        <w:pStyle w:val="ListBullet"/>
      </w:pPr>
      <w:r>
        <w:t>Histograma de Pearson</w:t>
      </w:r>
    </w:p>
    <w:p>
      <w:pPr>
        <w:pStyle w:val="ListBullet"/>
      </w:pPr>
      <w:r>
        <w:t>Ojiva de Galton</w:t>
      </w:r>
    </w:p>
    <w:p>
      <w:pPr>
        <w:pStyle w:val="ListBullet"/>
      </w:pPr>
      <w:r>
        <w:t>Polígono de frecuencias</w:t>
      </w:r>
    </w:p>
    <w:p/>
    <w:p>
      <w:pPr>
        <w:pStyle w:val="Heading2"/>
      </w:pPr>
      <w:r>
        <w:t>Tercera serie (Valor de cada respuesta correcta 10 puntos. Valor total de la serie 40 puntos)</w:t>
      </w:r>
    </w:p>
    <w:p>
      <w:r>
        <w:rPr>
          <w:b/>
        </w:rPr>
        <w:t xml:space="preserve">Instrucciones: </w:t>
      </w:r>
      <w:r>
        <w:t>Desarrollar los ejercicios, dejando respaldo de sus operaciones. Asegúrese de escribir su respuesta final con lapicero; no se aceptarán respuestas escritas con lápiz. Mantenga su trabajo organizado y legible.</w:t>
      </w:r>
    </w:p>
    <w:p>
      <w:r>
        <w:rPr>
          <w:b/>
        </w:rPr>
        <w:t>1. La siguiente tabla muestra la distribución de salarios mensuales (en quetzales) de los trabajadores de la empresa Alfa Omega S.A:</w:t>
      </w:r>
    </w:p>
    <w:tbl>
      <w:tblPr>
        <w:tblStyle w:val="TableGrid"/>
        <w:tblW w:type="auto" w:w="0"/>
        <w:jc w:val="center"/>
        <w:tblLook w:firstColumn="1" w:firstRow="1" w:lastColumn="0" w:lastRow="0" w:noHBand="0" w:noVBand="1" w:val="04A0"/>
      </w:tblPr>
      <w:tblGrid>
        <w:gridCol w:w="4680"/>
        <w:gridCol w:w="4680"/>
      </w:tblGrid>
      <w:tr>
        <w:tc>
          <w:tcPr>
            <w:tcW w:type="dxa" w:w="4680"/>
          </w:tcPr>
          <w:p>
            <w:r>
              <w:rPr>
                <w:b/>
              </w:rPr>
              <w:t>Salario mensual en (Q)</w:t>
            </w:r>
          </w:p>
        </w:tc>
        <w:tc>
          <w:tcPr>
            <w:tcW w:type="dxa" w:w="4680"/>
          </w:tcPr>
          <w:p>
            <w:r>
              <w:rPr>
                <w:b/>
              </w:rPr>
              <w:t>No. De trabajadores</w:t>
            </w:r>
          </w:p>
        </w:tc>
      </w:tr>
      <w:tr>
        <w:tc>
          <w:tcPr>
            <w:tcW w:type="dxa" w:w="4680"/>
          </w:tcPr>
          <w:p>
            <w:r>
              <w:t>[2000-2500)</w:t>
            </w:r>
          </w:p>
        </w:tc>
        <w:tc>
          <w:tcPr>
            <w:tcW w:type="dxa" w:w="4680"/>
          </w:tcPr>
          <w:p>
            <w:r>
              <w:t>9</w:t>
            </w:r>
          </w:p>
        </w:tc>
      </w:tr>
      <w:tr>
        <w:tc>
          <w:tcPr>
            <w:tcW w:type="dxa" w:w="4680"/>
          </w:tcPr>
          <w:p>
            <w:r>
              <w:t>[2500-3000)</w:t>
            </w:r>
          </w:p>
        </w:tc>
        <w:tc>
          <w:tcPr>
            <w:tcW w:type="dxa" w:w="4680"/>
          </w:tcPr>
          <w:p>
            <w:r>
              <w:t>8</w:t>
            </w:r>
          </w:p>
        </w:tc>
      </w:tr>
      <w:tr>
        <w:tc>
          <w:tcPr>
            <w:tcW w:type="dxa" w:w="4680"/>
          </w:tcPr>
          <w:p>
            <w:r>
              <w:t>[3000-3500)</w:t>
            </w:r>
          </w:p>
        </w:tc>
        <w:tc>
          <w:tcPr>
            <w:tcW w:type="dxa" w:w="4680"/>
          </w:tcPr>
          <w:p>
            <w:r>
              <w:t>10</w:t>
            </w:r>
          </w:p>
        </w:tc>
      </w:tr>
      <w:tr>
        <w:tc>
          <w:tcPr>
            <w:tcW w:type="dxa" w:w="4680"/>
          </w:tcPr>
          <w:p>
            <w:r>
              <w:t>[3500-4000)</w:t>
            </w:r>
          </w:p>
        </w:tc>
        <w:tc>
          <w:tcPr>
            <w:tcW w:type="dxa" w:w="4680"/>
          </w:tcPr>
          <w:p>
            <w:r>
              <w:t>13</w:t>
            </w:r>
          </w:p>
        </w:tc>
      </w:tr>
      <w:tr>
        <w:tc>
          <w:tcPr>
            <w:tcW w:type="dxa" w:w="4680"/>
          </w:tcPr>
          <w:p>
            <w:r>
              <w:t>[4000-4500)</w:t>
            </w:r>
          </w:p>
        </w:tc>
        <w:tc>
          <w:tcPr>
            <w:tcW w:type="dxa" w:w="4680"/>
          </w:tcPr>
          <w:p>
            <w:r>
              <w:t>12</w:t>
            </w:r>
          </w:p>
        </w:tc>
      </w:tr>
      <w:tr>
        <w:tc>
          <w:tcPr>
            <w:tcW w:type="dxa" w:w="4680"/>
          </w:tcPr>
          <w:p>
            <w:r>
              <w:t>[4500-5000)</w:t>
            </w:r>
          </w:p>
        </w:tc>
        <w:tc>
          <w:tcPr>
            <w:tcW w:type="dxa" w:w="4680"/>
          </w:tcPr>
          <w:p>
            <w:r>
              <w:t>11</w:t>
            </w:r>
          </w:p>
        </w:tc>
      </w:tr>
      <w:tr>
        <w:tc>
          <w:tcPr>
            <w:tcW w:type="dxa" w:w="4680"/>
          </w:tcPr>
          <w:p>
            <w:r>
              <w:t>[5000-5500)</w:t>
            </w:r>
          </w:p>
        </w:tc>
        <w:tc>
          <w:tcPr>
            <w:tcW w:type="dxa" w:w="4680"/>
          </w:tcPr>
          <w:p>
            <w:r>
              <w:t>9</w:t>
            </w:r>
          </w:p>
        </w:tc>
      </w:tr>
      <w:tr>
        <w:tc>
          <w:tcPr>
            <w:tcW w:type="dxa" w:w="4680"/>
          </w:tcPr>
          <w:p>
            <w:r>
              <w:t>[5500-6000)</w:t>
            </w:r>
          </w:p>
        </w:tc>
        <w:tc>
          <w:tcPr>
            <w:tcW w:type="dxa" w:w="4680"/>
          </w:tcPr>
          <w:p>
            <w:r>
              <w:t>5</w:t>
            </w:r>
          </w:p>
        </w:tc>
      </w:tr>
    </w:tbl>
    <w:p>
      <w:r>
        <w:t>a) Complete la tabla para calcular el coeficiente de Gini.</w:t>
      </w:r>
    </w:p>
    <w:p>
      <w:r>
        <w:t>b) Calcule el coeficiente de Gini utilizando la fórmula correspondiente.</w:t>
      </w:r>
    </w:p>
    <w:p>
      <w:r>
        <w:t>c) Interprete el resultado obtenido respecto a la desigualdad en la distribución de salarios.</w:t>
      </w:r>
    </w:p>
    <w:p>
      <w:r>
        <w:rPr>
          <w:b/>
        </w:rPr>
        <w:t>2. Construya la siguiente tabla de distribución de frecuencias. Con datos agrupados usando el método Sturgers.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t>92</w:t>
            </w:r>
          </w:p>
        </w:tc>
        <w:tc>
          <w:tcPr>
            <w:tcW w:type="dxa" w:w="1872"/>
          </w:tcPr>
          <w:p>
            <w:r>
              <w:t>96</w:t>
            </w:r>
          </w:p>
        </w:tc>
        <w:tc>
          <w:tcPr>
            <w:tcW w:type="dxa" w:w="1872"/>
          </w:tcPr>
          <w:p>
            <w:r>
              <w:t>105</w:t>
            </w:r>
          </w:p>
        </w:tc>
        <w:tc>
          <w:tcPr>
            <w:tcW w:type="dxa" w:w="1872"/>
          </w:tcPr>
          <w:p>
            <w:r>
              <w:t>106</w:t>
            </w:r>
          </w:p>
        </w:tc>
        <w:tc>
          <w:tcPr>
            <w:tcW w:type="dxa" w:w="1872"/>
          </w:tcPr>
          <w:p>
            <w:r>
              <w:t>110</w:t>
            </w:r>
          </w:p>
        </w:tc>
      </w:tr>
      <w:tr>
        <w:tc>
          <w:tcPr>
            <w:tcW w:type="dxa" w:w="1872"/>
          </w:tcPr>
          <w:p>
            <w:r>
              <w:t>107</w:t>
            </w:r>
          </w:p>
        </w:tc>
        <w:tc>
          <w:tcPr>
            <w:tcW w:type="dxa" w:w="1872"/>
          </w:tcPr>
          <w:p>
            <w:r>
              <w:t>111</w:t>
            </w:r>
          </w:p>
        </w:tc>
        <w:tc>
          <w:tcPr>
            <w:tcW w:type="dxa" w:w="1872"/>
          </w:tcPr>
          <w:p>
            <w:r>
              <w:t>113</w:t>
            </w:r>
          </w:p>
        </w:tc>
        <w:tc>
          <w:tcPr>
            <w:tcW w:type="dxa" w:w="1872"/>
          </w:tcPr>
          <w:p>
            <w:r>
              <w:t>112</w:t>
            </w:r>
          </w:p>
        </w:tc>
        <w:tc>
          <w:tcPr>
            <w:tcW w:type="dxa" w:w="1872"/>
          </w:tcPr>
          <w:p>
            <w:r>
              <w:t>121</w:t>
            </w:r>
          </w:p>
        </w:tc>
      </w:tr>
      <w:tr>
        <w:tc>
          <w:tcPr>
            <w:tcW w:type="dxa" w:w="1872"/>
          </w:tcPr>
          <w:p>
            <w:r>
              <w:t>121</w:t>
            </w:r>
          </w:p>
        </w:tc>
        <w:tc>
          <w:tcPr>
            <w:tcW w:type="dxa" w:w="1872"/>
          </w:tcPr>
          <w:p>
            <w:r>
              <w:t>121</w:t>
            </w:r>
          </w:p>
        </w:tc>
        <w:tc>
          <w:tcPr>
            <w:tcW w:type="dxa" w:w="1872"/>
          </w:tcPr>
          <w:p>
            <w:r>
              <w:t>122</w:t>
            </w:r>
          </w:p>
        </w:tc>
        <w:tc>
          <w:tcPr>
            <w:tcW w:type="dxa" w:w="1872"/>
          </w:tcPr>
          <w:p>
            <w:r>
              <w:t>129</w:t>
            </w:r>
          </w:p>
        </w:tc>
        <w:tc>
          <w:tcPr>
            <w:tcW w:type="dxa" w:w="1872"/>
          </w:tcPr>
          <w:p>
            <w:r>
              <w:t>132</w:t>
            </w:r>
          </w:p>
        </w:tc>
      </w:tr>
      <w:tr>
        <w:tc>
          <w:tcPr>
            <w:tcW w:type="dxa" w:w="1872"/>
          </w:tcPr>
          <w:p>
            <w:r>
              <w:t>132</w:t>
            </w:r>
          </w:p>
        </w:tc>
        <w:tc>
          <w:tcPr>
            <w:tcW w:type="dxa" w:w="1872"/>
          </w:tcPr>
          <w:p>
            <w:r>
              <w:t>134</w:t>
            </w:r>
          </w:p>
        </w:tc>
        <w:tc>
          <w:tcPr>
            <w:tcW w:type="dxa" w:w="1872"/>
          </w:tcPr>
          <w:p>
            <w:r>
              <w:t>139</w:t>
            </w:r>
          </w:p>
        </w:tc>
        <w:tc>
          <w:tcPr>
            <w:tcW w:type="dxa" w:w="1872"/>
          </w:tcPr>
          <w:p>
            <w:r>
              <w:t>143</w:t>
            </w:r>
          </w:p>
        </w:tc>
        <w:tc>
          <w:tcPr>
            <w:tcW w:type="dxa" w:w="1872"/>
          </w:tcPr>
          <w:p>
            <w:r>
              <w:t>145</w:t>
            </w:r>
          </w:p>
        </w:tc>
      </w:tr>
      <w:tr>
        <w:tc>
          <w:tcPr>
            <w:tcW w:type="dxa" w:w="1872"/>
          </w:tcPr>
          <w:p>
            <w:r>
              <w:t>143</w:t>
            </w:r>
          </w:p>
        </w:tc>
        <w:tc>
          <w:tcPr>
            <w:tcW w:type="dxa" w:w="1872"/>
          </w:tcPr>
          <w:p>
            <w:r>
              <w:t>150</w:t>
            </w:r>
          </w:p>
        </w:tc>
        <w:tc>
          <w:tcPr>
            <w:tcW w:type="dxa" w:w="1872"/>
          </w:tcPr>
          <w:p>
            <w:r>
              <w:t>151</w:t>
            </w:r>
          </w:p>
        </w:tc>
        <w:tc>
          <w:tcPr>
            <w:tcW w:type="dxa" w:w="1872"/>
          </w:tcPr>
          <w:p>
            <w:r>
              <w:t>149</w:t>
            </w:r>
          </w:p>
        </w:tc>
        <w:tc>
          <w:tcPr>
            <w:tcW w:type="dxa" w:w="1872"/>
          </w:tcPr>
          <w:p>
            <w:r>
              <w:t>156</w:t>
            </w:r>
          </w:p>
        </w:tc>
      </w:tr>
    </w:tbl>
    <w:p>
      <w:r>
        <w:t>Construya la tabla de distribución de frecuencias correspondiente.</w:t>
      </w:r>
    </w:p>
    <w:p>
      <w:r>
        <w:rPr>
          <w:b/>
        </w:rPr>
        <w:t>3. Con la información obtenida de las ventas mensuales de distintos productos tecnológicos, se tomaron aleatoriamente los siguientes datos que representan el crecimiento porcentual respecto al año anterior.</w:t>
      </w:r>
    </w:p>
    <w:tbl>
      <w:tblPr>
        <w:tblStyle w:val="TableGrid"/>
        <w:tblW w:type="auto" w:w="0"/>
        <w:tblLook w:firstColumn="1" w:firstRow="1" w:lastColumn="0" w:lastRow="0" w:noHBand="0" w:noVBand="1" w:val="04A0"/>
      </w:tblPr>
      <w:tblGrid>
        <w:gridCol w:w="1170"/>
        <w:gridCol w:w="1170"/>
        <w:gridCol w:w="1170"/>
        <w:gridCol w:w="1170"/>
        <w:gridCol w:w="1170"/>
        <w:gridCol w:w="1170"/>
        <w:gridCol w:w="1170"/>
        <w:gridCol w:w="1170"/>
      </w:tblGrid>
      <w:tr>
        <w:tc>
          <w:tcPr>
            <w:tcW w:type="dxa" w:w="1170"/>
          </w:tcPr>
          <w:p>
            <w:r>
              <w:t>2.3</w:t>
            </w:r>
          </w:p>
        </w:tc>
        <w:tc>
          <w:tcPr>
            <w:tcW w:type="dxa" w:w="1170"/>
          </w:tcPr>
          <w:p>
            <w:r>
              <w:t>2.6</w:t>
            </w:r>
          </w:p>
        </w:tc>
        <w:tc>
          <w:tcPr>
            <w:tcW w:type="dxa" w:w="1170"/>
          </w:tcPr>
          <w:p>
            <w:r>
              <w:t>2.4</w:t>
            </w:r>
          </w:p>
        </w:tc>
        <w:tc>
          <w:tcPr>
            <w:tcW w:type="dxa" w:w="1170"/>
          </w:tcPr>
          <w:p>
            <w:r>
              <w:t>3.1</w:t>
            </w:r>
          </w:p>
        </w:tc>
        <w:tc>
          <w:tcPr>
            <w:tcW w:type="dxa" w:w="1170"/>
          </w:tcPr>
          <w:p>
            <w:r>
              <w:t>3.0</w:t>
            </w:r>
          </w:p>
        </w:tc>
        <w:tc>
          <w:tcPr>
            <w:tcW w:type="dxa" w:w="1170"/>
          </w:tcPr>
          <w:p>
            <w:r>
              <w:t>3.4</w:t>
            </w:r>
          </w:p>
        </w:tc>
        <w:tc>
          <w:tcPr>
            <w:tcW w:type="dxa" w:w="1170"/>
          </w:tcPr>
          <w:p>
            <w:r>
              <w:t>4.2</w:t>
            </w:r>
          </w:p>
        </w:tc>
        <w:tc>
          <w:tcPr>
            <w:tcW w:type="dxa" w:w="1170"/>
          </w:tcPr>
          <w:p>
            <w:r>
              <w:t>3.4</w:t>
            </w:r>
          </w:p>
        </w:tc>
      </w:tr>
      <w:tr>
        <w:tc>
          <w:tcPr>
            <w:tcW w:type="dxa" w:w="1170"/>
          </w:tcPr>
          <w:p>
            <w:r>
              <w:t>3.7</w:t>
            </w:r>
          </w:p>
        </w:tc>
        <w:tc>
          <w:tcPr>
            <w:tcW w:type="dxa" w:w="1170"/>
          </w:tcPr>
          <w:p>
            <w:r>
              <w:t>4.1</w:t>
            </w:r>
          </w:p>
        </w:tc>
        <w:tc>
          <w:tcPr>
            <w:tcW w:type="dxa" w:w="1170"/>
          </w:tcPr>
          <w:p>
            <w:r>
              <w:t>4.7</w:t>
            </w:r>
          </w:p>
        </w:tc>
        <w:tc>
          <w:tcPr>
            <w:tcW w:type="dxa" w:w="1170"/>
          </w:tcPr>
          <w:p>
            <w:r>
              <w:t>4.3</w:t>
            </w:r>
          </w:p>
        </w:tc>
        <w:tc>
          <w:tcPr>
            <w:tcW w:type="dxa" w:w="1170"/>
          </w:tcPr>
          <w:p>
            <w:r>
              <w:t>5.1</w:t>
            </w:r>
          </w:p>
        </w:tc>
        <w:tc>
          <w:tcPr>
            <w:tcW w:type="dxa" w:w="1170"/>
          </w:tcPr>
          <w:p>
            <w:r>
              <w:t>4.8</w:t>
            </w:r>
          </w:p>
        </w:tc>
        <w:tc>
          <w:tcPr>
            <w:tcW w:type="dxa" w:w="1170"/>
          </w:tcPr>
          <w:p>
            <w:r>
              <w:t>5.1</w:t>
            </w:r>
          </w:p>
        </w:tc>
        <w:tc>
          <w:tcPr>
            <w:tcW w:type="dxa" w:w="1170"/>
          </w:tcPr>
          <w:p>
            <w:r>
              <w:t>5.7</w:t>
            </w:r>
          </w:p>
        </w:tc>
      </w:tr>
      <w:tr>
        <w:tc>
          <w:tcPr>
            <w:tcW w:type="dxa" w:w="1170"/>
          </w:tcPr>
          <w:p>
            <w:r>
              <w:t>6.2</w:t>
            </w:r>
          </w:p>
        </w:tc>
        <w:tc>
          <w:tcPr>
            <w:tcW w:type="dxa" w:w="1170"/>
          </w:tcPr>
          <w:p>
            <w:r>
              <w:t>6.2</w:t>
            </w:r>
          </w:p>
        </w:tc>
        <w:tc>
          <w:tcPr>
            <w:tcW w:type="dxa" w:w="1170"/>
          </w:tcPr>
          <w:p>
            <w:r>
              <w:t>6.5</w:t>
            </w:r>
          </w:p>
        </w:tc>
        <w:tc>
          <w:tcPr>
            <w:tcW w:type="dxa" w:w="1170"/>
          </w:tcPr>
          <w:p>
            <w:r>
              <w:t>7.1</w:t>
            </w:r>
          </w:p>
        </w:tc>
        <w:tc>
          <w:tcPr>
            <w:tcW w:type="dxa" w:w="1170"/>
          </w:tcPr>
          <w:p>
            <w:r>
              <w:t>7.1</w:t>
            </w:r>
          </w:p>
        </w:tc>
        <w:tc>
          <w:tcPr>
            <w:tcW w:type="dxa" w:w="1170"/>
          </w:tcPr>
          <w:p>
            <w:r>
              <w:t>8.3</w:t>
            </w:r>
          </w:p>
        </w:tc>
        <w:tc>
          <w:tcPr>
            <w:tcW w:type="dxa" w:w="1170"/>
          </w:tcPr>
          <w:p>
            <w:r>
              <w:t>9.3</w:t>
            </w:r>
          </w:p>
        </w:tc>
        <w:tc>
          <w:tcPr>
            <w:tcW w:type="dxa" w:w="1170"/>
          </w:tcPr>
          <w:p>
            <w:r>
              <w:t>10.6</w:t>
            </w:r>
          </w:p>
        </w:tc>
      </w:tr>
    </w:tbl>
    <w:p>
      <w:r>
        <w:t>a) Realizar un Diagrama de Tallo y Hoja para identificar donde se encuentra la mayor concentración de los datos.</w:t>
      </w:r>
    </w:p>
    <w:p>
      <w:r>
        <w:t>b) Interprete los datos y explique brevemente sus resultados.</w:t>
      </w:r>
    </w:p>
    <w:p>
      <w:r>
        <w:rPr>
          <w:b/>
        </w:rPr>
        <w:t>4. Calcular las medidas de tendencia central Media , Mediana, Moda e interprete los resultados obtenidos.</w:t>
      </w:r>
    </w:p>
    <w:tbl>
      <w:tblPr>
        <w:tblStyle w:val="TableGrid"/>
        <w:tblW w:type="auto" w:w="0"/>
        <w:tblLook w:firstColumn="1" w:firstRow="1" w:lastColumn="0" w:lastRow="0" w:noHBand="0" w:noVBand="1" w:val="04A0"/>
      </w:tblPr>
      <w:tblGrid>
        <w:gridCol w:w="4680"/>
        <w:gridCol w:w="4680"/>
      </w:tblGrid>
      <w:tr>
        <w:tc>
          <w:tcPr>
            <w:tcW w:type="dxa" w:w="4680"/>
          </w:tcPr>
          <w:p>
            <w:r>
              <w:rPr>
                <w:b/>
              </w:rPr>
              <w:t>Precio en (Q)</w:t>
            </w:r>
          </w:p>
        </w:tc>
        <w:tc>
          <w:tcPr>
            <w:tcW w:type="dxa" w:w="4680"/>
          </w:tcPr>
          <w:p>
            <w:r>
              <w:rPr>
                <w:b/>
              </w:rPr>
              <w:t>No. De productos</w:t>
            </w:r>
          </w:p>
        </w:tc>
      </w:tr>
      <w:tr>
        <w:tc>
          <w:tcPr>
            <w:tcW w:type="dxa" w:w="4680"/>
          </w:tcPr>
          <w:p>
            <w:r>
              <w:t>[1800-2300)</w:t>
            </w:r>
          </w:p>
        </w:tc>
        <w:tc>
          <w:tcPr>
            <w:tcW w:type="dxa" w:w="4680"/>
          </w:tcPr>
          <w:p>
            <w:r>
              <w:t>5</w:t>
            </w:r>
          </w:p>
        </w:tc>
      </w:tr>
      <w:tr>
        <w:tc>
          <w:tcPr>
            <w:tcW w:type="dxa" w:w="4680"/>
          </w:tcPr>
          <w:p>
            <w:r>
              <w:t>[2300-2800)</w:t>
            </w:r>
          </w:p>
        </w:tc>
        <w:tc>
          <w:tcPr>
            <w:tcW w:type="dxa" w:w="4680"/>
          </w:tcPr>
          <w:p>
            <w:r>
              <w:t>14</w:t>
            </w:r>
          </w:p>
        </w:tc>
      </w:tr>
      <w:tr>
        <w:tc>
          <w:tcPr>
            <w:tcW w:type="dxa" w:w="4680"/>
          </w:tcPr>
          <w:p>
            <w:r>
              <w:t>[2800-3300)</w:t>
            </w:r>
          </w:p>
        </w:tc>
        <w:tc>
          <w:tcPr>
            <w:tcW w:type="dxa" w:w="4680"/>
          </w:tcPr>
          <w:p>
            <w:r>
              <w:t>19</w:t>
            </w:r>
          </w:p>
        </w:tc>
      </w:tr>
      <w:tr>
        <w:tc>
          <w:tcPr>
            <w:tcW w:type="dxa" w:w="4680"/>
          </w:tcPr>
          <w:p>
            <w:r>
              <w:t>[3300-3800)</w:t>
            </w:r>
          </w:p>
        </w:tc>
        <w:tc>
          <w:tcPr>
            <w:tcW w:type="dxa" w:w="4680"/>
          </w:tcPr>
          <w:p>
            <w:r>
              <w:t>18</w:t>
            </w:r>
          </w:p>
        </w:tc>
      </w:tr>
      <w:tr>
        <w:tc>
          <w:tcPr>
            <w:tcW w:type="dxa" w:w="4680"/>
          </w:tcPr>
          <w:p>
            <w:r>
              <w:t>[3800-4300)</w:t>
            </w:r>
          </w:p>
        </w:tc>
        <w:tc>
          <w:tcPr>
            <w:tcW w:type="dxa" w:w="4680"/>
          </w:tcPr>
          <w:p>
            <w:r>
              <w:t>15</w:t>
            </w:r>
          </w:p>
        </w:tc>
      </w:tr>
      <w:tr>
        <w:tc>
          <w:tcPr>
            <w:tcW w:type="dxa" w:w="4680"/>
          </w:tcPr>
          <w:p>
            <w:r>
              <w:t>[4300-4800)</w:t>
            </w:r>
          </w:p>
        </w:tc>
        <w:tc>
          <w:tcPr>
            <w:tcW w:type="dxa" w:w="4680"/>
          </w:tcPr>
          <w:p>
            <w:r>
              <w:t>7</w:t>
            </w:r>
          </w:p>
        </w:tc>
      </w:tr>
      <w:tr>
        <w:tc>
          <w:tcPr>
            <w:tcW w:type="dxa" w:w="4680"/>
          </w:tcPr>
          <w:p>
            <w:r>
              <w:t>[4800-5300)</w:t>
            </w:r>
          </w:p>
        </w:tc>
        <w:tc>
          <w:tcPr>
            <w:tcW w:type="dxa" w:w="4680"/>
          </w:tcPr>
          <w:p>
            <w:r>
              <w:t>3</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