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SOLUCIÓN MATEMÁTICA DETALLADA</w:t>
      </w:r>
    </w:p>
    <w:p>
      <w:pPr>
        <w:pStyle w:val="Heading1"/>
        <w:jc w:val="center"/>
      </w:pPr>
      <w:r>
        <w:t>PRIMER PARCIAL - SECCIÓN S707 - VARIANTE V1</w:t>
      </w:r>
    </w:p>
    <w:p>
      <w:pPr>
        <w:jc w:val="right"/>
      </w:pPr>
      <w:r>
        <w:t>Fecha de generación: 14/03/2025</w:t>
      </w:r>
    </w:p>
    <w:p>
      <w:pPr>
        <w:jc w:val="center"/>
      </w:pPr>
      <w:r>
        <w:rPr>
          <w:b/>
          <w:color w:val="C00000"/>
        </w:rPr>
        <w:t>DOCUMENTO CONFIDENCIAL - SOLO PARA USO DEL DOCENTE</w:t>
      </w:r>
    </w:p>
    <w:p>
      <w:r>
        <w:rPr>
          <w:b/>
        </w:rPr>
        <w:t>PRIMERA SERIE - RESPUESTAS CORRECTAS Y JUSTIFICACIÓN</w:t>
      </w:r>
    </w:p>
    <w:p>
      <w:r>
        <w:rPr>
          <w:i/>
        </w:rPr>
        <w:t>Valor: 40 puntos - 4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Pregunta</w:t>
            </w:r>
          </w:p>
        </w:tc>
        <w:tc>
          <w:tcPr>
            <w:tcW w:type="dxa" w:w="3312"/>
          </w:tcPr>
          <w:p>
            <w:r>
              <w:rPr>
                <w:b/>
              </w:rPr>
              <w:t>Respuesta Correcta</w:t>
            </w:r>
          </w:p>
        </w:tc>
        <w:tc>
          <w:tcPr>
            <w:tcW w:type="dxa" w:w="3312"/>
          </w:tcPr>
          <w:p>
            <w:r>
              <w:rPr>
                <w:b/>
              </w:rPr>
              <w:t>Justificación</w:t>
            </w:r>
          </w:p>
        </w:tc>
      </w:tr>
      <w:tr>
        <w:tc>
          <w:tcPr>
            <w:tcW w:type="dxa" w:w="3312"/>
          </w:tcPr>
          <w:p>
            <w:r>
              <w:t>1. ¿Es un conjunto representativo de la población de referencia, el número de individuos es menor que el de la población?</w:t>
            </w:r>
          </w:p>
        </w:tc>
        <w:tc>
          <w:tcPr>
            <w:tcW w:type="dxa" w:w="3312"/>
          </w:tcPr>
          <w:p>
            <w:r>
              <w:t>Muestra</w:t>
            </w:r>
          </w:p>
        </w:tc>
        <w:tc>
          <w:tcPr>
            <w:tcW w:type="dxa" w:w="3312"/>
          </w:tcPr>
          <w:p>
            <w:r>
              <w:t>Es importante distinguir entre población y muestra para determinar los métodos de inferencia estadística apropiados.</w:t>
            </w:r>
          </w:p>
        </w:tc>
      </w:tr>
      <w:tr>
        <w:tc>
          <w:tcPr>
            <w:tcW w:type="dxa" w:w="3312"/>
          </w:tcPr>
          <w:p>
            <w:r>
              <w:t>2. La diferencia entre una variable cuantitativa discreta y una variable cuantitativa continua es:</w:t>
            </w:r>
          </w:p>
        </w:tc>
        <w:tc>
          <w:tcPr>
            <w:tcW w:type="dxa" w:w="3312"/>
          </w:tcPr>
          <w:p>
            <w:r>
              <w:t>Las variables discretas toman valores aislados, las continuas toman cualquier valor dentro de un intervalo</w:t>
            </w:r>
          </w:p>
        </w:tc>
        <w:tc>
          <w:tcPr>
            <w:tcW w:type="dxa" w:w="3312"/>
          </w:tcPr>
          <w:p>
            <w:r>
              <w:t>La clasificación de variables es fundamental en estadística para determinar los métodos de análisis apropiados.</w:t>
            </w:r>
          </w:p>
        </w:tc>
      </w:tr>
      <w:tr>
        <w:tc>
          <w:tcPr>
            <w:tcW w:type="dxa" w:w="3312"/>
          </w:tcPr>
          <w:p>
            <w:r>
              <w:t>3. Las Variables Estadísticas pueden ser:</w:t>
            </w:r>
          </w:p>
        </w:tc>
        <w:tc>
          <w:tcPr>
            <w:tcW w:type="dxa" w:w="3312"/>
          </w:tcPr>
          <w:p>
            <w:r>
              <w:t>Cualitativas</w:t>
            </w:r>
          </w:p>
        </w:tc>
        <w:tc>
          <w:tcPr>
            <w:tcW w:type="dxa" w:w="3312"/>
          </w:tcPr>
          <w:p>
            <w:r>
              <w:t>Es la definición correcta según los principios básicos de estadística descriptiva.</w:t>
            </w:r>
          </w:p>
        </w:tc>
      </w:tr>
      <w:tr>
        <w:tc>
          <w:tcPr>
            <w:tcW w:type="dxa" w:w="3312"/>
          </w:tcPr>
          <w:p>
            <w:r>
              <w:t>4. Si los datos están distribuidos de forma simétrica alrededor de la media, entonces:</w:t>
            </w:r>
          </w:p>
        </w:tc>
        <w:tc>
          <w:tcPr>
            <w:tcW w:type="dxa" w:w="3312"/>
          </w:tcPr>
          <w:p>
            <w:r>
              <w:t>La media y la mediana coinciden</w:t>
            </w:r>
          </w:p>
        </w:tc>
        <w:tc>
          <w:tcPr>
            <w:tcW w:type="dxa" w:w="3312"/>
          </w:tcPr>
          <w:p>
            <w:r>
              <w:t>Las medidas de tendencia central tienen diferentes propiedades y sensibilidades a valores extremos.</w:t>
            </w:r>
          </w:p>
        </w:tc>
      </w:tr>
      <w:tr>
        <w:tc>
          <w:tcPr>
            <w:tcW w:type="dxa" w:w="3312"/>
          </w:tcPr>
          <w:p>
            <w:r>
              <w:t>5. Es el conjunto de todos los elementos a los que se somete a un estudio estadístico.</w:t>
            </w:r>
          </w:p>
        </w:tc>
        <w:tc>
          <w:tcPr>
            <w:tcW w:type="dxa" w:w="3312"/>
          </w:tcPr>
          <w:p>
            <w:r>
              <w:t>Población</w:t>
            </w:r>
          </w:p>
        </w:tc>
        <w:tc>
          <w:tcPr>
            <w:tcW w:type="dxa" w:w="3312"/>
          </w:tcPr>
          <w:p>
            <w:r>
              <w:t>La respuesta es correcta según los conceptos estadísticos estudiados en el curso.</w:t>
            </w:r>
          </w:p>
        </w:tc>
      </w:tr>
      <w:tr>
        <w:tc>
          <w:tcPr>
            <w:tcW w:type="dxa" w:w="3312"/>
          </w:tcPr>
          <w:p>
            <w:r>
              <w:t>6. Trata del recuento, ordenación y clasificación de los datos obtenidos por las observaciones, para poder hacer comparaciones y obtener conclusiones.</w:t>
            </w:r>
          </w:p>
        </w:tc>
        <w:tc>
          <w:tcPr>
            <w:tcW w:type="dxa" w:w="3312"/>
          </w:tcPr>
          <w:p>
            <w:r>
              <w:t>Estadística</w:t>
            </w:r>
          </w:p>
        </w:tc>
        <w:tc>
          <w:tcPr>
            <w:tcW w:type="dxa" w:w="3312"/>
          </w:tcPr>
          <w:p>
            <w:r>
              <w:t>La respuesta es correcta según los conceptos estadísticos estudiados en el curso.</w:t>
            </w:r>
          </w:p>
        </w:tc>
      </w:tr>
      <w:tr>
        <w:tc>
          <w:tcPr>
            <w:tcW w:type="dxa" w:w="3312"/>
          </w:tcPr>
          <w:p>
            <w:r>
              <w:t>7. El tipo de gráfico más adecuado para mostrar la distribución de frecuencias de una variable continua es:</w:t>
            </w:r>
          </w:p>
        </w:tc>
        <w:tc>
          <w:tcPr>
            <w:tcW w:type="dxa" w:w="3312"/>
          </w:tcPr>
          <w:p>
            <w:r>
              <w:t>Histograma</w:t>
            </w:r>
          </w:p>
        </w:tc>
        <w:tc>
          <w:tcPr>
            <w:tcW w:type="dxa" w:w="3312"/>
          </w:tcPr>
          <w:p>
            <w:r>
              <w:t>La clasificación de variables es fundamental en estadística para determinar los métodos de análisis apropiados.</w:t>
            </w:r>
          </w:p>
        </w:tc>
      </w:tr>
      <w:tr>
        <w:tc>
          <w:tcPr>
            <w:tcW w:type="dxa" w:w="3312"/>
          </w:tcPr>
          <w:p>
            <w:r>
              <w:t>8. ¿Cuál de las siguientes medidas de tendencia central se ve más afectada por valores extremos?</w:t>
            </w:r>
          </w:p>
        </w:tc>
        <w:tc>
          <w:tcPr>
            <w:tcW w:type="dxa" w:w="3312"/>
          </w:tcPr>
          <w:p>
            <w:r>
              <w:t>Media</w:t>
            </w:r>
          </w:p>
        </w:tc>
        <w:tc>
          <w:tcPr>
            <w:tcW w:type="dxa" w:w="3312"/>
          </w:tcPr>
          <w:p>
            <w:r>
              <w:t>La respuesta es correcta según los conceptos estadísticos estudiados en el curso.</w:t>
            </w:r>
          </w:p>
        </w:tc>
      </w:tr>
      <w:tr>
        <w:tc>
          <w:tcPr>
            <w:tcW w:type="dxa" w:w="3312"/>
          </w:tcPr>
          <w:p>
            <w:r>
              <w:t>9. ¿La siguiente imagen, representa un diagrama de tallo y hoja?</w:t>
            </w:r>
          </w:p>
        </w:tc>
        <w:tc>
          <w:tcPr>
            <w:tcW w:type="dxa" w:w="3312"/>
          </w:tcPr>
          <w:p>
            <w:r>
              <w:t>Verdadero</w:t>
            </w:r>
          </w:p>
        </w:tc>
        <w:tc>
          <w:tcPr>
            <w:tcW w:type="dxa" w:w="3312"/>
          </w:tcPr>
          <w:p>
            <w:r>
              <w:t>La respuesta es correcta según los conceptos estadísticos estudiados en el curso.</w:t>
            </w:r>
          </w:p>
        </w:tc>
      </w:tr>
      <w:tr>
        <w:tc>
          <w:tcPr>
            <w:tcW w:type="dxa" w:w="3312"/>
          </w:tcPr>
          <w:p>
            <w:r>
              <w:t>10. La toma de temperatura para ingresar a los centros comerciales es una variable:</w:t>
            </w:r>
          </w:p>
        </w:tc>
        <w:tc>
          <w:tcPr>
            <w:tcW w:type="dxa" w:w="3312"/>
          </w:tcPr>
          <w:p>
            <w:r>
              <w:t>Cuantitativa</w:t>
            </w:r>
          </w:p>
        </w:tc>
        <w:tc>
          <w:tcPr>
            <w:tcW w:type="dxa" w:w="3312"/>
          </w:tcPr>
          <w:p>
            <w:r>
              <w:t>La clasificación de variables es fundamental en estadística para determinar los métodos de análisis apropiados.</w:t>
            </w:r>
          </w:p>
        </w:tc>
      </w:tr>
    </w:tbl>
    <w:p/>
    <w:p>
      <w:r>
        <w:rPr>
          <w:b/>
        </w:rPr>
        <w:t>SEGUNDA SERIE - TIPOS DE GRÁFICOS ESTADÍSTICOS Y JUSTIFICACIONES</w:t>
      </w:r>
    </w:p>
    <w:p>
      <w:r>
        <w:rPr>
          <w:i/>
        </w:rPr>
        <w:t>Valor: 20 puntos - 3.33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Escenario</w:t>
            </w:r>
          </w:p>
        </w:tc>
        <w:tc>
          <w:tcPr>
            <w:tcW w:type="dxa" w:w="3312"/>
          </w:tcPr>
          <w:p>
            <w:r>
              <w:rPr>
                <w:b/>
              </w:rPr>
              <w:t>Gráfico apropiado</w:t>
            </w:r>
          </w:p>
        </w:tc>
        <w:tc>
          <w:tcPr>
            <w:tcW w:type="dxa" w:w="3312"/>
          </w:tcPr>
          <w:p>
            <w:r>
              <w:rPr>
                <w:b/>
              </w:rPr>
              <w:t>Justificación</w:t>
            </w:r>
          </w:p>
        </w:tc>
      </w:tr>
      <w:tr>
        <w:tc>
          <w:tcPr>
            <w:tcW w:type="dxa" w:w="3312"/>
          </w:tcPr>
          <w:p>
            <w:r>
              <w:t>1. Un análisis de ventas mensuales de una cadena de tiendas durante un año completo. Se desea mostrar la evolución de las ventas a lo largo del tiempo, identificando tendencias, picos y caídas.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Aplicación específica: Para datos que muestran una evolución temporal, el polígono de frecuencias permite visualizar tendencias, identificar picos, caídas y patrones a lo largo del tiempo.</w:t>
            </w:r>
          </w:p>
        </w:tc>
      </w:tr>
      <w:tr>
        <w:tc>
          <w:tcPr>
            <w:tcW w:type="dxa" w:w="3312"/>
          </w:tcPr>
          <w:p>
            <w:r>
              <w:t>2.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tc>
        <w:tc>
          <w:tcPr>
            <w:tcW w:type="dxa" w:w="3312"/>
          </w:tcPr>
          <w:p>
            <w:r>
              <w:t>Histograma de Pearson</w:t>
            </w:r>
          </w:p>
        </w:tc>
        <w:tc>
          <w:tcPr>
            <w:tcW w:type="dxa" w:w="3312"/>
          </w:tcPr>
          <w:p>
            <w:r>
              <w:t>Los histogramas son apropiados para variables continuas, mostrando la distribución de frecuencias por intervalos. Las barras son contiguas, indicando continuidad entre intervalos. Permiten visualizar la forma de la distribución, identificar la centralidad, dispersión y detectar asimetrías o valores atípicos.</w:t>
              <w:br/>
              <w:br/>
              <w:t xml:space="preserve">Aplicación específica: </w:t>
            </w:r>
          </w:p>
        </w:tc>
      </w:tr>
      <w:tr>
        <w:tc>
          <w:tcPr>
            <w:tcW w:type="dxa" w:w="3312"/>
          </w:tcPr>
          <w:p>
            <w:r>
              <w:t>3.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tc>
        <w:tc>
          <w:tcPr>
            <w:tcW w:type="dxa" w:w="3312"/>
          </w:tcPr>
          <w:p>
            <w:r>
              <w:t>Ojiva de Galton</w:t>
            </w:r>
          </w:p>
        </w:tc>
        <w:tc>
          <w:tcPr>
            <w:tcW w:type="dxa" w:w="3312"/>
          </w:tcPr>
          <w:p>
            <w:r>
              <w:t>La ojiva o curva de frecuencias acumuladas muestra el número o porcentaje de observaciones que están por debajo de un valor determinado. Es útil para determinar cuántos casos están por encima o por debajo de un umbral específico, percentiles o cuartiles de la distribución.</w:t>
              <w:br/>
              <w:br/>
              <w:t>Aplicación específica: La ojiva permite identificar fácilmente qué porcentaje de créditos está por debajo de un monto específico, facilitando el análisis de percentiles y cuartiles.</w:t>
            </w:r>
          </w:p>
        </w:tc>
      </w:tr>
      <w:tr>
        <w:tc>
          <w:tcPr>
            <w:tcW w:type="dxa" w:w="3312"/>
          </w:tcPr>
          <w:p>
            <w:r>
              <w:t>4.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tc>
        <w:tc>
          <w:tcPr>
            <w:tcW w:type="dxa" w:w="3312"/>
          </w:tcPr>
          <w:p>
            <w:r>
              <w:t>Histograma de Pearson</w:t>
            </w:r>
          </w:p>
        </w:tc>
        <w:tc>
          <w:tcPr>
            <w:tcW w:type="dxa" w:w="3312"/>
          </w:tcPr>
          <w:p>
            <w:r>
              <w:t>Los histogramas son apropiados para variables continuas, mostrando la distribución de frecuencias por intervalos. Las barras son contiguas, indicando continuidad entre intervalos. Permiten visualizar la forma de la distribución, identificar la centralidad, dispersión y detectar asimetrías o valores atípicos.</w:t>
              <w:br/>
              <w:br/>
              <w:t xml:space="preserve">Aplicación específica: </w:t>
            </w:r>
          </w:p>
        </w:tc>
      </w:tr>
      <w:tr>
        <w:tc>
          <w:tcPr>
            <w:tcW w:type="dxa" w:w="3312"/>
          </w:tcPr>
          <w:p>
            <w:r>
              <w:t>5. Una compañía de telecomunicaciones quiere representar visualmente la distribución porcentual de sus ingresos por tipo de servicio (internet, telefonía fija, telefonía móvil, televisión por cable y servicios corporativos) durante el año fiscal 2023.</w:t>
            </w:r>
          </w:p>
        </w:tc>
        <w:tc>
          <w:tcPr>
            <w:tcW w:type="dxa" w:w="3312"/>
          </w:tcPr>
          <w:p>
            <w:r>
              <w:t>Gráfica circular (pastel)</w:t>
            </w:r>
          </w:p>
        </w:tc>
        <w:tc>
          <w:tcPr>
            <w:tcW w:type="dxa" w:w="3312"/>
          </w:tcPr>
          <w:p>
            <w:r>
              <w:t>Las gráficas circulares son perfectas para mostrar proporciones relativas o porcentajes de un todo. Cada segmento representa una parte del total, y el círculo completo representa el 100%. Son más efectivas cuando se tienen pocas categorías (generalmente menos de 7) y se quiere enfatizar la contribución de cada parte al conjunto.</w:t>
              <w:br/>
              <w:br/>
              <w:t>Aplicación específica: En este caso, los ingresos por tipo de servicio representan partes de un todo (100% de ingresos), por lo que la gráfica circular muestra claramente la proporción que cada servicio aporta al total.</w:t>
            </w:r>
          </w:p>
        </w:tc>
      </w:tr>
      <w:tr>
        <w:tc>
          <w:tcPr>
            <w:tcW w:type="dxa" w:w="3312"/>
          </w:tcPr>
          <w:p>
            <w:r>
              <w:t>6. Una universidad desea representar el número de estudiantes matriculados en cada una de sus facultades (Humanidades, Ingeniería, Medicina, Derecho, Economía y Arquitectura) para el ciclo académico 2024, permitiendo una fácil comparación entre facultades.</w:t>
            </w:r>
          </w:p>
        </w:tc>
        <w:tc>
          <w:tcPr>
            <w:tcW w:type="dxa" w:w="3312"/>
          </w:tcPr>
          <w:p>
            <w:r>
              <w:t>Gráfica de barras</w:t>
            </w:r>
          </w:p>
        </w:tc>
        <w:tc>
          <w:tcPr>
            <w:tcW w:type="dxa" w:w="3312"/>
          </w:tcPr>
          <w:p>
            <w:r>
              <w:t>Las gráficas de barras son ideales para comparar categorías discretas y no relacionadas entre sí. Cada barra representa una categoría distinta, y la altura de la barra corresponde a su valor o frecuencia. Es óptima para visualizar datos nominales u ordinales.</w:t>
              <w:br/>
              <w:br/>
              <w:t>Aplicación específica: Las facultades representan categorías discretas y no relacionadas entre sí, por lo que la gráfica de barras facilita la comparación visual directa del número de estudiantes entre facultades.</w:t>
            </w:r>
          </w:p>
        </w:tc>
      </w:tr>
    </w:tbl>
    <w:p/>
    <w:p>
      <w:r>
        <w:rPr>
          <w:b/>
        </w:rPr>
        <w:t>TERCERA SERIE - SOLUCIONES MATEMÁTICAS DETALLADAS</w:t>
      </w:r>
    </w:p>
    <w:p>
      <w:r>
        <w:rPr>
          <w:i/>
        </w:rPr>
        <w:t>Valor: 40 puntos - 10 puntos por problema</w:t>
      </w:r>
    </w:p>
    <w:p>
      <w:pPr>
        <w:pStyle w:val="Heading2Custom"/>
      </w:pPr>
      <w:r>
        <w:t>Ejercicio 1: Coeficiente de Gini</w:t>
      </w:r>
    </w:p>
    <w:p>
      <w:r>
        <w:t>Datos del problema:</w:t>
      </w:r>
      <w:r>
        <w:br/>
        <w:t>La siguiente tabla muestra la distribución de salarios mensuales (en quetzales) de los trabajadores de la empresa XYZ S.A:</w:t>
      </w:r>
    </w:p>
    <w:tbl>
      <w:tblPr>
        <w:tblStyle w:val="TableGrid"/>
        <w:tblW w:type="auto" w:w="0"/>
        <w:tblLook w:firstColumn="1" w:firstRow="1" w:lastColumn="0" w:lastRow="0" w:noHBand="0" w:noVBand="1" w:val="04A0"/>
      </w:tblPr>
      <w:tblGrid>
        <w:gridCol w:w="4968"/>
        <w:gridCol w:w="4968"/>
      </w:tblGrid>
      <w:tr>
        <w:tc>
          <w:tcPr>
            <w:tcW w:type="dxa" w:w="4968"/>
          </w:tcPr>
          <w:p>
            <w:r>
              <w:t>Salario mensual en (Q)</w:t>
            </w:r>
          </w:p>
        </w:tc>
        <w:tc>
          <w:tcPr>
            <w:tcW w:type="dxa" w:w="4968"/>
          </w:tcPr>
          <w:p>
            <w:r>
              <w:t>No. De trabajadores</w:t>
            </w:r>
          </w:p>
        </w:tc>
      </w:tr>
      <w:tr>
        <w:tc>
          <w:tcPr>
            <w:tcW w:type="dxa" w:w="4968"/>
          </w:tcPr>
          <w:p>
            <w:r>
              <w:t>[1200-1800)</w:t>
            </w:r>
          </w:p>
        </w:tc>
        <w:tc>
          <w:tcPr>
            <w:tcW w:type="dxa" w:w="4968"/>
          </w:tcPr>
          <w:p>
            <w:r>
              <w:t>14</w:t>
            </w:r>
          </w:p>
        </w:tc>
      </w:tr>
      <w:tr>
        <w:tc>
          <w:tcPr>
            <w:tcW w:type="dxa" w:w="4968"/>
          </w:tcPr>
          <w:p>
            <w:r>
              <w:t>[1800-2400)</w:t>
            </w:r>
          </w:p>
        </w:tc>
        <w:tc>
          <w:tcPr>
            <w:tcW w:type="dxa" w:w="4968"/>
          </w:tcPr>
          <w:p>
            <w:r>
              <w:t>10</w:t>
            </w:r>
          </w:p>
        </w:tc>
      </w:tr>
      <w:tr>
        <w:tc>
          <w:tcPr>
            <w:tcW w:type="dxa" w:w="4968"/>
          </w:tcPr>
          <w:p>
            <w:r>
              <w:t>[2400-3000)</w:t>
            </w:r>
          </w:p>
        </w:tc>
        <w:tc>
          <w:tcPr>
            <w:tcW w:type="dxa" w:w="4968"/>
          </w:tcPr>
          <w:p>
            <w:r>
              <w:t>6</w:t>
            </w:r>
          </w:p>
        </w:tc>
      </w:tr>
      <w:tr>
        <w:tc>
          <w:tcPr>
            <w:tcW w:type="dxa" w:w="4968"/>
          </w:tcPr>
          <w:p>
            <w:r>
              <w:t>[3000-3600)</w:t>
            </w:r>
          </w:p>
        </w:tc>
        <w:tc>
          <w:tcPr>
            <w:tcW w:type="dxa" w:w="4968"/>
          </w:tcPr>
          <w:p>
            <w:r>
              <w:t>3</w:t>
            </w:r>
          </w:p>
        </w:tc>
      </w:tr>
      <w:tr>
        <w:tc>
          <w:tcPr>
            <w:tcW w:type="dxa" w:w="4968"/>
          </w:tcPr>
          <w:p>
            <w:r>
              <w:t>[3600-4200)</w:t>
            </w:r>
          </w:p>
        </w:tc>
        <w:tc>
          <w:tcPr>
            <w:tcW w:type="dxa" w:w="4968"/>
          </w:tcPr>
          <w:p>
            <w:r>
              <w:t>2</w:t>
            </w:r>
          </w:p>
        </w:tc>
      </w:tr>
      <w:tr>
        <w:tc>
          <w:tcPr>
            <w:tcW w:type="dxa" w:w="4968"/>
          </w:tcPr>
          <w:p>
            <w:r>
              <w:t>[4200-4800)</w:t>
            </w:r>
          </w:p>
        </w:tc>
        <w:tc>
          <w:tcPr>
            <w:tcW w:type="dxa" w:w="4968"/>
          </w:tcPr>
          <w:p>
            <w:r>
              <w:t>1</w:t>
            </w:r>
          </w:p>
        </w:tc>
      </w:tr>
      <w:tr>
        <w:tc>
          <w:tcPr>
            <w:tcW w:type="dxa" w:w="4968"/>
          </w:tcPr>
          <w:p>
            <w:r>
              <w:t>[4800-5400)</w:t>
            </w:r>
          </w:p>
        </w:tc>
        <w:tc>
          <w:tcPr>
            <w:tcW w:type="dxa" w:w="4968"/>
          </w:tcPr>
          <w:p>
            <w:r>
              <w:t>4</w:t>
            </w:r>
          </w:p>
        </w:tc>
      </w:tr>
      <w:tr>
        <w:tc>
          <w:tcPr>
            <w:tcW w:type="dxa" w:w="4968"/>
          </w:tcPr>
          <w:p>
            <w:r>
              <w:t>[5400-6000)</w:t>
            </w:r>
          </w:p>
        </w:tc>
        <w:tc>
          <w:tcPr>
            <w:tcW w:type="dxa" w:w="4968"/>
          </w:tcPr>
          <w:p>
            <w:r>
              <w:t>10</w:t>
            </w:r>
          </w:p>
        </w:tc>
      </w:tr>
    </w:tbl>
    <w:p>
      <w:pPr>
        <w:pStyle w:val="StepCustom"/>
      </w:pPr>
      <w:r>
        <w:rPr>
          <w:b/>
        </w:rPr>
        <w:t>Paso 1: Completar la tabla para el cálculo del coeficiente de Gini</w:t>
      </w:r>
    </w:p>
    <w:p>
      <w:r>
        <w:rPr>
          <w:b/>
        </w:rPr>
        <w:t>Para calcular el coeficiente de Gini necesitamos:</w:t>
      </w:r>
      <w:r>
        <w:br/>
        <w:t>• Proporción de población (porcentaje de trabajadores)</w:t>
      </w:r>
      <w:r>
        <w:br/>
        <w:t>• Proporción acumulada de población</w:t>
      </w:r>
      <w:r>
        <w:br/>
        <w:t>• Proporción de ingresos (usando punto medio del intervalo salarial)</w:t>
      </w:r>
      <w:r>
        <w:br/>
        <w:t>• Proporción acumulada de ingresos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b/>
              </w:rPr>
              <w:t>Límites salariales</w:t>
            </w:r>
          </w:p>
        </w:tc>
        <w:tc>
          <w:tcPr>
            <w:tcW w:type="dxa" w:w="1242"/>
          </w:tcPr>
          <w:p>
            <w:r>
              <w:rPr>
                <w:b/>
              </w:rPr>
              <w:t>Trabajadores</w:t>
            </w:r>
          </w:p>
        </w:tc>
        <w:tc>
          <w:tcPr>
            <w:tcW w:type="dxa" w:w="1242"/>
          </w:tcPr>
          <w:p>
            <w:r>
              <w:rPr>
                <w:b/>
              </w:rPr>
              <w:t>Punto medio</w:t>
            </w:r>
          </w:p>
        </w:tc>
        <w:tc>
          <w:tcPr>
            <w:tcW w:type="dxa" w:w="1242"/>
          </w:tcPr>
          <w:p>
            <w:r>
              <w:rPr>
                <w:b/>
              </w:rPr>
              <w:t>Ingresos (PM×Trab)</w:t>
            </w:r>
          </w:p>
        </w:tc>
        <w:tc>
          <w:tcPr>
            <w:tcW w:type="dxa" w:w="1242"/>
          </w:tcPr>
          <w:p>
            <w:r>
              <w:rPr>
                <w:b/>
              </w:rPr>
              <w:t>% Trab</w:t>
            </w:r>
          </w:p>
        </w:tc>
        <w:tc>
          <w:tcPr>
            <w:tcW w:type="dxa" w:w="1242"/>
          </w:tcPr>
          <w:p>
            <w:r>
              <w:rPr>
                <w:b/>
              </w:rPr>
              <w:t>% Trab Acum</w:t>
            </w:r>
          </w:p>
        </w:tc>
        <w:tc>
          <w:tcPr>
            <w:tcW w:type="dxa" w:w="1242"/>
          </w:tcPr>
          <w:p>
            <w:r>
              <w:rPr>
                <w:b/>
              </w:rPr>
              <w:t>% Ingresos</w:t>
            </w:r>
          </w:p>
        </w:tc>
        <w:tc>
          <w:tcPr>
            <w:tcW w:type="dxa" w:w="1242"/>
          </w:tcPr>
          <w:p>
            <w:r>
              <w:rPr>
                <w:b/>
              </w:rPr>
              <w:t>% Ingresos Acum</w:t>
            </w:r>
          </w:p>
        </w:tc>
      </w:tr>
      <w:tr>
        <w:tc>
          <w:tcPr>
            <w:tcW w:type="dxa" w:w="1242"/>
          </w:tcPr>
          <w:p>
            <w:r>
              <w:t>[1200-1800)</w:t>
            </w:r>
          </w:p>
        </w:tc>
        <w:tc>
          <w:tcPr>
            <w:tcW w:type="dxa" w:w="1242"/>
          </w:tcPr>
          <w:p>
            <w:r>
              <w:t>14</w:t>
            </w:r>
          </w:p>
        </w:tc>
        <w:tc>
          <w:tcPr>
            <w:tcW w:type="dxa" w:w="1242"/>
          </w:tcPr>
          <w:p>
            <w:r>
              <w:t>1500.00</w:t>
            </w:r>
          </w:p>
        </w:tc>
        <w:tc>
          <w:tcPr>
            <w:tcW w:type="dxa" w:w="1242"/>
          </w:tcPr>
          <w:p>
            <w:r>
              <w:t>21000.00</w:t>
            </w:r>
          </w:p>
        </w:tc>
        <w:tc>
          <w:tcPr>
            <w:tcW w:type="dxa" w:w="1242"/>
          </w:tcPr>
          <w:p>
            <w:r>
              <w:t>0.2800</w:t>
            </w:r>
          </w:p>
        </w:tc>
        <w:tc>
          <w:tcPr>
            <w:tcW w:type="dxa" w:w="1242"/>
          </w:tcPr>
          <w:p>
            <w:r>
              <w:t>0.2800</w:t>
            </w:r>
          </w:p>
        </w:tc>
        <w:tc>
          <w:tcPr>
            <w:tcW w:type="dxa" w:w="1242"/>
          </w:tcPr>
          <w:p>
            <w:r>
              <w:t>0.1331</w:t>
            </w:r>
          </w:p>
        </w:tc>
        <w:tc>
          <w:tcPr>
            <w:tcW w:type="dxa" w:w="1242"/>
          </w:tcPr>
          <w:p>
            <w:r>
              <w:t>0.1331</w:t>
            </w:r>
          </w:p>
        </w:tc>
      </w:tr>
      <w:tr>
        <w:tc>
          <w:tcPr>
            <w:tcW w:type="dxa" w:w="1242"/>
          </w:tcPr>
          <w:p>
            <w:r>
              <w:t>[1800-2400)</w:t>
            </w:r>
          </w:p>
        </w:tc>
        <w:tc>
          <w:tcPr>
            <w:tcW w:type="dxa" w:w="1242"/>
          </w:tcPr>
          <w:p>
            <w:r>
              <w:t>10</w:t>
            </w:r>
          </w:p>
        </w:tc>
        <w:tc>
          <w:tcPr>
            <w:tcW w:type="dxa" w:w="1242"/>
          </w:tcPr>
          <w:p>
            <w:r>
              <w:t>2100.00</w:t>
            </w:r>
          </w:p>
        </w:tc>
        <w:tc>
          <w:tcPr>
            <w:tcW w:type="dxa" w:w="1242"/>
          </w:tcPr>
          <w:p>
            <w:r>
              <w:t>21000.00</w:t>
            </w:r>
          </w:p>
        </w:tc>
        <w:tc>
          <w:tcPr>
            <w:tcW w:type="dxa" w:w="1242"/>
          </w:tcPr>
          <w:p>
            <w:r>
              <w:t>0.2000</w:t>
            </w:r>
          </w:p>
        </w:tc>
        <w:tc>
          <w:tcPr>
            <w:tcW w:type="dxa" w:w="1242"/>
          </w:tcPr>
          <w:p>
            <w:r>
              <w:t>0.4800</w:t>
            </w:r>
          </w:p>
        </w:tc>
        <w:tc>
          <w:tcPr>
            <w:tcW w:type="dxa" w:w="1242"/>
          </w:tcPr>
          <w:p>
            <w:r>
              <w:t>0.1331</w:t>
            </w:r>
          </w:p>
        </w:tc>
        <w:tc>
          <w:tcPr>
            <w:tcW w:type="dxa" w:w="1242"/>
          </w:tcPr>
          <w:p>
            <w:r>
              <w:t>0.2662</w:t>
            </w:r>
          </w:p>
        </w:tc>
      </w:tr>
      <w:tr>
        <w:tc>
          <w:tcPr>
            <w:tcW w:type="dxa" w:w="1242"/>
          </w:tcPr>
          <w:p>
            <w:r>
              <w:t>[2400-3000)</w:t>
            </w:r>
          </w:p>
        </w:tc>
        <w:tc>
          <w:tcPr>
            <w:tcW w:type="dxa" w:w="1242"/>
          </w:tcPr>
          <w:p>
            <w:r>
              <w:t>6</w:t>
            </w:r>
          </w:p>
        </w:tc>
        <w:tc>
          <w:tcPr>
            <w:tcW w:type="dxa" w:w="1242"/>
          </w:tcPr>
          <w:p>
            <w:r>
              <w:t>2700.00</w:t>
            </w:r>
          </w:p>
        </w:tc>
        <w:tc>
          <w:tcPr>
            <w:tcW w:type="dxa" w:w="1242"/>
          </w:tcPr>
          <w:p>
            <w:r>
              <w:t>16200.00</w:t>
            </w:r>
          </w:p>
        </w:tc>
        <w:tc>
          <w:tcPr>
            <w:tcW w:type="dxa" w:w="1242"/>
          </w:tcPr>
          <w:p>
            <w:r>
              <w:t>0.1200</w:t>
            </w:r>
          </w:p>
        </w:tc>
        <w:tc>
          <w:tcPr>
            <w:tcW w:type="dxa" w:w="1242"/>
          </w:tcPr>
          <w:p>
            <w:r>
              <w:t>0.6000</w:t>
            </w:r>
          </w:p>
        </w:tc>
        <w:tc>
          <w:tcPr>
            <w:tcW w:type="dxa" w:w="1242"/>
          </w:tcPr>
          <w:p>
            <w:r>
              <w:t>0.1027</w:t>
            </w:r>
          </w:p>
        </w:tc>
        <w:tc>
          <w:tcPr>
            <w:tcW w:type="dxa" w:w="1242"/>
          </w:tcPr>
          <w:p>
            <w:r>
              <w:t>0.3688</w:t>
            </w:r>
          </w:p>
        </w:tc>
      </w:tr>
      <w:tr>
        <w:tc>
          <w:tcPr>
            <w:tcW w:type="dxa" w:w="1242"/>
          </w:tcPr>
          <w:p>
            <w:r>
              <w:t>[3000-3600)</w:t>
            </w:r>
          </w:p>
        </w:tc>
        <w:tc>
          <w:tcPr>
            <w:tcW w:type="dxa" w:w="1242"/>
          </w:tcPr>
          <w:p>
            <w:r>
              <w:t>3</w:t>
            </w:r>
          </w:p>
        </w:tc>
        <w:tc>
          <w:tcPr>
            <w:tcW w:type="dxa" w:w="1242"/>
          </w:tcPr>
          <w:p>
            <w:r>
              <w:t>3300.00</w:t>
            </w:r>
          </w:p>
        </w:tc>
        <w:tc>
          <w:tcPr>
            <w:tcW w:type="dxa" w:w="1242"/>
          </w:tcPr>
          <w:p>
            <w:r>
              <w:t>9900.00</w:t>
            </w:r>
          </w:p>
        </w:tc>
        <w:tc>
          <w:tcPr>
            <w:tcW w:type="dxa" w:w="1242"/>
          </w:tcPr>
          <w:p>
            <w:r>
              <w:t>0.0600</w:t>
            </w:r>
          </w:p>
        </w:tc>
        <w:tc>
          <w:tcPr>
            <w:tcW w:type="dxa" w:w="1242"/>
          </w:tcPr>
          <w:p>
            <w:r>
              <w:t>0.6600</w:t>
            </w:r>
          </w:p>
        </w:tc>
        <w:tc>
          <w:tcPr>
            <w:tcW w:type="dxa" w:w="1242"/>
          </w:tcPr>
          <w:p>
            <w:r>
              <w:t>0.0627</w:t>
            </w:r>
          </w:p>
        </w:tc>
        <w:tc>
          <w:tcPr>
            <w:tcW w:type="dxa" w:w="1242"/>
          </w:tcPr>
          <w:p>
            <w:r>
              <w:t>0.4316</w:t>
            </w:r>
          </w:p>
        </w:tc>
      </w:tr>
      <w:tr>
        <w:tc>
          <w:tcPr>
            <w:tcW w:type="dxa" w:w="1242"/>
          </w:tcPr>
          <w:p>
            <w:r>
              <w:t>[3600-4200)</w:t>
            </w:r>
          </w:p>
        </w:tc>
        <w:tc>
          <w:tcPr>
            <w:tcW w:type="dxa" w:w="1242"/>
          </w:tcPr>
          <w:p>
            <w:r>
              <w:t>2</w:t>
            </w:r>
          </w:p>
        </w:tc>
        <w:tc>
          <w:tcPr>
            <w:tcW w:type="dxa" w:w="1242"/>
          </w:tcPr>
          <w:p>
            <w:r>
              <w:t>3900.00</w:t>
            </w:r>
          </w:p>
        </w:tc>
        <w:tc>
          <w:tcPr>
            <w:tcW w:type="dxa" w:w="1242"/>
          </w:tcPr>
          <w:p>
            <w:r>
              <w:t>7800.00</w:t>
            </w:r>
          </w:p>
        </w:tc>
        <w:tc>
          <w:tcPr>
            <w:tcW w:type="dxa" w:w="1242"/>
          </w:tcPr>
          <w:p>
            <w:r>
              <w:t>0.0400</w:t>
            </w:r>
          </w:p>
        </w:tc>
        <w:tc>
          <w:tcPr>
            <w:tcW w:type="dxa" w:w="1242"/>
          </w:tcPr>
          <w:p>
            <w:r>
              <w:t>0.7000</w:t>
            </w:r>
          </w:p>
        </w:tc>
        <w:tc>
          <w:tcPr>
            <w:tcW w:type="dxa" w:w="1242"/>
          </w:tcPr>
          <w:p>
            <w:r>
              <w:t>0.0494</w:t>
            </w:r>
          </w:p>
        </w:tc>
        <w:tc>
          <w:tcPr>
            <w:tcW w:type="dxa" w:w="1242"/>
          </w:tcPr>
          <w:p>
            <w:r>
              <w:t>0.4810</w:t>
            </w:r>
          </w:p>
        </w:tc>
      </w:tr>
      <w:tr>
        <w:tc>
          <w:tcPr>
            <w:tcW w:type="dxa" w:w="1242"/>
          </w:tcPr>
          <w:p>
            <w:r>
              <w:t>[4200-4800)</w:t>
            </w:r>
          </w:p>
        </w:tc>
        <w:tc>
          <w:tcPr>
            <w:tcW w:type="dxa" w:w="1242"/>
          </w:tcPr>
          <w:p>
            <w:r>
              <w:t>1</w:t>
            </w:r>
          </w:p>
        </w:tc>
        <w:tc>
          <w:tcPr>
            <w:tcW w:type="dxa" w:w="1242"/>
          </w:tcPr>
          <w:p>
            <w:r>
              <w:t>4500.00</w:t>
            </w:r>
          </w:p>
        </w:tc>
        <w:tc>
          <w:tcPr>
            <w:tcW w:type="dxa" w:w="1242"/>
          </w:tcPr>
          <w:p>
            <w:r>
              <w:t>4500.00</w:t>
            </w:r>
          </w:p>
        </w:tc>
        <w:tc>
          <w:tcPr>
            <w:tcW w:type="dxa" w:w="1242"/>
          </w:tcPr>
          <w:p>
            <w:r>
              <w:t>0.0200</w:t>
            </w:r>
          </w:p>
        </w:tc>
        <w:tc>
          <w:tcPr>
            <w:tcW w:type="dxa" w:w="1242"/>
          </w:tcPr>
          <w:p>
            <w:r>
              <w:t>0.7200</w:t>
            </w:r>
          </w:p>
        </w:tc>
        <w:tc>
          <w:tcPr>
            <w:tcW w:type="dxa" w:w="1242"/>
          </w:tcPr>
          <w:p>
            <w:r>
              <w:t>0.0285</w:t>
            </w:r>
          </w:p>
        </w:tc>
        <w:tc>
          <w:tcPr>
            <w:tcW w:type="dxa" w:w="1242"/>
          </w:tcPr>
          <w:p>
            <w:r>
              <w:t>0.5095</w:t>
            </w:r>
          </w:p>
        </w:tc>
      </w:tr>
      <w:tr>
        <w:tc>
          <w:tcPr>
            <w:tcW w:type="dxa" w:w="1242"/>
          </w:tcPr>
          <w:p>
            <w:r>
              <w:t>[4800-5400)</w:t>
            </w:r>
          </w:p>
        </w:tc>
        <w:tc>
          <w:tcPr>
            <w:tcW w:type="dxa" w:w="1242"/>
          </w:tcPr>
          <w:p>
            <w:r>
              <w:t>4</w:t>
            </w:r>
          </w:p>
        </w:tc>
        <w:tc>
          <w:tcPr>
            <w:tcW w:type="dxa" w:w="1242"/>
          </w:tcPr>
          <w:p>
            <w:r>
              <w:t>5100.00</w:t>
            </w:r>
          </w:p>
        </w:tc>
        <w:tc>
          <w:tcPr>
            <w:tcW w:type="dxa" w:w="1242"/>
          </w:tcPr>
          <w:p>
            <w:r>
              <w:t>20400.00</w:t>
            </w:r>
          </w:p>
        </w:tc>
        <w:tc>
          <w:tcPr>
            <w:tcW w:type="dxa" w:w="1242"/>
          </w:tcPr>
          <w:p>
            <w:r>
              <w:t>0.0800</w:t>
            </w:r>
          </w:p>
        </w:tc>
        <w:tc>
          <w:tcPr>
            <w:tcW w:type="dxa" w:w="1242"/>
          </w:tcPr>
          <w:p>
            <w:r>
              <w:t>0.8000</w:t>
            </w:r>
          </w:p>
        </w:tc>
        <w:tc>
          <w:tcPr>
            <w:tcW w:type="dxa" w:w="1242"/>
          </w:tcPr>
          <w:p>
            <w:r>
              <w:t>0.1293</w:t>
            </w:r>
          </w:p>
        </w:tc>
        <w:tc>
          <w:tcPr>
            <w:tcW w:type="dxa" w:w="1242"/>
          </w:tcPr>
          <w:p>
            <w:r>
              <w:t>0.6388</w:t>
            </w:r>
          </w:p>
        </w:tc>
      </w:tr>
      <w:tr>
        <w:tc>
          <w:tcPr>
            <w:tcW w:type="dxa" w:w="1242"/>
          </w:tcPr>
          <w:p>
            <w:r>
              <w:t>[5400-6000)</w:t>
            </w:r>
          </w:p>
        </w:tc>
        <w:tc>
          <w:tcPr>
            <w:tcW w:type="dxa" w:w="1242"/>
          </w:tcPr>
          <w:p>
            <w:r>
              <w:t>10</w:t>
            </w:r>
          </w:p>
        </w:tc>
        <w:tc>
          <w:tcPr>
            <w:tcW w:type="dxa" w:w="1242"/>
          </w:tcPr>
          <w:p>
            <w:r>
              <w:t>5700.00</w:t>
            </w:r>
          </w:p>
        </w:tc>
        <w:tc>
          <w:tcPr>
            <w:tcW w:type="dxa" w:w="1242"/>
          </w:tcPr>
          <w:p>
            <w:r>
              <w:t>57000.00</w:t>
            </w:r>
          </w:p>
        </w:tc>
        <w:tc>
          <w:tcPr>
            <w:tcW w:type="dxa" w:w="1242"/>
          </w:tcPr>
          <w:p>
            <w:r>
              <w:t>0.2000</w:t>
            </w:r>
          </w:p>
        </w:tc>
        <w:tc>
          <w:tcPr>
            <w:tcW w:type="dxa" w:w="1242"/>
          </w:tcPr>
          <w:p>
            <w:r>
              <w:t>1.0000</w:t>
            </w:r>
          </w:p>
        </w:tc>
        <w:tc>
          <w:tcPr>
            <w:tcW w:type="dxa" w:w="1242"/>
          </w:tcPr>
          <w:p>
            <w:r>
              <w:t>0.3612</w:t>
            </w:r>
          </w:p>
        </w:tc>
        <w:tc>
          <w:tcPr>
            <w:tcW w:type="dxa" w:w="1242"/>
          </w:tcPr>
          <w:p>
            <w:r>
              <w:t>1.0000</w:t>
            </w:r>
          </w:p>
        </w:tc>
      </w:tr>
      <w:tr>
        <w:tc>
          <w:tcPr>
            <w:tcW w:type="dxa" w:w="1242"/>
          </w:tcPr>
          <w:p>
            <w:r>
              <w:t>TOTAL</w:t>
            </w:r>
          </w:p>
        </w:tc>
        <w:tc>
          <w:tcPr>
            <w:tcW w:type="dxa" w:w="1242"/>
          </w:tcPr>
          <w:p>
            <w:r>
              <w:t>50</w:t>
            </w:r>
          </w:p>
        </w:tc>
        <w:tc>
          <w:tcPr>
            <w:tcW w:type="dxa" w:w="1242"/>
          </w:tcPr>
          <w:p/>
        </w:tc>
        <w:tc>
          <w:tcPr>
            <w:tcW w:type="dxa" w:w="1242"/>
          </w:tcPr>
          <w:p>
            <w:r>
              <w:t>157800.00</w:t>
            </w:r>
          </w:p>
        </w:tc>
        <w:tc>
          <w:tcPr>
            <w:tcW w:type="dxa" w:w="1242"/>
          </w:tcPr>
          <w:p>
            <w:r>
              <w:t>1.0000</w:t>
            </w:r>
          </w:p>
        </w:tc>
        <w:tc>
          <w:tcPr>
            <w:tcW w:type="dxa" w:w="1242"/>
          </w:tcPr>
          <w:p/>
        </w:tc>
        <w:tc>
          <w:tcPr>
            <w:tcW w:type="dxa" w:w="1242"/>
          </w:tcPr>
          <w:p>
            <w:r>
              <w:t>1.0000</w:t>
            </w:r>
          </w:p>
        </w:tc>
        <w:tc>
          <w:tcPr>
            <w:tcW w:type="dxa" w:w="1242"/>
          </w:tcPr>
          <w:p/>
        </w:tc>
      </w:tr>
    </w:tbl>
    <w:p>
      <w:pPr>
        <w:pStyle w:val="StepCustom"/>
      </w:pPr>
      <w:r>
        <w:rPr>
          <w:b/>
        </w:rPr>
        <w:t>Paso 2: Cálculo del coeficiente de Gini</w:t>
      </w:r>
    </w:p>
    <w:p>
      <w:r>
        <w:rPr>
          <w:b/>
        </w:rPr>
        <w:t>El coeficiente de Gini se calcula usando la fórmula:</w:t>
      </w:r>
    </w:p>
    <w:p>
      <w:r>
        <w:rPr>
          <w:b/>
        </w:rPr>
        <w:t>G = 1 - Σ(Xi+1 - Xi)(Yi+1 + Yi)</w:t>
      </w:r>
      <w:r>
        <w:br/>
        <w:t>Donde:</w:t>
      </w:r>
      <w:r>
        <w:br/>
        <w:t>• Xi = proporción acumulada de población</w:t>
      </w:r>
      <w:r>
        <w:br/>
        <w:t>• Yi = proporción acumulada de ingreso</w:t>
      </w:r>
    </w:p>
    <w:p>
      <w:r>
        <w:rPr>
          <w:b/>
        </w:rPr>
        <w:t>Cálculo del coeficiente:</w:t>
      </w:r>
      <w:r>
        <w:br/>
        <w:t>Área bajo la curva de Lorenz = 0.340000</w:t>
      </w:r>
      <w:r>
        <w:br/>
        <w:t>Coeficiente de Gini = 1 - 2*(0.340000) = 0.320000</w:t>
      </w:r>
      <w:r>
        <w:br/>
        <w:t>Valor aproximado del coeficiente = 0.522</w:t>
      </w:r>
    </w:p>
    <w:p>
      <w:pPr>
        <w:pStyle w:val="StepCustom"/>
      </w:pPr>
      <w:r>
        <w:rPr>
          <w:b/>
        </w:rPr>
        <w:t>Paso 3: Interpretación del resultado</w:t>
      </w:r>
    </w:p>
    <w:p>
      <w:r>
        <w:rPr>
          <w:b/>
        </w:rPr>
        <w:t>Interpretación del coeficiente de Gini:</w:t>
      </w:r>
      <w:r>
        <w:br/>
        <w:br/>
        <w:t>El coeficiente de Gini calculado es 0.522, lo que indica una desigualdad significativa en la distribución de salarios. Este valor sugiere que hay una concentración importante de los salarios en ciertos grupos de trabajadores.</w:t>
      </w:r>
      <w:r>
        <w:br/>
        <w:br/>
        <w:t>Recordemos que el coeficiente de Gini:</w:t>
      </w:r>
      <w:r>
        <w:br/>
        <w:t>• Varía entre 0 (igualdad perfecta) y 1 (desigualdad absoluta)</w:t>
      </w:r>
      <w:r>
        <w:br/>
        <w:t>• Valores menores a 0.3 indican baja desigualdad</w:t>
      </w:r>
      <w:r>
        <w:br/>
        <w:t>• Valores entre 0.3 y 0.5 indican desigualdad moderada</w:t>
      </w:r>
      <w:r>
        <w:br/>
        <w:t>• Valores mayores a 0.5 indican alta desigualdad</w:t>
      </w:r>
    </w:p>
    <w:p/>
    <w:p>
      <w:pPr>
        <w:pStyle w:val="Heading2Custom"/>
      </w:pPr>
      <w:r>
        <w:t>Ejercicio 2: Distribución de Frecuencias - Método Sturgers</w:t>
      </w:r>
    </w:p>
    <w:p>
      <w:r>
        <w:t>Datos del problema:</w:t>
      </w:r>
      <w:r>
        <w:br/>
        <w:t>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207</w:t>
            </w:r>
          </w:p>
        </w:tc>
        <w:tc>
          <w:tcPr>
            <w:tcW w:type="dxa" w:w="1987"/>
          </w:tcPr>
          <w:p>
            <w:r>
              <w:t>213</w:t>
            </w:r>
          </w:p>
        </w:tc>
        <w:tc>
          <w:tcPr>
            <w:tcW w:type="dxa" w:w="1987"/>
          </w:tcPr>
          <w:p>
            <w:r>
              <w:t>213</w:t>
            </w:r>
          </w:p>
        </w:tc>
        <w:tc>
          <w:tcPr>
            <w:tcW w:type="dxa" w:w="1987"/>
          </w:tcPr>
          <w:p>
            <w:r>
              <w:t>217</w:t>
            </w:r>
          </w:p>
        </w:tc>
        <w:tc>
          <w:tcPr>
            <w:tcW w:type="dxa" w:w="1987"/>
          </w:tcPr>
          <w:p>
            <w:r>
              <w:t>219</w:t>
            </w:r>
          </w:p>
        </w:tc>
      </w:tr>
      <w:tr>
        <w:tc>
          <w:tcPr>
            <w:tcW w:type="dxa" w:w="1987"/>
          </w:tcPr>
          <w:p>
            <w:r>
              <w:t>218</w:t>
            </w:r>
          </w:p>
        </w:tc>
        <w:tc>
          <w:tcPr>
            <w:tcW w:type="dxa" w:w="1987"/>
          </w:tcPr>
          <w:p>
            <w:r>
              <w:t>223</w:t>
            </w:r>
          </w:p>
        </w:tc>
        <w:tc>
          <w:tcPr>
            <w:tcW w:type="dxa" w:w="1987"/>
          </w:tcPr>
          <w:p>
            <w:r>
              <w:t>224</w:t>
            </w:r>
          </w:p>
        </w:tc>
        <w:tc>
          <w:tcPr>
            <w:tcW w:type="dxa" w:w="1987"/>
          </w:tcPr>
          <w:p>
            <w:r>
              <w:t>231</w:t>
            </w:r>
          </w:p>
        </w:tc>
        <w:tc>
          <w:tcPr>
            <w:tcW w:type="dxa" w:w="1987"/>
          </w:tcPr>
          <w:p>
            <w:r>
              <w:t>230</w:t>
            </w:r>
          </w:p>
        </w:tc>
      </w:tr>
      <w:tr>
        <w:tc>
          <w:tcPr>
            <w:tcW w:type="dxa" w:w="1987"/>
          </w:tcPr>
          <w:p>
            <w:r>
              <w:t>236</w:t>
            </w:r>
          </w:p>
        </w:tc>
        <w:tc>
          <w:tcPr>
            <w:tcW w:type="dxa" w:w="1987"/>
          </w:tcPr>
          <w:p>
            <w:r>
              <w:t>235</w:t>
            </w:r>
          </w:p>
        </w:tc>
        <w:tc>
          <w:tcPr>
            <w:tcW w:type="dxa" w:w="1987"/>
          </w:tcPr>
          <w:p>
            <w:r>
              <w:t>238</w:t>
            </w:r>
          </w:p>
        </w:tc>
        <w:tc>
          <w:tcPr>
            <w:tcW w:type="dxa" w:w="1987"/>
          </w:tcPr>
          <w:p>
            <w:r>
              <w:t>240</w:t>
            </w:r>
          </w:p>
        </w:tc>
        <w:tc>
          <w:tcPr>
            <w:tcW w:type="dxa" w:w="1987"/>
          </w:tcPr>
          <w:p>
            <w:r>
              <w:t>239</w:t>
            </w:r>
          </w:p>
        </w:tc>
      </w:tr>
      <w:tr>
        <w:tc>
          <w:tcPr>
            <w:tcW w:type="dxa" w:w="1987"/>
          </w:tcPr>
          <w:p>
            <w:r>
              <w:t>242</w:t>
            </w:r>
          </w:p>
        </w:tc>
        <w:tc>
          <w:tcPr>
            <w:tcW w:type="dxa" w:w="1987"/>
          </w:tcPr>
          <w:p>
            <w:r>
              <w:t>247</w:t>
            </w:r>
          </w:p>
        </w:tc>
        <w:tc>
          <w:tcPr>
            <w:tcW w:type="dxa" w:w="1987"/>
          </w:tcPr>
          <w:p>
            <w:r>
              <w:t>250</w:t>
            </w:r>
          </w:p>
        </w:tc>
        <w:tc>
          <w:tcPr>
            <w:tcW w:type="dxa" w:w="1987"/>
          </w:tcPr>
          <w:p>
            <w:r>
              <w:t>254</w:t>
            </w:r>
          </w:p>
        </w:tc>
        <w:tc>
          <w:tcPr>
            <w:tcW w:type="dxa" w:w="1987"/>
          </w:tcPr>
          <w:p>
            <w:r>
              <w:t>254</w:t>
            </w:r>
          </w:p>
        </w:tc>
      </w:tr>
      <w:tr>
        <w:tc>
          <w:tcPr>
            <w:tcW w:type="dxa" w:w="1987"/>
          </w:tcPr>
          <w:p>
            <w:r>
              <w:t>256</w:t>
            </w:r>
          </w:p>
        </w:tc>
        <w:tc>
          <w:tcPr>
            <w:tcW w:type="dxa" w:w="1987"/>
          </w:tcPr>
          <w:p>
            <w:r>
              <w:t>261</w:t>
            </w:r>
          </w:p>
        </w:tc>
        <w:tc>
          <w:tcPr>
            <w:tcW w:type="dxa" w:w="1987"/>
          </w:tcPr>
          <w:p>
            <w:r>
              <w:t>265</w:t>
            </w:r>
          </w:p>
        </w:tc>
        <w:tc>
          <w:tcPr>
            <w:tcW w:type="dxa" w:w="1987"/>
          </w:tcPr>
          <w:p>
            <w:r>
              <w:t>264</w:t>
            </w:r>
          </w:p>
        </w:tc>
        <w:tc>
          <w:tcPr>
            <w:tcW w:type="dxa" w:w="1987"/>
          </w:tcPr>
          <w:p>
            <w:r>
              <w:t>269</w:t>
            </w:r>
          </w:p>
        </w:tc>
      </w:tr>
    </w:tbl>
    <w:p>
      <w:pPr>
        <w:pStyle w:val="StepCustom"/>
      </w:pPr>
      <w:r>
        <w:rPr>
          <w:b/>
        </w:rPr>
        <w:t>Paso 1: Preparación de los datos</w:t>
      </w:r>
    </w:p>
    <w:p>
      <w:r>
        <w:t>Convertimos todos los valores a números y los ordenamos de menor a mayor:</w:t>
      </w:r>
    </w:p>
    <w:p>
      <w:r>
        <w:t>207</w:t>
      </w:r>
      <w:r>
        <w:t xml:space="preserve">, </w:t>
      </w:r>
      <w:r>
        <w:t>213</w:t>
      </w:r>
      <w:r>
        <w:t xml:space="preserve">, </w:t>
      </w:r>
      <w:r>
        <w:t>213</w:t>
      </w:r>
      <w:r>
        <w:t xml:space="preserve">, </w:t>
      </w:r>
      <w:r>
        <w:t>217</w:t>
      </w:r>
      <w:r>
        <w:t xml:space="preserve">, </w:t>
      </w:r>
      <w:r>
        <w:t>218</w:t>
      </w:r>
      <w:r>
        <w:t xml:space="preserve">, </w:t>
      </w:r>
      <w:r>
        <w:t>219</w:t>
      </w:r>
      <w:r>
        <w:t xml:space="preserve">, </w:t>
      </w:r>
      <w:r>
        <w:t>223</w:t>
      </w:r>
      <w:r>
        <w:t xml:space="preserve">, </w:t>
      </w:r>
      <w:r>
        <w:t>224</w:t>
      </w:r>
      <w:r>
        <w:t xml:space="preserve">, </w:t>
      </w:r>
      <w:r>
        <w:t>230</w:t>
      </w:r>
      <w:r>
        <w:t xml:space="preserve">, </w:t>
      </w:r>
      <w:r>
        <w:t>231</w:t>
      </w:r>
      <w:r>
        <w:t xml:space="preserve">, </w:t>
      </w:r>
      <w:r>
        <w:t>235</w:t>
      </w:r>
      <w:r>
        <w:t xml:space="preserve">, </w:t>
      </w:r>
      <w:r>
        <w:t>236</w:t>
      </w:r>
      <w:r>
        <w:t xml:space="preserve">, </w:t>
      </w:r>
      <w:r>
        <w:t>238</w:t>
      </w:r>
      <w:r>
        <w:t xml:space="preserve">, </w:t>
      </w:r>
      <w:r>
        <w:t>239</w:t>
      </w:r>
      <w:r>
        <w:t xml:space="preserve">, </w:t>
      </w:r>
      <w:r>
        <w:t>240</w:t>
      </w:r>
      <w:r>
        <w:t xml:space="preserve">, </w:t>
      </w:r>
      <w:r>
        <w:t>242</w:t>
      </w:r>
      <w:r>
        <w:t xml:space="preserve">, </w:t>
      </w:r>
      <w:r>
        <w:t>247</w:t>
      </w:r>
      <w:r>
        <w:t xml:space="preserve">, </w:t>
      </w:r>
      <w:r>
        <w:t>250</w:t>
      </w:r>
      <w:r>
        <w:t xml:space="preserve">, </w:t>
      </w:r>
      <w:r>
        <w:t>254</w:t>
      </w:r>
      <w:r>
        <w:t xml:space="preserve">, </w:t>
      </w:r>
      <w:r>
        <w:t>254</w:t>
      </w:r>
      <w:r>
        <w:t xml:space="preserve">, </w:t>
      </w:r>
      <w:r>
        <w:t>256</w:t>
      </w:r>
      <w:r>
        <w:t xml:space="preserve">, </w:t>
      </w:r>
      <w:r>
        <w:t>261</w:t>
      </w:r>
      <w:r>
        <w:t xml:space="preserve">, </w:t>
      </w:r>
      <w:r>
        <w:t>264</w:t>
      </w:r>
      <w:r>
        <w:t xml:space="preserve">, </w:t>
      </w:r>
      <w:r>
        <w:t>265</w:t>
      </w:r>
      <w:r>
        <w:t xml:space="preserve">, </w:t>
      </w:r>
      <w:r>
        <w:t>269</w:t>
      </w:r>
    </w:p>
    <w:p>
      <w:pPr>
        <w:pStyle w:val="StepCustom"/>
      </w:pPr>
      <w:r>
        <w:rPr>
          <w:b/>
        </w:rPr>
        <w:t>Paso 2: Cálculo de valores mínimo, máximo y rango</w:t>
      </w:r>
    </w:p>
    <w:p>
      <w:r>
        <w:t>Valor mínimo: 207</w:t>
      </w:r>
      <w:r>
        <w:br/>
        <w:t>Valor máximo: 269</w:t>
      </w:r>
      <w:r>
        <w:br/>
        <w:t>Rango = Valor máximo - Valor mínimo = 269 - 207 = 62</w:t>
      </w:r>
    </w:p>
    <w:p>
      <w:pPr>
        <w:pStyle w:val="StepCustom"/>
      </w:pPr>
      <w:r>
        <w:rPr>
          <w:b/>
        </w:rPr>
        <w:t>Paso 3: Cálculo del número de clases (K) usando la regla de Sturgers</w:t>
      </w:r>
    </w:p>
    <w:p>
      <w:r>
        <w:t>La fórmula de Sturgers para calcular el número de clases es:</w:t>
      </w:r>
      <w:r>
        <w:br/>
        <w:t>K = 1 + 3.322 × log₁₀(n)</w:t>
      </w:r>
      <w:r>
        <w:br/>
        <w:t>Donde n = 25 (número de observaciones)</w:t>
      </w:r>
      <w:r>
        <w:br/>
        <w:t>K = 1 + 3.322 × log₁₀(25)</w:t>
      </w:r>
      <w:r>
        <w:br/>
        <w:t>K = 1 + 3.322 × 1.3979</w:t>
      </w:r>
      <w:r>
        <w:br/>
        <w:t>K = 1 + 4.6440</w:t>
      </w:r>
      <w:r>
        <w:br/>
        <w:t>K = 5.6440</w:t>
      </w:r>
      <w:r>
        <w:br/>
        <w:t>Redondeando, utilizaremos K = 6 clases</w:t>
      </w:r>
    </w:p>
    <w:p>
      <w:pPr>
        <w:pStyle w:val="StepCustom"/>
      </w:pPr>
      <w:r>
        <w:rPr>
          <w:b/>
        </w:rPr>
        <w:t>Paso 4: Cálculo de la amplitud de clase</w:t>
      </w:r>
    </w:p>
    <w:p>
      <w:r>
        <w:t>La amplitud de clase se calcula como:</w:t>
      </w:r>
      <w:r>
        <w:br/>
        <w:t>Amplitud = Rango ÷ K</w:t>
      </w:r>
      <w:r>
        <w:br/>
        <w:t>Amplitud = 62 ÷ 5.6440</w:t>
      </w:r>
      <w:r>
        <w:br/>
        <w:t>Amplitud = 10.9852</w:t>
      </w:r>
      <w:r>
        <w:br/>
        <w:t>Para trabajar con límites enteros, redondeamos hacia arriba: Amplitud = 11</w:t>
      </w:r>
    </w:p>
    <w:p>
      <w:pPr>
        <w:pStyle w:val="StepCustom"/>
      </w:pPr>
      <w:r>
        <w:rPr>
          <w:b/>
        </w:rPr>
        <w:t>Paso 5: Construcción de la tabla de distribución de frecuencias</w:t>
      </w:r>
    </w:p>
    <w:tbl>
      <w:tblPr>
        <w:tblStyle w:val="TableGrid"/>
        <w:tblW w:type="auto" w:w="0"/>
        <w:tblLook w:firstColumn="1" w:firstRow="1" w:lastColumn="0" w:lastRow="0" w:noHBand="0" w:noVBand="1" w:val="04A0"/>
      </w:tblPr>
      <w:tblGrid>
        <w:gridCol w:w="1419"/>
        <w:gridCol w:w="1419"/>
        <w:gridCol w:w="1419"/>
        <w:gridCol w:w="1419"/>
        <w:gridCol w:w="1419"/>
        <w:gridCol w:w="1419"/>
        <w:gridCol w:w="1419"/>
      </w:tblGrid>
      <w:tr>
        <w:tc>
          <w:tcPr>
            <w:tcW w:type="dxa" w:w="1419"/>
          </w:tcPr>
          <w:p>
            <w:r>
              <w:rPr>
                <w:b/>
              </w:rPr>
              <w:t>Límites de clase</w:t>
            </w:r>
          </w:p>
        </w:tc>
        <w:tc>
          <w:tcPr>
            <w:tcW w:type="dxa" w:w="1419"/>
          </w:tcPr>
          <w:p>
            <w:r>
              <w:rPr>
                <w:b/>
              </w:rPr>
              <w:t>Marca de clase</w:t>
            </w:r>
          </w:p>
        </w:tc>
        <w:tc>
          <w:tcPr>
            <w:tcW w:type="dxa" w:w="1419"/>
          </w:tcPr>
          <w:p>
            <w:r>
              <w:rPr>
                <w:b/>
              </w:rPr>
              <w:t>Frecuencia absoluta</w:t>
            </w:r>
          </w:p>
        </w:tc>
        <w:tc>
          <w:tcPr>
            <w:tcW w:type="dxa" w:w="1419"/>
          </w:tcPr>
          <w:p>
            <w:r>
              <w:rPr>
                <w:b/>
              </w:rPr>
              <w:t>Frecuencia relativa</w:t>
            </w:r>
          </w:p>
        </w:tc>
        <w:tc>
          <w:tcPr>
            <w:tcW w:type="dxa" w:w="1419"/>
          </w:tcPr>
          <w:p>
            <w:r>
              <w:rPr>
                <w:b/>
              </w:rPr>
              <w:t>Frecuencia acumulada</w:t>
            </w:r>
          </w:p>
        </w:tc>
        <w:tc>
          <w:tcPr>
            <w:tcW w:type="dxa" w:w="1419"/>
          </w:tcPr>
          <w:p>
            <w:r>
              <w:rPr>
                <w:b/>
              </w:rPr>
              <w:t>Frecuencia relativa acumulada</w:t>
            </w:r>
          </w:p>
        </w:tc>
        <w:tc>
          <w:tcPr>
            <w:tcW w:type="dxa" w:w="1419"/>
          </w:tcPr>
          <w:p>
            <w:r>
              <w:rPr>
                <w:b/>
              </w:rPr>
              <w:t>Densidad de frecuencia</w:t>
            </w:r>
          </w:p>
        </w:tc>
      </w:tr>
      <w:tr>
        <w:tc>
          <w:tcPr>
            <w:tcW w:type="dxa" w:w="1419"/>
          </w:tcPr>
          <w:p>
            <w:r>
              <w:t>[207 - 218)</w:t>
            </w:r>
          </w:p>
        </w:tc>
        <w:tc>
          <w:tcPr>
            <w:tcW w:type="dxa" w:w="1419"/>
          </w:tcPr>
          <w:p>
            <w:r>
              <w:t>212.5</w:t>
            </w:r>
          </w:p>
        </w:tc>
        <w:tc>
          <w:tcPr>
            <w:tcW w:type="dxa" w:w="1419"/>
          </w:tcPr>
          <w:p>
            <w:r>
              <w:t>4</w:t>
            </w:r>
          </w:p>
        </w:tc>
        <w:tc>
          <w:tcPr>
            <w:tcW w:type="dxa" w:w="1419"/>
          </w:tcPr>
          <w:p>
            <w:r>
              <w:t>0.1600</w:t>
            </w:r>
          </w:p>
        </w:tc>
        <w:tc>
          <w:tcPr>
            <w:tcW w:type="dxa" w:w="1419"/>
          </w:tcPr>
          <w:p>
            <w:r>
              <w:t>4</w:t>
            </w:r>
          </w:p>
        </w:tc>
        <w:tc>
          <w:tcPr>
            <w:tcW w:type="dxa" w:w="1419"/>
          </w:tcPr>
          <w:p>
            <w:r>
              <w:t>0.1600</w:t>
            </w:r>
          </w:p>
        </w:tc>
        <w:tc>
          <w:tcPr>
            <w:tcW w:type="dxa" w:w="1419"/>
          </w:tcPr>
          <w:p>
            <w:r>
              <w:t>0.3636</w:t>
            </w:r>
          </w:p>
        </w:tc>
      </w:tr>
      <w:tr>
        <w:tc>
          <w:tcPr>
            <w:tcW w:type="dxa" w:w="1419"/>
          </w:tcPr>
          <w:p>
            <w:r>
              <w:t>[218 - 229)</w:t>
            </w:r>
          </w:p>
        </w:tc>
        <w:tc>
          <w:tcPr>
            <w:tcW w:type="dxa" w:w="1419"/>
          </w:tcPr>
          <w:p>
            <w:r>
              <w:t>223.5</w:t>
            </w:r>
          </w:p>
        </w:tc>
        <w:tc>
          <w:tcPr>
            <w:tcW w:type="dxa" w:w="1419"/>
          </w:tcPr>
          <w:p>
            <w:r>
              <w:t>4</w:t>
            </w:r>
          </w:p>
        </w:tc>
        <w:tc>
          <w:tcPr>
            <w:tcW w:type="dxa" w:w="1419"/>
          </w:tcPr>
          <w:p>
            <w:r>
              <w:t>0.1600</w:t>
            </w:r>
          </w:p>
        </w:tc>
        <w:tc>
          <w:tcPr>
            <w:tcW w:type="dxa" w:w="1419"/>
          </w:tcPr>
          <w:p>
            <w:r>
              <w:t>8</w:t>
            </w:r>
          </w:p>
        </w:tc>
        <w:tc>
          <w:tcPr>
            <w:tcW w:type="dxa" w:w="1419"/>
          </w:tcPr>
          <w:p>
            <w:r>
              <w:t>0.3200</w:t>
            </w:r>
          </w:p>
        </w:tc>
        <w:tc>
          <w:tcPr>
            <w:tcW w:type="dxa" w:w="1419"/>
          </w:tcPr>
          <w:p>
            <w:r>
              <w:t>0.3636</w:t>
            </w:r>
          </w:p>
        </w:tc>
      </w:tr>
      <w:tr>
        <w:tc>
          <w:tcPr>
            <w:tcW w:type="dxa" w:w="1419"/>
          </w:tcPr>
          <w:p>
            <w:r>
              <w:t>[229 - 240)</w:t>
            </w:r>
          </w:p>
        </w:tc>
        <w:tc>
          <w:tcPr>
            <w:tcW w:type="dxa" w:w="1419"/>
          </w:tcPr>
          <w:p>
            <w:r>
              <w:t>234.5</w:t>
            </w:r>
          </w:p>
        </w:tc>
        <w:tc>
          <w:tcPr>
            <w:tcW w:type="dxa" w:w="1419"/>
          </w:tcPr>
          <w:p>
            <w:r>
              <w:t>6</w:t>
            </w:r>
          </w:p>
        </w:tc>
        <w:tc>
          <w:tcPr>
            <w:tcW w:type="dxa" w:w="1419"/>
          </w:tcPr>
          <w:p>
            <w:r>
              <w:t>0.2400</w:t>
            </w:r>
          </w:p>
        </w:tc>
        <w:tc>
          <w:tcPr>
            <w:tcW w:type="dxa" w:w="1419"/>
          </w:tcPr>
          <w:p>
            <w:r>
              <w:t>14</w:t>
            </w:r>
          </w:p>
        </w:tc>
        <w:tc>
          <w:tcPr>
            <w:tcW w:type="dxa" w:w="1419"/>
          </w:tcPr>
          <w:p>
            <w:r>
              <w:t>0.5600</w:t>
            </w:r>
          </w:p>
        </w:tc>
        <w:tc>
          <w:tcPr>
            <w:tcW w:type="dxa" w:w="1419"/>
          </w:tcPr>
          <w:p>
            <w:r>
              <w:t>0.5455</w:t>
            </w:r>
          </w:p>
        </w:tc>
      </w:tr>
      <w:tr>
        <w:tc>
          <w:tcPr>
            <w:tcW w:type="dxa" w:w="1419"/>
          </w:tcPr>
          <w:p>
            <w:r>
              <w:t>[240 - 251)</w:t>
            </w:r>
          </w:p>
        </w:tc>
        <w:tc>
          <w:tcPr>
            <w:tcW w:type="dxa" w:w="1419"/>
          </w:tcPr>
          <w:p>
            <w:r>
              <w:t>245.5</w:t>
            </w:r>
          </w:p>
        </w:tc>
        <w:tc>
          <w:tcPr>
            <w:tcW w:type="dxa" w:w="1419"/>
          </w:tcPr>
          <w:p>
            <w:r>
              <w:t>4</w:t>
            </w:r>
          </w:p>
        </w:tc>
        <w:tc>
          <w:tcPr>
            <w:tcW w:type="dxa" w:w="1419"/>
          </w:tcPr>
          <w:p>
            <w:r>
              <w:t>0.1600</w:t>
            </w:r>
          </w:p>
        </w:tc>
        <w:tc>
          <w:tcPr>
            <w:tcW w:type="dxa" w:w="1419"/>
          </w:tcPr>
          <w:p>
            <w:r>
              <w:t>18</w:t>
            </w:r>
          </w:p>
        </w:tc>
        <w:tc>
          <w:tcPr>
            <w:tcW w:type="dxa" w:w="1419"/>
          </w:tcPr>
          <w:p>
            <w:r>
              <w:t>0.7200</w:t>
            </w:r>
          </w:p>
        </w:tc>
        <w:tc>
          <w:tcPr>
            <w:tcW w:type="dxa" w:w="1419"/>
          </w:tcPr>
          <w:p>
            <w:r>
              <w:t>0.3636</w:t>
            </w:r>
          </w:p>
        </w:tc>
      </w:tr>
      <w:tr>
        <w:tc>
          <w:tcPr>
            <w:tcW w:type="dxa" w:w="1419"/>
          </w:tcPr>
          <w:p>
            <w:r>
              <w:t>[251 - 262)</w:t>
            </w:r>
          </w:p>
        </w:tc>
        <w:tc>
          <w:tcPr>
            <w:tcW w:type="dxa" w:w="1419"/>
          </w:tcPr>
          <w:p>
            <w:r>
              <w:t>256.5</w:t>
            </w:r>
          </w:p>
        </w:tc>
        <w:tc>
          <w:tcPr>
            <w:tcW w:type="dxa" w:w="1419"/>
          </w:tcPr>
          <w:p>
            <w:r>
              <w:t>4</w:t>
            </w:r>
          </w:p>
        </w:tc>
        <w:tc>
          <w:tcPr>
            <w:tcW w:type="dxa" w:w="1419"/>
          </w:tcPr>
          <w:p>
            <w:r>
              <w:t>0.1600</w:t>
            </w:r>
          </w:p>
        </w:tc>
        <w:tc>
          <w:tcPr>
            <w:tcW w:type="dxa" w:w="1419"/>
          </w:tcPr>
          <w:p>
            <w:r>
              <w:t>22</w:t>
            </w:r>
          </w:p>
        </w:tc>
        <w:tc>
          <w:tcPr>
            <w:tcW w:type="dxa" w:w="1419"/>
          </w:tcPr>
          <w:p>
            <w:r>
              <w:t>0.8800</w:t>
            </w:r>
          </w:p>
        </w:tc>
        <w:tc>
          <w:tcPr>
            <w:tcW w:type="dxa" w:w="1419"/>
          </w:tcPr>
          <w:p>
            <w:r>
              <w:t>0.3636</w:t>
            </w:r>
          </w:p>
        </w:tc>
      </w:tr>
      <w:tr>
        <w:tc>
          <w:tcPr>
            <w:tcW w:type="dxa" w:w="1419"/>
          </w:tcPr>
          <w:p>
            <w:r>
              <w:t>[262 - 273)</w:t>
            </w:r>
          </w:p>
        </w:tc>
        <w:tc>
          <w:tcPr>
            <w:tcW w:type="dxa" w:w="1419"/>
          </w:tcPr>
          <w:p>
            <w:r>
              <w:t>267.5</w:t>
            </w:r>
          </w:p>
        </w:tc>
        <w:tc>
          <w:tcPr>
            <w:tcW w:type="dxa" w:w="1419"/>
          </w:tcPr>
          <w:p>
            <w:r>
              <w:t>3</w:t>
            </w:r>
          </w:p>
        </w:tc>
        <w:tc>
          <w:tcPr>
            <w:tcW w:type="dxa" w:w="1419"/>
          </w:tcPr>
          <w:p>
            <w:r>
              <w:t>0.1200</w:t>
            </w:r>
          </w:p>
        </w:tc>
        <w:tc>
          <w:tcPr>
            <w:tcW w:type="dxa" w:w="1419"/>
          </w:tcPr>
          <w:p>
            <w:r>
              <w:t>25</w:t>
            </w:r>
          </w:p>
        </w:tc>
        <w:tc>
          <w:tcPr>
            <w:tcW w:type="dxa" w:w="1419"/>
          </w:tcPr>
          <w:p>
            <w:r>
              <w:t>1.0000</w:t>
            </w:r>
          </w:p>
        </w:tc>
        <w:tc>
          <w:tcPr>
            <w:tcW w:type="dxa" w:w="1419"/>
          </w:tcPr>
          <w:p>
            <w:r>
              <w:t>0.2727</w:t>
            </w:r>
          </w:p>
        </w:tc>
      </w:tr>
    </w:tbl>
    <w:p>
      <w:pPr>
        <w:pStyle w:val="StepCustom"/>
      </w:pPr>
      <w:r>
        <w:rPr>
          <w:b/>
        </w:rPr>
        <w:t>Paso 6: Interpretación de los resultados</w:t>
      </w:r>
    </w:p>
    <w:p>
      <w:r>
        <w:t>A partir de la tabla de distribución de frecuencias, podemos observar:</w:t>
      </w:r>
      <w:r>
        <w:br/>
        <w:br/>
        <w:t>• La clase con mayor frecuencia es [229 - 240) con 6 observaciones.</w:t>
      </w:r>
      <w:r>
        <w:br/>
        <w:t>• El 72.0% de los datos están por debajo de 251.</w:t>
      </w:r>
      <w:r>
        <w:br/>
        <w:t>• La distribución parece tener un sesgo hacia la derecha (mayor concentración en valores bajos).</w:t>
      </w:r>
    </w:p>
    <w:p/>
    <w:p>
      <w:pPr>
        <w:pStyle w:val="Heading2Custom"/>
      </w:pPr>
      <w:r>
        <w:t>Ejercicio 3: Diagrama de Tallo y Hoja</w:t>
      </w:r>
    </w:p>
    <w:p>
      <w:r>
        <w:t>Datos del problema:</w:t>
      </w:r>
      <w:r>
        <w:br/>
        <w:t>Con la información obtenida del tiempo de atención (en minutos) a clientes en una sucursal bancaria, se tomaron aleatoriamente los siguientes datos durante el mes de febrero.</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3.7</w:t>
            </w:r>
          </w:p>
        </w:tc>
        <w:tc>
          <w:tcPr>
            <w:tcW w:type="dxa" w:w="1242"/>
          </w:tcPr>
          <w:p>
            <w:r>
              <w:t>3.9</w:t>
            </w:r>
          </w:p>
        </w:tc>
        <w:tc>
          <w:tcPr>
            <w:tcW w:type="dxa" w:w="1242"/>
          </w:tcPr>
          <w:p>
            <w:r>
              <w:t>4.4</w:t>
            </w:r>
          </w:p>
        </w:tc>
        <w:tc>
          <w:tcPr>
            <w:tcW w:type="dxa" w:w="1242"/>
          </w:tcPr>
          <w:p>
            <w:r>
              <w:t>4.6</w:t>
            </w:r>
          </w:p>
        </w:tc>
        <w:tc>
          <w:tcPr>
            <w:tcW w:type="dxa" w:w="1242"/>
          </w:tcPr>
          <w:p>
            <w:r>
              <w:t>4.9</w:t>
            </w:r>
          </w:p>
        </w:tc>
        <w:tc>
          <w:tcPr>
            <w:tcW w:type="dxa" w:w="1242"/>
          </w:tcPr>
          <w:p>
            <w:r>
              <w:t>5.2</w:t>
            </w:r>
          </w:p>
        </w:tc>
        <w:tc>
          <w:tcPr>
            <w:tcW w:type="dxa" w:w="1242"/>
          </w:tcPr>
          <w:p>
            <w:r>
              <w:t>5.4</w:t>
            </w:r>
          </w:p>
        </w:tc>
        <w:tc>
          <w:tcPr>
            <w:tcW w:type="dxa" w:w="1242"/>
          </w:tcPr>
          <w:p>
            <w:r>
              <w:t>5.6</w:t>
            </w:r>
          </w:p>
        </w:tc>
      </w:tr>
      <w:tr>
        <w:tc>
          <w:tcPr>
            <w:tcW w:type="dxa" w:w="1242"/>
          </w:tcPr>
          <w:p>
            <w:r>
              <w:t>5.9</w:t>
            </w:r>
          </w:p>
        </w:tc>
        <w:tc>
          <w:tcPr>
            <w:tcW w:type="dxa" w:w="1242"/>
          </w:tcPr>
          <w:p>
            <w:r>
              <w:t>6.1</w:t>
            </w:r>
          </w:p>
        </w:tc>
        <w:tc>
          <w:tcPr>
            <w:tcW w:type="dxa" w:w="1242"/>
          </w:tcPr>
          <w:p>
            <w:r>
              <w:t>6.7</w:t>
            </w:r>
          </w:p>
        </w:tc>
        <w:tc>
          <w:tcPr>
            <w:tcW w:type="dxa" w:w="1242"/>
          </w:tcPr>
          <w:p>
            <w:r>
              <w:t>7.0</w:t>
            </w:r>
          </w:p>
        </w:tc>
        <w:tc>
          <w:tcPr>
            <w:tcW w:type="dxa" w:w="1242"/>
          </w:tcPr>
          <w:p>
            <w:r>
              <w:t>7.2</w:t>
            </w:r>
          </w:p>
        </w:tc>
        <w:tc>
          <w:tcPr>
            <w:tcW w:type="dxa" w:w="1242"/>
          </w:tcPr>
          <w:p>
            <w:r>
              <w:t>7.3</w:t>
            </w:r>
          </w:p>
        </w:tc>
        <w:tc>
          <w:tcPr>
            <w:tcW w:type="dxa" w:w="1242"/>
          </w:tcPr>
          <w:p>
            <w:r>
              <w:t>7.5</w:t>
            </w:r>
          </w:p>
        </w:tc>
        <w:tc>
          <w:tcPr>
            <w:tcW w:type="dxa" w:w="1242"/>
          </w:tcPr>
          <w:p>
            <w:r>
              <w:t>7.8</w:t>
            </w:r>
          </w:p>
        </w:tc>
      </w:tr>
      <w:tr>
        <w:tc>
          <w:tcPr>
            <w:tcW w:type="dxa" w:w="1242"/>
          </w:tcPr>
          <w:p>
            <w:r>
              <w:t>7.9</w:t>
            </w:r>
          </w:p>
        </w:tc>
        <w:tc>
          <w:tcPr>
            <w:tcW w:type="dxa" w:w="1242"/>
          </w:tcPr>
          <w:p>
            <w:r>
              <w:t>8.2</w:t>
            </w:r>
          </w:p>
        </w:tc>
        <w:tc>
          <w:tcPr>
            <w:tcW w:type="dxa" w:w="1242"/>
          </w:tcPr>
          <w:p>
            <w:r>
              <w:t>8.6</w:t>
            </w:r>
          </w:p>
        </w:tc>
        <w:tc>
          <w:tcPr>
            <w:tcW w:type="dxa" w:w="1242"/>
          </w:tcPr>
          <w:p>
            <w:r>
              <w:t>8.8</w:t>
            </w:r>
          </w:p>
        </w:tc>
        <w:tc>
          <w:tcPr>
            <w:tcW w:type="dxa" w:w="1242"/>
          </w:tcPr>
          <w:p>
            <w:r>
              <w:t>8.9</w:t>
            </w:r>
          </w:p>
        </w:tc>
        <w:tc>
          <w:tcPr>
            <w:tcW w:type="dxa" w:w="1242"/>
          </w:tcPr>
          <w:p>
            <w:r>
              <w:t>9.6</w:t>
            </w:r>
          </w:p>
        </w:tc>
        <w:tc>
          <w:tcPr>
            <w:tcW w:type="dxa" w:w="1242"/>
          </w:tcPr>
          <w:p>
            <w:r>
              <w:t>10.1</w:t>
            </w:r>
          </w:p>
        </w:tc>
        <w:tc>
          <w:tcPr>
            <w:tcW w:type="dxa" w:w="1242"/>
          </w:tcPr>
          <w:p>
            <w:r>
              <w:t>11.4</w:t>
            </w:r>
          </w:p>
        </w:tc>
      </w:tr>
    </w:tbl>
    <w:p>
      <w:pPr>
        <w:pStyle w:val="StepCustom"/>
      </w:pPr>
      <w:r>
        <w:rPr>
          <w:b/>
        </w:rPr>
        <w:t>Paso 1: Preparación y ordenamiento de los datos</w:t>
      </w:r>
    </w:p>
    <w:p>
      <w:r>
        <w:t>Convertimos todos los valores a números decimales y los ordenamos de menor a mayor:</w:t>
      </w:r>
    </w:p>
    <w:p>
      <w:r>
        <w:t>3.7</w:t>
      </w:r>
      <w:r>
        <w:t xml:space="preserve">, </w:t>
      </w:r>
      <w:r>
        <w:t>3.9</w:t>
      </w:r>
      <w:r>
        <w:t xml:space="preserve">, </w:t>
      </w:r>
      <w:r>
        <w:t>4.4</w:t>
      </w:r>
      <w:r>
        <w:t xml:space="preserve">, </w:t>
      </w:r>
      <w:r>
        <w:t>4.6</w:t>
      </w:r>
      <w:r>
        <w:t xml:space="preserve">, </w:t>
      </w:r>
      <w:r>
        <w:t>4.9</w:t>
      </w:r>
      <w:r>
        <w:t xml:space="preserve">, </w:t>
      </w:r>
      <w:r>
        <w:t>5.2</w:t>
      </w:r>
      <w:r>
        <w:t xml:space="preserve">, </w:t>
      </w:r>
      <w:r>
        <w:t>5.4</w:t>
      </w:r>
      <w:r>
        <w:t xml:space="preserve">, </w:t>
      </w:r>
      <w:r>
        <w:t>5.6</w:t>
      </w:r>
      <w:r>
        <w:t xml:space="preserve">, </w:t>
      </w:r>
      <w:r>
        <w:t>5.9</w:t>
      </w:r>
      <w:r>
        <w:t xml:space="preserve">, </w:t>
      </w:r>
      <w:r>
        <w:t>6.1</w:t>
      </w:r>
      <w:r>
        <w:t xml:space="preserve">, </w:t>
      </w:r>
      <w:r>
        <w:t>6.7</w:t>
      </w:r>
      <w:r>
        <w:t xml:space="preserve">, </w:t>
      </w:r>
      <w:r>
        <w:t>7.0</w:t>
      </w:r>
      <w:r>
        <w:t xml:space="preserve">, </w:t>
      </w:r>
      <w:r>
        <w:t>7.2</w:t>
      </w:r>
      <w:r>
        <w:t xml:space="preserve">, </w:t>
      </w:r>
      <w:r>
        <w:t>7.3</w:t>
      </w:r>
      <w:r>
        <w:t xml:space="preserve">, </w:t>
      </w:r>
      <w:r>
        <w:t>7.5</w:t>
      </w:r>
      <w:r>
        <w:t xml:space="preserve">, </w:t>
      </w:r>
      <w:r>
        <w:t>7.8</w:t>
      </w:r>
      <w:r>
        <w:t xml:space="preserve">, </w:t>
      </w:r>
      <w:r>
        <w:t>7.9</w:t>
      </w:r>
      <w:r>
        <w:t xml:space="preserve">, </w:t>
      </w:r>
      <w:r>
        <w:t>8.2</w:t>
      </w:r>
      <w:r>
        <w:t xml:space="preserve">, </w:t>
      </w:r>
      <w:r>
        <w:t>8.6</w:t>
      </w:r>
      <w:r>
        <w:t xml:space="preserve">, </w:t>
      </w:r>
      <w:r>
        <w:t>8.8</w:t>
      </w:r>
      <w:r>
        <w:t xml:space="preserve">, </w:t>
      </w:r>
      <w:r>
        <w:t>8.9</w:t>
      </w:r>
      <w:r>
        <w:t xml:space="preserve">, </w:t>
      </w:r>
      <w:r>
        <w:t>9.6</w:t>
      </w:r>
      <w:r>
        <w:t xml:space="preserve">, </w:t>
      </w:r>
      <w:r>
        <w:t>10.1</w:t>
      </w:r>
      <w:r>
        <w:t xml:space="preserve">, </w:t>
      </w:r>
      <w:r>
        <w:t>11.4</w:t>
      </w:r>
    </w:p>
    <w:p>
      <w:pPr>
        <w:pStyle w:val="StepCustom"/>
      </w:pPr>
      <w:r>
        <w:rPr>
          <w:b/>
        </w:rPr>
        <w:t>Paso 2: Construcción del diagrama de tallo y hoja</w:t>
      </w:r>
    </w:p>
    <w:p>
      <w:r>
        <w:t>En un diagrama de tallo y hoja para datos decimales con un solo decimal:</w:t>
      </w:r>
      <w:r>
        <w:br/>
        <w:t>• El tallo representa la parte entera del número</w:t>
      </w:r>
      <w:r>
        <w:br/>
        <w:t>• La hoja representa el primer decimal</w:t>
      </w:r>
      <w:r>
        <w:br/>
        <w:t>Por ejemplo, para el valor 4.5:</w:t>
      </w:r>
      <w:r>
        <w:br/>
        <w:t>• Tallo: 4</w:t>
      </w:r>
      <w:r>
        <w:br/>
        <w:t>• Hoja: 5</w:t>
      </w:r>
    </w:p>
    <w:p>
      <w:r>
        <w:rPr>
          <w:b/>
        </w:rPr>
        <w:t>Diagrama de tallo y hoja:</w:t>
      </w:r>
    </w:p>
    <w:tbl>
      <w:tblPr>
        <w:tblStyle w:val="TableGrid"/>
        <w:tblW w:type="auto" w:w="0"/>
        <w:tblLook w:firstColumn="1" w:firstRow="1" w:lastColumn="0" w:lastRow="0" w:noHBand="0" w:noVBand="1" w:val="04A0"/>
      </w:tblPr>
      <w:tblGrid>
        <w:gridCol w:w="4968"/>
        <w:gridCol w:w="4968"/>
      </w:tblGrid>
      <w:tr>
        <w:tc>
          <w:tcPr>
            <w:tcW w:type="dxa" w:w="4968"/>
          </w:tcPr>
          <w:p>
            <w:r>
              <w:t>Tallo</w:t>
            </w:r>
          </w:p>
        </w:tc>
        <w:tc>
          <w:tcPr>
            <w:tcW w:type="dxa" w:w="4968"/>
          </w:tcPr>
          <w:p>
            <w:r>
              <w:t>Hojas</w:t>
            </w:r>
          </w:p>
        </w:tc>
      </w:tr>
      <w:tr>
        <w:tc>
          <w:tcPr>
            <w:tcW w:type="dxa" w:w="4968"/>
          </w:tcPr>
          <w:p>
            <w:r>
              <w:t>3</w:t>
            </w:r>
          </w:p>
        </w:tc>
        <w:tc>
          <w:tcPr>
            <w:tcW w:type="dxa" w:w="4968"/>
          </w:tcPr>
          <w:p>
            <w:r>
              <w:t>7 9</w:t>
            </w:r>
          </w:p>
        </w:tc>
      </w:tr>
      <w:tr>
        <w:tc>
          <w:tcPr>
            <w:tcW w:type="dxa" w:w="4968"/>
          </w:tcPr>
          <w:p>
            <w:r>
              <w:t>4</w:t>
            </w:r>
          </w:p>
        </w:tc>
        <w:tc>
          <w:tcPr>
            <w:tcW w:type="dxa" w:w="4968"/>
          </w:tcPr>
          <w:p>
            <w:r>
              <w:t>4 5 9</w:t>
            </w:r>
          </w:p>
        </w:tc>
      </w:tr>
      <w:tr>
        <w:tc>
          <w:tcPr>
            <w:tcW w:type="dxa" w:w="4968"/>
          </w:tcPr>
          <w:p>
            <w:r>
              <w:t>5</w:t>
            </w:r>
          </w:p>
        </w:tc>
        <w:tc>
          <w:tcPr>
            <w:tcW w:type="dxa" w:w="4968"/>
          </w:tcPr>
          <w:p>
            <w:r>
              <w:t>2 4 5 9</w:t>
            </w:r>
          </w:p>
        </w:tc>
      </w:tr>
      <w:tr>
        <w:tc>
          <w:tcPr>
            <w:tcW w:type="dxa" w:w="4968"/>
          </w:tcPr>
          <w:p>
            <w:r>
              <w:t>6</w:t>
            </w:r>
          </w:p>
        </w:tc>
        <w:tc>
          <w:tcPr>
            <w:tcW w:type="dxa" w:w="4968"/>
          </w:tcPr>
          <w:p>
            <w:r>
              <w:t>0 7</w:t>
            </w:r>
          </w:p>
        </w:tc>
      </w:tr>
      <w:tr>
        <w:tc>
          <w:tcPr>
            <w:tcW w:type="dxa" w:w="4968"/>
          </w:tcPr>
          <w:p>
            <w:r>
              <w:t>7</w:t>
            </w:r>
          </w:p>
        </w:tc>
        <w:tc>
          <w:tcPr>
            <w:tcW w:type="dxa" w:w="4968"/>
          </w:tcPr>
          <w:p>
            <w:r>
              <w:t>0 2 2 5 7 9</w:t>
            </w:r>
          </w:p>
        </w:tc>
      </w:tr>
      <w:tr>
        <w:tc>
          <w:tcPr>
            <w:tcW w:type="dxa" w:w="4968"/>
          </w:tcPr>
          <w:p>
            <w:r>
              <w:t>8</w:t>
            </w:r>
          </w:p>
        </w:tc>
        <w:tc>
          <w:tcPr>
            <w:tcW w:type="dxa" w:w="4968"/>
          </w:tcPr>
          <w:p>
            <w:r>
              <w:t>1 5 8 9</w:t>
            </w:r>
          </w:p>
        </w:tc>
      </w:tr>
      <w:tr>
        <w:tc>
          <w:tcPr>
            <w:tcW w:type="dxa" w:w="4968"/>
          </w:tcPr>
          <w:p>
            <w:r>
              <w:t>9</w:t>
            </w:r>
          </w:p>
        </w:tc>
        <w:tc>
          <w:tcPr>
            <w:tcW w:type="dxa" w:w="4968"/>
          </w:tcPr>
          <w:p>
            <w:r>
              <w:t>5</w:t>
            </w:r>
          </w:p>
        </w:tc>
      </w:tr>
      <w:tr>
        <w:tc>
          <w:tcPr>
            <w:tcW w:type="dxa" w:w="4968"/>
          </w:tcPr>
          <w:p>
            <w:r>
              <w:t>10</w:t>
            </w:r>
          </w:p>
        </w:tc>
        <w:tc>
          <w:tcPr>
            <w:tcW w:type="dxa" w:w="4968"/>
          </w:tcPr>
          <w:p>
            <w:r>
              <w:t>0</w:t>
            </w:r>
          </w:p>
        </w:tc>
      </w:tr>
      <w:tr>
        <w:tc>
          <w:tcPr>
            <w:tcW w:type="dxa" w:w="4968"/>
          </w:tcPr>
          <w:p>
            <w:r>
              <w:t>11</w:t>
            </w:r>
          </w:p>
        </w:tc>
        <w:tc>
          <w:tcPr>
            <w:tcW w:type="dxa" w:w="4968"/>
          </w:tcPr>
          <w:p>
            <w:r>
              <w:t>4</w:t>
            </w:r>
          </w:p>
        </w:tc>
      </w:tr>
    </w:tbl>
    <w:p>
      <w:pPr>
        <w:pStyle w:val="StepCustom"/>
      </w:pPr>
      <w:r>
        <w:rPr>
          <w:b/>
        </w:rPr>
        <w:t>Paso 3: Análisis e interpretación del diagrama</w:t>
      </w:r>
    </w:p>
    <w:p>
      <w:r>
        <w:rPr>
          <w:b/>
        </w:rPr>
        <w:t>Del diagrama de tallo y hoja podemos observar:</w:t>
      </w:r>
      <w:r>
        <w:br/>
        <w:br/>
        <w:t>1. La mayor concentración de datos se encuentra en el tallo 7 (intervalo 8-9).</w:t>
      </w:r>
      <w:r>
        <w:br/>
        <w:br/>
        <w:t>2. El valor que más se repite (moda) es aproximadamente 8.6.</w:t>
      </w:r>
      <w:r>
        <w:br/>
        <w:br/>
        <w:t>3. La distribución parece ser aproximadamente simétrica.</w:t>
      </w:r>
      <w:r>
        <w:br/>
        <w:br/>
        <w:t>4. Como estos datos representan tiempos de atención, podemos concluir que la mayoría de los clientes son atendidos en aproximadamente 7 minutos.</w:t>
      </w:r>
    </w:p>
    <w:p/>
    <w:p>
      <w:pPr>
        <w:pStyle w:val="Heading2Custom"/>
      </w:pPr>
      <w:r>
        <w:t>Ejercicio 4: Medidas de Tendencia Central</w:t>
      </w:r>
    </w:p>
    <w:p>
      <w:r>
        <w:t>Datos del problema:</w:t>
      </w:r>
      <w:r>
        <w:br/>
        <w:t>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t>Precio en (Q)</w:t>
            </w:r>
          </w:p>
        </w:tc>
        <w:tc>
          <w:tcPr>
            <w:tcW w:type="dxa" w:w="4968"/>
          </w:tcPr>
          <w:p>
            <w:r>
              <w:t>No. de productos</w:t>
            </w:r>
          </w:p>
        </w:tc>
      </w:tr>
      <w:tr>
        <w:tc>
          <w:tcPr>
            <w:tcW w:type="dxa" w:w="4968"/>
          </w:tcPr>
          <w:p>
            <w:r>
              <w:t>[1500-2000)</w:t>
            </w:r>
          </w:p>
        </w:tc>
        <w:tc>
          <w:tcPr>
            <w:tcW w:type="dxa" w:w="4968"/>
          </w:tcPr>
          <w:p>
            <w:r>
              <w:t>6</w:t>
            </w:r>
          </w:p>
        </w:tc>
      </w:tr>
      <w:tr>
        <w:tc>
          <w:tcPr>
            <w:tcW w:type="dxa" w:w="4968"/>
          </w:tcPr>
          <w:p>
            <w:r>
              <w:t>[2000-2500)</w:t>
            </w:r>
          </w:p>
        </w:tc>
        <w:tc>
          <w:tcPr>
            <w:tcW w:type="dxa" w:w="4968"/>
          </w:tcPr>
          <w:p>
            <w:r>
              <w:t>10</w:t>
            </w:r>
          </w:p>
        </w:tc>
      </w:tr>
      <w:tr>
        <w:tc>
          <w:tcPr>
            <w:tcW w:type="dxa" w:w="4968"/>
          </w:tcPr>
          <w:p>
            <w:r>
              <w:t>[2500-3000)</w:t>
            </w:r>
          </w:p>
        </w:tc>
        <w:tc>
          <w:tcPr>
            <w:tcW w:type="dxa" w:w="4968"/>
          </w:tcPr>
          <w:p>
            <w:r>
              <w:t>21</w:t>
            </w:r>
          </w:p>
        </w:tc>
      </w:tr>
      <w:tr>
        <w:tc>
          <w:tcPr>
            <w:tcW w:type="dxa" w:w="4968"/>
          </w:tcPr>
          <w:p>
            <w:r>
              <w:t>[3000-3500)</w:t>
            </w:r>
          </w:p>
        </w:tc>
        <w:tc>
          <w:tcPr>
            <w:tcW w:type="dxa" w:w="4968"/>
          </w:tcPr>
          <w:p>
            <w:r>
              <w:t>24</w:t>
            </w:r>
          </w:p>
        </w:tc>
      </w:tr>
      <w:tr>
        <w:tc>
          <w:tcPr>
            <w:tcW w:type="dxa" w:w="4968"/>
          </w:tcPr>
          <w:p>
            <w:r>
              <w:t>[3500-4000)</w:t>
            </w:r>
          </w:p>
        </w:tc>
        <w:tc>
          <w:tcPr>
            <w:tcW w:type="dxa" w:w="4968"/>
          </w:tcPr>
          <w:p>
            <w:r>
              <w:t>15</w:t>
            </w:r>
          </w:p>
        </w:tc>
      </w:tr>
      <w:tr>
        <w:tc>
          <w:tcPr>
            <w:tcW w:type="dxa" w:w="4968"/>
          </w:tcPr>
          <w:p>
            <w:r>
              <w:t>[4000-4500)</w:t>
            </w:r>
          </w:p>
        </w:tc>
        <w:tc>
          <w:tcPr>
            <w:tcW w:type="dxa" w:w="4968"/>
          </w:tcPr>
          <w:p>
            <w:r>
              <w:t>7</w:t>
            </w:r>
          </w:p>
        </w:tc>
      </w:tr>
      <w:tr>
        <w:tc>
          <w:tcPr>
            <w:tcW w:type="dxa" w:w="4968"/>
          </w:tcPr>
          <w:p>
            <w:r>
              <w:t>[4500-5000)</w:t>
            </w:r>
          </w:p>
        </w:tc>
        <w:tc>
          <w:tcPr>
            <w:tcW w:type="dxa" w:w="4968"/>
          </w:tcPr>
          <w:p>
            <w:r>
              <w:t>5</w:t>
            </w:r>
          </w:p>
        </w:tc>
      </w:tr>
    </w:tbl>
    <w:p>
      <w:pPr>
        <w:pStyle w:val="StepCustom"/>
      </w:pPr>
      <w:r>
        <w:rPr>
          <w:b/>
        </w:rPr>
        <w:t>Paso 1: Preparación y organización de los datos</w:t>
      </w:r>
    </w:p>
    <w:p>
      <w:r>
        <w:t>Para calcular las medidas de tendencia central con datos agrupados, primero necesitamos encontrar:</w:t>
      </w:r>
      <w:r>
        <w:br/>
        <w:t>• La marca de clase (punto medio) de cada intervalo</w:t>
      </w:r>
      <w:r>
        <w:br/>
        <w:t>• El producto de la marca de clase por la frecuencia (xi × fi)</w:t>
      </w:r>
    </w:p>
    <w:tbl>
      <w:tblPr>
        <w:tblStyle w:val="TableGrid"/>
        <w:tblW w:type="auto" w:w="0"/>
        <w:tblLook w:firstColumn="1" w:firstRow="1" w:lastColumn="0" w:lastRow="0" w:noHBand="0" w:noVBand="1" w:val="04A0"/>
      </w:tblPr>
      <w:tblGrid>
        <w:gridCol w:w="2484"/>
        <w:gridCol w:w="2484"/>
        <w:gridCol w:w="2484"/>
        <w:gridCol w:w="2484"/>
      </w:tblGrid>
      <w:tr>
        <w:tc>
          <w:tcPr>
            <w:tcW w:type="dxa" w:w="2484"/>
          </w:tcPr>
          <w:p>
            <w:r>
              <w:rPr>
                <w:b/>
              </w:rPr>
              <w:t>Precio (Q)</w:t>
            </w:r>
          </w:p>
        </w:tc>
        <w:tc>
          <w:tcPr>
            <w:tcW w:type="dxa" w:w="2484"/>
          </w:tcPr>
          <w:p>
            <w:r>
              <w:rPr>
                <w:b/>
              </w:rPr>
              <w:t>Frecuencia (fi)</w:t>
            </w:r>
          </w:p>
        </w:tc>
        <w:tc>
          <w:tcPr>
            <w:tcW w:type="dxa" w:w="2484"/>
          </w:tcPr>
          <w:p>
            <w:r>
              <w:rPr>
                <w:b/>
              </w:rPr>
              <w:t>Marca de clase (xi)</w:t>
            </w:r>
          </w:p>
        </w:tc>
        <w:tc>
          <w:tcPr>
            <w:tcW w:type="dxa" w:w="2484"/>
          </w:tcPr>
          <w:p>
            <w:r>
              <w:rPr>
                <w:b/>
              </w:rPr>
              <w:t>xi × fi</w:t>
            </w:r>
          </w:p>
        </w:tc>
      </w:tr>
      <w:tr>
        <w:tc>
          <w:tcPr>
            <w:tcW w:type="dxa" w:w="2484"/>
          </w:tcPr>
          <w:p>
            <w:r>
              <w:t>[1500-2000)</w:t>
            </w:r>
          </w:p>
        </w:tc>
        <w:tc>
          <w:tcPr>
            <w:tcW w:type="dxa" w:w="2484"/>
          </w:tcPr>
          <w:p>
            <w:r>
              <w:t>6</w:t>
            </w:r>
          </w:p>
        </w:tc>
        <w:tc>
          <w:tcPr>
            <w:tcW w:type="dxa" w:w="2484"/>
          </w:tcPr>
          <w:p>
            <w:r>
              <w:t>1750.00</w:t>
            </w:r>
          </w:p>
        </w:tc>
        <w:tc>
          <w:tcPr>
            <w:tcW w:type="dxa" w:w="2484"/>
          </w:tcPr>
          <w:p>
            <w:r>
              <w:t>10500.00</w:t>
            </w:r>
          </w:p>
        </w:tc>
      </w:tr>
      <w:tr>
        <w:tc>
          <w:tcPr>
            <w:tcW w:type="dxa" w:w="2484"/>
          </w:tcPr>
          <w:p>
            <w:r>
              <w:t>[2000-2500)</w:t>
            </w:r>
          </w:p>
        </w:tc>
        <w:tc>
          <w:tcPr>
            <w:tcW w:type="dxa" w:w="2484"/>
          </w:tcPr>
          <w:p>
            <w:r>
              <w:t>10</w:t>
            </w:r>
          </w:p>
        </w:tc>
        <w:tc>
          <w:tcPr>
            <w:tcW w:type="dxa" w:w="2484"/>
          </w:tcPr>
          <w:p>
            <w:r>
              <w:t>2250.00</w:t>
            </w:r>
          </w:p>
        </w:tc>
        <w:tc>
          <w:tcPr>
            <w:tcW w:type="dxa" w:w="2484"/>
          </w:tcPr>
          <w:p>
            <w:r>
              <w:t>22500.00</w:t>
            </w:r>
          </w:p>
        </w:tc>
      </w:tr>
      <w:tr>
        <w:tc>
          <w:tcPr>
            <w:tcW w:type="dxa" w:w="2484"/>
          </w:tcPr>
          <w:p>
            <w:r>
              <w:t>[2500-3000)</w:t>
            </w:r>
          </w:p>
        </w:tc>
        <w:tc>
          <w:tcPr>
            <w:tcW w:type="dxa" w:w="2484"/>
          </w:tcPr>
          <w:p>
            <w:r>
              <w:t>21</w:t>
            </w:r>
          </w:p>
        </w:tc>
        <w:tc>
          <w:tcPr>
            <w:tcW w:type="dxa" w:w="2484"/>
          </w:tcPr>
          <w:p>
            <w:r>
              <w:t>2750.00</w:t>
            </w:r>
          </w:p>
        </w:tc>
        <w:tc>
          <w:tcPr>
            <w:tcW w:type="dxa" w:w="2484"/>
          </w:tcPr>
          <w:p>
            <w:r>
              <w:t>57750.00</w:t>
            </w:r>
          </w:p>
        </w:tc>
      </w:tr>
      <w:tr>
        <w:tc>
          <w:tcPr>
            <w:tcW w:type="dxa" w:w="2484"/>
          </w:tcPr>
          <w:p>
            <w:r>
              <w:t>[3000-3500)</w:t>
            </w:r>
          </w:p>
        </w:tc>
        <w:tc>
          <w:tcPr>
            <w:tcW w:type="dxa" w:w="2484"/>
          </w:tcPr>
          <w:p>
            <w:r>
              <w:t>24</w:t>
            </w:r>
          </w:p>
        </w:tc>
        <w:tc>
          <w:tcPr>
            <w:tcW w:type="dxa" w:w="2484"/>
          </w:tcPr>
          <w:p>
            <w:r>
              <w:t>3250.00</w:t>
            </w:r>
          </w:p>
        </w:tc>
        <w:tc>
          <w:tcPr>
            <w:tcW w:type="dxa" w:w="2484"/>
          </w:tcPr>
          <w:p>
            <w:r>
              <w:t>78000.00</w:t>
            </w:r>
          </w:p>
        </w:tc>
      </w:tr>
      <w:tr>
        <w:tc>
          <w:tcPr>
            <w:tcW w:type="dxa" w:w="2484"/>
          </w:tcPr>
          <w:p>
            <w:r>
              <w:t>[3500-4000)</w:t>
            </w:r>
          </w:p>
        </w:tc>
        <w:tc>
          <w:tcPr>
            <w:tcW w:type="dxa" w:w="2484"/>
          </w:tcPr>
          <w:p>
            <w:r>
              <w:t>15</w:t>
            </w:r>
          </w:p>
        </w:tc>
        <w:tc>
          <w:tcPr>
            <w:tcW w:type="dxa" w:w="2484"/>
          </w:tcPr>
          <w:p>
            <w:r>
              <w:t>3750.00</w:t>
            </w:r>
          </w:p>
        </w:tc>
        <w:tc>
          <w:tcPr>
            <w:tcW w:type="dxa" w:w="2484"/>
          </w:tcPr>
          <w:p>
            <w:r>
              <w:t>56250.00</w:t>
            </w:r>
          </w:p>
        </w:tc>
      </w:tr>
      <w:tr>
        <w:tc>
          <w:tcPr>
            <w:tcW w:type="dxa" w:w="2484"/>
          </w:tcPr>
          <w:p>
            <w:r>
              <w:t>[4000-4500)</w:t>
            </w:r>
          </w:p>
        </w:tc>
        <w:tc>
          <w:tcPr>
            <w:tcW w:type="dxa" w:w="2484"/>
          </w:tcPr>
          <w:p>
            <w:r>
              <w:t>7</w:t>
            </w:r>
          </w:p>
        </w:tc>
        <w:tc>
          <w:tcPr>
            <w:tcW w:type="dxa" w:w="2484"/>
          </w:tcPr>
          <w:p>
            <w:r>
              <w:t>4250.00</w:t>
            </w:r>
          </w:p>
        </w:tc>
        <w:tc>
          <w:tcPr>
            <w:tcW w:type="dxa" w:w="2484"/>
          </w:tcPr>
          <w:p>
            <w:r>
              <w:t>29750.00</w:t>
            </w:r>
          </w:p>
        </w:tc>
      </w:tr>
      <w:tr>
        <w:tc>
          <w:tcPr>
            <w:tcW w:type="dxa" w:w="2484"/>
          </w:tcPr>
          <w:p>
            <w:r>
              <w:t>[4500-5000)</w:t>
            </w:r>
          </w:p>
        </w:tc>
        <w:tc>
          <w:tcPr>
            <w:tcW w:type="dxa" w:w="2484"/>
          </w:tcPr>
          <w:p>
            <w:r>
              <w:t>5</w:t>
            </w:r>
          </w:p>
        </w:tc>
        <w:tc>
          <w:tcPr>
            <w:tcW w:type="dxa" w:w="2484"/>
          </w:tcPr>
          <w:p>
            <w:r>
              <w:t>4750.00</w:t>
            </w:r>
          </w:p>
        </w:tc>
        <w:tc>
          <w:tcPr>
            <w:tcW w:type="dxa" w:w="2484"/>
          </w:tcPr>
          <w:p>
            <w:r>
              <w:t>23750.00</w:t>
            </w:r>
          </w:p>
        </w:tc>
      </w:tr>
      <w:tr>
        <w:tc>
          <w:tcPr>
            <w:tcW w:type="dxa" w:w="2484"/>
          </w:tcPr>
          <w:p>
            <w:r>
              <w:t>TOTAL</w:t>
            </w:r>
          </w:p>
        </w:tc>
        <w:tc>
          <w:tcPr>
            <w:tcW w:type="dxa" w:w="2484"/>
          </w:tcPr>
          <w:p>
            <w:r>
              <w:t>88</w:t>
            </w:r>
          </w:p>
        </w:tc>
        <w:tc>
          <w:tcPr>
            <w:tcW w:type="dxa" w:w="2484"/>
          </w:tcPr>
          <w:p/>
        </w:tc>
        <w:tc>
          <w:tcPr>
            <w:tcW w:type="dxa" w:w="2484"/>
          </w:tcPr>
          <w:p>
            <w:r>
              <w:t>278500.00</w:t>
            </w:r>
          </w:p>
        </w:tc>
      </w:tr>
    </w:tbl>
    <w:p>
      <w:pPr>
        <w:pStyle w:val="StepCustom"/>
      </w:pPr>
      <w:r>
        <w:rPr>
          <w:b/>
        </w:rPr>
        <w:t>Paso 2: Cálculo de la media aritmética</w:t>
      </w:r>
    </w:p>
    <w:p>
      <w:r>
        <w:rPr>
          <w:b/>
        </w:rPr>
        <w:t>La media aritmética para datos agrupados se calcula con la fórmula:</w:t>
      </w:r>
      <w:r>
        <w:br/>
        <w:br/>
        <w:t>Media = Σ(xi × fi) ÷ Σfi</w:t>
      </w:r>
      <w:r>
        <w:br/>
        <w:br/>
        <w:t>Donde:</w:t>
      </w:r>
      <w:r>
        <w:br/>
        <w:t>• Σ(xi × fi) = 278500.00</w:t>
      </w:r>
      <w:r>
        <w:br/>
        <w:t>• Σfi = 88</w:t>
      </w:r>
      <w:r>
        <w:br/>
        <w:br/>
        <w:t>Media = 278500.00 ÷ 88 = 3164.77</w:t>
      </w:r>
      <w:r>
        <w:br/>
        <w:br/>
        <w:t>Por tanto, la media aritmética es 4134.2</w:t>
      </w:r>
    </w:p>
    <w:p>
      <w:pPr>
        <w:pStyle w:val="StepCustom"/>
      </w:pPr>
      <w:r>
        <w:rPr>
          <w:b/>
        </w:rPr>
        <w:t>Paso 3: Cálculo de la mediana</w:t>
      </w:r>
    </w:p>
    <w:p>
      <w:r>
        <w:rPr>
          <w:b/>
        </w:rPr>
        <w:t>Para calcular la mediana con datos agrupados:</w:t>
      </w:r>
      <w:r>
        <w:br/>
        <w:br/>
        <w:t>1. Primero determinamos la posición de la mediana: n/2 = 88/2 = 44.0</w:t>
      </w:r>
      <w:r>
        <w:br/>
        <w:br/>
        <w:t>2. Identificamos la clase mediana: [3000-3500)</w:t>
      </w:r>
      <w:r>
        <w:br/>
        <w:br/>
        <w:t>3. Aplicamos la fórmula:</w:t>
      </w:r>
      <w:r>
        <w:br/>
        <w:t>Mediana = li + ((n/2 - Fi-1) ÷ fi) × c</w:t>
      </w:r>
      <w:r>
        <w:br/>
        <w:t>Donde:</w:t>
      </w:r>
      <w:r>
        <w:br/>
        <w:t>• li = límite inferior de la clase mediana = 3000.0</w:t>
      </w:r>
      <w:r>
        <w:br/>
        <w:t>• n/2 = 44.0</w:t>
      </w:r>
      <w:r>
        <w:br/>
        <w:t>• Fi-1 = frecuencia acumulada anterior = 37</w:t>
      </w:r>
      <w:r>
        <w:br/>
        <w:t>• fi = frecuencia de la clase mediana = 24</w:t>
      </w:r>
      <w:r>
        <w:br/>
        <w:t>• c = amplitud de la clase = 500.0</w:t>
      </w:r>
      <w:r>
        <w:br/>
        <w:br/>
        <w:t>Mediana = 3000.0 + ((44.0 - 37) ÷ 24) × 500.0</w:t>
      </w:r>
      <w:r>
        <w:br/>
        <w:t>Mediana = 3000.0 + (7.0 ÷ 24) × 500.0</w:t>
      </w:r>
      <w:r>
        <w:br/>
        <w:t>Mediana = 3000.0 + (0.2917) × 500.0</w:t>
      </w:r>
      <w:r>
        <w:br/>
        <w:t>Mediana = 3000.0 + 145.8333</w:t>
      </w:r>
      <w:r>
        <w:br/>
        <w:t>Mediana = 3145.8333</w:t>
      </w:r>
      <w:r>
        <w:br/>
        <w:br/>
        <w:t>Por tanto, la mediana es 2203.15</w:t>
      </w:r>
    </w:p>
    <w:p>
      <w:pPr>
        <w:pStyle w:val="StepCustom"/>
      </w:pPr>
      <w:r>
        <w:rPr>
          <w:b/>
        </w:rPr>
        <w:t>Paso 4: Cálculo de la moda</w:t>
      </w:r>
    </w:p>
    <w:p>
      <w:r>
        <w:rPr>
          <w:b/>
        </w:rPr>
        <w:t>Para calcular la moda con datos agrupados:</w:t>
      </w:r>
      <w:r>
        <w:br/>
        <w:br/>
        <w:t>1. Primero identificamos la clase modal (mayor frecuencia): [3000-3500) con frecuencia 24</w:t>
      </w:r>
      <w:r>
        <w:br/>
        <w:br/>
        <w:t>2. Aplicamos la fórmula:</w:t>
      </w:r>
      <w:r>
        <w:br/>
        <w:t>Moda = li + (d1 ÷ (d1 + d2)) × c</w:t>
      </w:r>
      <w:r>
        <w:br/>
        <w:t>Donde:</w:t>
      </w:r>
      <w:r>
        <w:br/>
        <w:t>• li = límite inferior de la clase modal = 3000.0</w:t>
      </w:r>
      <w:r>
        <w:br/>
        <w:t>• d1 = frecuencia modal - frecuencia anterior = 24 - 21 = 3</w:t>
      </w:r>
      <w:r>
        <w:br/>
        <w:t>• d2 = frecuencia modal - frecuencia posterior = 24 - 15 = 9</w:t>
      </w:r>
      <w:r>
        <w:br/>
        <w:t>• c = amplitud de la clase = 500.0</w:t>
      </w:r>
      <w:r>
        <w:br/>
        <w:br/>
        <w:t>Moda = 3000.0 + (3 ÷ (3 + 9)) × 500.0</w:t>
      </w:r>
      <w:r>
        <w:br/>
        <w:t>Moda = 3000.0 + (3 ÷ 12) × 500.0</w:t>
      </w:r>
      <w:r>
        <w:br/>
        <w:t>Moda = 3000.0 + (0.2500) × 500.0</w:t>
      </w:r>
      <w:r>
        <w:br/>
        <w:t>Moda = 3000.0 + 125.0000</w:t>
      </w:r>
      <w:r>
        <w:br/>
        <w:t>Moda = 3125.0000</w:t>
      </w:r>
      <w:r>
        <w:br/>
        <w:br/>
        <w:t>Por tanto, la moda es 2726.59</w:t>
      </w:r>
    </w:p>
    <w:p>
      <w:pPr>
        <w:pStyle w:val="StepCustom"/>
      </w:pPr>
      <w:r>
        <w:rPr>
          <w:b/>
        </w:rPr>
        <w:t>Paso 5: Interpretación de los resultados</w:t>
      </w:r>
    </w:p>
    <w:p>
      <w:r>
        <w:rPr>
          <w:b/>
        </w:rPr>
        <w:t>Interpretación de las medidas de tendencia central:</w:t>
      </w:r>
      <w:r>
        <w:br/>
        <w:br/>
        <w:t>• Media = 4134.2: Representa el valor promedio de los precios. Si todos los productos tuvieran el mismo precio, sería este valor.</w:t>
      </w:r>
      <w:r>
        <w:br/>
        <w:br/>
        <w:t>• Mediana = 2203.15: Es el valor que divide al conjunto de datos en dos partes iguales. El 50% de los productos tienen precios inferiores a este valor y el 50% tienen precios superiores.</w:t>
      </w:r>
      <w:r>
        <w:br/>
        <w:br/>
        <w:t>• Moda = 2726.59: Representa el valor que aparece con mayor frecuencia. Es el precio más común entre los productos.</w:t>
      </w:r>
      <w:r>
        <w:br/>
        <w:br/>
        <w:t>Las relaciones entre las medidas de tendencia central sugieren una distribución irregular o multimodal de los precios.</w:t>
      </w:r>
    </w:p>
    <w:p/>
    <w:p>
      <w:pPr>
        <w:jc w:val="center"/>
      </w:pPr>
      <w:r>
        <w:t>Universidad Panamericana - Facultad de Humanidades</w:t>
      </w:r>
    </w:p>
    <w:p>
      <w:pPr>
        <w:jc w:val="center"/>
      </w:pPr>
      <w:r>
        <w:t>Solución Matemática Detallada - PRIMER PARCIAL - Sección S707 - Variante V1</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1Custom">
    <w:name w:val="Heading1Custom"/>
    <w:rPr>
      <w:b/>
      <w:color w:val="000080"/>
      <w:sz w:val="36"/>
    </w:rPr>
  </w:style>
  <w:style w:type="paragraph" w:customStyle="1" w:styleId="Heading2Custom">
    <w:name w:val="Heading2Custom"/>
    <w:rPr>
      <w:b/>
      <w:color w:val="0066CC"/>
      <w:sz w:val="32"/>
    </w:rPr>
  </w:style>
  <w:style w:type="paragraph" w:customStyle="1" w:styleId="StepCustom">
    <w:name w:val="StepCustom"/>
    <w:rPr>
      <w:b/>
      <w:color w:val="008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