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91612" w14:textId="77777777" w:rsidR="00BA19D5" w:rsidRDefault="00BA19D5" w:rsidP="00746433">
      <w:pPr>
        <w:jc w:val="right"/>
        <w:rPr>
          <w:b/>
          <w:bCs/>
          <w:szCs w:val="22"/>
          <w:lang w:eastAsia="ru-RU"/>
        </w:rPr>
      </w:pPr>
      <w:r w:rsidRPr="00746433">
        <w:rPr>
          <w:b/>
          <w:bCs/>
          <w:szCs w:val="22"/>
          <w:lang w:eastAsia="ru-RU"/>
        </w:rPr>
        <w:t>Часть 3 Документации о закупке</w:t>
      </w:r>
    </w:p>
    <w:p w14:paraId="62EA076B" w14:textId="77777777" w:rsidR="005857E9" w:rsidRDefault="005857E9" w:rsidP="00746433">
      <w:pPr>
        <w:jc w:val="right"/>
        <w:rPr>
          <w:b/>
          <w:bCs/>
          <w:szCs w:val="22"/>
          <w:lang w:eastAsia="ru-RU"/>
        </w:rPr>
      </w:pPr>
    </w:p>
    <w:p w14:paraId="09DACE0A" w14:textId="77777777" w:rsidR="005857E9" w:rsidRPr="005857E9" w:rsidRDefault="005857E9" w:rsidP="005857E9">
      <w:pPr>
        <w:jc w:val="right"/>
        <w:rPr>
          <w:bCs/>
          <w:szCs w:val="22"/>
          <w:lang w:eastAsia="ru-RU"/>
        </w:rPr>
      </w:pPr>
      <w:r w:rsidRPr="005857E9">
        <w:rPr>
          <w:bCs/>
          <w:szCs w:val="22"/>
          <w:lang w:eastAsia="ru-RU"/>
        </w:rPr>
        <w:t xml:space="preserve">Приложение №1 </w:t>
      </w:r>
    </w:p>
    <w:p w14:paraId="2A1F0969" w14:textId="77777777" w:rsidR="005857E9" w:rsidRPr="005857E9" w:rsidRDefault="005857E9" w:rsidP="005857E9">
      <w:pPr>
        <w:jc w:val="right"/>
        <w:rPr>
          <w:bCs/>
          <w:szCs w:val="22"/>
          <w:lang w:eastAsia="ru-RU"/>
        </w:rPr>
      </w:pPr>
      <w:r w:rsidRPr="005857E9">
        <w:rPr>
          <w:bCs/>
          <w:szCs w:val="22"/>
          <w:lang w:eastAsia="ru-RU"/>
        </w:rPr>
        <w:t>к Типовому контракту</w:t>
      </w:r>
    </w:p>
    <w:p w14:paraId="2AF4CF07" w14:textId="03B8C855" w:rsidR="005857E9" w:rsidRPr="005857E9" w:rsidRDefault="005857E9" w:rsidP="005857E9">
      <w:pPr>
        <w:jc w:val="right"/>
        <w:rPr>
          <w:bCs/>
          <w:szCs w:val="22"/>
          <w:lang w:eastAsia="ru-RU"/>
        </w:rPr>
      </w:pPr>
      <w:r w:rsidRPr="005857E9">
        <w:rPr>
          <w:bCs/>
          <w:szCs w:val="22"/>
          <w:lang w:eastAsia="ru-RU"/>
        </w:rPr>
        <w:t>от _____________20___г. N _____</w:t>
      </w:r>
    </w:p>
    <w:p w14:paraId="4B407612" w14:textId="77777777" w:rsidR="00BA19D5" w:rsidRDefault="00BA19D5" w:rsidP="00746433">
      <w:pPr>
        <w:spacing w:line="204" w:lineRule="auto"/>
        <w:jc w:val="center"/>
        <w:rPr>
          <w:b/>
        </w:rPr>
      </w:pPr>
    </w:p>
    <w:p w14:paraId="472B89F5" w14:textId="77777777" w:rsidR="005857E9" w:rsidRDefault="005857E9" w:rsidP="00746433">
      <w:pPr>
        <w:spacing w:line="204" w:lineRule="auto"/>
        <w:jc w:val="center"/>
        <w:rPr>
          <w:b/>
        </w:rPr>
      </w:pPr>
      <w:bookmarkStart w:id="0" w:name="_Hlk43753990"/>
    </w:p>
    <w:p w14:paraId="02FE7FF6" w14:textId="4EE69D99" w:rsidR="00BA19D5" w:rsidRPr="005739F7" w:rsidRDefault="00BA19D5" w:rsidP="00746433">
      <w:pPr>
        <w:spacing w:line="204" w:lineRule="auto"/>
        <w:jc w:val="center"/>
      </w:pPr>
      <w:r w:rsidRPr="005739F7">
        <w:rPr>
          <w:b/>
        </w:rPr>
        <w:t xml:space="preserve">Техническое задание </w:t>
      </w:r>
      <w:r w:rsidR="005857E9">
        <w:rPr>
          <w:b/>
        </w:rPr>
        <w:t>(Спецификация)</w:t>
      </w:r>
    </w:p>
    <w:p w14:paraId="1F23B9AA" w14:textId="0124FF85" w:rsidR="003B520F" w:rsidRPr="004A2089" w:rsidRDefault="00BA19D5" w:rsidP="003B520F">
      <w:pPr>
        <w:ind w:left="426" w:firstLine="284"/>
        <w:jc w:val="center"/>
        <w:rPr>
          <w:b/>
        </w:rPr>
      </w:pPr>
      <w:r w:rsidRPr="00A7650A">
        <w:rPr>
          <w:b/>
          <w:lang w:eastAsia="en-US"/>
        </w:rPr>
        <w:t xml:space="preserve">на </w:t>
      </w:r>
      <w:r w:rsidR="00D171CD">
        <w:rPr>
          <w:b/>
          <w:lang w:eastAsia="en-US"/>
        </w:rPr>
        <w:t>поставку</w:t>
      </w:r>
      <w:r w:rsidR="00D171CD" w:rsidRPr="00D171CD">
        <w:rPr>
          <w:b/>
          <w:lang w:eastAsia="en-US"/>
        </w:rPr>
        <w:t xml:space="preserve"> оборудования (Видеомикроскоп высокого разрешения) для МГУ имени М.В.Ломоносова</w:t>
      </w:r>
    </w:p>
    <w:p w14:paraId="180E68E6" w14:textId="38967F75" w:rsidR="00BA19D5" w:rsidRPr="00F83A85" w:rsidRDefault="00BA19D5" w:rsidP="003B520F">
      <w:pPr>
        <w:jc w:val="center"/>
        <w:rPr>
          <w:b/>
          <w:sz w:val="22"/>
          <w:lang w:eastAsia="en-US"/>
        </w:rPr>
      </w:pPr>
    </w:p>
    <w:p w14:paraId="7BDAF174" w14:textId="77777777" w:rsidR="00BA19D5" w:rsidRPr="00F83A85" w:rsidRDefault="00BA19D5" w:rsidP="00746433">
      <w:pPr>
        <w:numPr>
          <w:ilvl w:val="0"/>
          <w:numId w:val="7"/>
        </w:numPr>
        <w:suppressAutoHyphens w:val="0"/>
        <w:spacing w:before="80"/>
        <w:ind w:left="357" w:hanging="357"/>
        <w:jc w:val="both"/>
        <w:rPr>
          <w:sz w:val="22"/>
        </w:rPr>
      </w:pPr>
      <w:r w:rsidRPr="00F83A85">
        <w:rPr>
          <w:b/>
          <w:sz w:val="22"/>
        </w:rPr>
        <w:t>Общие положения.</w:t>
      </w:r>
    </w:p>
    <w:p w14:paraId="12B2F4C6" w14:textId="77777777" w:rsidR="00497D95" w:rsidRPr="00497D95" w:rsidRDefault="00497D95" w:rsidP="00497D95">
      <w:pPr>
        <w:numPr>
          <w:ilvl w:val="1"/>
          <w:numId w:val="7"/>
        </w:numPr>
        <w:tabs>
          <w:tab w:val="clear" w:pos="720"/>
        </w:tabs>
        <w:suppressAutoHyphens w:val="0"/>
        <w:ind w:left="426" w:hanging="426"/>
        <w:jc w:val="both"/>
        <w:rPr>
          <w:sz w:val="22"/>
        </w:rPr>
      </w:pPr>
      <w:r w:rsidRPr="00497D95">
        <w:rPr>
          <w:sz w:val="22"/>
        </w:rPr>
        <w:t>Поставляемые товары должны быть новые, не бывшие в использовании, не из ремонта, если в техническом задании прямо не указано иное. Расходные материалы должны быть оригинальные и не восстановленные.</w:t>
      </w:r>
    </w:p>
    <w:p w14:paraId="766503B4" w14:textId="77777777" w:rsidR="00497D95" w:rsidRPr="00497D95" w:rsidRDefault="00497D95" w:rsidP="00497D95">
      <w:pPr>
        <w:numPr>
          <w:ilvl w:val="1"/>
          <w:numId w:val="7"/>
        </w:numPr>
        <w:tabs>
          <w:tab w:val="clear" w:pos="720"/>
        </w:tabs>
        <w:suppressAutoHyphens w:val="0"/>
        <w:ind w:left="426" w:hanging="426"/>
        <w:jc w:val="both"/>
        <w:rPr>
          <w:sz w:val="22"/>
        </w:rPr>
      </w:pPr>
      <w:r w:rsidRPr="00497D95">
        <w:rPr>
          <w:sz w:val="22"/>
        </w:rPr>
        <w:t>Товары по своим характеристикам должны соответствовать параметрам, приводимым в требованиях, перечисленных ниже.</w:t>
      </w:r>
    </w:p>
    <w:p w14:paraId="1C4BFDF0" w14:textId="77777777" w:rsidR="00497D95" w:rsidRPr="00497D95" w:rsidRDefault="00497D95" w:rsidP="00497D95">
      <w:pPr>
        <w:numPr>
          <w:ilvl w:val="1"/>
          <w:numId w:val="7"/>
        </w:numPr>
        <w:tabs>
          <w:tab w:val="clear" w:pos="720"/>
        </w:tabs>
        <w:suppressAutoHyphens w:val="0"/>
        <w:ind w:left="426" w:hanging="426"/>
        <w:jc w:val="both"/>
        <w:rPr>
          <w:sz w:val="22"/>
        </w:rPr>
      </w:pPr>
      <w:r w:rsidRPr="00497D95">
        <w:rPr>
          <w:sz w:val="22"/>
        </w:rPr>
        <w:t xml:space="preserve">Каждая единица оборудования, являющаяся отдельно производимым товаром, должна быть представлена описанием с указанием товарных знаков, знаков обслуживания, фирменных наименований, патентов, полезных моделей, промышленных образцов, наименования места происхождения товара или наименования производителя товара. </w:t>
      </w:r>
    </w:p>
    <w:p w14:paraId="2A59A93F" w14:textId="77777777" w:rsidR="00497D95" w:rsidRPr="00497D95" w:rsidRDefault="00497D95" w:rsidP="00497D95">
      <w:pPr>
        <w:numPr>
          <w:ilvl w:val="1"/>
          <w:numId w:val="7"/>
        </w:numPr>
        <w:tabs>
          <w:tab w:val="clear" w:pos="720"/>
        </w:tabs>
        <w:suppressAutoHyphens w:val="0"/>
        <w:ind w:left="426" w:hanging="426"/>
        <w:jc w:val="both"/>
        <w:rPr>
          <w:sz w:val="22"/>
        </w:rPr>
      </w:pPr>
      <w:r w:rsidRPr="00497D95">
        <w:rPr>
          <w:sz w:val="22"/>
        </w:rPr>
        <w:t>В цену товара должны быть включены все расходы Участника закупки по доставке, упаковке, маркировке, погрузке, транспортировке, разгрузке товаров, а также прочие расходы и налоги, уплаченные или подлежащие уплате. Цена договора должна оставаться неизменной до момента исполнения обязательств по договору.</w:t>
      </w:r>
    </w:p>
    <w:p w14:paraId="1BE1A695" w14:textId="77777777" w:rsidR="00BA19D5" w:rsidRPr="00F83A85" w:rsidRDefault="00BA19D5" w:rsidP="00746433">
      <w:pPr>
        <w:numPr>
          <w:ilvl w:val="0"/>
          <w:numId w:val="7"/>
        </w:numPr>
        <w:suppressAutoHyphens w:val="0"/>
        <w:spacing w:before="80"/>
        <w:ind w:left="357" w:hanging="357"/>
        <w:jc w:val="both"/>
        <w:rPr>
          <w:sz w:val="22"/>
        </w:rPr>
      </w:pPr>
      <w:r w:rsidRPr="00F83A85">
        <w:rPr>
          <w:b/>
          <w:sz w:val="22"/>
        </w:rPr>
        <w:t>Характеристики поставляемого товара и сопутствующих услуг.</w:t>
      </w:r>
    </w:p>
    <w:p w14:paraId="3D734987" w14:textId="0BD2A9A9" w:rsidR="00DA003B" w:rsidRDefault="00DA003B" w:rsidP="00497D95">
      <w:pPr>
        <w:tabs>
          <w:tab w:val="left" w:pos="0"/>
        </w:tabs>
        <w:suppressAutoHyphens w:val="0"/>
        <w:ind w:firstLine="426"/>
        <w:jc w:val="both"/>
        <w:rPr>
          <w:sz w:val="22"/>
        </w:rPr>
      </w:pPr>
      <w:r w:rsidRPr="00DA003B">
        <w:rPr>
          <w:sz w:val="22"/>
        </w:rPr>
        <w:t xml:space="preserve">Видеомикроскоп высокого разрешения </w:t>
      </w:r>
      <w:r w:rsidR="00E0538A">
        <w:rPr>
          <w:sz w:val="22"/>
        </w:rPr>
        <w:t>необходим</w:t>
      </w:r>
      <w:r w:rsidRPr="00DA003B">
        <w:rPr>
          <w:sz w:val="22"/>
        </w:rPr>
        <w:t xml:space="preserve"> для исследования образцов методом оптической микроск</w:t>
      </w:r>
      <w:r w:rsidR="00083060">
        <w:rPr>
          <w:sz w:val="22"/>
        </w:rPr>
        <w:t>опии в диапазоне увеличений от 1</w:t>
      </w:r>
      <w:r w:rsidRPr="00DA003B">
        <w:rPr>
          <w:sz w:val="22"/>
        </w:rPr>
        <w:t xml:space="preserve"> до 10000 крат с различными методами контрастирования и визуализации.</w:t>
      </w:r>
    </w:p>
    <w:p w14:paraId="21A61FA7" w14:textId="5556798B" w:rsidR="00DA003B" w:rsidRDefault="00DA003B" w:rsidP="00497D95">
      <w:pPr>
        <w:tabs>
          <w:tab w:val="left" w:pos="0"/>
        </w:tabs>
        <w:suppressAutoHyphens w:val="0"/>
        <w:ind w:firstLine="426"/>
        <w:jc w:val="both"/>
        <w:rPr>
          <w:sz w:val="22"/>
        </w:rPr>
      </w:pPr>
      <w:r w:rsidRPr="00DA003B">
        <w:rPr>
          <w:sz w:val="22"/>
        </w:rPr>
        <w:t>Комплекс</w:t>
      </w:r>
      <w:r w:rsidR="00387358">
        <w:rPr>
          <w:sz w:val="22"/>
        </w:rPr>
        <w:t xml:space="preserve"> должен быть</w:t>
      </w:r>
      <w:r w:rsidRPr="00DA003B">
        <w:rPr>
          <w:sz w:val="22"/>
        </w:rPr>
        <w:t xml:space="preserve"> оснащён возможность</w:t>
      </w:r>
      <w:r>
        <w:rPr>
          <w:sz w:val="22"/>
        </w:rPr>
        <w:t>ю</w:t>
      </w:r>
      <w:r w:rsidRPr="00DA003B">
        <w:rPr>
          <w:sz w:val="22"/>
        </w:rPr>
        <w:t xml:space="preserve"> проведения морфометрического анализа изображений в режиме реального времени</w:t>
      </w:r>
      <w:r>
        <w:rPr>
          <w:sz w:val="22"/>
        </w:rPr>
        <w:t>,</w:t>
      </w:r>
      <w:r w:rsidRPr="00DA003B">
        <w:t xml:space="preserve"> </w:t>
      </w:r>
      <w:r w:rsidRPr="00DA003B">
        <w:rPr>
          <w:sz w:val="22"/>
        </w:rPr>
        <w:t>синтезированных 3D моделей микрорельефа</w:t>
      </w:r>
      <w:r>
        <w:rPr>
          <w:sz w:val="22"/>
        </w:rPr>
        <w:t>;</w:t>
      </w:r>
      <w:r w:rsidRPr="00DA003B">
        <w:rPr>
          <w:sz w:val="22"/>
        </w:rPr>
        <w:t xml:space="preserve"> ведения статистического учёта объектов контроля</w:t>
      </w:r>
      <w:r>
        <w:rPr>
          <w:sz w:val="22"/>
        </w:rPr>
        <w:t>;</w:t>
      </w:r>
      <w:r w:rsidRPr="00DA003B">
        <w:t xml:space="preserve"> </w:t>
      </w:r>
      <w:r>
        <w:rPr>
          <w:sz w:val="22"/>
        </w:rPr>
        <w:t>автоматически распознавать</w:t>
      </w:r>
      <w:r w:rsidRPr="00DA003B">
        <w:rPr>
          <w:sz w:val="22"/>
        </w:rPr>
        <w:t xml:space="preserve"> границ</w:t>
      </w:r>
      <w:r>
        <w:rPr>
          <w:sz w:val="22"/>
        </w:rPr>
        <w:t>ы</w:t>
      </w:r>
      <w:r w:rsidRPr="00DA003B">
        <w:rPr>
          <w:sz w:val="22"/>
        </w:rPr>
        <w:t xml:space="preserve"> по контрасту</w:t>
      </w:r>
      <w:r>
        <w:rPr>
          <w:sz w:val="22"/>
        </w:rPr>
        <w:t>;</w:t>
      </w:r>
      <w:r w:rsidRPr="00DA003B">
        <w:t xml:space="preserve"> </w:t>
      </w:r>
      <w:r>
        <w:rPr>
          <w:sz w:val="22"/>
        </w:rPr>
        <w:t>построения</w:t>
      </w:r>
      <w:r w:rsidRPr="00DA003B">
        <w:rPr>
          <w:sz w:val="22"/>
        </w:rPr>
        <w:t xml:space="preserve"> сечения 3D моделей виртуальной плоскостью в любом направлении</w:t>
      </w:r>
      <w:r>
        <w:rPr>
          <w:sz w:val="22"/>
        </w:rPr>
        <w:t>;</w:t>
      </w:r>
      <w:r w:rsidRPr="00DA003B">
        <w:t xml:space="preserve"> </w:t>
      </w:r>
      <w:r>
        <w:rPr>
          <w:sz w:val="22"/>
        </w:rPr>
        <w:t xml:space="preserve">двухмерной и трёхмерной автоматически </w:t>
      </w:r>
      <w:proofErr w:type="spellStart"/>
      <w:r>
        <w:rPr>
          <w:sz w:val="22"/>
        </w:rPr>
        <w:t>мультифокусной</w:t>
      </w:r>
      <w:proofErr w:type="spellEnd"/>
      <w:r>
        <w:rPr>
          <w:sz w:val="22"/>
        </w:rPr>
        <w:t xml:space="preserve"> сшивки изображений;</w:t>
      </w:r>
      <w:r w:rsidRPr="00DA003B">
        <w:rPr>
          <w:sz w:val="22"/>
        </w:rPr>
        <w:t xml:space="preserve"> работать с разными методиками освещения: тёмное и светлое поле, поляризованный свет, переменное освещение, монохромное освещение, виртуальный осветитель;</w:t>
      </w:r>
      <w:r w:rsidR="00897918">
        <w:rPr>
          <w:sz w:val="22"/>
        </w:rPr>
        <w:t xml:space="preserve"> </w:t>
      </w:r>
      <w:r w:rsidRPr="00DA003B">
        <w:rPr>
          <w:sz w:val="22"/>
        </w:rPr>
        <w:t>использования современных методов процессинга изображений таких как: «</w:t>
      </w:r>
      <w:proofErr w:type="spellStart"/>
      <w:r w:rsidRPr="00DA003B">
        <w:rPr>
          <w:sz w:val="22"/>
        </w:rPr>
        <w:t>Антиблик</w:t>
      </w:r>
      <w:proofErr w:type="spellEnd"/>
      <w:r w:rsidRPr="00DA003B">
        <w:rPr>
          <w:sz w:val="22"/>
        </w:rPr>
        <w:t>», фильтрация шумов, усиление границ, усиление контраста, расширение динамического диапазона, бинаризация, сохранение настроек камеры и др.</w:t>
      </w:r>
      <w:r w:rsidR="00897918">
        <w:rPr>
          <w:sz w:val="22"/>
        </w:rPr>
        <w:t>;</w:t>
      </w:r>
      <w:r w:rsidR="00897918" w:rsidRPr="00897918">
        <w:rPr>
          <w:sz w:val="22"/>
        </w:rPr>
        <w:t xml:space="preserve"> ведения архивов изображений, создание отчётов, редактирование изображений, наложение и сохранение слоёв с комментариями, пометками, сетками, размерами и др.</w:t>
      </w:r>
    </w:p>
    <w:p w14:paraId="3AC05827" w14:textId="213AFB61" w:rsidR="00BA19D5" w:rsidRDefault="00BA19D5" w:rsidP="00746433">
      <w:pPr>
        <w:jc w:val="both"/>
      </w:pPr>
    </w:p>
    <w:tbl>
      <w:tblPr>
        <w:tblW w:w="1042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2410"/>
        <w:gridCol w:w="2381"/>
        <w:gridCol w:w="2126"/>
        <w:gridCol w:w="2652"/>
      </w:tblGrid>
      <w:tr w:rsidR="00BA19D5" w:rsidRPr="00953E34" w14:paraId="0DB31CD6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2A896" w14:textId="77777777" w:rsidR="00BA19D5" w:rsidRPr="00D67580" w:rsidRDefault="00BA19D5" w:rsidP="005805B3">
            <w:pPr>
              <w:jc w:val="center"/>
              <w:rPr>
                <w:b/>
                <w:bCs/>
                <w:sz w:val="18"/>
                <w:szCs w:val="22"/>
              </w:rPr>
            </w:pPr>
            <w:r w:rsidRPr="00D67580">
              <w:rPr>
                <w:b/>
                <w:bCs/>
                <w:sz w:val="18"/>
                <w:szCs w:val="22"/>
              </w:rPr>
              <w:t>№ п/п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0A42DC" w14:textId="77777777" w:rsidR="00BA19D5" w:rsidRPr="00F83A85" w:rsidRDefault="00BA19D5" w:rsidP="005805B3">
            <w:pPr>
              <w:jc w:val="center"/>
              <w:rPr>
                <w:b/>
                <w:bCs/>
                <w:sz w:val="20"/>
                <w:szCs w:val="20"/>
              </w:rPr>
            </w:pPr>
            <w:r w:rsidRPr="00F83A85">
              <w:rPr>
                <w:b/>
                <w:bCs/>
                <w:sz w:val="20"/>
                <w:szCs w:val="20"/>
              </w:rPr>
              <w:t>Наименование товара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3A687" w14:textId="77777777" w:rsidR="00BA19D5" w:rsidRPr="00F83A85" w:rsidRDefault="00BA19D5" w:rsidP="005805B3">
            <w:pPr>
              <w:jc w:val="center"/>
              <w:rPr>
                <w:b/>
                <w:bCs/>
                <w:sz w:val="20"/>
                <w:szCs w:val="20"/>
              </w:rPr>
            </w:pPr>
            <w:r w:rsidRPr="00F83A85">
              <w:rPr>
                <w:b/>
                <w:bCs/>
                <w:sz w:val="20"/>
                <w:szCs w:val="20"/>
              </w:rPr>
              <w:t>Значение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BFBFBF" w:themeFill="background1" w:themeFillShade="BF"/>
            <w:vAlign w:val="center"/>
          </w:tcPr>
          <w:p w14:paraId="6408379F" w14:textId="77777777" w:rsidR="00BA19D5" w:rsidRPr="00F83A85" w:rsidRDefault="00BA19D5" w:rsidP="005805B3">
            <w:pPr>
              <w:jc w:val="center"/>
              <w:rPr>
                <w:b/>
                <w:bCs/>
                <w:sz w:val="20"/>
                <w:szCs w:val="20"/>
              </w:rPr>
            </w:pPr>
            <w:r w:rsidRPr="00F83A85">
              <w:rPr>
                <w:b/>
                <w:bCs/>
                <w:sz w:val="20"/>
                <w:szCs w:val="20"/>
              </w:rPr>
              <w:t>Обоснование установленного показателя</w:t>
            </w:r>
          </w:p>
        </w:tc>
        <w:tc>
          <w:tcPr>
            <w:tcW w:w="2652" w:type="dxa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BFBFBF" w:themeFill="background1" w:themeFillShade="BF"/>
            <w:vAlign w:val="center"/>
          </w:tcPr>
          <w:p w14:paraId="2A4AABF2" w14:textId="77777777" w:rsidR="00BA19D5" w:rsidRPr="00D67580" w:rsidRDefault="00BA19D5" w:rsidP="005805B3">
            <w:pPr>
              <w:ind w:left="-76"/>
              <w:jc w:val="center"/>
              <w:rPr>
                <w:b/>
                <w:bCs/>
                <w:sz w:val="20"/>
                <w:szCs w:val="22"/>
              </w:rPr>
            </w:pPr>
            <w:r w:rsidRPr="00D67580">
              <w:rPr>
                <w:b/>
                <w:bCs/>
                <w:sz w:val="20"/>
                <w:szCs w:val="22"/>
              </w:rPr>
              <w:t>Предложение участника закупки</w:t>
            </w:r>
          </w:p>
        </w:tc>
      </w:tr>
      <w:tr w:rsidR="00BA19D5" w:rsidRPr="00953E34" w14:paraId="32E07DAB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0E1" w14:textId="77777777" w:rsidR="00BA19D5" w:rsidRPr="00D67580" w:rsidRDefault="00BA19D5" w:rsidP="004D4DFB">
            <w:pPr>
              <w:rPr>
                <w:b/>
                <w:bCs/>
                <w:sz w:val="18"/>
                <w:szCs w:val="22"/>
              </w:rPr>
            </w:pPr>
            <w:r w:rsidRPr="00D67580">
              <w:rPr>
                <w:b/>
                <w:bCs/>
                <w:sz w:val="18"/>
                <w:szCs w:val="22"/>
              </w:rPr>
              <w:t>2.1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87FE" w14:textId="2210027C" w:rsidR="00BA19D5" w:rsidRPr="00F83A85" w:rsidRDefault="00A329F3" w:rsidP="00E7186F">
            <w:pPr>
              <w:rPr>
                <w:b/>
                <w:sz w:val="20"/>
                <w:szCs w:val="20"/>
                <w:highlight w:val="yellow"/>
              </w:rPr>
            </w:pPr>
            <w:r w:rsidRPr="00A329F3">
              <w:rPr>
                <w:b/>
                <w:sz w:val="20"/>
                <w:szCs w:val="20"/>
              </w:rPr>
              <w:t>Видеомикроскоп высокого разрешения</w:t>
            </w:r>
            <w:r w:rsidR="00CD733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CD7334" w:rsidRPr="00CD7334">
              <w:rPr>
                <w:b/>
                <w:sz w:val="20"/>
                <w:szCs w:val="20"/>
              </w:rPr>
              <w:t>Hirox</w:t>
            </w:r>
            <w:proofErr w:type="spellEnd"/>
            <w:r w:rsidR="00CD7334" w:rsidRPr="00CD7334">
              <w:rPr>
                <w:b/>
                <w:sz w:val="20"/>
                <w:szCs w:val="20"/>
              </w:rPr>
              <w:t xml:space="preserve"> RH-2000</w:t>
            </w:r>
            <w:r w:rsidR="0044132B">
              <w:rPr>
                <w:b/>
                <w:sz w:val="20"/>
                <w:szCs w:val="20"/>
              </w:rPr>
              <w:t xml:space="preserve"> или эквивалент</w:t>
            </w:r>
            <w:bookmarkStart w:id="1" w:name="_GoBack"/>
            <w:bookmarkEnd w:id="1"/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BCFE" w14:textId="77777777" w:rsidR="00BA19D5" w:rsidRPr="00F83A85" w:rsidRDefault="00BA19D5" w:rsidP="005805B3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</w:tcPr>
          <w:p w14:paraId="76142C12" w14:textId="77777777" w:rsidR="00BA19D5" w:rsidRPr="00F83A85" w:rsidRDefault="00BA19D5" w:rsidP="005805B3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Х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14:paraId="7EEBB089" w14:textId="77777777" w:rsidR="00BA19D5" w:rsidRPr="00D67580" w:rsidRDefault="00BA19D5" w:rsidP="00D67580">
            <w:pPr>
              <w:jc w:val="center"/>
              <w:rPr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Указание на товарный знак, знак обслуживания, фирменное наименование, предлагаемый участником; наименование производителя (требуется в 223-ФЗ), в соответствии с частью 2 Документации</w:t>
            </w:r>
          </w:p>
        </w:tc>
      </w:tr>
      <w:tr w:rsidR="00BA19D5" w:rsidRPr="00953E34" w14:paraId="18255E36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35F" w14:textId="77777777" w:rsidR="00BA19D5" w:rsidRPr="00D67580" w:rsidRDefault="00BA19D5" w:rsidP="004D4DFB">
            <w:pPr>
              <w:rPr>
                <w:b/>
                <w:bCs/>
                <w:sz w:val="18"/>
                <w:szCs w:val="22"/>
              </w:rPr>
            </w:pPr>
            <w:r w:rsidRPr="00D67580">
              <w:rPr>
                <w:bCs/>
                <w:sz w:val="18"/>
                <w:szCs w:val="22"/>
              </w:rPr>
              <w:t>2.1.1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E3F1" w14:textId="77777777" w:rsidR="00BA19D5" w:rsidRPr="00F83A85" w:rsidRDefault="00BA19D5" w:rsidP="004D4DFB">
            <w:pPr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Количество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54C4" w14:textId="77777777" w:rsidR="00BA19D5" w:rsidRPr="00F83A85" w:rsidRDefault="00BA19D5" w:rsidP="000005C0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vAlign w:val="center"/>
          </w:tcPr>
          <w:p w14:paraId="4887B03B" w14:textId="77777777" w:rsidR="00BA19D5" w:rsidRPr="00F83A85" w:rsidRDefault="00BA19D5" w:rsidP="000005C0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Х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14:paraId="188096C9" w14:textId="77777777" w:rsidR="00BA19D5" w:rsidRPr="00D67580" w:rsidRDefault="00BA19D5" w:rsidP="00D67580">
            <w:pPr>
              <w:jc w:val="center"/>
              <w:rPr>
                <w:sz w:val="18"/>
                <w:szCs w:val="18"/>
              </w:rPr>
            </w:pPr>
          </w:p>
        </w:tc>
      </w:tr>
      <w:tr w:rsidR="00BA19D5" w:rsidRPr="00953E34" w14:paraId="5AAF70EA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F224" w14:textId="77777777" w:rsidR="00BA19D5" w:rsidRPr="00D67580" w:rsidRDefault="00BA19D5" w:rsidP="004D4DFB">
            <w:pPr>
              <w:rPr>
                <w:b/>
                <w:bCs/>
                <w:sz w:val="18"/>
                <w:szCs w:val="22"/>
              </w:rPr>
            </w:pPr>
            <w:r w:rsidRPr="00D67580">
              <w:rPr>
                <w:bCs/>
                <w:sz w:val="18"/>
                <w:szCs w:val="22"/>
              </w:rPr>
              <w:t>2.1.2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3595" w14:textId="77777777" w:rsidR="00BA19D5" w:rsidRPr="00F83A85" w:rsidRDefault="00BA19D5" w:rsidP="004D4DFB">
            <w:pPr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Ед. измерения (ОКЕИ)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5B30" w14:textId="77777777" w:rsidR="00BA19D5" w:rsidRPr="00F83A85" w:rsidRDefault="00BA19D5" w:rsidP="000005C0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Шт.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vAlign w:val="center"/>
          </w:tcPr>
          <w:p w14:paraId="4E8813E8" w14:textId="77777777" w:rsidR="00BA19D5" w:rsidRPr="00F83A85" w:rsidRDefault="00BA19D5" w:rsidP="000005C0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Х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14:paraId="55709275" w14:textId="77777777" w:rsidR="00BA19D5" w:rsidRPr="00D67580" w:rsidRDefault="00BA19D5" w:rsidP="00D67580">
            <w:pPr>
              <w:jc w:val="center"/>
              <w:rPr>
                <w:sz w:val="18"/>
                <w:szCs w:val="18"/>
              </w:rPr>
            </w:pPr>
          </w:p>
        </w:tc>
      </w:tr>
      <w:tr w:rsidR="00BA19D5" w:rsidRPr="00953E34" w14:paraId="4CA5E643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5C1" w14:textId="77777777" w:rsidR="00BA19D5" w:rsidRPr="00D67580" w:rsidRDefault="00BA19D5" w:rsidP="004D4DFB">
            <w:pPr>
              <w:rPr>
                <w:b/>
                <w:bCs/>
                <w:sz w:val="18"/>
                <w:szCs w:val="22"/>
              </w:rPr>
            </w:pPr>
            <w:r w:rsidRPr="00D67580">
              <w:rPr>
                <w:bCs/>
                <w:sz w:val="18"/>
                <w:szCs w:val="22"/>
              </w:rPr>
              <w:t>2.1.3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D14C" w14:textId="77777777" w:rsidR="00BA19D5" w:rsidRPr="00F83A85" w:rsidRDefault="00BA19D5" w:rsidP="004D4DFB">
            <w:pPr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Начальная (максимальная) цена за ед., руб.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5939" w14:textId="77777777" w:rsidR="003E153F" w:rsidRDefault="003E153F" w:rsidP="003E08C4">
            <w:pPr>
              <w:jc w:val="center"/>
              <w:rPr>
                <w:sz w:val="20"/>
                <w:szCs w:val="20"/>
              </w:rPr>
            </w:pPr>
          </w:p>
          <w:p w14:paraId="5A6222B2" w14:textId="77777777" w:rsidR="003E153F" w:rsidRDefault="003E153F" w:rsidP="003E08C4">
            <w:pPr>
              <w:jc w:val="center"/>
              <w:rPr>
                <w:sz w:val="20"/>
                <w:szCs w:val="20"/>
              </w:rPr>
            </w:pPr>
          </w:p>
          <w:p w14:paraId="1E446983" w14:textId="77777777" w:rsidR="003E153F" w:rsidRDefault="003E153F" w:rsidP="003E08C4">
            <w:pPr>
              <w:jc w:val="center"/>
              <w:rPr>
                <w:sz w:val="20"/>
                <w:szCs w:val="20"/>
              </w:rPr>
            </w:pPr>
          </w:p>
          <w:p w14:paraId="5DF635B0" w14:textId="01D9DEC9" w:rsidR="00BA19D5" w:rsidRPr="00F83A85" w:rsidRDefault="003E153F" w:rsidP="003E08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10 978 560,00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</w:tcPr>
          <w:p w14:paraId="49767C0D" w14:textId="77777777" w:rsidR="00BA19D5" w:rsidRPr="00F83A85" w:rsidRDefault="00BA19D5" w:rsidP="003E08C4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Х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14:paraId="6181D3C4" w14:textId="77777777" w:rsidR="00BA19D5" w:rsidRPr="00D67580" w:rsidRDefault="00BA19D5" w:rsidP="00D67580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Цена, предлагаемая участником, по 44-ФЗ: при проведении аукциона, запроса котировок не указывается. При проведении закупок по 223-ФЗ, открытого конкурса по 44-ФЗ указание цены ЗАПРЕЩЕНО – ЗАЯВКА ПОДЛЕЖИТ ОТКЛОНЕНИЮ.</w:t>
            </w:r>
          </w:p>
        </w:tc>
      </w:tr>
      <w:tr w:rsidR="00BA19D5" w:rsidRPr="00953E34" w14:paraId="7F802623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6CF0" w14:textId="77777777" w:rsidR="00BA19D5" w:rsidRPr="00D67580" w:rsidRDefault="00BA19D5" w:rsidP="004D4DFB">
            <w:pPr>
              <w:rPr>
                <w:b/>
                <w:bCs/>
                <w:sz w:val="18"/>
                <w:szCs w:val="22"/>
              </w:rPr>
            </w:pPr>
            <w:r w:rsidRPr="00D67580">
              <w:rPr>
                <w:bCs/>
                <w:sz w:val="18"/>
                <w:szCs w:val="22"/>
              </w:rPr>
              <w:t>2.1.4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E970" w14:textId="77777777" w:rsidR="00BA19D5" w:rsidRPr="00F83A85" w:rsidRDefault="00BA19D5" w:rsidP="004D4DFB">
            <w:pPr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 xml:space="preserve">Наименование НПА в соответствии с </w:t>
            </w:r>
            <w:proofErr w:type="spellStart"/>
            <w:r w:rsidRPr="00F83A85">
              <w:rPr>
                <w:sz w:val="20"/>
                <w:szCs w:val="20"/>
              </w:rPr>
              <w:t>зак-вом</w:t>
            </w:r>
            <w:proofErr w:type="spellEnd"/>
            <w:r w:rsidRPr="00F83A85">
              <w:rPr>
                <w:sz w:val="20"/>
                <w:szCs w:val="20"/>
              </w:rPr>
              <w:t xml:space="preserve"> о </w:t>
            </w:r>
            <w:proofErr w:type="spellStart"/>
            <w:r w:rsidRPr="00F83A85">
              <w:rPr>
                <w:sz w:val="20"/>
                <w:szCs w:val="20"/>
              </w:rPr>
              <w:t>тех.регулировании</w:t>
            </w:r>
            <w:proofErr w:type="spellEnd"/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234A5" w14:textId="171B6B43" w:rsidR="00BA19D5" w:rsidRPr="005514D4" w:rsidRDefault="008641F2" w:rsidP="000005C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vAlign w:val="center"/>
          </w:tcPr>
          <w:p w14:paraId="25EA784F" w14:textId="77777777" w:rsidR="00BA19D5" w:rsidRPr="00F83A85" w:rsidRDefault="00BA19D5" w:rsidP="000005C0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Х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14:paraId="2F16246D" w14:textId="77777777" w:rsidR="00BA19D5" w:rsidRPr="00D67580" w:rsidRDefault="00BA19D5" w:rsidP="00D67580">
            <w:pPr>
              <w:jc w:val="center"/>
              <w:rPr>
                <w:sz w:val="18"/>
                <w:szCs w:val="18"/>
              </w:rPr>
            </w:pPr>
          </w:p>
        </w:tc>
      </w:tr>
      <w:tr w:rsidR="00BA19D5" w:rsidRPr="00953E34" w14:paraId="2C90495D" w14:textId="77777777" w:rsidTr="008641F2">
        <w:trPr>
          <w:trHeight w:val="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4403EC" w14:textId="77777777" w:rsidR="00BA19D5" w:rsidRPr="00D67580" w:rsidRDefault="00BA19D5" w:rsidP="000005C0">
            <w:pPr>
              <w:rPr>
                <w:b/>
                <w:bCs/>
                <w:sz w:val="18"/>
                <w:szCs w:val="22"/>
              </w:rPr>
            </w:pPr>
            <w:r w:rsidRPr="00D67580">
              <w:rPr>
                <w:bCs/>
                <w:sz w:val="18"/>
                <w:szCs w:val="22"/>
              </w:rPr>
              <w:lastRenderedPageBreak/>
              <w:t>2.1.5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5774A3" w14:textId="77777777" w:rsidR="00BA19D5" w:rsidRPr="00F83A85" w:rsidRDefault="00BA19D5" w:rsidP="000005C0">
            <w:pPr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Страна происхождения товара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226D73" w14:textId="77777777" w:rsidR="00BA19D5" w:rsidRPr="00F83A85" w:rsidRDefault="00BA19D5" w:rsidP="000005C0">
            <w:pPr>
              <w:jc w:val="center"/>
              <w:rPr>
                <w:sz w:val="20"/>
                <w:szCs w:val="20"/>
              </w:rPr>
            </w:pPr>
            <w:r w:rsidRPr="00F83A85">
              <w:rPr>
                <w:bCs/>
                <w:sz w:val="20"/>
                <w:szCs w:val="20"/>
              </w:rPr>
              <w:t>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  <w:vAlign w:val="center"/>
          </w:tcPr>
          <w:p w14:paraId="47CDC59F" w14:textId="77777777" w:rsidR="00BA19D5" w:rsidRPr="00F83A85" w:rsidRDefault="00BA19D5" w:rsidP="000005C0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Х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3C232D5E" w14:textId="77777777" w:rsidR="00BA19D5" w:rsidRPr="00D67580" w:rsidRDefault="00BA19D5" w:rsidP="00D67580">
            <w:pPr>
              <w:jc w:val="center"/>
              <w:rPr>
                <w:bCs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BA19D5" w:rsidRPr="00953E34" w14:paraId="301090B8" w14:textId="77777777" w:rsidTr="008641F2">
        <w:trPr>
          <w:trHeight w:val="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5B42F0" w14:textId="77777777" w:rsidR="00BA19D5" w:rsidRPr="00D67580" w:rsidRDefault="00BA19D5" w:rsidP="000005C0">
            <w:pPr>
              <w:rPr>
                <w:b/>
                <w:bCs/>
                <w:sz w:val="18"/>
                <w:szCs w:val="22"/>
              </w:rPr>
            </w:pPr>
            <w:r w:rsidRPr="00D67580">
              <w:rPr>
                <w:bCs/>
                <w:sz w:val="18"/>
                <w:szCs w:val="22"/>
              </w:rPr>
              <w:t>2.1.6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23B5F8" w14:textId="77777777" w:rsidR="00BA19D5" w:rsidRPr="00F83A85" w:rsidRDefault="00BA19D5" w:rsidP="000005C0">
            <w:pPr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Ставка НДС, %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08E18F" w14:textId="77777777" w:rsidR="00BA19D5" w:rsidRPr="00F83A85" w:rsidRDefault="00BA19D5" w:rsidP="000005C0">
            <w:pPr>
              <w:jc w:val="center"/>
              <w:rPr>
                <w:sz w:val="20"/>
                <w:szCs w:val="20"/>
              </w:rPr>
            </w:pPr>
            <w:r w:rsidRPr="00F83A85">
              <w:rPr>
                <w:bCs/>
                <w:sz w:val="20"/>
                <w:szCs w:val="20"/>
              </w:rPr>
              <w:t>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  <w:vAlign w:val="center"/>
          </w:tcPr>
          <w:p w14:paraId="06C1E519" w14:textId="77777777" w:rsidR="00BA19D5" w:rsidRPr="00F83A85" w:rsidRDefault="00BA19D5" w:rsidP="000005C0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>Х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577EA1C3" w14:textId="77777777" w:rsidR="00BA19D5" w:rsidRPr="00D67580" w:rsidRDefault="00BA19D5" w:rsidP="00D67580">
            <w:pPr>
              <w:jc w:val="center"/>
              <w:rPr>
                <w:bCs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BA19D5" w:rsidRPr="00953E34" w14:paraId="1030E12A" w14:textId="77777777" w:rsidTr="008641F2">
        <w:trPr>
          <w:trHeight w:val="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CBA10" w14:textId="77777777" w:rsidR="00BA19D5" w:rsidRPr="00D67580" w:rsidRDefault="00BA19D5" w:rsidP="001E35AC">
            <w:pPr>
              <w:rPr>
                <w:b/>
                <w:sz w:val="18"/>
                <w:szCs w:val="22"/>
              </w:rPr>
            </w:pPr>
            <w:r w:rsidRPr="00D67580">
              <w:rPr>
                <w:sz w:val="18"/>
                <w:szCs w:val="22"/>
              </w:rPr>
              <w:t>2.1.7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ABBC5" w14:textId="77777777" w:rsidR="00BA19D5" w:rsidRPr="00F83A85" w:rsidRDefault="00BA19D5" w:rsidP="001E35AC">
            <w:pPr>
              <w:rPr>
                <w:bCs/>
                <w:sz w:val="20"/>
                <w:szCs w:val="20"/>
              </w:rPr>
            </w:pPr>
            <w:r w:rsidRPr="00F83A85">
              <w:rPr>
                <w:bCs/>
                <w:sz w:val="20"/>
                <w:szCs w:val="20"/>
              </w:rPr>
              <w:t xml:space="preserve">Номер реестровой записи в едином реестре российской радиоэлектронной продукции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926B19" w14:textId="77777777" w:rsidR="00BA19D5" w:rsidRPr="00F83A85" w:rsidRDefault="00BA19D5" w:rsidP="000005C0">
            <w:pPr>
              <w:jc w:val="center"/>
              <w:rPr>
                <w:bCs/>
                <w:sz w:val="20"/>
                <w:szCs w:val="20"/>
              </w:rPr>
            </w:pPr>
            <w:r w:rsidRPr="00F83A85">
              <w:rPr>
                <w:bCs/>
                <w:sz w:val="20"/>
                <w:szCs w:val="20"/>
              </w:rPr>
              <w:t>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  <w:vAlign w:val="center"/>
          </w:tcPr>
          <w:p w14:paraId="2F23ABEC" w14:textId="77777777" w:rsidR="00BA19D5" w:rsidRPr="00F83A85" w:rsidRDefault="00BA19D5" w:rsidP="000005C0">
            <w:pPr>
              <w:jc w:val="center"/>
              <w:rPr>
                <w:bCs/>
                <w:sz w:val="20"/>
                <w:szCs w:val="20"/>
              </w:rPr>
            </w:pPr>
            <w:r w:rsidRPr="00F83A85">
              <w:rPr>
                <w:bCs/>
                <w:sz w:val="20"/>
                <w:szCs w:val="20"/>
              </w:rPr>
              <w:t>Х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  <w:vAlign w:val="center"/>
          </w:tcPr>
          <w:p w14:paraId="068750BC" w14:textId="77777777" w:rsidR="00BA19D5" w:rsidRPr="00D67580" w:rsidRDefault="00BA19D5" w:rsidP="00D67580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Декларируется участником при наличии (в 44-фз указывается в случае, если установлено ограничение в соответствии с ПП №878; в 223-фз указывается для получения преимуществ в соответствии с ПП №925)</w:t>
            </w:r>
          </w:p>
        </w:tc>
      </w:tr>
      <w:tr w:rsidR="00BA19D5" w:rsidRPr="00953E34" w14:paraId="0AC15E5B" w14:textId="77777777" w:rsidTr="008641F2">
        <w:trPr>
          <w:trHeight w:val="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AC9D2" w14:textId="77777777" w:rsidR="00BA19D5" w:rsidRPr="00D67580" w:rsidRDefault="00BA19D5" w:rsidP="001E35AC">
            <w:pPr>
              <w:rPr>
                <w:sz w:val="18"/>
                <w:szCs w:val="22"/>
              </w:rPr>
            </w:pPr>
            <w:r w:rsidRPr="00D67580">
              <w:rPr>
                <w:sz w:val="18"/>
                <w:szCs w:val="22"/>
              </w:rPr>
              <w:t>2.1.8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D54A7" w14:textId="376E4630" w:rsidR="00BA19D5" w:rsidRPr="00F83A85" w:rsidRDefault="00BA19D5" w:rsidP="001E35AC">
            <w:pPr>
              <w:rPr>
                <w:bCs/>
                <w:sz w:val="20"/>
                <w:szCs w:val="20"/>
              </w:rPr>
            </w:pPr>
            <w:r w:rsidRPr="00F83A85">
              <w:rPr>
                <w:bCs/>
                <w:sz w:val="20"/>
                <w:szCs w:val="20"/>
              </w:rPr>
              <w:t>Номер реестровой записи в едином реестре промышленной продукции РФ, ЕЭС и (или) баллы (если предусмотрены)/сертификат о происхожде</w:t>
            </w:r>
            <w:r w:rsidR="002A591E">
              <w:rPr>
                <w:bCs/>
                <w:sz w:val="20"/>
                <w:szCs w:val="20"/>
              </w:rPr>
              <w:t>нии промышленного товара из ЕЭС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582EE" w14:textId="77777777" w:rsidR="00BA19D5" w:rsidRPr="00F83A85" w:rsidRDefault="00BA19D5" w:rsidP="00C45B37">
            <w:pPr>
              <w:jc w:val="center"/>
              <w:rPr>
                <w:sz w:val="20"/>
                <w:szCs w:val="20"/>
                <w:lang w:val="en-US"/>
              </w:rPr>
            </w:pPr>
            <w:r w:rsidRPr="00F83A85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  <w:vAlign w:val="center"/>
          </w:tcPr>
          <w:p w14:paraId="67FCAC77" w14:textId="77777777" w:rsidR="00BA19D5" w:rsidRPr="00F83A85" w:rsidRDefault="00BA19D5" w:rsidP="00C45B37">
            <w:pPr>
              <w:jc w:val="center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  <w:vAlign w:val="center"/>
          </w:tcPr>
          <w:p w14:paraId="6371406C" w14:textId="77777777" w:rsidR="00BA19D5" w:rsidRPr="00D67580" w:rsidRDefault="00BA19D5" w:rsidP="00D67580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Декларируется участником при наличии (только 44-фз, если установлен запрет в соответствии с ПП №616/ или ограничение в соответствии с ПП №617)</w:t>
            </w:r>
          </w:p>
        </w:tc>
      </w:tr>
      <w:tr w:rsidR="00BA19D5" w:rsidRPr="00953E34" w14:paraId="69F6C71D" w14:textId="77777777" w:rsidTr="008641F2">
        <w:trPr>
          <w:trHeight w:val="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4D8AD9" w14:textId="77777777" w:rsidR="00BA19D5" w:rsidRPr="00D67580" w:rsidRDefault="00BA19D5" w:rsidP="001E35A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D46CBE" w14:textId="77777777" w:rsidR="00BA19D5" w:rsidRPr="00F83A85" w:rsidRDefault="00BA19D5" w:rsidP="001E35AC">
            <w:pPr>
              <w:jc w:val="center"/>
              <w:rPr>
                <w:b/>
                <w:sz w:val="20"/>
                <w:szCs w:val="20"/>
              </w:rPr>
            </w:pPr>
            <w:r w:rsidRPr="00F83A85">
              <w:rPr>
                <w:b/>
                <w:sz w:val="20"/>
                <w:szCs w:val="20"/>
              </w:rPr>
              <w:t>Наименование параметра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5C7A8E" w14:textId="77777777" w:rsidR="00BA19D5" w:rsidRPr="00F83A85" w:rsidRDefault="00BA19D5" w:rsidP="001E35AC">
            <w:pPr>
              <w:jc w:val="center"/>
              <w:rPr>
                <w:b/>
                <w:sz w:val="20"/>
                <w:szCs w:val="20"/>
              </w:rPr>
            </w:pPr>
            <w:r w:rsidRPr="00F83A85">
              <w:rPr>
                <w:b/>
                <w:sz w:val="20"/>
                <w:szCs w:val="20"/>
              </w:rPr>
              <w:t>Требуемое значение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BFBFBF" w:themeFill="background1" w:themeFillShade="BF"/>
            <w:vAlign w:val="center"/>
          </w:tcPr>
          <w:p w14:paraId="7AD68900" w14:textId="77777777" w:rsidR="00BA19D5" w:rsidRPr="00F83A85" w:rsidRDefault="00BA19D5" w:rsidP="001E35AC">
            <w:pPr>
              <w:jc w:val="center"/>
              <w:rPr>
                <w:sz w:val="20"/>
                <w:szCs w:val="20"/>
              </w:rPr>
            </w:pPr>
            <w:r w:rsidRPr="00F83A85">
              <w:rPr>
                <w:b/>
                <w:sz w:val="20"/>
                <w:szCs w:val="20"/>
              </w:rPr>
              <w:t>Обоснование установленного показателя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BFBFBF" w:themeFill="background1" w:themeFillShade="BF"/>
            <w:vAlign w:val="center"/>
          </w:tcPr>
          <w:p w14:paraId="1352C907" w14:textId="77777777" w:rsidR="00BA19D5" w:rsidRPr="00D67580" w:rsidRDefault="00BA19D5" w:rsidP="00D67580">
            <w:pPr>
              <w:jc w:val="center"/>
              <w:rPr>
                <w:sz w:val="20"/>
                <w:szCs w:val="20"/>
              </w:rPr>
            </w:pPr>
            <w:r w:rsidRPr="00D67580">
              <w:rPr>
                <w:b/>
                <w:bCs/>
                <w:sz w:val="20"/>
                <w:szCs w:val="20"/>
              </w:rPr>
              <w:t>Предложение участника закупки</w:t>
            </w:r>
          </w:p>
        </w:tc>
      </w:tr>
      <w:tr w:rsidR="008641F2" w:rsidRPr="00953E34" w14:paraId="52DE5A0F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19EDE" w14:textId="77777777" w:rsidR="008641F2" w:rsidRPr="00782F0C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 w:rsidRPr="00782F0C">
              <w:rPr>
                <w:bCs/>
                <w:sz w:val="18"/>
                <w:szCs w:val="20"/>
              </w:rPr>
              <w:t>2.1.9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7883BD" w14:textId="77777777" w:rsidR="008641F2" w:rsidRPr="00782F0C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782F0C">
              <w:rPr>
                <w:bCs/>
                <w:sz w:val="20"/>
                <w:szCs w:val="20"/>
              </w:rPr>
              <w:t>Назначение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2C260" w14:textId="43F8EFFB" w:rsidR="008641F2" w:rsidRPr="00AD5AB2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</w:t>
            </w:r>
            <w:r w:rsidRPr="00782F0C">
              <w:rPr>
                <w:bCs/>
                <w:sz w:val="20"/>
                <w:szCs w:val="20"/>
              </w:rPr>
              <w:t>сследования образцов методом оптической микроскопии в диапазоне увеличений от 1 до 10000 крат с различными методами контрастирования и визуализации.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40C7B91D" w14:textId="66879C83" w:rsidR="008641F2" w:rsidRPr="00AD5AB2" w:rsidRDefault="008641F2" w:rsidP="008641F2">
            <w:pPr>
              <w:rPr>
                <w:bCs/>
                <w:color w:val="000000"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49155803" w14:textId="77777777" w:rsidR="008641F2" w:rsidRPr="00AD5AB2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AD5AB2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680ACF0B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1CBAA" w14:textId="77777777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 w:rsidRPr="00D67580">
              <w:rPr>
                <w:bCs/>
                <w:sz w:val="18"/>
                <w:szCs w:val="20"/>
              </w:rPr>
              <w:t>2.1.10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F06E9" w14:textId="657020F8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Диапазон увеличений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DBCA9" w14:textId="2F7C05D8" w:rsidR="008641F2" w:rsidRPr="00F83A85" w:rsidRDefault="008641F2" w:rsidP="008641F2">
            <w:pPr>
              <w:tabs>
                <w:tab w:val="left" w:pos="249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 не более, чем 20 крат до не менее, чем 10</w:t>
            </w:r>
            <w:r w:rsidRPr="00F83A85">
              <w:rPr>
                <w:bCs/>
                <w:sz w:val="20"/>
                <w:szCs w:val="20"/>
              </w:rPr>
              <w:t xml:space="preserve">000 крат </w:t>
            </w:r>
          </w:p>
          <w:p w14:paraId="3498DD6E" w14:textId="3268F5B0" w:rsidR="008641F2" w:rsidRPr="00F83A85" w:rsidRDefault="008641F2" w:rsidP="008641F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6773950F" w14:textId="65B3B6C0" w:rsidR="008641F2" w:rsidRPr="00F83A85" w:rsidRDefault="00E0538A" w:rsidP="008641F2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Обусловлено необходимостью и</w:t>
            </w:r>
            <w:r w:rsidRPr="001856C2">
              <w:rPr>
                <w:sz w:val="20"/>
                <w:szCs w:val="20"/>
              </w:rPr>
              <w:t>сследования образцов методом оптической микроск</w:t>
            </w:r>
            <w:r>
              <w:rPr>
                <w:sz w:val="20"/>
                <w:szCs w:val="20"/>
              </w:rPr>
              <w:t>опии в диапазоне увеличений от 20</w:t>
            </w:r>
            <w:r w:rsidRPr="001856C2">
              <w:rPr>
                <w:sz w:val="20"/>
                <w:szCs w:val="20"/>
              </w:rPr>
              <w:t xml:space="preserve"> до 10000 крат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582A40F5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2851EF39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5C340" w14:textId="77777777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 w:rsidRPr="00D67580">
              <w:rPr>
                <w:bCs/>
                <w:sz w:val="18"/>
                <w:szCs w:val="20"/>
              </w:rPr>
              <w:t>2.1.11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01118" w14:textId="58EE059B" w:rsidR="008641F2" w:rsidRPr="00C116C4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Масштабирование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D08C0D" w14:textId="55B5CF6C" w:rsidR="008641F2" w:rsidRDefault="008641F2" w:rsidP="008641F2">
            <w:pPr>
              <w:tabs>
                <w:tab w:val="left" w:pos="249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 w:rsidRPr="00FE3FAD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автоматическое</w:t>
            </w:r>
          </w:p>
          <w:p w14:paraId="2CF3BFEE" w14:textId="7C79E6C1" w:rsidR="008641F2" w:rsidRDefault="008641F2" w:rsidP="008641F2">
            <w:pPr>
              <w:tabs>
                <w:tab w:val="left" w:pos="249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 w:rsidRPr="00016A14">
              <w:rPr>
                <w:bCs/>
                <w:sz w:val="20"/>
                <w:szCs w:val="20"/>
              </w:rPr>
              <w:t xml:space="preserve">• </w:t>
            </w:r>
            <w:r>
              <w:rPr>
                <w:bCs/>
                <w:sz w:val="20"/>
                <w:szCs w:val="20"/>
              </w:rPr>
              <w:t>наличие 3х объективов с коэффициентом масштабирования:</w:t>
            </w:r>
          </w:p>
          <w:p w14:paraId="7395BB6B" w14:textId="550DABD8" w:rsidR="008641F2" w:rsidRPr="00016A14" w:rsidRDefault="008641F2" w:rsidP="008641F2">
            <w:pPr>
              <w:tabs>
                <w:tab w:val="left" w:pos="249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х1</w:t>
            </w:r>
            <w:r w:rsidRPr="00016A14">
              <w:rPr>
                <w:bCs/>
                <w:sz w:val="20"/>
                <w:szCs w:val="20"/>
              </w:rPr>
              <w:t>-х7,14</w:t>
            </w:r>
          </w:p>
          <w:p w14:paraId="37E26F19" w14:textId="391CFA22" w:rsidR="008641F2" w:rsidRDefault="008641F2" w:rsidP="008641F2">
            <w:pPr>
              <w:tabs>
                <w:tab w:val="left" w:pos="249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х1-х8</w:t>
            </w:r>
          </w:p>
          <w:p w14:paraId="628FA738" w14:textId="76190AC4" w:rsidR="008641F2" w:rsidRDefault="008641F2" w:rsidP="008641F2">
            <w:pPr>
              <w:tabs>
                <w:tab w:val="left" w:pos="249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х1-х10</w:t>
            </w:r>
          </w:p>
          <w:p w14:paraId="131B9D31" w14:textId="40D26594" w:rsidR="008641F2" w:rsidRPr="00FE3FAD" w:rsidRDefault="008641F2" w:rsidP="008641F2">
            <w:pPr>
              <w:tabs>
                <w:tab w:val="left" w:pos="249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256A1F85" w14:textId="0DFB72ED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7347E610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501FF2CF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31779" w14:textId="77777777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 w:rsidRPr="00D67580">
              <w:rPr>
                <w:bCs/>
                <w:sz w:val="18"/>
                <w:szCs w:val="20"/>
              </w:rPr>
              <w:t>2.1.12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87EE3" w14:textId="3555AF01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016A14">
              <w:rPr>
                <w:bCs/>
                <w:sz w:val="20"/>
                <w:szCs w:val="20"/>
              </w:rPr>
              <w:t>Подсветка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FE886" w14:textId="147716EC" w:rsidR="008641F2" w:rsidRDefault="008641F2" w:rsidP="008641F2">
            <w:pPr>
              <w:tabs>
                <w:tab w:val="left" w:pos="249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 w:rsidRPr="00016A14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016A14">
              <w:rPr>
                <w:bCs/>
                <w:sz w:val="20"/>
                <w:szCs w:val="20"/>
              </w:rPr>
              <w:t>Верхняя, светодиодная с регулировкой яркости</w:t>
            </w:r>
          </w:p>
          <w:p w14:paraId="71750505" w14:textId="77777777" w:rsidR="008641F2" w:rsidRDefault="008641F2" w:rsidP="008641F2">
            <w:pPr>
              <w:tabs>
                <w:tab w:val="left" w:pos="194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 w:rsidRPr="00016A14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Нижняя, регулируемая</w:t>
            </w:r>
            <w:r w:rsidRPr="00C268B2">
              <w:rPr>
                <w:bCs/>
                <w:sz w:val="20"/>
                <w:szCs w:val="20"/>
              </w:rPr>
              <w:t xml:space="preserve"> светодиодная </w:t>
            </w:r>
          </w:p>
          <w:p w14:paraId="42009A8D" w14:textId="6709DC89" w:rsidR="008641F2" w:rsidRPr="00F83A85" w:rsidRDefault="008641F2" w:rsidP="008641F2">
            <w:pPr>
              <w:tabs>
                <w:tab w:val="left" w:pos="194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 w:rsidRPr="00DB48AB">
              <w:rPr>
                <w:bCs/>
                <w:sz w:val="20"/>
                <w:szCs w:val="20"/>
              </w:rPr>
              <w:t>•</w:t>
            </w:r>
            <w:proofErr w:type="spellStart"/>
            <w:r>
              <w:rPr>
                <w:bCs/>
                <w:sz w:val="20"/>
                <w:szCs w:val="20"/>
              </w:rPr>
              <w:t>Разноугловое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r w:rsidRPr="00DB48AB">
              <w:rPr>
                <w:bCs/>
                <w:sz w:val="20"/>
                <w:szCs w:val="20"/>
              </w:rPr>
              <w:t>освещения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2C35EA11" w14:textId="5139011F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2B6155A9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4B52C3DA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2D4CD" w14:textId="77777777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 w:rsidRPr="00D67580">
              <w:rPr>
                <w:bCs/>
                <w:sz w:val="18"/>
                <w:szCs w:val="20"/>
              </w:rPr>
              <w:t>2.1.13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9AA201" w14:textId="059D277F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1757D1">
              <w:rPr>
                <w:bCs/>
                <w:sz w:val="20"/>
                <w:szCs w:val="20"/>
              </w:rPr>
              <w:t>Разрешение камеры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5B8A2" w14:textId="6F94833F" w:rsidR="008641F2" w:rsidRPr="00F83A85" w:rsidRDefault="008641F2" w:rsidP="008641F2">
            <w:pPr>
              <w:tabs>
                <w:tab w:val="left" w:pos="249"/>
              </w:tabs>
              <w:suppressAutoHyphens w:val="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не менее </w:t>
            </w:r>
            <w:r w:rsidRPr="001757D1">
              <w:rPr>
                <w:bCs/>
                <w:sz w:val="20"/>
                <w:szCs w:val="20"/>
              </w:rPr>
              <w:t xml:space="preserve">2.3 </w:t>
            </w:r>
            <w:proofErr w:type="spellStart"/>
            <w:r w:rsidRPr="001757D1">
              <w:rPr>
                <w:bCs/>
                <w:sz w:val="20"/>
                <w:szCs w:val="20"/>
              </w:rPr>
              <w:t>Мп</w:t>
            </w:r>
            <w:proofErr w:type="spellEnd"/>
            <w:r w:rsidRPr="001757D1">
              <w:rPr>
                <w:bCs/>
                <w:sz w:val="20"/>
                <w:szCs w:val="20"/>
              </w:rPr>
              <w:t xml:space="preserve"> (1920x1200) до 70 </w:t>
            </w:r>
            <w:proofErr w:type="spellStart"/>
            <w:r w:rsidRPr="001757D1">
              <w:rPr>
                <w:bCs/>
                <w:sz w:val="20"/>
                <w:szCs w:val="20"/>
              </w:rPr>
              <w:t>Мп</w:t>
            </w:r>
            <w:proofErr w:type="spellEnd"/>
            <w:r w:rsidRPr="001757D1">
              <w:rPr>
                <w:bCs/>
                <w:sz w:val="20"/>
                <w:szCs w:val="20"/>
              </w:rPr>
              <w:t>. Запись видео 50 FPS</w:t>
            </w:r>
            <w:r>
              <w:rPr>
                <w:bCs/>
                <w:sz w:val="20"/>
                <w:szCs w:val="20"/>
              </w:rPr>
              <w:t xml:space="preserve"> при стандартном режиме и 10</w:t>
            </w:r>
            <w:r w:rsidRPr="00FA064D">
              <w:rPr>
                <w:bCs/>
                <w:sz w:val="20"/>
                <w:szCs w:val="20"/>
              </w:rPr>
              <w:t>0 FPS</w:t>
            </w:r>
            <w:r>
              <w:rPr>
                <w:bCs/>
                <w:sz w:val="20"/>
                <w:szCs w:val="20"/>
              </w:rPr>
              <w:t xml:space="preserve"> при бинаризации.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0E7EFE68" w14:textId="7884B1BA" w:rsidR="00E0538A" w:rsidRPr="00A7104E" w:rsidRDefault="00E0538A" w:rsidP="00E053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Обусловлено необходимостью </w:t>
            </w:r>
            <w:r w:rsidRPr="00A7104E">
              <w:rPr>
                <w:sz w:val="20"/>
                <w:szCs w:val="20"/>
              </w:rPr>
              <w:t>проводить исследования образцов</w:t>
            </w:r>
          </w:p>
          <w:p w14:paraId="7BC9087F" w14:textId="38F2A24A" w:rsidR="008641F2" w:rsidRPr="00F83A85" w:rsidRDefault="00E0538A" w:rsidP="00E0538A">
            <w:pPr>
              <w:rPr>
                <w:bCs/>
                <w:sz w:val="20"/>
                <w:szCs w:val="20"/>
              </w:rPr>
            </w:pPr>
            <w:r w:rsidRPr="00A7104E">
              <w:rPr>
                <w:sz w:val="20"/>
                <w:szCs w:val="20"/>
              </w:rPr>
              <w:t xml:space="preserve">при максимально возможном разрешении камеры у 3D микроскопа и запись видео </w:t>
            </w:r>
            <w:r>
              <w:rPr>
                <w:sz w:val="20"/>
                <w:szCs w:val="20"/>
              </w:rPr>
              <w:t xml:space="preserve">50 FPS при </w:t>
            </w:r>
            <w:r w:rsidRPr="00A7104E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тандартном режиме и 100 FPS при </w:t>
            </w:r>
            <w:r w:rsidRPr="00A7104E">
              <w:rPr>
                <w:sz w:val="20"/>
                <w:szCs w:val="20"/>
              </w:rPr>
              <w:t>бинаризации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6A57F4AF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3F157557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2058D" w14:textId="55542F59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 w:rsidRPr="00D67580">
              <w:rPr>
                <w:bCs/>
                <w:sz w:val="18"/>
                <w:szCs w:val="20"/>
              </w:rPr>
              <w:lastRenderedPageBreak/>
              <w:t>2.1.14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BF62D" w14:textId="583B7845" w:rsidR="008641F2" w:rsidRPr="00F83A85" w:rsidRDefault="008641F2" w:rsidP="008641F2">
            <w:pPr>
              <w:jc w:val="both"/>
              <w:rPr>
                <w:sz w:val="20"/>
                <w:szCs w:val="20"/>
              </w:rPr>
            </w:pPr>
            <w:r w:rsidRPr="00F02869">
              <w:rPr>
                <w:sz w:val="20"/>
                <w:szCs w:val="20"/>
              </w:rPr>
              <w:t>Разъем входа/выхода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0FCAE1" w14:textId="4D4F203C" w:rsidR="008641F2" w:rsidRPr="00F83A85" w:rsidRDefault="008641F2" w:rsidP="008641F2">
            <w:pPr>
              <w:suppressAutoHyphens w:val="0"/>
              <w:jc w:val="both"/>
              <w:rPr>
                <w:sz w:val="20"/>
                <w:szCs w:val="20"/>
              </w:rPr>
            </w:pPr>
            <w:r w:rsidRPr="00F02869">
              <w:rPr>
                <w:bCs/>
                <w:sz w:val="20"/>
                <w:szCs w:val="20"/>
              </w:rPr>
              <w:t xml:space="preserve">LAN, USB 3.0 / </w:t>
            </w:r>
            <w:r>
              <w:rPr>
                <w:bCs/>
                <w:sz w:val="20"/>
                <w:szCs w:val="20"/>
              </w:rPr>
              <w:t>2.0, HDMI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69E6EBDC" w14:textId="7E0ED15E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5AF333C2" w14:textId="21B03B6F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6EC9F03D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3059B6" w14:textId="1D83FF4A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359A4" w14:textId="5B95D95A" w:rsidR="008641F2" w:rsidRPr="00F83A85" w:rsidRDefault="008641F2" w:rsidP="008641F2">
            <w:pPr>
              <w:tabs>
                <w:tab w:val="left" w:pos="241"/>
              </w:tabs>
              <w:suppressAutoHyphens w:val="0"/>
              <w:ind w:firstLine="5"/>
              <w:jc w:val="both"/>
              <w:rPr>
                <w:bCs/>
                <w:sz w:val="20"/>
                <w:szCs w:val="20"/>
              </w:rPr>
            </w:pPr>
            <w:r w:rsidRPr="00CE2510">
              <w:rPr>
                <w:bCs/>
                <w:sz w:val="20"/>
                <w:szCs w:val="20"/>
              </w:rPr>
              <w:t>Расположение осветителя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3DD8C" w14:textId="254ECAFD" w:rsidR="008641F2" w:rsidRPr="00CE2510" w:rsidRDefault="008641F2" w:rsidP="008641F2">
            <w:pPr>
              <w:suppressAutoHyphens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• Верхняя</w:t>
            </w:r>
            <w:r w:rsidRPr="00CE2510">
              <w:rPr>
                <w:bCs/>
                <w:sz w:val="20"/>
                <w:szCs w:val="20"/>
              </w:rPr>
              <w:t xml:space="preserve"> </w:t>
            </w:r>
          </w:p>
          <w:p w14:paraId="2A007F05" w14:textId="4D983820" w:rsidR="008641F2" w:rsidRPr="00F83A85" w:rsidRDefault="008641F2" w:rsidP="008641F2">
            <w:pPr>
              <w:suppressAutoHyphens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• Нижняя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7015B0BD" w14:textId="52AB7F70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0B2A3F45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59DE53DE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E8608" w14:textId="742FCF43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88CB91" w14:textId="193A2767" w:rsidR="008641F2" w:rsidRPr="00F83A85" w:rsidRDefault="008641F2" w:rsidP="008641F2">
            <w:pPr>
              <w:tabs>
                <w:tab w:val="left" w:pos="241"/>
              </w:tabs>
              <w:suppressAutoHyphens w:val="0"/>
              <w:ind w:firstLine="5"/>
              <w:jc w:val="both"/>
              <w:rPr>
                <w:bCs/>
                <w:sz w:val="20"/>
                <w:szCs w:val="20"/>
              </w:rPr>
            </w:pPr>
            <w:r w:rsidRPr="00CE2510">
              <w:rPr>
                <w:bCs/>
                <w:sz w:val="20"/>
                <w:szCs w:val="20"/>
              </w:rPr>
              <w:t>Способ наблюдения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F655FD" w14:textId="347B2007" w:rsidR="008641F2" w:rsidRPr="00F83A85" w:rsidRDefault="008641F2" w:rsidP="008641F2">
            <w:pPr>
              <w:suppressAutoHyphens w:val="0"/>
              <w:rPr>
                <w:bCs/>
                <w:sz w:val="20"/>
                <w:szCs w:val="20"/>
              </w:rPr>
            </w:pPr>
            <w:r w:rsidRPr="00CE2510">
              <w:rPr>
                <w:bCs/>
                <w:sz w:val="20"/>
                <w:szCs w:val="20"/>
              </w:rPr>
              <w:t>Монокулярный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484D9C5B" w14:textId="231829AC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647439E8" w14:textId="692DEB7E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17EFDF1F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123A83" w14:textId="1E050894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B9239" w14:textId="3ABAC5F1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286CD2">
              <w:rPr>
                <w:bCs/>
                <w:sz w:val="20"/>
                <w:szCs w:val="20"/>
              </w:rPr>
              <w:t>Строение оптической схемы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057E5C" w14:textId="038EC1CC" w:rsidR="008641F2" w:rsidRPr="00286CD2" w:rsidRDefault="008641F2" w:rsidP="008641F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Прямой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1BCD473F" w14:textId="2B501EAB" w:rsidR="008641F2" w:rsidRPr="00F83A85" w:rsidRDefault="008641F2" w:rsidP="008641F2">
            <w:pPr>
              <w:rPr>
                <w:bCs/>
                <w:color w:val="000000"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2D32FBBA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3B95F759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F65DA" w14:textId="22910C67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341DF" w14:textId="3681D4DA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286CD2">
              <w:rPr>
                <w:bCs/>
                <w:sz w:val="20"/>
                <w:szCs w:val="20"/>
              </w:rPr>
              <w:t>Тип матрицы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2F483" w14:textId="577BC0A1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286CD2">
              <w:rPr>
                <w:bCs/>
                <w:sz w:val="20"/>
                <w:szCs w:val="20"/>
              </w:rPr>
              <w:t>CMOS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156AF9AB" w14:textId="34C5595B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43F8D1D0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4FB8EB02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EE28F" w14:textId="5C5FB9D9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63788" w14:textId="4E14A129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B7459A">
              <w:rPr>
                <w:bCs/>
                <w:sz w:val="20"/>
                <w:szCs w:val="20"/>
              </w:rPr>
              <w:t>Тип осветителя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D1D00" w14:textId="2F4388EB" w:rsidR="008641F2" w:rsidRPr="00F83A85" w:rsidRDefault="008641F2" w:rsidP="008641F2">
            <w:pPr>
              <w:suppressAutoHyphens w:val="0"/>
              <w:rPr>
                <w:sz w:val="20"/>
                <w:szCs w:val="20"/>
              </w:rPr>
            </w:pPr>
            <w:r w:rsidRPr="00B7459A">
              <w:rPr>
                <w:sz w:val="20"/>
                <w:szCs w:val="20"/>
              </w:rPr>
              <w:t>Светодиод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781E4324" w14:textId="68D30DC3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3C02BA7C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2A07CF39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C7BE7" w14:textId="7003C55E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A0E08" w14:textId="5FB26190" w:rsidR="008641F2" w:rsidRPr="00F83A85" w:rsidRDefault="008641F2" w:rsidP="008641F2">
            <w:pPr>
              <w:suppressAutoHyphens w:val="0"/>
              <w:jc w:val="both"/>
              <w:rPr>
                <w:bCs/>
                <w:sz w:val="20"/>
                <w:szCs w:val="20"/>
              </w:rPr>
            </w:pPr>
            <w:r w:rsidRPr="00C2546D">
              <w:rPr>
                <w:bCs/>
                <w:sz w:val="20"/>
                <w:szCs w:val="20"/>
              </w:rPr>
              <w:t>Фокусировка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98598" w14:textId="56BEFB0A" w:rsidR="008641F2" w:rsidRPr="00B9663E" w:rsidRDefault="008641F2" w:rsidP="008641F2">
            <w:pPr>
              <w:suppressAutoHyphens w:val="0"/>
              <w:jc w:val="both"/>
              <w:rPr>
                <w:bCs/>
                <w:sz w:val="20"/>
                <w:szCs w:val="20"/>
              </w:rPr>
            </w:pPr>
            <w:r w:rsidRPr="00C2546D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полный </w:t>
            </w:r>
            <w:r w:rsidRPr="00B9663E">
              <w:rPr>
                <w:bCs/>
                <w:sz w:val="20"/>
                <w:szCs w:val="20"/>
              </w:rPr>
              <w:t>фокус/Автофокус</w:t>
            </w:r>
          </w:p>
          <w:p w14:paraId="79062C0B" w14:textId="61DAF555" w:rsidR="008641F2" w:rsidRDefault="008641F2" w:rsidP="008641F2">
            <w:pPr>
              <w:suppressAutoHyphens w:val="0"/>
              <w:jc w:val="both"/>
              <w:rPr>
                <w:bCs/>
                <w:sz w:val="20"/>
                <w:szCs w:val="20"/>
              </w:rPr>
            </w:pPr>
            <w:r w:rsidRPr="00B9663E">
              <w:rPr>
                <w:bCs/>
                <w:sz w:val="20"/>
                <w:szCs w:val="20"/>
              </w:rPr>
              <w:t>•индикатор фокуса</w:t>
            </w:r>
          </w:p>
          <w:p w14:paraId="442174F2" w14:textId="2EB592FC" w:rsidR="008641F2" w:rsidRDefault="008641F2" w:rsidP="008641F2">
            <w:pPr>
              <w:suppressAutoHyphens w:val="0"/>
              <w:jc w:val="both"/>
              <w:rPr>
                <w:bCs/>
                <w:sz w:val="20"/>
                <w:szCs w:val="20"/>
              </w:rPr>
            </w:pPr>
            <w:r w:rsidRPr="00B9663E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>А</w:t>
            </w:r>
            <w:r w:rsidRPr="00C2546D">
              <w:rPr>
                <w:bCs/>
                <w:sz w:val="20"/>
                <w:szCs w:val="20"/>
              </w:rPr>
              <w:t xml:space="preserve">втоматическая </w:t>
            </w:r>
            <w:proofErr w:type="spellStart"/>
            <w:r w:rsidRPr="00C2546D">
              <w:rPr>
                <w:bCs/>
                <w:sz w:val="20"/>
                <w:szCs w:val="20"/>
              </w:rPr>
              <w:t>мультифокусная</w:t>
            </w:r>
            <w:proofErr w:type="spellEnd"/>
            <w:r w:rsidRPr="00C2546D">
              <w:rPr>
                <w:bCs/>
                <w:sz w:val="20"/>
                <w:szCs w:val="20"/>
              </w:rPr>
              <w:t xml:space="preserve"> 3D сшивка</w:t>
            </w:r>
            <w:r>
              <w:rPr>
                <w:bCs/>
                <w:sz w:val="20"/>
                <w:szCs w:val="20"/>
              </w:rPr>
              <w:t xml:space="preserve"> с разрешением не менее </w:t>
            </w:r>
            <w:r w:rsidRPr="00C2546D">
              <w:rPr>
                <w:bCs/>
                <w:sz w:val="20"/>
                <w:szCs w:val="20"/>
              </w:rPr>
              <w:t>10 000 х 10</w:t>
            </w:r>
            <w:r>
              <w:rPr>
                <w:bCs/>
                <w:sz w:val="20"/>
                <w:szCs w:val="20"/>
              </w:rPr>
              <w:t> </w:t>
            </w:r>
            <w:r w:rsidRPr="00C2546D">
              <w:rPr>
                <w:bCs/>
                <w:sz w:val="20"/>
                <w:szCs w:val="20"/>
              </w:rPr>
              <w:t>000</w:t>
            </w:r>
            <w:r>
              <w:rPr>
                <w:bCs/>
                <w:sz w:val="20"/>
                <w:szCs w:val="20"/>
              </w:rPr>
              <w:t xml:space="preserve"> пикселей</w:t>
            </w:r>
          </w:p>
          <w:p w14:paraId="6C23B546" w14:textId="7C7F1FD7" w:rsidR="008641F2" w:rsidRPr="00F83A85" w:rsidRDefault="008641F2" w:rsidP="008641F2">
            <w:pPr>
              <w:suppressAutoHyphens w:val="0"/>
              <w:jc w:val="both"/>
              <w:rPr>
                <w:bCs/>
                <w:sz w:val="20"/>
                <w:szCs w:val="20"/>
              </w:rPr>
            </w:pPr>
            <w:r w:rsidRPr="00C2546D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>А</w:t>
            </w:r>
            <w:r w:rsidRPr="00C2546D">
              <w:rPr>
                <w:bCs/>
                <w:sz w:val="20"/>
                <w:szCs w:val="20"/>
              </w:rPr>
              <w:t>втоматическое позиционирование по Z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30EE2A7A" w14:textId="0C830031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3BE06176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198CBA8A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59201" w14:textId="254A9987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EF11A" w14:textId="68EC0FAC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</w:t>
            </w:r>
            <w:r w:rsidRPr="002A33C2">
              <w:rPr>
                <w:bCs/>
                <w:sz w:val="20"/>
                <w:szCs w:val="20"/>
              </w:rPr>
              <w:t>озможность проведения морфометрического анализа изображений в режиме реального времени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449E3" w14:textId="3138061C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64236254" w14:textId="76D09DF6" w:rsidR="008641F2" w:rsidRPr="00F83A85" w:rsidRDefault="008641F2" w:rsidP="008641F2">
            <w:pPr>
              <w:rPr>
                <w:bCs/>
                <w:color w:val="000000"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3C801AB1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7F7C5D1B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D097D" w14:textId="741D7A3F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C1D395" w14:textId="25335C69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</w:t>
            </w:r>
            <w:r w:rsidRPr="00514BF9">
              <w:rPr>
                <w:bCs/>
                <w:sz w:val="20"/>
                <w:szCs w:val="20"/>
              </w:rPr>
              <w:t>роведение морфометричес</w:t>
            </w:r>
            <w:r>
              <w:rPr>
                <w:bCs/>
                <w:sz w:val="20"/>
                <w:szCs w:val="20"/>
              </w:rPr>
              <w:t xml:space="preserve">кого анализа синтезированных 3D </w:t>
            </w:r>
            <w:r w:rsidRPr="00514BF9">
              <w:rPr>
                <w:bCs/>
                <w:sz w:val="20"/>
                <w:szCs w:val="20"/>
              </w:rPr>
              <w:t>моделей микрорельефа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EC66F" w14:textId="7CADC3A8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514BF9">
              <w:rPr>
                <w:bCs/>
                <w:sz w:val="20"/>
                <w:szCs w:val="20"/>
              </w:rPr>
              <w:t>Наличие</w:t>
            </w:r>
            <w:r w:rsidRPr="00514BF9">
              <w:rPr>
                <w:bCs/>
                <w:sz w:val="20"/>
                <w:szCs w:val="20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336F58DB" w14:textId="4FB76F58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51B09CCE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61CB23CC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CBF94" w14:textId="1C739C91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E8AD3" w14:textId="07A6470E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</w:t>
            </w:r>
            <w:r w:rsidRPr="007A5903">
              <w:rPr>
                <w:bCs/>
                <w:sz w:val="20"/>
                <w:szCs w:val="20"/>
              </w:rPr>
              <w:t>озможность ведения статистического учёта объектов контроля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E1FD2" w14:textId="58602D11" w:rsidR="008641F2" w:rsidRPr="00F83A85" w:rsidRDefault="008641F2" w:rsidP="008641F2">
            <w:pPr>
              <w:tabs>
                <w:tab w:val="left" w:pos="276"/>
              </w:tabs>
              <w:suppressAutoHyphens w:val="0"/>
              <w:ind w:left="5"/>
              <w:rPr>
                <w:bCs/>
                <w:sz w:val="20"/>
                <w:szCs w:val="20"/>
              </w:rPr>
            </w:pPr>
            <w:r w:rsidRPr="00AE0D04">
              <w:rPr>
                <w:bCs/>
                <w:sz w:val="20"/>
                <w:szCs w:val="20"/>
              </w:rPr>
              <w:t>Наличие</w:t>
            </w:r>
            <w:r w:rsidRPr="00AE0D04">
              <w:rPr>
                <w:bCs/>
                <w:sz w:val="20"/>
                <w:szCs w:val="20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521774E8" w14:textId="25076D59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68ECDC45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6022691C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9360E" w14:textId="2891A1A7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B94F8" w14:textId="26A131BE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</w:t>
            </w:r>
            <w:r w:rsidRPr="00AE0D04">
              <w:rPr>
                <w:bCs/>
                <w:sz w:val="20"/>
                <w:szCs w:val="20"/>
              </w:rPr>
              <w:t>тображения 3D моделей в псевдоцвете, в каркасе, в градиентах яркости и цвета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5EDEC9" w14:textId="6D6BB734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AE0D04">
              <w:rPr>
                <w:bCs/>
                <w:sz w:val="20"/>
                <w:szCs w:val="20"/>
              </w:rPr>
              <w:t>Наличие</w:t>
            </w:r>
            <w:r w:rsidRPr="00AE0D04">
              <w:rPr>
                <w:bCs/>
                <w:sz w:val="20"/>
                <w:szCs w:val="20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6295A60D" w14:textId="363B6338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2210232E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610E1F79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69DA0" w14:textId="46F6D580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9F7DE" w14:textId="50C97594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</w:t>
            </w:r>
            <w:r w:rsidRPr="005B1E8E">
              <w:rPr>
                <w:bCs/>
                <w:sz w:val="20"/>
                <w:szCs w:val="20"/>
              </w:rPr>
              <w:t>озможность измерения полных и отсечённых объёмов 3D объектов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2A44B" w14:textId="5BA53EEB" w:rsidR="008641F2" w:rsidRPr="00F83A85" w:rsidRDefault="008641F2" w:rsidP="008641F2">
            <w:pPr>
              <w:tabs>
                <w:tab w:val="left" w:pos="181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5B1E8E">
              <w:rPr>
                <w:bCs/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55D5D126" w14:textId="631BB938" w:rsidR="008641F2" w:rsidRPr="00F83A85" w:rsidRDefault="008641F2" w:rsidP="008641F2">
            <w:pPr>
              <w:rPr>
                <w:bCs/>
                <w:sz w:val="20"/>
                <w:szCs w:val="20"/>
                <w:highlight w:val="yellow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06C57B0C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7521C63D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A53EC" w14:textId="60AD1B6E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D2854F" w14:textId="44330FA9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Возможность прямого и автоматического измерения</w:t>
            </w:r>
            <w:r w:rsidRPr="005B1E8E">
              <w:rPr>
                <w:bCs/>
                <w:sz w:val="20"/>
                <w:szCs w:val="20"/>
              </w:rPr>
              <w:t xml:space="preserve"> площади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0095B9" w14:textId="537F7480" w:rsidR="008641F2" w:rsidRPr="00F83A85" w:rsidRDefault="008641F2" w:rsidP="008641F2">
            <w:pPr>
              <w:tabs>
                <w:tab w:val="left" w:pos="154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5B1E8E">
              <w:rPr>
                <w:bCs/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1F7CC488" w14:textId="69A8F49D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108C6595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0A63BB6F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44FE1D" w14:textId="6CD48D20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5905A" w14:textId="3541D30F" w:rsidR="008641F2" w:rsidRPr="00F83A85" w:rsidRDefault="008641F2" w:rsidP="008641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построения</w:t>
            </w:r>
            <w:r w:rsidRPr="005B1E8E">
              <w:rPr>
                <w:sz w:val="20"/>
                <w:szCs w:val="20"/>
              </w:rPr>
              <w:t xml:space="preserve"> сечения 3D моделей виртуальной плоскостью в любом направлении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FA33D" w14:textId="3837E601" w:rsidR="008641F2" w:rsidRPr="00F83A85" w:rsidRDefault="008641F2" w:rsidP="008641F2">
            <w:pPr>
              <w:tabs>
                <w:tab w:val="left" w:pos="154"/>
              </w:tabs>
              <w:suppressAutoHyphens w:val="0"/>
              <w:ind w:left="5"/>
              <w:jc w:val="both"/>
              <w:rPr>
                <w:sz w:val="20"/>
                <w:szCs w:val="20"/>
              </w:rPr>
            </w:pPr>
            <w:r w:rsidRPr="005B1E8E">
              <w:rPr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6EF62D21" w14:textId="1DDADB3F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752E4040" w14:textId="1611744E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2D985F77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ADBB7" w14:textId="1896D8DA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CBC4D6" w14:textId="1F0B0321" w:rsidR="008641F2" w:rsidRPr="00F83A85" w:rsidRDefault="008641F2" w:rsidP="008641F2">
            <w:pPr>
              <w:tabs>
                <w:tab w:val="left" w:pos="154"/>
              </w:tabs>
              <w:suppressAutoHyphens w:val="0"/>
              <w:ind w:left="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Возможность </w:t>
            </w:r>
            <w:r w:rsidRPr="00BF4FF6">
              <w:rPr>
                <w:sz w:val="20"/>
                <w:szCs w:val="20"/>
              </w:rPr>
              <w:t>измерения параметров шероховатости по сечению 3D модели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B18E9" w14:textId="3E46ABC1" w:rsidR="008641F2" w:rsidRPr="005B1E8E" w:rsidRDefault="008641F2" w:rsidP="008641F2">
            <w:pPr>
              <w:tabs>
                <w:tab w:val="left" w:pos="317"/>
              </w:tabs>
              <w:suppressAutoHyphens w:val="0"/>
              <w:jc w:val="both"/>
              <w:rPr>
                <w:sz w:val="20"/>
                <w:szCs w:val="20"/>
              </w:rPr>
            </w:pPr>
            <w:r w:rsidRPr="00A85FE8">
              <w:rPr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6B07944F" w14:textId="2464AF92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1CD18998" w14:textId="36A78EDB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5F0C8CC0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D01FE" w14:textId="67A095E4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2.1.29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2264C" w14:textId="0D802F82" w:rsidR="008641F2" w:rsidRPr="00F83A85" w:rsidRDefault="008641F2" w:rsidP="008641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Возможность автоматической калибровки </w:t>
            </w:r>
            <w:r w:rsidRPr="00A85FE8">
              <w:rPr>
                <w:sz w:val="20"/>
                <w:szCs w:val="20"/>
              </w:rPr>
              <w:t>измерительных ин</w:t>
            </w:r>
            <w:r>
              <w:rPr>
                <w:sz w:val="20"/>
                <w:szCs w:val="20"/>
              </w:rPr>
              <w:t>струментов при смене увеличения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93EDDB" w14:textId="625DA9C4" w:rsidR="008641F2" w:rsidRPr="00F83A85" w:rsidRDefault="008641F2" w:rsidP="008641F2">
            <w:pPr>
              <w:pStyle w:val="a3"/>
              <w:tabs>
                <w:tab w:val="left" w:pos="154"/>
              </w:tabs>
              <w:suppressAutoHyphens w:val="0"/>
              <w:ind w:left="33"/>
              <w:jc w:val="both"/>
              <w:rPr>
                <w:sz w:val="20"/>
                <w:szCs w:val="20"/>
              </w:rPr>
            </w:pPr>
            <w:r w:rsidRPr="00A85FE8">
              <w:rPr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66189F88" w14:textId="17130923" w:rsidR="008641F2" w:rsidRPr="004B2A8E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59AD0E5B" w14:textId="55203C14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5B511720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F0C72" w14:textId="0CBA2B0F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D35AC" w14:textId="2843B155" w:rsidR="008641F2" w:rsidRPr="00F83A85" w:rsidRDefault="008641F2" w:rsidP="008641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Возможность двухмерной и трёхмерной автоматической </w:t>
            </w:r>
            <w:proofErr w:type="spellStart"/>
            <w:r>
              <w:rPr>
                <w:sz w:val="20"/>
                <w:szCs w:val="20"/>
              </w:rPr>
              <w:t>мультифокусной</w:t>
            </w:r>
            <w:proofErr w:type="spellEnd"/>
            <w:r>
              <w:rPr>
                <w:sz w:val="20"/>
                <w:szCs w:val="20"/>
              </w:rPr>
              <w:t xml:space="preserve"> сшивки</w:t>
            </w:r>
            <w:r w:rsidRPr="004B2A8E">
              <w:rPr>
                <w:sz w:val="20"/>
                <w:szCs w:val="20"/>
              </w:rPr>
              <w:t xml:space="preserve"> изображений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B7F65" w14:textId="35FA6767" w:rsidR="008641F2" w:rsidRPr="00F83A85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4B2A8E">
              <w:rPr>
                <w:bCs/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5E334179" w14:textId="00693E74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6F639B7E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3AC2ADA0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10542" w14:textId="17A1DA10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639EA0" w14:textId="1AC73645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</w:t>
            </w:r>
            <w:r w:rsidRPr="004B2A8E">
              <w:rPr>
                <w:bCs/>
                <w:sz w:val="20"/>
                <w:szCs w:val="20"/>
              </w:rPr>
              <w:t xml:space="preserve">озможность использования </w:t>
            </w:r>
            <w:r w:rsidRPr="004B2A8E">
              <w:rPr>
                <w:bCs/>
                <w:sz w:val="20"/>
                <w:szCs w:val="20"/>
              </w:rPr>
              <w:lastRenderedPageBreak/>
              <w:t>современных методов процессинга изображений таких как: «</w:t>
            </w:r>
            <w:proofErr w:type="spellStart"/>
            <w:r w:rsidRPr="004B2A8E">
              <w:rPr>
                <w:bCs/>
                <w:sz w:val="20"/>
                <w:szCs w:val="20"/>
              </w:rPr>
              <w:t>Антиблик</w:t>
            </w:r>
            <w:proofErr w:type="spellEnd"/>
            <w:r w:rsidRPr="004B2A8E">
              <w:rPr>
                <w:bCs/>
                <w:sz w:val="20"/>
                <w:szCs w:val="20"/>
              </w:rPr>
              <w:t xml:space="preserve">», фильтрация шумов, усиление границ, усиление контраста, расширение динамического диапазона, бинаризация, </w:t>
            </w:r>
            <w:r>
              <w:rPr>
                <w:bCs/>
                <w:sz w:val="20"/>
                <w:szCs w:val="20"/>
              </w:rPr>
              <w:t>сохранение настроек камеры.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842E6" w14:textId="6BB5BC01" w:rsidR="008641F2" w:rsidRPr="00F83A85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4B2A8E">
              <w:rPr>
                <w:bCs/>
                <w:sz w:val="20"/>
                <w:szCs w:val="20"/>
              </w:rPr>
              <w:lastRenderedPageBreak/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46DB6877" w14:textId="35EDB32C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6A438142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4BE1A87C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DB49C9" w14:textId="19116467" w:rsidR="008641F2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lastRenderedPageBreak/>
              <w:t>2.1.32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AA8E58" w14:textId="42ADE3DA" w:rsidR="008641F2" w:rsidRPr="004B2A8E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</w:t>
            </w:r>
            <w:r w:rsidRPr="00285470">
              <w:rPr>
                <w:bCs/>
                <w:sz w:val="20"/>
                <w:szCs w:val="20"/>
              </w:rPr>
              <w:t>озможность ведения архивов изображений, создание отчётов, редактирование изображений, наложение и сохранение слоёв с комментариями, поме</w:t>
            </w:r>
            <w:r>
              <w:rPr>
                <w:bCs/>
                <w:sz w:val="20"/>
                <w:szCs w:val="20"/>
              </w:rPr>
              <w:t>тками, сетками, размерами.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39624" w14:textId="371CECD0" w:rsidR="008641F2" w:rsidRPr="00F83A85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285470">
              <w:rPr>
                <w:bCs/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5E43CA8D" w14:textId="35E7C708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69BE7D81" w14:textId="2ED23C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28547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2E8B5D6D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B9523" w14:textId="798254BD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E53A87" w14:textId="5068BFFE" w:rsidR="008641F2" w:rsidRPr="00F83A85" w:rsidRDefault="008641F2" w:rsidP="008641F2">
            <w:pPr>
              <w:jc w:val="both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 xml:space="preserve">Моторизованное </w:t>
            </w:r>
            <w:r>
              <w:rPr>
                <w:sz w:val="20"/>
                <w:szCs w:val="20"/>
              </w:rPr>
              <w:t>столик с моторизированным штативом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32C94" w14:textId="23493F5E" w:rsidR="008641F2" w:rsidRPr="00326FFD" w:rsidRDefault="008641F2" w:rsidP="00326FFD">
            <w:pPr>
              <w:suppressAutoHyphens w:val="0"/>
              <w:rPr>
                <w:sz w:val="20"/>
                <w:szCs w:val="20"/>
              </w:rPr>
            </w:pPr>
            <w:r w:rsidRPr="00326FFD">
              <w:rPr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3FD1F3F2" w14:textId="6E7391BF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74885E02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3B55E66A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1DC89" w14:textId="4C9355A7" w:rsidR="008641F2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2.1.33</w:t>
            </w:r>
            <w:r w:rsidRPr="00973C91">
              <w:rPr>
                <w:bCs/>
                <w:sz w:val="18"/>
                <w:szCs w:val="20"/>
              </w:rPr>
              <w:t>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861351" w14:textId="67E7DAE2" w:rsidR="008641F2" w:rsidRPr="00F83A85" w:rsidRDefault="008641F2" w:rsidP="008641F2">
            <w:pPr>
              <w:jc w:val="both"/>
              <w:rPr>
                <w:sz w:val="20"/>
                <w:szCs w:val="20"/>
              </w:rPr>
            </w:pPr>
            <w:r w:rsidRPr="00F83A85">
              <w:rPr>
                <w:sz w:val="20"/>
                <w:szCs w:val="20"/>
              </w:rPr>
              <w:t xml:space="preserve">Моторизованное перемещение столика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FCFF6" w14:textId="7CB7EA40" w:rsidR="008641F2" w:rsidRPr="00326FFD" w:rsidRDefault="008641F2" w:rsidP="00326FFD">
            <w:pPr>
              <w:suppressAutoHyphens w:val="0"/>
              <w:rPr>
                <w:sz w:val="20"/>
                <w:szCs w:val="20"/>
              </w:rPr>
            </w:pPr>
            <w:r w:rsidRPr="00326FFD">
              <w:rPr>
                <w:sz w:val="20"/>
                <w:szCs w:val="20"/>
              </w:rPr>
              <w:t>Не менее 100х100 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58F9F06D" w14:textId="5F02617B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07895A32" w14:textId="067183FF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22480FDF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BEB40" w14:textId="75F28639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2.1.33.2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CC920" w14:textId="4480CA90" w:rsidR="008641F2" w:rsidRPr="00F83A85" w:rsidRDefault="008641F2" w:rsidP="008641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</w:t>
            </w:r>
            <w:r w:rsidRPr="00F37506">
              <w:rPr>
                <w:sz w:val="20"/>
                <w:szCs w:val="20"/>
              </w:rPr>
              <w:t>атеральное разрешение столика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97219" w14:textId="25A6280C" w:rsidR="008641F2" w:rsidRPr="00F83A85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756BB6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>Не более 0,08 мкм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3DFB2131" w14:textId="41864EDD" w:rsidR="008641F2" w:rsidRPr="00F83A85" w:rsidRDefault="00E0538A" w:rsidP="008641F2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Обусловлено необходимостью получения максимально точной 3</w:t>
            </w:r>
            <w:r>
              <w:rPr>
                <w:sz w:val="20"/>
                <w:szCs w:val="20"/>
                <w:lang w:val="en-US"/>
              </w:rPr>
              <w:t>D</w:t>
            </w:r>
            <w:r w:rsidRPr="000B79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модели изучаемого объекта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6635353B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2ABFB0A5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95A605" w14:textId="60B634FD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2.1.33.3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0ED6A6" w14:textId="66EC7AF1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</w:t>
            </w:r>
            <w:r w:rsidRPr="00756BB6">
              <w:rPr>
                <w:bCs/>
                <w:sz w:val="20"/>
                <w:szCs w:val="20"/>
              </w:rPr>
              <w:t>азрешение</w:t>
            </w:r>
            <w:r>
              <w:rPr>
                <w:bCs/>
                <w:sz w:val="20"/>
                <w:szCs w:val="20"/>
              </w:rPr>
              <w:t xml:space="preserve"> моторизированного штатива</w:t>
            </w:r>
            <w:r w:rsidRPr="00756BB6">
              <w:rPr>
                <w:bCs/>
                <w:sz w:val="20"/>
                <w:szCs w:val="20"/>
              </w:rPr>
              <w:t xml:space="preserve"> по оси Z,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50E19" w14:textId="74355FDB" w:rsidR="008641F2" w:rsidRPr="00F83A85" w:rsidRDefault="008641F2" w:rsidP="008641F2">
            <w:pPr>
              <w:suppressAutoHyphens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 более 0,05 мкм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07CA77C7" w14:textId="18BEF49C" w:rsidR="008641F2" w:rsidRPr="00F83A85" w:rsidRDefault="00E0538A" w:rsidP="008641F2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Обусловлено необходимостью получения максимально точной 3</w:t>
            </w:r>
            <w:r>
              <w:rPr>
                <w:sz w:val="20"/>
                <w:szCs w:val="20"/>
                <w:lang w:val="en-US"/>
              </w:rPr>
              <w:t>D</w:t>
            </w:r>
            <w:r w:rsidRPr="000B79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модели изучаемого объекта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7D61C496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69EF5E81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8710D" w14:textId="53C9AB40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2.1.33.4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5C1A8" w14:textId="725C322B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</w:t>
            </w:r>
            <w:r w:rsidRPr="00756BB6">
              <w:rPr>
                <w:bCs/>
                <w:sz w:val="20"/>
                <w:szCs w:val="20"/>
              </w:rPr>
              <w:t>озможность поворота блока с модулем для крепления объектива на штативе</w:t>
            </w:r>
            <w:r>
              <w:rPr>
                <w:bCs/>
                <w:sz w:val="20"/>
                <w:szCs w:val="20"/>
              </w:rPr>
              <w:t xml:space="preserve"> вокруг себя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B105D" w14:textId="3EAB3D9C" w:rsidR="008641F2" w:rsidRPr="00F83A85" w:rsidRDefault="008641F2" w:rsidP="008641F2">
            <w:pPr>
              <w:suppressAutoHyphens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</w:t>
            </w:r>
            <w:r w:rsidRPr="007839F1">
              <w:rPr>
                <w:bCs/>
                <w:sz w:val="20"/>
                <w:szCs w:val="20"/>
              </w:rPr>
              <w:t>е мене</w:t>
            </w:r>
            <w:r>
              <w:rPr>
                <w:bCs/>
                <w:sz w:val="20"/>
                <w:szCs w:val="20"/>
              </w:rPr>
              <w:t xml:space="preserve"> 180 градусов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20FFAD68" w14:textId="78908060" w:rsidR="008641F2" w:rsidRPr="00F83A85" w:rsidRDefault="008641F2" w:rsidP="008641F2">
            <w:pPr>
              <w:rPr>
                <w:bCs/>
                <w:color w:val="000000"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0BAC3EBC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3F7865D6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1C2E4" w14:textId="7D6DB813" w:rsidR="008641F2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2.1.33.5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E6890" w14:textId="44C848C2" w:rsidR="008641F2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Возможность регулировать угол</w:t>
            </w:r>
            <w:r w:rsidRPr="00213C3B">
              <w:rPr>
                <w:bCs/>
                <w:sz w:val="20"/>
                <w:szCs w:val="20"/>
              </w:rPr>
              <w:t xml:space="preserve"> наклона</w:t>
            </w:r>
            <w:r>
              <w:rPr>
                <w:bCs/>
                <w:sz w:val="20"/>
                <w:szCs w:val="20"/>
              </w:rPr>
              <w:t xml:space="preserve"> штатива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E3DF3" w14:textId="4A67569F" w:rsidR="008641F2" w:rsidRPr="007839F1" w:rsidRDefault="008641F2" w:rsidP="008641F2">
            <w:pPr>
              <w:suppressAutoHyphens w:val="0"/>
              <w:rPr>
                <w:bCs/>
                <w:sz w:val="20"/>
                <w:szCs w:val="20"/>
              </w:rPr>
            </w:pPr>
            <w:r w:rsidRPr="00213C3B">
              <w:rPr>
                <w:bCs/>
                <w:sz w:val="20"/>
                <w:szCs w:val="20"/>
              </w:rPr>
              <w:t>Не мене 180 градусов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3A7B3A64" w14:textId="5961EDC6" w:rsidR="008641F2" w:rsidRPr="007839F1" w:rsidRDefault="008641F2" w:rsidP="008641F2">
            <w:pPr>
              <w:rPr>
                <w:bCs/>
                <w:color w:val="000000"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247BE121" w14:textId="396E4349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213C3B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130B1B1C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095B26" w14:textId="54F02A7E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FA83F1" w14:textId="58DF4C46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DF6C1D">
              <w:rPr>
                <w:bCs/>
                <w:sz w:val="20"/>
                <w:szCs w:val="20"/>
              </w:rPr>
              <w:t>Манипулятор 3D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87748E" w14:textId="79730081" w:rsidR="008641F2" w:rsidRPr="00F83A85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428F3B62" w14:textId="194D39AD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0BE6099A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4CADEB31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BC38F" w14:textId="18D76405" w:rsidR="008641F2" w:rsidRPr="00D67580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A1C3E" w14:textId="4F454D74" w:rsidR="008641F2" w:rsidRPr="00F83A85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DF6C1D">
              <w:rPr>
                <w:bCs/>
                <w:sz w:val="20"/>
                <w:szCs w:val="20"/>
              </w:rPr>
              <w:t>Зум-</w:t>
            </w:r>
            <w:proofErr w:type="spellStart"/>
            <w:r w:rsidRPr="00DF6C1D">
              <w:rPr>
                <w:bCs/>
                <w:sz w:val="20"/>
                <w:szCs w:val="20"/>
              </w:rPr>
              <w:t>обьектив</w:t>
            </w:r>
            <w:proofErr w:type="spellEnd"/>
            <w:r w:rsidRPr="00DF6C1D">
              <w:rPr>
                <w:bCs/>
                <w:sz w:val="20"/>
                <w:szCs w:val="20"/>
              </w:rPr>
              <w:t xml:space="preserve"> с трансфокатором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5D10F" w14:textId="35F78132" w:rsidR="008641F2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DF6C1D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Увеличение не уже 20х – 160 х</w:t>
            </w:r>
          </w:p>
          <w:p w14:paraId="73243094" w14:textId="4E759FD7" w:rsidR="008641F2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0022D8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Рабочее расстояние не менее 44 мм.</w:t>
            </w:r>
          </w:p>
          <w:p w14:paraId="14FDCB32" w14:textId="7CEB392F" w:rsidR="008641F2" w:rsidRPr="00F83A85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D3529F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Должен иметь систему автоматической калибровки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6768FEA6" w14:textId="1E2A6536" w:rsidR="008641F2" w:rsidRPr="00F83A85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41FE1D11" w14:textId="77777777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67580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2E381C02" w14:textId="77777777" w:rsidTr="008641F2">
        <w:trPr>
          <w:trHeight w:val="24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367F1C" w14:textId="3367F604" w:rsidR="008641F2" w:rsidRPr="00DF6C1D" w:rsidRDefault="008641F2" w:rsidP="008641F2">
            <w:pPr>
              <w:jc w:val="both"/>
              <w:rPr>
                <w:bCs/>
                <w:sz w:val="18"/>
                <w:szCs w:val="20"/>
                <w:lang w:val="en-US"/>
              </w:rPr>
            </w:pPr>
            <w:r>
              <w:rPr>
                <w:bCs/>
                <w:sz w:val="18"/>
                <w:szCs w:val="20"/>
              </w:rPr>
              <w:t>2.1.35.1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70833" w14:textId="573F0B0C" w:rsidR="008641F2" w:rsidRPr="000022D8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Комплект адаптеров для зум-объектива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3B73B" w14:textId="77777777" w:rsidR="008641F2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0022D8">
              <w:rPr>
                <w:bCs/>
                <w:sz w:val="20"/>
                <w:szCs w:val="20"/>
              </w:rPr>
              <w:t>• Адаптер контактный</w:t>
            </w:r>
          </w:p>
          <w:p w14:paraId="3CC25AC1" w14:textId="01414C06" w:rsidR="008641F2" w:rsidRPr="00DF6C1D" w:rsidRDefault="008641F2" w:rsidP="008641F2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0022D8">
              <w:rPr>
                <w:bCs/>
                <w:sz w:val="20"/>
                <w:szCs w:val="20"/>
              </w:rPr>
              <w:t>•</w:t>
            </w:r>
            <w:r>
              <w:t xml:space="preserve"> </w:t>
            </w:r>
            <w:r w:rsidRPr="000022D8">
              <w:rPr>
                <w:bCs/>
                <w:sz w:val="20"/>
                <w:szCs w:val="20"/>
              </w:rPr>
              <w:t>А</w:t>
            </w:r>
            <w:r>
              <w:rPr>
                <w:bCs/>
                <w:sz w:val="20"/>
                <w:szCs w:val="20"/>
              </w:rPr>
              <w:t xml:space="preserve">даптер </w:t>
            </w:r>
            <w:proofErr w:type="spellStart"/>
            <w:r>
              <w:rPr>
                <w:bCs/>
                <w:sz w:val="20"/>
                <w:szCs w:val="20"/>
              </w:rPr>
              <w:t>разноуглового</w:t>
            </w:r>
            <w:proofErr w:type="spellEnd"/>
            <w:r>
              <w:rPr>
                <w:bCs/>
                <w:sz w:val="20"/>
                <w:szCs w:val="20"/>
              </w:rPr>
              <w:t xml:space="preserve"> освещения с рабочим</w:t>
            </w:r>
            <w:r w:rsidRPr="000022D8">
              <w:rPr>
                <w:bCs/>
                <w:sz w:val="20"/>
                <w:szCs w:val="20"/>
              </w:rPr>
              <w:t xml:space="preserve"> расстояние </w:t>
            </w:r>
            <w:r>
              <w:rPr>
                <w:bCs/>
                <w:sz w:val="20"/>
                <w:szCs w:val="20"/>
              </w:rPr>
              <w:t>не менее 44 мм.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072069DF" w14:textId="60D67CA7" w:rsidR="008641F2" w:rsidRPr="00DF6C1D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018A35A1" w14:textId="4B37C7C4" w:rsidR="008641F2" w:rsidRPr="00D67580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0022D8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40AAC25E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0BFF58" w14:textId="2F8430C2" w:rsidR="008641F2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4FC6BB" w14:textId="52720B82" w:rsidR="008641F2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 w:rsidRPr="000022D8">
              <w:rPr>
                <w:bCs/>
                <w:sz w:val="20"/>
                <w:szCs w:val="20"/>
              </w:rPr>
              <w:t>Трансфокатор револьверного типа</w:t>
            </w:r>
            <w:r>
              <w:rPr>
                <w:bCs/>
                <w:sz w:val="20"/>
                <w:szCs w:val="20"/>
              </w:rPr>
              <w:t xml:space="preserve"> с набором из 3х объективов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468A3D" w14:textId="77777777" w:rsidR="008641F2" w:rsidRDefault="008641F2" w:rsidP="008641F2">
            <w:pPr>
              <w:tabs>
                <w:tab w:val="left" w:pos="146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 w:rsidRPr="000022D8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Должен иметь револьвер под крепление не менее 3х объективов</w:t>
            </w:r>
          </w:p>
          <w:p w14:paraId="5987E620" w14:textId="567D4870" w:rsidR="008641F2" w:rsidRPr="00D3529F" w:rsidRDefault="008641F2" w:rsidP="008641F2">
            <w:pPr>
              <w:tabs>
                <w:tab w:val="left" w:pos="146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 w:rsidRPr="00C575BF">
              <w:rPr>
                <w:bCs/>
                <w:sz w:val="20"/>
                <w:szCs w:val="20"/>
              </w:rPr>
              <w:lastRenderedPageBreak/>
              <w:t>•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C575BF">
              <w:rPr>
                <w:bCs/>
                <w:sz w:val="20"/>
                <w:szCs w:val="20"/>
              </w:rPr>
              <w:t>Должен иметь систему автоматической калибровки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4D942C92" w14:textId="0099C06C" w:rsidR="008641F2" w:rsidRPr="000022D8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lastRenderedPageBreak/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487EB9CD" w14:textId="24666F07" w:rsidR="008641F2" w:rsidRPr="000022D8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D3529F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8641F2" w:rsidRPr="00953E34" w14:paraId="51F5C748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8548F5" w14:textId="1CD1376D" w:rsidR="008641F2" w:rsidRDefault="008641F2" w:rsidP="008641F2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lastRenderedPageBreak/>
              <w:t>2.1.36.1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CD82B" w14:textId="3211120F" w:rsidR="008641F2" w:rsidRDefault="008641F2" w:rsidP="008641F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Комплект </w:t>
            </w:r>
            <w:r w:rsidRPr="00C575BF">
              <w:rPr>
                <w:bCs/>
                <w:sz w:val="20"/>
                <w:szCs w:val="20"/>
              </w:rPr>
              <w:t>из 3х объективов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D9216" w14:textId="7ECE29CF" w:rsidR="008641F2" w:rsidRPr="000022D8" w:rsidRDefault="008641F2" w:rsidP="008641F2">
            <w:pPr>
              <w:tabs>
                <w:tab w:val="left" w:pos="146"/>
              </w:tabs>
              <w:suppressAutoHyphens w:val="0"/>
              <w:jc w:val="both"/>
              <w:rPr>
                <w:bCs/>
                <w:sz w:val="20"/>
                <w:szCs w:val="20"/>
              </w:rPr>
            </w:pPr>
            <w:r w:rsidRPr="00C575BF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Объективы должны обеспечивать диапазоны увеличений не уже: 35х-250х ; 140х-1000х; 350х-2500х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09AA0CC5" w14:textId="7BC3799A" w:rsidR="008641F2" w:rsidRPr="000022D8" w:rsidRDefault="008641F2" w:rsidP="008641F2">
            <w:pPr>
              <w:rPr>
                <w:bCs/>
                <w:sz w:val="20"/>
                <w:szCs w:val="20"/>
              </w:rPr>
            </w:pPr>
            <w:r w:rsidRPr="00AC61F4"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5BB88C93" w14:textId="11B32979" w:rsidR="008641F2" w:rsidRPr="000022D8" w:rsidRDefault="008641F2" w:rsidP="008641F2">
            <w:pPr>
              <w:jc w:val="center"/>
              <w:rPr>
                <w:color w:val="808080"/>
                <w:sz w:val="18"/>
                <w:szCs w:val="18"/>
              </w:rPr>
            </w:pPr>
            <w:r w:rsidRPr="00C575BF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  <w:tr w:rsidR="00D3529F" w:rsidRPr="00953E34" w14:paraId="5E7C13B3" w14:textId="77777777" w:rsidTr="008641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A4EFC9" w14:textId="1EC8DB03" w:rsidR="00D3529F" w:rsidRDefault="00900C2B" w:rsidP="00973C91">
            <w:pPr>
              <w:jc w:val="both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2.1.37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FBA7B" w14:textId="2758DF8F" w:rsidR="00D3529F" w:rsidRDefault="00C575BF" w:rsidP="00973C91">
            <w:pPr>
              <w:jc w:val="both"/>
              <w:rPr>
                <w:bCs/>
                <w:sz w:val="20"/>
                <w:szCs w:val="20"/>
              </w:rPr>
            </w:pPr>
            <w:r w:rsidRPr="00C575BF">
              <w:rPr>
                <w:bCs/>
                <w:sz w:val="20"/>
                <w:szCs w:val="20"/>
              </w:rPr>
              <w:t>Трансфокатор 1х - 10х</w:t>
            </w:r>
            <w:r>
              <w:rPr>
                <w:bCs/>
                <w:sz w:val="20"/>
                <w:szCs w:val="20"/>
              </w:rPr>
              <w:t xml:space="preserve"> с объективом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A4A44" w14:textId="77777777" w:rsidR="00D3529F" w:rsidRDefault="00C575BF" w:rsidP="00973C91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C575BF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Увеличение не уже 1000х-10000х</w:t>
            </w:r>
          </w:p>
          <w:p w14:paraId="52F1A699" w14:textId="31C9F4F0" w:rsidR="00C575BF" w:rsidRPr="000022D8" w:rsidRDefault="00C575BF" w:rsidP="00973C91">
            <w:pPr>
              <w:tabs>
                <w:tab w:val="left" w:pos="146"/>
              </w:tabs>
              <w:suppressAutoHyphens w:val="0"/>
              <w:ind w:left="5"/>
              <w:jc w:val="both"/>
              <w:rPr>
                <w:bCs/>
                <w:sz w:val="20"/>
                <w:szCs w:val="20"/>
              </w:rPr>
            </w:pPr>
            <w:r w:rsidRPr="00C575BF">
              <w:rPr>
                <w:bCs/>
                <w:sz w:val="20"/>
                <w:szCs w:val="20"/>
              </w:rPr>
              <w:t>•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C575BF">
              <w:rPr>
                <w:bCs/>
                <w:sz w:val="20"/>
                <w:szCs w:val="20"/>
              </w:rPr>
              <w:t>Должен иметь систему автоматической калибровки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FFFFFF"/>
          </w:tcPr>
          <w:p w14:paraId="1B9111FA" w14:textId="706ADE13" w:rsidR="00D3529F" w:rsidRPr="000022D8" w:rsidRDefault="008641F2" w:rsidP="00973C9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НПА отсутствует</w:t>
            </w:r>
          </w:p>
        </w:tc>
        <w:tc>
          <w:tcPr>
            <w:tcW w:w="265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clear" w:color="auto" w:fill="FFFFFF"/>
          </w:tcPr>
          <w:p w14:paraId="276B67DB" w14:textId="26B3AA52" w:rsidR="00D3529F" w:rsidRPr="000022D8" w:rsidRDefault="00C575BF" w:rsidP="00973C91">
            <w:pPr>
              <w:jc w:val="center"/>
              <w:rPr>
                <w:color w:val="808080"/>
                <w:sz w:val="18"/>
                <w:szCs w:val="18"/>
              </w:rPr>
            </w:pPr>
            <w:r w:rsidRPr="00C575BF">
              <w:rPr>
                <w:color w:val="808080"/>
                <w:sz w:val="18"/>
                <w:szCs w:val="18"/>
              </w:rPr>
              <w:t>Указывается участником в заявке</w:t>
            </w:r>
          </w:p>
        </w:tc>
      </w:tr>
    </w:tbl>
    <w:p w14:paraId="1C6C18E6" w14:textId="77777777" w:rsidR="007532FF" w:rsidRPr="00F83A85" w:rsidRDefault="007532FF" w:rsidP="007532FF">
      <w:pPr>
        <w:pStyle w:val="a3"/>
        <w:numPr>
          <w:ilvl w:val="0"/>
          <w:numId w:val="32"/>
        </w:numPr>
        <w:suppressAutoHyphens w:val="0"/>
        <w:spacing w:after="200" w:line="276" w:lineRule="auto"/>
        <w:ind w:left="0" w:firstLine="0"/>
        <w:jc w:val="both"/>
        <w:rPr>
          <w:b/>
          <w:sz w:val="22"/>
          <w:szCs w:val="22"/>
        </w:rPr>
      </w:pPr>
      <w:r w:rsidRPr="00F83A85">
        <w:rPr>
          <w:b/>
          <w:sz w:val="22"/>
          <w:szCs w:val="22"/>
        </w:rPr>
        <w:t xml:space="preserve">Необходимые расходные материалы и запасные части, поставляемые вместе с товаром, их характеристики (Количество, шт.). </w:t>
      </w:r>
      <w:r w:rsidRPr="00F83A85">
        <w:rPr>
          <w:bCs/>
          <w:sz w:val="22"/>
          <w:szCs w:val="22"/>
        </w:rPr>
        <w:t>Не требуется</w:t>
      </w:r>
    </w:p>
    <w:p w14:paraId="7A0402CC" w14:textId="77777777" w:rsidR="007532FF" w:rsidRPr="00F83A85" w:rsidRDefault="007532FF" w:rsidP="007532FF">
      <w:pPr>
        <w:pStyle w:val="a3"/>
        <w:ind w:left="426"/>
        <w:jc w:val="both"/>
        <w:rPr>
          <w:b/>
          <w:sz w:val="22"/>
          <w:szCs w:val="22"/>
        </w:rPr>
      </w:pPr>
    </w:p>
    <w:p w14:paraId="06EC44BF" w14:textId="77777777" w:rsidR="007532FF" w:rsidRPr="00F83A85" w:rsidRDefault="007532FF" w:rsidP="007532FF">
      <w:pPr>
        <w:pStyle w:val="a3"/>
        <w:numPr>
          <w:ilvl w:val="0"/>
          <w:numId w:val="33"/>
        </w:numPr>
        <w:suppressAutoHyphens w:val="0"/>
        <w:spacing w:after="200" w:line="276" w:lineRule="auto"/>
        <w:ind w:left="426" w:hanging="426"/>
        <w:jc w:val="both"/>
        <w:rPr>
          <w:b/>
          <w:sz w:val="22"/>
          <w:szCs w:val="22"/>
        </w:rPr>
      </w:pPr>
      <w:r w:rsidRPr="00F83A85">
        <w:rPr>
          <w:b/>
          <w:sz w:val="22"/>
          <w:szCs w:val="22"/>
        </w:rPr>
        <w:t xml:space="preserve"> </w:t>
      </w:r>
      <w:r w:rsidRPr="00F83A85">
        <w:rPr>
          <w:b/>
          <w:color w:val="000000" w:themeColor="text1"/>
          <w:sz w:val="22"/>
          <w:szCs w:val="22"/>
        </w:rPr>
        <w:t>Список документации, передаваемой вместе с товаром:</w:t>
      </w:r>
    </w:p>
    <w:p w14:paraId="311617F3" w14:textId="77777777" w:rsidR="007532FF" w:rsidRPr="005927AA" w:rsidRDefault="007532FF" w:rsidP="007532FF">
      <w:pPr>
        <w:pStyle w:val="a3"/>
        <w:numPr>
          <w:ilvl w:val="1"/>
          <w:numId w:val="33"/>
        </w:numPr>
        <w:tabs>
          <w:tab w:val="left" w:pos="426"/>
        </w:tabs>
        <w:suppressAutoHyphens w:val="0"/>
        <w:ind w:left="0" w:right="-6" w:firstLine="0"/>
        <w:jc w:val="both"/>
        <w:rPr>
          <w:color w:val="000000" w:themeColor="text1"/>
          <w:sz w:val="22"/>
          <w:szCs w:val="22"/>
        </w:rPr>
      </w:pPr>
      <w:r w:rsidRPr="00F83A85">
        <w:rPr>
          <w:b/>
          <w:bCs/>
          <w:color w:val="000000" w:themeColor="text1"/>
          <w:sz w:val="22"/>
          <w:szCs w:val="22"/>
        </w:rPr>
        <w:t xml:space="preserve">Сертификаты. </w:t>
      </w:r>
      <w:r w:rsidRPr="00F83A85">
        <w:rPr>
          <w:b/>
          <w:color w:val="000000" w:themeColor="text1"/>
          <w:sz w:val="22"/>
          <w:szCs w:val="22"/>
        </w:rPr>
        <w:t xml:space="preserve">При поставке товара должны быть предоставлены следующие сертификационные документы на каждую позицию: </w:t>
      </w:r>
    </w:p>
    <w:p w14:paraId="49CA6877" w14:textId="597C206C" w:rsidR="007532FF" w:rsidRPr="005927AA" w:rsidRDefault="007532FF" w:rsidP="007532FF">
      <w:pPr>
        <w:suppressAutoHyphens w:val="0"/>
        <w:autoSpaceDE w:val="0"/>
        <w:autoSpaceDN w:val="0"/>
        <w:adjustRightInd w:val="0"/>
        <w:rPr>
          <w:color w:val="000000" w:themeColor="text1"/>
        </w:rPr>
      </w:pPr>
      <w:r>
        <w:rPr>
          <w:rFonts w:eastAsia="Calibri"/>
          <w:sz w:val="22"/>
          <w:szCs w:val="22"/>
          <w:lang w:eastAsia="ru-RU"/>
        </w:rPr>
        <w:t xml:space="preserve">- </w:t>
      </w:r>
      <w:r w:rsidRPr="00F055B9">
        <w:rPr>
          <w:rFonts w:eastAsia="Calibri"/>
          <w:sz w:val="22"/>
          <w:szCs w:val="22"/>
          <w:lang w:eastAsia="ru-RU"/>
        </w:rPr>
        <w:t>Сертификат соответствия согласно ТР ТС 004/2011 «О безопасности низковольтного оборудования»</w:t>
      </w:r>
      <w:r>
        <w:rPr>
          <w:rFonts w:eastAsia="Calibri"/>
          <w:sz w:val="22"/>
          <w:szCs w:val="22"/>
          <w:lang w:eastAsia="ru-RU"/>
        </w:rPr>
        <w:t>;</w:t>
      </w:r>
      <w:r w:rsidRPr="005927AA">
        <w:rPr>
          <w:color w:val="000000" w:themeColor="text1"/>
        </w:rPr>
        <w:t xml:space="preserve"> </w:t>
      </w:r>
    </w:p>
    <w:p w14:paraId="75167425" w14:textId="0968F6B1" w:rsidR="007532FF" w:rsidRDefault="007532FF" w:rsidP="007532FF">
      <w:pPr>
        <w:suppressAutoHyphens w:val="0"/>
        <w:autoSpaceDE w:val="0"/>
        <w:autoSpaceDN w:val="0"/>
        <w:adjustRightInd w:val="0"/>
        <w:rPr>
          <w:rFonts w:eastAsia="Calibri"/>
          <w:sz w:val="22"/>
          <w:szCs w:val="22"/>
          <w:lang w:eastAsia="ru-RU"/>
        </w:rPr>
      </w:pPr>
      <w:r>
        <w:rPr>
          <w:rFonts w:eastAsia="Calibri"/>
          <w:sz w:val="22"/>
          <w:szCs w:val="22"/>
          <w:lang w:eastAsia="ru-RU"/>
        </w:rPr>
        <w:t>- Сертификат соответствия согласно ТР ТС 020/2011 «Электромагнитная совместимость</w:t>
      </w:r>
    </w:p>
    <w:p w14:paraId="7972A440" w14:textId="45420C9C" w:rsidR="007532FF" w:rsidRPr="005927AA" w:rsidRDefault="007532FF" w:rsidP="007532FF">
      <w:pPr>
        <w:tabs>
          <w:tab w:val="left" w:pos="1134"/>
        </w:tabs>
        <w:suppressAutoHyphens w:val="0"/>
        <w:spacing w:after="200" w:line="276" w:lineRule="auto"/>
        <w:ind w:right="-6"/>
        <w:jc w:val="both"/>
        <w:rPr>
          <w:color w:val="000000" w:themeColor="text1"/>
          <w:sz w:val="22"/>
          <w:szCs w:val="22"/>
        </w:rPr>
      </w:pPr>
      <w:r>
        <w:rPr>
          <w:rFonts w:eastAsia="Calibri"/>
          <w:sz w:val="22"/>
          <w:szCs w:val="22"/>
          <w:lang w:eastAsia="ru-RU"/>
        </w:rPr>
        <w:t>технических средств»</w:t>
      </w:r>
    </w:p>
    <w:p w14:paraId="27DC46FE" w14:textId="77777777" w:rsidR="007532FF" w:rsidRPr="00F83A85" w:rsidRDefault="007532FF" w:rsidP="007532FF">
      <w:pPr>
        <w:pStyle w:val="a3"/>
        <w:numPr>
          <w:ilvl w:val="1"/>
          <w:numId w:val="33"/>
        </w:numPr>
        <w:tabs>
          <w:tab w:val="left" w:pos="426"/>
        </w:tabs>
        <w:suppressAutoHyphens w:val="0"/>
        <w:spacing w:after="200" w:line="276" w:lineRule="auto"/>
        <w:ind w:left="1134" w:right="-6" w:hanging="1134"/>
        <w:jc w:val="both"/>
        <w:rPr>
          <w:color w:val="000000" w:themeColor="text1"/>
          <w:sz w:val="22"/>
          <w:szCs w:val="22"/>
        </w:rPr>
      </w:pPr>
      <w:r w:rsidRPr="00F83A85">
        <w:rPr>
          <w:b/>
          <w:color w:val="000000" w:themeColor="text1"/>
          <w:sz w:val="22"/>
          <w:szCs w:val="22"/>
        </w:rPr>
        <w:t xml:space="preserve">Перечень иной документации: </w:t>
      </w:r>
    </w:p>
    <w:p w14:paraId="489C3CC3" w14:textId="77777777" w:rsidR="007532FF" w:rsidRPr="00F83A85" w:rsidRDefault="007532FF" w:rsidP="007532FF">
      <w:pPr>
        <w:pStyle w:val="a3"/>
        <w:numPr>
          <w:ilvl w:val="2"/>
          <w:numId w:val="33"/>
        </w:numPr>
        <w:tabs>
          <w:tab w:val="left" w:pos="142"/>
        </w:tabs>
        <w:suppressAutoHyphens w:val="0"/>
        <w:spacing w:after="200" w:line="276" w:lineRule="auto"/>
        <w:ind w:left="0" w:right="-6" w:firstLine="0"/>
        <w:jc w:val="both"/>
        <w:rPr>
          <w:color w:val="000000" w:themeColor="text1"/>
          <w:sz w:val="22"/>
          <w:szCs w:val="22"/>
        </w:rPr>
      </w:pPr>
      <w:r w:rsidRPr="00F83A85">
        <w:rPr>
          <w:sz w:val="22"/>
          <w:szCs w:val="22"/>
        </w:rPr>
        <w:t>Паспорт, техническое описание и инструкция пользователя</w:t>
      </w:r>
      <w:r w:rsidRPr="00F83A85">
        <w:rPr>
          <w:color w:val="000000" w:themeColor="text1"/>
          <w:sz w:val="22"/>
          <w:szCs w:val="22"/>
        </w:rPr>
        <w:t>.</w:t>
      </w:r>
    </w:p>
    <w:p w14:paraId="2CD3F16A" w14:textId="77777777" w:rsidR="007532FF" w:rsidRPr="00F83A85" w:rsidRDefault="007532FF" w:rsidP="007532FF">
      <w:pPr>
        <w:pStyle w:val="a3"/>
        <w:numPr>
          <w:ilvl w:val="2"/>
          <w:numId w:val="33"/>
        </w:numPr>
        <w:tabs>
          <w:tab w:val="left" w:pos="142"/>
        </w:tabs>
        <w:suppressAutoHyphens w:val="0"/>
        <w:spacing w:after="200" w:line="276" w:lineRule="auto"/>
        <w:ind w:left="0" w:right="-6" w:firstLine="0"/>
        <w:jc w:val="both"/>
        <w:rPr>
          <w:color w:val="000000" w:themeColor="text1"/>
          <w:sz w:val="22"/>
          <w:szCs w:val="22"/>
        </w:rPr>
      </w:pPr>
      <w:r w:rsidRPr="00F83A85">
        <w:rPr>
          <w:sz w:val="22"/>
          <w:szCs w:val="22"/>
        </w:rPr>
        <w:t>В случае поставки товаров, происходящих из иностранных государств, вне зависимости от того, является ли Поставщик импортером товара в Российскую Федерацию, Поставщик обязан предоставить вместе с товаром документы, подтверждающие законность нахождения указанных в договоре товаров на территории Российской Федерации, как то, но не ограничиваясь, оформленной в установленном законодательством Российской Федерации Таможенной декларацией на указанные товары, с обязательным указанием ТН ВЭД (Товарной номенклатуры внешнеэкономической деятельности) и любых иных документов, предусмотренных Таможенным кодексом Таможенного союза, на основании которых представляется возможным установить законность нахождения указанных товаров на территории Российской Федерации, или Гарантийное письмо о легальности нахождения товаров, являющихся предметом поставки согласно условиям настоящего Технического задания, по образцу, расположенному по ссылке (http://concom.msu.ru/new/index.php?r=file/download&amp;id=313393). Указанные документы необходимо предоставить в виде копий, заверенных уполномоченным органом или оригиналом подписи единоличного исполнительного органа Поставщика, иного лица, осуществляющего указанные функции на основании уставных документов Поставщика, с приложением печати Поставщика</w:t>
      </w:r>
    </w:p>
    <w:p w14:paraId="59E12A8D" w14:textId="77777777" w:rsidR="007532FF" w:rsidRPr="00F83A85" w:rsidRDefault="007532FF" w:rsidP="007532FF">
      <w:pPr>
        <w:pStyle w:val="a3"/>
        <w:numPr>
          <w:ilvl w:val="1"/>
          <w:numId w:val="33"/>
        </w:numPr>
        <w:tabs>
          <w:tab w:val="left" w:pos="567"/>
        </w:tabs>
        <w:suppressAutoHyphens w:val="0"/>
        <w:spacing w:after="200" w:line="276" w:lineRule="auto"/>
        <w:ind w:left="851" w:right="-6" w:hanging="851"/>
        <w:jc w:val="both"/>
        <w:rPr>
          <w:b/>
          <w:color w:val="000000" w:themeColor="text1"/>
          <w:sz w:val="22"/>
          <w:szCs w:val="22"/>
        </w:rPr>
      </w:pPr>
      <w:r w:rsidRPr="00F83A85">
        <w:rPr>
          <w:b/>
          <w:color w:val="000000" w:themeColor="text1"/>
          <w:sz w:val="22"/>
          <w:szCs w:val="22"/>
        </w:rPr>
        <w:t>Перечень документов, подтверждающих предоставление гарантийных обязательств:</w:t>
      </w:r>
    </w:p>
    <w:p w14:paraId="2E2A4229" w14:textId="77777777" w:rsidR="007532FF" w:rsidRPr="00F83A85" w:rsidRDefault="007532FF" w:rsidP="007532FF">
      <w:pPr>
        <w:pStyle w:val="a3"/>
        <w:numPr>
          <w:ilvl w:val="2"/>
          <w:numId w:val="33"/>
        </w:numPr>
        <w:tabs>
          <w:tab w:val="left" w:pos="567"/>
        </w:tabs>
        <w:suppressAutoHyphens w:val="0"/>
        <w:spacing w:after="200" w:line="276" w:lineRule="auto"/>
        <w:ind w:left="0" w:right="-6" w:firstLine="0"/>
        <w:jc w:val="both"/>
        <w:rPr>
          <w:color w:val="000000" w:themeColor="text1"/>
          <w:sz w:val="22"/>
          <w:szCs w:val="22"/>
        </w:rPr>
      </w:pPr>
      <w:r w:rsidRPr="00F83A85">
        <w:rPr>
          <w:b/>
          <w:color w:val="000000" w:themeColor="text1"/>
          <w:sz w:val="22"/>
          <w:szCs w:val="22"/>
        </w:rPr>
        <w:t xml:space="preserve">Гарантийный талон Производителя или иной документ, подтверждающий предоставление гарантии производителя: </w:t>
      </w:r>
      <w:r w:rsidRPr="00F83A85">
        <w:rPr>
          <w:color w:val="000000" w:themeColor="text1"/>
          <w:sz w:val="22"/>
          <w:szCs w:val="22"/>
        </w:rPr>
        <w:t>требуется</w:t>
      </w:r>
      <w:r w:rsidRPr="00F83A85">
        <w:rPr>
          <w:b/>
          <w:color w:val="000000" w:themeColor="text1"/>
          <w:sz w:val="22"/>
          <w:szCs w:val="22"/>
        </w:rPr>
        <w:t xml:space="preserve">. </w:t>
      </w:r>
    </w:p>
    <w:p w14:paraId="2638D7B1" w14:textId="77777777" w:rsidR="007532FF" w:rsidRPr="00F83A85" w:rsidRDefault="007532FF" w:rsidP="007532FF">
      <w:pPr>
        <w:pStyle w:val="a3"/>
        <w:numPr>
          <w:ilvl w:val="2"/>
          <w:numId w:val="33"/>
        </w:numPr>
        <w:tabs>
          <w:tab w:val="left" w:pos="567"/>
        </w:tabs>
        <w:suppressAutoHyphens w:val="0"/>
        <w:spacing w:after="200" w:line="276" w:lineRule="auto"/>
        <w:ind w:left="0" w:right="-6" w:firstLine="0"/>
        <w:jc w:val="both"/>
        <w:rPr>
          <w:color w:val="000000" w:themeColor="text1"/>
          <w:sz w:val="22"/>
          <w:szCs w:val="22"/>
        </w:rPr>
      </w:pPr>
      <w:r w:rsidRPr="00F83A85">
        <w:rPr>
          <w:b/>
          <w:color w:val="000000" w:themeColor="text1"/>
          <w:sz w:val="22"/>
          <w:szCs w:val="22"/>
        </w:rPr>
        <w:t>Гарантийный талон Поставщика или иной документ, подтверждающий предоставление гарантии поставщика:</w:t>
      </w:r>
      <w:r w:rsidRPr="00F83A85">
        <w:rPr>
          <w:color w:val="000000" w:themeColor="text1"/>
          <w:sz w:val="22"/>
          <w:szCs w:val="22"/>
        </w:rPr>
        <w:t xml:space="preserve"> требуется.</w:t>
      </w:r>
    </w:p>
    <w:p w14:paraId="6DB76F00" w14:textId="77777777" w:rsidR="007532FF" w:rsidRPr="00F83A85" w:rsidRDefault="007532FF" w:rsidP="007532FF">
      <w:pPr>
        <w:pStyle w:val="a3"/>
        <w:numPr>
          <w:ilvl w:val="2"/>
          <w:numId w:val="33"/>
        </w:numPr>
        <w:tabs>
          <w:tab w:val="left" w:pos="567"/>
        </w:tabs>
        <w:suppressAutoHyphens w:val="0"/>
        <w:spacing w:after="200" w:line="276" w:lineRule="auto"/>
        <w:ind w:left="0" w:right="-6" w:firstLine="0"/>
        <w:jc w:val="both"/>
        <w:rPr>
          <w:color w:val="000000" w:themeColor="text1"/>
          <w:sz w:val="22"/>
          <w:szCs w:val="22"/>
        </w:rPr>
      </w:pPr>
      <w:r w:rsidRPr="00F83A85">
        <w:rPr>
          <w:b/>
          <w:color w:val="000000" w:themeColor="text1"/>
          <w:sz w:val="22"/>
          <w:szCs w:val="22"/>
        </w:rPr>
        <w:t>Документ, подтверждающий предоставление обеспечения гарантийных обязательств, согласно разделу 10 Договора.</w:t>
      </w:r>
      <w:r w:rsidRPr="00F83A85">
        <w:rPr>
          <w:color w:val="000000" w:themeColor="text1"/>
          <w:sz w:val="22"/>
          <w:szCs w:val="22"/>
        </w:rPr>
        <w:t xml:space="preserve"> требуется</w:t>
      </w:r>
    </w:p>
    <w:p w14:paraId="312A3AB4" w14:textId="77777777" w:rsidR="007532FF" w:rsidRPr="00F83A85" w:rsidRDefault="007532FF" w:rsidP="007532FF">
      <w:pPr>
        <w:pStyle w:val="2"/>
        <w:rPr>
          <w:rFonts w:ascii="Times New Roman" w:hAnsi="Times New Roman" w:cs="Times New Roman"/>
          <w:b/>
          <w:bCs/>
          <w:i/>
          <w:color w:val="auto"/>
          <w:sz w:val="22"/>
          <w:szCs w:val="22"/>
        </w:rPr>
      </w:pPr>
      <w:r w:rsidRPr="00F83A85">
        <w:rPr>
          <w:rFonts w:ascii="Times New Roman" w:hAnsi="Times New Roman" w:cs="Times New Roman"/>
          <w:b/>
          <w:bCs/>
          <w:color w:val="auto"/>
          <w:sz w:val="22"/>
          <w:szCs w:val="22"/>
        </w:rPr>
        <w:t>5.</w:t>
      </w:r>
      <w:r w:rsidRPr="00F83A85">
        <w:rPr>
          <w:b/>
          <w:bCs/>
          <w:color w:val="auto"/>
          <w:sz w:val="22"/>
          <w:szCs w:val="22"/>
        </w:rPr>
        <w:t xml:space="preserve">  </w:t>
      </w:r>
      <w:bookmarkStart w:id="2" w:name="_Toc42095715"/>
      <w:r w:rsidRPr="00F83A85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упаковке товара</w:t>
      </w:r>
      <w:bookmarkEnd w:id="2"/>
    </w:p>
    <w:p w14:paraId="3C1ACDDA" w14:textId="77777777" w:rsidR="007532FF" w:rsidRPr="00F83A85" w:rsidRDefault="007532FF" w:rsidP="007532FF">
      <w:pPr>
        <w:tabs>
          <w:tab w:val="left" w:pos="567"/>
        </w:tabs>
        <w:jc w:val="both"/>
        <w:rPr>
          <w:b/>
          <w:sz w:val="22"/>
          <w:szCs w:val="22"/>
          <w:highlight w:val="yellow"/>
        </w:rPr>
      </w:pPr>
      <w:r w:rsidRPr="00F83A85">
        <w:rPr>
          <w:sz w:val="22"/>
          <w:szCs w:val="22"/>
        </w:rPr>
        <w:t>Товар должен поставляться в оригинальной упаковке производителя без нарушения ее целостности. Упаковка товара должна обеспечивать защиту от климатических и механических повреждений при транспортировке до заказчика согласно требованиям нормативных документов на данную продукцию.</w:t>
      </w:r>
    </w:p>
    <w:p w14:paraId="6B580274" w14:textId="77777777" w:rsidR="007532FF" w:rsidRPr="00F83A85" w:rsidRDefault="007532FF" w:rsidP="007532FF">
      <w:pPr>
        <w:tabs>
          <w:tab w:val="num" w:pos="0"/>
          <w:tab w:val="left" w:pos="567"/>
        </w:tabs>
        <w:jc w:val="both"/>
        <w:rPr>
          <w:b/>
          <w:sz w:val="22"/>
          <w:szCs w:val="22"/>
          <w:highlight w:val="yellow"/>
        </w:rPr>
      </w:pPr>
    </w:p>
    <w:p w14:paraId="2A630950" w14:textId="77777777" w:rsidR="007532FF" w:rsidRPr="00F83A85" w:rsidRDefault="007532FF" w:rsidP="007532FF">
      <w:pPr>
        <w:tabs>
          <w:tab w:val="left" w:pos="567"/>
        </w:tabs>
        <w:jc w:val="both"/>
        <w:rPr>
          <w:b/>
          <w:sz w:val="22"/>
          <w:szCs w:val="22"/>
        </w:rPr>
      </w:pPr>
      <w:r w:rsidRPr="00F83A85">
        <w:rPr>
          <w:b/>
          <w:sz w:val="22"/>
          <w:szCs w:val="22"/>
        </w:rPr>
        <w:t>6. Требования к гарантийному сроку:</w:t>
      </w:r>
    </w:p>
    <w:p w14:paraId="34690E91" w14:textId="77777777" w:rsidR="007532FF" w:rsidRPr="00F83A85" w:rsidRDefault="007532FF" w:rsidP="007532FF">
      <w:pPr>
        <w:tabs>
          <w:tab w:val="left" w:pos="567"/>
          <w:tab w:val="num" w:pos="720"/>
        </w:tabs>
        <w:jc w:val="both"/>
        <w:rPr>
          <w:b/>
          <w:sz w:val="22"/>
          <w:szCs w:val="22"/>
        </w:rPr>
      </w:pPr>
      <w:proofErr w:type="gramStart"/>
      <w:r w:rsidRPr="00F83A85">
        <w:rPr>
          <w:b/>
          <w:sz w:val="22"/>
          <w:szCs w:val="22"/>
        </w:rPr>
        <w:t>6.1  При</w:t>
      </w:r>
      <w:proofErr w:type="gramEnd"/>
      <w:r w:rsidRPr="00F83A85">
        <w:rPr>
          <w:b/>
          <w:sz w:val="22"/>
          <w:szCs w:val="22"/>
        </w:rPr>
        <w:t xml:space="preserve"> поставке товара требуется предоставить гарантию Производителя на срок: </w:t>
      </w:r>
      <w:r w:rsidRPr="00F83A85">
        <w:rPr>
          <w:sz w:val="22"/>
          <w:szCs w:val="22"/>
        </w:rPr>
        <w:t>12 месяцев со дня подписания Заказчиком акта сдачи-приемки поставленных товаров.</w:t>
      </w:r>
    </w:p>
    <w:p w14:paraId="3D60959C" w14:textId="77777777" w:rsidR="007532FF" w:rsidRPr="00F83A85" w:rsidRDefault="007532FF" w:rsidP="007532FF">
      <w:pPr>
        <w:tabs>
          <w:tab w:val="left" w:pos="567"/>
          <w:tab w:val="num" w:pos="720"/>
        </w:tabs>
        <w:jc w:val="both"/>
        <w:rPr>
          <w:b/>
          <w:sz w:val="22"/>
          <w:szCs w:val="22"/>
        </w:rPr>
      </w:pPr>
      <w:proofErr w:type="gramStart"/>
      <w:r w:rsidRPr="00F83A85">
        <w:rPr>
          <w:b/>
          <w:sz w:val="22"/>
          <w:szCs w:val="22"/>
        </w:rPr>
        <w:t>6.2  При</w:t>
      </w:r>
      <w:proofErr w:type="gramEnd"/>
      <w:r w:rsidRPr="00F83A85">
        <w:rPr>
          <w:b/>
          <w:sz w:val="22"/>
          <w:szCs w:val="22"/>
        </w:rPr>
        <w:t xml:space="preserve"> поставке товара требуется предоставить гарантию Поставщика на срок: </w:t>
      </w:r>
      <w:r w:rsidRPr="00F83A85">
        <w:rPr>
          <w:sz w:val="22"/>
          <w:szCs w:val="22"/>
        </w:rPr>
        <w:t>12 месяцев со дня подписания Заказчиком акта сдачи-приемки поставленных товаров.</w:t>
      </w:r>
    </w:p>
    <w:p w14:paraId="3D585FB5" w14:textId="77777777" w:rsidR="007532FF" w:rsidRPr="00F83A85" w:rsidRDefault="007532FF" w:rsidP="007532FF">
      <w:pPr>
        <w:tabs>
          <w:tab w:val="num" w:pos="426"/>
        </w:tabs>
        <w:jc w:val="both"/>
        <w:rPr>
          <w:b/>
          <w:sz w:val="22"/>
          <w:szCs w:val="22"/>
        </w:rPr>
      </w:pPr>
      <w:r w:rsidRPr="00F83A85">
        <w:rPr>
          <w:b/>
          <w:sz w:val="22"/>
          <w:szCs w:val="22"/>
        </w:rPr>
        <w:t xml:space="preserve">6.3 При поставке товара требуется предоставить обеспечение исполнения гарантийных обязательств: </w:t>
      </w:r>
      <w:r w:rsidRPr="00F83A85">
        <w:rPr>
          <w:sz w:val="22"/>
          <w:szCs w:val="22"/>
        </w:rPr>
        <w:t>требуется</w:t>
      </w:r>
    </w:p>
    <w:p w14:paraId="025C7B06" w14:textId="77777777" w:rsidR="007532FF" w:rsidRPr="00F83A85" w:rsidRDefault="007532FF" w:rsidP="007532FF">
      <w:pPr>
        <w:tabs>
          <w:tab w:val="num" w:pos="0"/>
          <w:tab w:val="left" w:pos="567"/>
        </w:tabs>
        <w:jc w:val="both"/>
        <w:rPr>
          <w:b/>
          <w:sz w:val="22"/>
          <w:szCs w:val="22"/>
          <w:highlight w:val="yellow"/>
        </w:rPr>
      </w:pPr>
    </w:p>
    <w:p w14:paraId="30E8479C" w14:textId="77777777" w:rsidR="007532FF" w:rsidRPr="00F83A85" w:rsidRDefault="007532FF" w:rsidP="007532FF">
      <w:pPr>
        <w:tabs>
          <w:tab w:val="left" w:pos="0"/>
        </w:tabs>
        <w:jc w:val="both"/>
        <w:rPr>
          <w:b/>
          <w:sz w:val="22"/>
          <w:szCs w:val="22"/>
        </w:rPr>
      </w:pPr>
      <w:r w:rsidRPr="00F83A85">
        <w:rPr>
          <w:b/>
          <w:sz w:val="22"/>
          <w:szCs w:val="22"/>
        </w:rPr>
        <w:t xml:space="preserve">7. Объем предоставления гарантии качества (перечень гарантийных случаев, включение которых в объем предоставляемого участником гарантийного обслуживания обязательно). </w:t>
      </w:r>
    </w:p>
    <w:p w14:paraId="5A0FE884" w14:textId="77777777" w:rsidR="007532FF" w:rsidRPr="00F83A85" w:rsidRDefault="007532FF" w:rsidP="007532FF">
      <w:pPr>
        <w:tabs>
          <w:tab w:val="left" w:pos="0"/>
        </w:tabs>
        <w:jc w:val="both"/>
        <w:rPr>
          <w:b/>
          <w:sz w:val="22"/>
          <w:szCs w:val="22"/>
          <w:highlight w:val="yellow"/>
        </w:rPr>
      </w:pPr>
      <w:r w:rsidRPr="00F83A85">
        <w:rPr>
          <w:sz w:val="22"/>
          <w:szCs w:val="22"/>
        </w:rPr>
        <w:t>В течение всего гарантийного срока Поставщик обязан за свой счет устранить все дефекты (недостатки, недоделки), допущенные в ходе поставки товара, в том числе на дополнительные материалы. Гарантийное обслуживание Поставщика осуществляется в течение 10 календарных дней после уведомления о гарантийном случае. Замена неисправных запчастей авторизованными инженерами не позднее, чем через 30 дней после диагностики неисправности. Обслуживание производится по месту расположения товара. Оперативные консультации по телефону и удаленная информационная поддержка через электронную почту.</w:t>
      </w:r>
    </w:p>
    <w:p w14:paraId="2F57ED51" w14:textId="77777777" w:rsidR="007532FF" w:rsidRPr="00F83A85" w:rsidRDefault="007532FF" w:rsidP="007532FF">
      <w:pPr>
        <w:tabs>
          <w:tab w:val="num" w:pos="0"/>
          <w:tab w:val="left" w:pos="567"/>
        </w:tabs>
        <w:jc w:val="both"/>
        <w:rPr>
          <w:b/>
          <w:sz w:val="22"/>
          <w:szCs w:val="22"/>
          <w:highlight w:val="yellow"/>
        </w:rPr>
      </w:pPr>
    </w:p>
    <w:p w14:paraId="5B37FC57" w14:textId="77777777" w:rsidR="007532FF" w:rsidRPr="00F83A85" w:rsidRDefault="007532FF" w:rsidP="007532FF">
      <w:pPr>
        <w:jc w:val="both"/>
        <w:rPr>
          <w:b/>
          <w:sz w:val="22"/>
          <w:szCs w:val="22"/>
        </w:rPr>
      </w:pPr>
      <w:r w:rsidRPr="00F83A85">
        <w:rPr>
          <w:b/>
          <w:sz w:val="22"/>
          <w:szCs w:val="22"/>
        </w:rPr>
        <w:t xml:space="preserve">8. Требования к гарантийному обслуживанию товара. </w:t>
      </w:r>
      <w:r w:rsidRPr="00F83A85">
        <w:rPr>
          <w:sz w:val="22"/>
          <w:szCs w:val="22"/>
        </w:rPr>
        <w:t>Товар обслуживается организацией поставщиком в течение всего гарантийного срока.</w:t>
      </w:r>
    </w:p>
    <w:p w14:paraId="0DD86D20" w14:textId="77777777" w:rsidR="007532FF" w:rsidRPr="00F83A85" w:rsidRDefault="007532FF" w:rsidP="007532FF">
      <w:pPr>
        <w:tabs>
          <w:tab w:val="num" w:pos="142"/>
        </w:tabs>
        <w:jc w:val="both"/>
        <w:rPr>
          <w:sz w:val="22"/>
          <w:szCs w:val="22"/>
        </w:rPr>
      </w:pPr>
      <w:r w:rsidRPr="00F83A85">
        <w:rPr>
          <w:b/>
          <w:bCs/>
          <w:sz w:val="22"/>
          <w:szCs w:val="22"/>
        </w:rPr>
        <w:t>8.1.</w:t>
      </w:r>
      <w:r w:rsidRPr="00F83A85">
        <w:rPr>
          <w:sz w:val="22"/>
          <w:szCs w:val="22"/>
        </w:rPr>
        <w:t xml:space="preserve"> Гарантийное обслуживание представляет собой комплекс работ/операций, связанных с   реализацией гарантийных обязательств Производителя/Поставщика, направленных на предупреждение отказов и неисправностей, вредного влияния на окружающую среду, обеспечение полной работоспособности продукции в пределах эксплуатационных характеристик, установленных Производителем.</w:t>
      </w:r>
    </w:p>
    <w:p w14:paraId="42DF1E18" w14:textId="77777777" w:rsidR="007532FF" w:rsidRPr="00F83A85" w:rsidRDefault="007532FF" w:rsidP="007532FF">
      <w:pPr>
        <w:tabs>
          <w:tab w:val="num" w:pos="0"/>
          <w:tab w:val="num" w:pos="142"/>
        </w:tabs>
        <w:jc w:val="both"/>
        <w:rPr>
          <w:sz w:val="22"/>
          <w:szCs w:val="22"/>
        </w:rPr>
      </w:pPr>
      <w:r w:rsidRPr="00F83A85">
        <w:rPr>
          <w:b/>
          <w:bCs/>
          <w:sz w:val="22"/>
          <w:szCs w:val="22"/>
        </w:rPr>
        <w:t>8.2.</w:t>
      </w:r>
      <w:r w:rsidRPr="00F83A85">
        <w:rPr>
          <w:sz w:val="22"/>
          <w:szCs w:val="22"/>
        </w:rPr>
        <w:t xml:space="preserve"> Гарантийное обслуживание оборудования осуществляется либо в сервисном центре   Поставщика, либо в уполномоченных Производителем товара сервисных центрах.</w:t>
      </w:r>
    </w:p>
    <w:p w14:paraId="049264C6" w14:textId="77777777" w:rsidR="007532FF" w:rsidRPr="00F83A85" w:rsidRDefault="007532FF" w:rsidP="007532FF">
      <w:pPr>
        <w:tabs>
          <w:tab w:val="num" w:pos="0"/>
          <w:tab w:val="num" w:pos="142"/>
        </w:tabs>
        <w:jc w:val="both"/>
        <w:rPr>
          <w:sz w:val="22"/>
          <w:szCs w:val="22"/>
        </w:rPr>
      </w:pPr>
      <w:r w:rsidRPr="00F83A85">
        <w:rPr>
          <w:b/>
          <w:bCs/>
          <w:sz w:val="22"/>
          <w:szCs w:val="22"/>
        </w:rPr>
        <w:t>8.3.</w:t>
      </w:r>
      <w:r w:rsidRPr="00F83A85">
        <w:rPr>
          <w:sz w:val="22"/>
          <w:szCs w:val="22"/>
        </w:rPr>
        <w:t xml:space="preserve"> Гарантийный сроки исчисляется со дня подписания Акта сдачи-приемки поставленных товаров.</w:t>
      </w:r>
    </w:p>
    <w:p w14:paraId="7F30C28A" w14:textId="77777777" w:rsidR="007532FF" w:rsidRPr="00F83A85" w:rsidRDefault="007532FF" w:rsidP="007532FF">
      <w:pPr>
        <w:tabs>
          <w:tab w:val="num" w:pos="0"/>
          <w:tab w:val="num" w:pos="142"/>
        </w:tabs>
        <w:jc w:val="both"/>
        <w:rPr>
          <w:sz w:val="22"/>
          <w:szCs w:val="22"/>
        </w:rPr>
      </w:pPr>
      <w:r w:rsidRPr="00F83A85">
        <w:rPr>
          <w:b/>
          <w:bCs/>
          <w:sz w:val="22"/>
          <w:szCs w:val="22"/>
        </w:rPr>
        <w:t>8.4.</w:t>
      </w:r>
      <w:r w:rsidRPr="00F83A85">
        <w:rPr>
          <w:sz w:val="22"/>
          <w:szCs w:val="22"/>
        </w:rPr>
        <w:t xml:space="preserve"> В течение гарантийного срока, в случае обнаружения неисправности поставленного товара, возникшей по вине Производителя или Поставщика, Поставщик обязуется произвести бесплатный ремонт. В случае не ремонтопригодности изделия осуществляется его замена.</w:t>
      </w:r>
    </w:p>
    <w:p w14:paraId="0CA41455" w14:textId="77777777" w:rsidR="007532FF" w:rsidRPr="00F83A85" w:rsidRDefault="007532FF" w:rsidP="007532FF">
      <w:pPr>
        <w:tabs>
          <w:tab w:val="num" w:pos="0"/>
          <w:tab w:val="num" w:pos="142"/>
        </w:tabs>
        <w:jc w:val="both"/>
        <w:rPr>
          <w:sz w:val="22"/>
          <w:szCs w:val="22"/>
        </w:rPr>
      </w:pPr>
      <w:r w:rsidRPr="00F83A85">
        <w:rPr>
          <w:b/>
          <w:bCs/>
          <w:sz w:val="22"/>
          <w:szCs w:val="22"/>
        </w:rPr>
        <w:t>8.5.</w:t>
      </w:r>
      <w:r w:rsidRPr="00F83A85">
        <w:rPr>
          <w:sz w:val="22"/>
          <w:szCs w:val="22"/>
        </w:rPr>
        <w:t xml:space="preserve"> Применяемые при гарантийном обслуживании запасные части и материалы должны иметь паспорта, сертификаты или ярлыки, выдаваемые предприятиями-изготовителями, или сопроводительные документы, подтверждающие соответствие их качества требованиям стандартов, технических условий или другой нормативно-технической документации, утвержденной в установленном порядке. Поставка и использование при гарантийном ремонте восстановленных (капитально отремонтированных) деталей, узлов и агрегатов не допускается.</w:t>
      </w:r>
    </w:p>
    <w:p w14:paraId="0DACBF73" w14:textId="77777777" w:rsidR="007532FF" w:rsidRPr="00F83A85" w:rsidRDefault="007532FF" w:rsidP="007532FF">
      <w:pPr>
        <w:tabs>
          <w:tab w:val="num" w:pos="0"/>
          <w:tab w:val="num" w:pos="142"/>
        </w:tabs>
        <w:jc w:val="both"/>
        <w:rPr>
          <w:sz w:val="22"/>
          <w:szCs w:val="22"/>
        </w:rPr>
      </w:pPr>
      <w:r w:rsidRPr="00F83A85">
        <w:rPr>
          <w:b/>
          <w:bCs/>
          <w:sz w:val="22"/>
          <w:szCs w:val="22"/>
        </w:rPr>
        <w:t>8.6.</w:t>
      </w:r>
      <w:r w:rsidRPr="00F83A85">
        <w:rPr>
          <w:sz w:val="22"/>
          <w:szCs w:val="22"/>
        </w:rPr>
        <w:t xml:space="preserve"> Гарантийное обслуживание осуществляется в срок, не превышающий 45 дней. Гарантия продлевается на срок нахождения товара в ремонте.</w:t>
      </w:r>
    </w:p>
    <w:p w14:paraId="37394597" w14:textId="77777777" w:rsidR="007532FF" w:rsidRPr="00F83A85" w:rsidRDefault="007532FF" w:rsidP="007532FF">
      <w:pPr>
        <w:tabs>
          <w:tab w:val="num" w:pos="0"/>
          <w:tab w:val="num" w:pos="142"/>
        </w:tabs>
        <w:jc w:val="both"/>
        <w:rPr>
          <w:sz w:val="22"/>
          <w:szCs w:val="22"/>
        </w:rPr>
      </w:pPr>
      <w:r w:rsidRPr="00F83A85">
        <w:rPr>
          <w:b/>
          <w:bCs/>
          <w:sz w:val="22"/>
          <w:szCs w:val="22"/>
        </w:rPr>
        <w:t>8.7.</w:t>
      </w:r>
      <w:r w:rsidRPr="00F83A85">
        <w:rPr>
          <w:sz w:val="22"/>
          <w:szCs w:val="22"/>
        </w:rPr>
        <w:t xml:space="preserve"> В случае, если невозможно определить, что явилось причиной неисправности: заводской брак или нарушение правил эксплуатации, создается двусторонняя комиссия с представителями Поставщика и Заказчика для дополнительной проверки качества в срок не превышающий 45 дней.</w:t>
      </w:r>
    </w:p>
    <w:p w14:paraId="2B2F8F25" w14:textId="77777777" w:rsidR="007532FF" w:rsidRPr="00F83A85" w:rsidRDefault="007532FF" w:rsidP="007532FF">
      <w:pPr>
        <w:tabs>
          <w:tab w:val="num" w:pos="0"/>
          <w:tab w:val="left" w:pos="567"/>
        </w:tabs>
        <w:jc w:val="both"/>
        <w:rPr>
          <w:b/>
          <w:sz w:val="22"/>
          <w:szCs w:val="22"/>
          <w:highlight w:val="yellow"/>
        </w:rPr>
      </w:pPr>
    </w:p>
    <w:p w14:paraId="5A933763" w14:textId="77777777" w:rsidR="007532FF" w:rsidRPr="00F83A85" w:rsidRDefault="007532FF" w:rsidP="007532FF">
      <w:pPr>
        <w:tabs>
          <w:tab w:val="left" w:pos="567"/>
        </w:tabs>
        <w:jc w:val="both"/>
        <w:rPr>
          <w:b/>
          <w:sz w:val="22"/>
          <w:szCs w:val="22"/>
        </w:rPr>
      </w:pPr>
      <w:r w:rsidRPr="00F83A85">
        <w:rPr>
          <w:b/>
          <w:sz w:val="22"/>
          <w:szCs w:val="22"/>
        </w:rPr>
        <w:t xml:space="preserve">9. Требования к расходам на эксплуатацию товара в гарантийный срок: </w:t>
      </w:r>
      <w:r w:rsidRPr="00F83A85">
        <w:rPr>
          <w:sz w:val="22"/>
          <w:szCs w:val="22"/>
        </w:rPr>
        <w:t>Не требуется</w:t>
      </w:r>
    </w:p>
    <w:p w14:paraId="5CC0AC9A" w14:textId="77777777" w:rsidR="007532FF" w:rsidRPr="00F83A85" w:rsidRDefault="007532FF" w:rsidP="007532FF">
      <w:pPr>
        <w:tabs>
          <w:tab w:val="num" w:pos="0"/>
          <w:tab w:val="left" w:pos="567"/>
        </w:tabs>
        <w:jc w:val="both"/>
        <w:rPr>
          <w:b/>
          <w:sz w:val="22"/>
          <w:szCs w:val="22"/>
          <w:highlight w:val="yellow"/>
        </w:rPr>
      </w:pPr>
    </w:p>
    <w:p w14:paraId="66AA6F67" w14:textId="77777777" w:rsidR="007532FF" w:rsidRPr="00F83A85" w:rsidRDefault="007532FF" w:rsidP="007532FF">
      <w:pPr>
        <w:tabs>
          <w:tab w:val="left" w:pos="567"/>
        </w:tabs>
        <w:jc w:val="both"/>
        <w:rPr>
          <w:b/>
          <w:sz w:val="22"/>
          <w:szCs w:val="22"/>
        </w:rPr>
      </w:pPr>
      <w:r w:rsidRPr="00F83A85">
        <w:rPr>
          <w:b/>
          <w:sz w:val="22"/>
          <w:szCs w:val="22"/>
        </w:rPr>
        <w:t xml:space="preserve">10. Требования к обязательности осуществления монтажа и наладки товара: </w:t>
      </w:r>
      <w:r w:rsidRPr="00F055B9">
        <w:rPr>
          <w:sz w:val="22"/>
          <w:szCs w:val="22"/>
        </w:rPr>
        <w:t>Установка, монтаж и подключение оборудования в помещении заказчика осуществляется за счёт средств Поставщика.</w:t>
      </w:r>
    </w:p>
    <w:p w14:paraId="3380ABFE" w14:textId="77777777" w:rsidR="007532FF" w:rsidRPr="00F83A85" w:rsidRDefault="007532FF" w:rsidP="007532FF">
      <w:pPr>
        <w:tabs>
          <w:tab w:val="num" w:pos="0"/>
          <w:tab w:val="left" w:pos="567"/>
        </w:tabs>
        <w:jc w:val="both"/>
        <w:rPr>
          <w:b/>
          <w:sz w:val="22"/>
          <w:szCs w:val="22"/>
          <w:highlight w:val="yellow"/>
        </w:rPr>
      </w:pPr>
    </w:p>
    <w:p w14:paraId="6A53067D" w14:textId="77777777" w:rsidR="007532FF" w:rsidRDefault="007532FF" w:rsidP="007532FF">
      <w:pPr>
        <w:tabs>
          <w:tab w:val="left" w:pos="567"/>
        </w:tabs>
        <w:jc w:val="both"/>
        <w:rPr>
          <w:highlight w:val="yellow"/>
        </w:rPr>
      </w:pPr>
      <w:r w:rsidRPr="00F83A85">
        <w:rPr>
          <w:b/>
          <w:sz w:val="22"/>
          <w:szCs w:val="22"/>
        </w:rPr>
        <w:t xml:space="preserve">11. Обучение лиц Заказчика, осуществляющих использование и обслуживание поставляемого товара: </w:t>
      </w:r>
      <w:r w:rsidRPr="00F055B9">
        <w:rPr>
          <w:sz w:val="22"/>
          <w:szCs w:val="22"/>
        </w:rPr>
        <w:t>Требуется начальный тренинг не менее, чем 2-х операторов в объеме не менее 16 часов.</w:t>
      </w:r>
    </w:p>
    <w:p w14:paraId="0E2CD3BD" w14:textId="77777777" w:rsidR="007532FF" w:rsidRPr="00F83A85" w:rsidRDefault="007532FF" w:rsidP="007532FF">
      <w:pPr>
        <w:tabs>
          <w:tab w:val="left" w:pos="567"/>
        </w:tabs>
        <w:jc w:val="both"/>
        <w:rPr>
          <w:b/>
          <w:sz w:val="22"/>
          <w:szCs w:val="22"/>
          <w:highlight w:val="yellow"/>
        </w:rPr>
      </w:pPr>
    </w:p>
    <w:p w14:paraId="68C3A378" w14:textId="77777777" w:rsidR="007532FF" w:rsidRPr="00F83A85" w:rsidRDefault="007532FF" w:rsidP="007532FF">
      <w:pPr>
        <w:tabs>
          <w:tab w:val="left" w:pos="567"/>
        </w:tabs>
        <w:jc w:val="both"/>
        <w:rPr>
          <w:i/>
          <w:sz w:val="22"/>
          <w:szCs w:val="22"/>
        </w:rPr>
      </w:pPr>
      <w:r>
        <w:rPr>
          <w:b/>
          <w:sz w:val="22"/>
          <w:szCs w:val="22"/>
        </w:rPr>
        <w:t>12</w:t>
      </w:r>
      <w:r w:rsidRPr="00F83A85">
        <w:rPr>
          <w:b/>
          <w:sz w:val="22"/>
          <w:szCs w:val="22"/>
        </w:rPr>
        <w:t>. Поставка товаров по данной закупке является целой и неделимой.</w:t>
      </w:r>
    </w:p>
    <w:p w14:paraId="34631A12" w14:textId="77777777" w:rsidR="007532FF" w:rsidRDefault="007532FF" w:rsidP="007532FF">
      <w:pPr>
        <w:jc w:val="both"/>
        <w:rPr>
          <w:sz w:val="22"/>
          <w:szCs w:val="22"/>
        </w:rPr>
      </w:pPr>
      <w:r w:rsidRPr="00F83A85">
        <w:rPr>
          <w:sz w:val="22"/>
          <w:szCs w:val="22"/>
        </w:rPr>
        <w:t>Цена единицы каждого вида товара рассчитывается и вносится в Договор исходя из начальной (максимальной) цены единицы товара, указанной в техническом задании, уменьшенной на процент снижения начальной (максимальной) цены Договора в результате проведения закупки (определяется, как соотношение Цены Договора, предложенной участником, к начальной (максимальной) цене Договора), в соответствии с порядком, установленным в части 2 документации (извещения при проведении запроса котировок).</w:t>
      </w:r>
    </w:p>
    <w:p w14:paraId="58EBF875" w14:textId="77777777" w:rsidR="007532FF" w:rsidRDefault="007532FF" w:rsidP="007532FF">
      <w:pPr>
        <w:jc w:val="both"/>
        <w:rPr>
          <w:sz w:val="22"/>
          <w:szCs w:val="22"/>
        </w:rPr>
      </w:pPr>
    </w:p>
    <w:p w14:paraId="6FA78B20" w14:textId="77777777" w:rsidR="007532FF" w:rsidRPr="00F055B9" w:rsidRDefault="007532FF" w:rsidP="007532FF">
      <w:pPr>
        <w:jc w:val="both"/>
        <w:rPr>
          <w:b/>
          <w:sz w:val="22"/>
          <w:szCs w:val="22"/>
        </w:rPr>
      </w:pPr>
      <w:r w:rsidRPr="00F055B9">
        <w:rPr>
          <w:b/>
          <w:sz w:val="22"/>
          <w:szCs w:val="22"/>
        </w:rPr>
        <w:t>13. Прочие условия</w:t>
      </w:r>
    </w:p>
    <w:p w14:paraId="099136AD" w14:textId="55975FF0" w:rsidR="007532FF" w:rsidRDefault="00975BC2" w:rsidP="007532FF">
      <w:pPr>
        <w:jc w:val="both"/>
        <w:rPr>
          <w:sz w:val="22"/>
          <w:szCs w:val="22"/>
        </w:rPr>
      </w:pPr>
      <w:r w:rsidRPr="00975BC2">
        <w:rPr>
          <w:sz w:val="22"/>
          <w:szCs w:val="22"/>
        </w:rPr>
        <w:t>Поставщик выражает своё согласие на осуществление проверок Поставщика Министерством науки и высшего образования Российской Федерации и уполномоченным органом госуда</w:t>
      </w:r>
      <w:r>
        <w:rPr>
          <w:sz w:val="22"/>
          <w:szCs w:val="22"/>
        </w:rPr>
        <w:t>рственного финансового контроля</w:t>
      </w:r>
      <w:r w:rsidR="007532FF">
        <w:rPr>
          <w:sz w:val="22"/>
          <w:szCs w:val="22"/>
        </w:rPr>
        <w:t>.</w:t>
      </w:r>
    </w:p>
    <w:p w14:paraId="4158DBDE" w14:textId="77777777" w:rsidR="00BA19D5" w:rsidRPr="00F83A85" w:rsidRDefault="00BA19D5" w:rsidP="00161865">
      <w:pPr>
        <w:pStyle w:val="a3"/>
        <w:suppressAutoHyphens w:val="0"/>
        <w:ind w:left="360"/>
        <w:contextualSpacing w:val="0"/>
        <w:jc w:val="both"/>
        <w:rPr>
          <w:b/>
          <w:sz w:val="22"/>
          <w:szCs w:val="22"/>
        </w:rPr>
      </w:pPr>
    </w:p>
    <w:bookmarkEnd w:id="0"/>
    <w:p w14:paraId="68083FA0" w14:textId="77777777" w:rsidR="00BA19D5" w:rsidRPr="00F83A85" w:rsidRDefault="00BA19D5" w:rsidP="00D37231">
      <w:pPr>
        <w:jc w:val="both"/>
        <w:rPr>
          <w:sz w:val="22"/>
          <w:szCs w:val="22"/>
        </w:rPr>
      </w:pPr>
    </w:p>
    <w:p w14:paraId="1F7DD769" w14:textId="77777777" w:rsidR="00BA19D5" w:rsidRPr="00F83A85" w:rsidRDefault="00BA19D5" w:rsidP="00D37231">
      <w:pPr>
        <w:jc w:val="both"/>
        <w:rPr>
          <w:sz w:val="22"/>
          <w:szCs w:val="22"/>
        </w:rPr>
      </w:pPr>
    </w:p>
    <w:p w14:paraId="39BD9B68" w14:textId="7001E154" w:rsidR="00BA19D5" w:rsidRPr="00F83A85" w:rsidRDefault="007532FF" w:rsidP="00CD5EAD">
      <w:pPr>
        <w:suppressAutoHyphens w:val="0"/>
        <w:spacing w:before="80"/>
        <w:rPr>
          <w:sz w:val="22"/>
          <w:szCs w:val="22"/>
        </w:rPr>
      </w:pPr>
      <w:r>
        <w:rPr>
          <w:sz w:val="22"/>
          <w:szCs w:val="22"/>
        </w:rPr>
        <w:t>Директор НИИ и Музея Антропологии</w:t>
      </w:r>
      <w:r w:rsidR="00BA19D5" w:rsidRPr="00F83A85">
        <w:rPr>
          <w:sz w:val="22"/>
          <w:szCs w:val="22"/>
        </w:rPr>
        <w:t>,</w:t>
      </w:r>
    </w:p>
    <w:p w14:paraId="39FFAA77" w14:textId="510130C4" w:rsidR="00BA19D5" w:rsidRPr="00F83A85" w:rsidRDefault="00BA19D5" w:rsidP="00CD5EAD">
      <w:pPr>
        <w:suppressAutoHyphens w:val="0"/>
        <w:spacing w:before="80"/>
        <w:rPr>
          <w:sz w:val="22"/>
          <w:szCs w:val="22"/>
        </w:rPr>
      </w:pPr>
      <w:r w:rsidRPr="00F83A85">
        <w:rPr>
          <w:sz w:val="22"/>
          <w:szCs w:val="22"/>
        </w:rPr>
        <w:t>академик</w:t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="007532FF">
        <w:rPr>
          <w:sz w:val="22"/>
          <w:szCs w:val="22"/>
        </w:rPr>
        <w:t>А</w:t>
      </w:r>
      <w:r w:rsidRPr="00F83A85">
        <w:rPr>
          <w:sz w:val="22"/>
          <w:szCs w:val="22"/>
        </w:rPr>
        <w:t>.</w:t>
      </w:r>
      <w:r w:rsidR="007532FF">
        <w:rPr>
          <w:sz w:val="22"/>
          <w:szCs w:val="22"/>
        </w:rPr>
        <w:t>П</w:t>
      </w:r>
      <w:r w:rsidRPr="00F83A85">
        <w:rPr>
          <w:sz w:val="22"/>
          <w:szCs w:val="22"/>
        </w:rPr>
        <w:t xml:space="preserve">. </w:t>
      </w:r>
      <w:proofErr w:type="spellStart"/>
      <w:r w:rsidR="007532FF">
        <w:rPr>
          <w:sz w:val="22"/>
          <w:szCs w:val="22"/>
        </w:rPr>
        <w:t>Бужилова</w:t>
      </w:r>
      <w:proofErr w:type="spellEnd"/>
    </w:p>
    <w:p w14:paraId="203B6E39" w14:textId="77777777" w:rsidR="00BA19D5" w:rsidRPr="00F83A85" w:rsidRDefault="00BA19D5" w:rsidP="00CD5EAD">
      <w:pPr>
        <w:suppressAutoHyphens w:val="0"/>
        <w:spacing w:before="80"/>
        <w:rPr>
          <w:sz w:val="22"/>
          <w:szCs w:val="22"/>
        </w:rPr>
      </w:pPr>
    </w:p>
    <w:p w14:paraId="23005621" w14:textId="77777777" w:rsidR="00BA19D5" w:rsidRPr="00F83A85" w:rsidRDefault="00BA19D5" w:rsidP="00CD5EAD">
      <w:pPr>
        <w:suppressAutoHyphens w:val="0"/>
        <w:spacing w:before="80"/>
        <w:rPr>
          <w:sz w:val="22"/>
          <w:szCs w:val="22"/>
        </w:rPr>
      </w:pPr>
    </w:p>
    <w:p w14:paraId="5EF4E629" w14:textId="77777777" w:rsidR="00BA19D5" w:rsidRPr="00F83A85" w:rsidRDefault="00BA19D5" w:rsidP="00CD5EAD">
      <w:pPr>
        <w:suppressAutoHyphens w:val="0"/>
        <w:spacing w:before="80"/>
        <w:rPr>
          <w:sz w:val="22"/>
          <w:szCs w:val="22"/>
        </w:rPr>
      </w:pPr>
      <w:r w:rsidRPr="00F83A85">
        <w:rPr>
          <w:sz w:val="22"/>
          <w:szCs w:val="22"/>
        </w:rPr>
        <w:t xml:space="preserve">Ответственный за закупку </w:t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</w:r>
      <w:r w:rsidRPr="00F83A85">
        <w:rPr>
          <w:sz w:val="22"/>
          <w:szCs w:val="22"/>
        </w:rPr>
        <w:tab/>
        <w:t xml:space="preserve"> Р.И. Васильев </w:t>
      </w:r>
    </w:p>
    <w:p w14:paraId="742E993E" w14:textId="77777777" w:rsidR="00BA19D5" w:rsidRPr="00F83A85" w:rsidRDefault="00BA19D5" w:rsidP="00CD5EAD">
      <w:pPr>
        <w:suppressAutoHyphens w:val="0"/>
        <w:spacing w:before="80"/>
        <w:rPr>
          <w:sz w:val="22"/>
          <w:szCs w:val="22"/>
        </w:rPr>
      </w:pPr>
    </w:p>
    <w:p w14:paraId="087AEC4D" w14:textId="35B8A872" w:rsidR="00BA19D5" w:rsidRPr="00F83A85" w:rsidRDefault="00BA19D5" w:rsidP="00CD5EAD">
      <w:pPr>
        <w:suppressAutoHyphens w:val="0"/>
        <w:spacing w:before="80"/>
        <w:rPr>
          <w:sz w:val="22"/>
          <w:szCs w:val="22"/>
        </w:rPr>
      </w:pPr>
    </w:p>
    <w:sectPr w:rsidR="00BA19D5" w:rsidRPr="00F83A85" w:rsidSect="00B8306B">
      <w:pgSz w:w="11906" w:h="16838"/>
      <w:pgMar w:top="567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4D80A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7E"/>
    <w:multiLevelType w:val="singleLevel"/>
    <w:tmpl w:val="63E85BA2"/>
    <w:lvl w:ilvl="0">
      <w:start w:val="1"/>
      <w:numFmt w:val="decimal"/>
      <w:pStyle w:val="4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00000002"/>
    <w:multiLevelType w:val="multilevel"/>
    <w:tmpl w:val="0AB291C8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/>
      </w:rPr>
    </w:lvl>
  </w:abstractNum>
  <w:abstractNum w:abstractNumId="4" w15:restartNumberingAfterBreak="0">
    <w:nsid w:val="05C170E9"/>
    <w:multiLevelType w:val="hybridMultilevel"/>
    <w:tmpl w:val="B164D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955EC"/>
    <w:multiLevelType w:val="hybridMultilevel"/>
    <w:tmpl w:val="1062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A4FD2"/>
    <w:multiLevelType w:val="hybridMultilevel"/>
    <w:tmpl w:val="FE26BCCC"/>
    <w:lvl w:ilvl="0" w:tplc="041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249E7784"/>
    <w:multiLevelType w:val="hybridMultilevel"/>
    <w:tmpl w:val="A3F8088C"/>
    <w:lvl w:ilvl="0" w:tplc="041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8" w15:restartNumberingAfterBreak="0">
    <w:nsid w:val="24A50B6D"/>
    <w:multiLevelType w:val="hybridMultilevel"/>
    <w:tmpl w:val="06789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81B51"/>
    <w:multiLevelType w:val="hybridMultilevel"/>
    <w:tmpl w:val="5F7210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6694758"/>
    <w:multiLevelType w:val="hybridMultilevel"/>
    <w:tmpl w:val="66A8A2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23AC6"/>
    <w:multiLevelType w:val="hybridMultilevel"/>
    <w:tmpl w:val="EF9E2892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2" w15:restartNumberingAfterBreak="0">
    <w:nsid w:val="285E5F2C"/>
    <w:multiLevelType w:val="hybridMultilevel"/>
    <w:tmpl w:val="166CA6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C0162AB"/>
    <w:multiLevelType w:val="hybridMultilevel"/>
    <w:tmpl w:val="2556D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82195"/>
    <w:multiLevelType w:val="hybridMultilevel"/>
    <w:tmpl w:val="1EC83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0500F"/>
    <w:multiLevelType w:val="hybridMultilevel"/>
    <w:tmpl w:val="41A49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43B02"/>
    <w:multiLevelType w:val="hybridMultilevel"/>
    <w:tmpl w:val="E7FE8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E1D32"/>
    <w:multiLevelType w:val="hybridMultilevel"/>
    <w:tmpl w:val="614623AA"/>
    <w:lvl w:ilvl="0" w:tplc="041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8" w15:restartNumberingAfterBreak="0">
    <w:nsid w:val="47BD5547"/>
    <w:multiLevelType w:val="hybridMultilevel"/>
    <w:tmpl w:val="98E89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E334B"/>
    <w:multiLevelType w:val="multilevel"/>
    <w:tmpl w:val="BB4032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20" w15:restartNumberingAfterBreak="0">
    <w:nsid w:val="4FBC2DAE"/>
    <w:multiLevelType w:val="hybridMultilevel"/>
    <w:tmpl w:val="D69819F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25F52B9"/>
    <w:multiLevelType w:val="hybridMultilevel"/>
    <w:tmpl w:val="B058C7B0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2" w15:restartNumberingAfterBreak="0">
    <w:nsid w:val="55927F8B"/>
    <w:multiLevelType w:val="hybridMultilevel"/>
    <w:tmpl w:val="91FAC782"/>
    <w:lvl w:ilvl="0" w:tplc="8A845258"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eastAsia="Times New Roman" w:hAnsi="Symbol" w:hint="default"/>
        <w:b w:val="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72D2254"/>
    <w:multiLevelType w:val="hybridMultilevel"/>
    <w:tmpl w:val="434E88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108C3"/>
    <w:multiLevelType w:val="hybridMultilevel"/>
    <w:tmpl w:val="C79E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34C3C"/>
    <w:multiLevelType w:val="hybridMultilevel"/>
    <w:tmpl w:val="C262D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F0B66"/>
    <w:multiLevelType w:val="singleLevel"/>
    <w:tmpl w:val="D360A49C"/>
    <w:lvl w:ilvl="0">
      <w:start w:val="1"/>
      <w:numFmt w:val="bullet"/>
      <w:pStyle w:val="1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97C086E"/>
    <w:multiLevelType w:val="hybridMultilevel"/>
    <w:tmpl w:val="D9BEFC24"/>
    <w:lvl w:ilvl="0" w:tplc="041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8" w15:restartNumberingAfterBreak="0">
    <w:nsid w:val="6AB979A4"/>
    <w:multiLevelType w:val="hybridMultilevel"/>
    <w:tmpl w:val="B1826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97312"/>
    <w:multiLevelType w:val="multilevel"/>
    <w:tmpl w:val="5E72B47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59" w:hanging="60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2577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3436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3935" w:hanging="108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ind w:left="4794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ind w:left="5293" w:hanging="144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ind w:left="6152" w:hanging="1800"/>
      </w:pPr>
      <w:rPr>
        <w:b/>
      </w:rPr>
    </w:lvl>
  </w:abstractNum>
  <w:abstractNum w:abstractNumId="30" w15:restartNumberingAfterBreak="0">
    <w:nsid w:val="6F9D38F4"/>
    <w:multiLevelType w:val="hybridMultilevel"/>
    <w:tmpl w:val="4B440722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1" w15:restartNumberingAfterBreak="0">
    <w:nsid w:val="708D1196"/>
    <w:multiLevelType w:val="hybridMultilevel"/>
    <w:tmpl w:val="9210D886"/>
    <w:lvl w:ilvl="0" w:tplc="AC9EA42A">
      <w:numFmt w:val="bullet"/>
      <w:lvlText w:val="•"/>
      <w:lvlJc w:val="left"/>
      <w:pPr>
        <w:ind w:left="708" w:hanging="6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32" w15:restartNumberingAfterBreak="0">
    <w:nsid w:val="735C6D14"/>
    <w:multiLevelType w:val="hybridMultilevel"/>
    <w:tmpl w:val="E8665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4056C"/>
    <w:multiLevelType w:val="hybridMultilevel"/>
    <w:tmpl w:val="7F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9"/>
  </w:num>
  <w:num w:numId="10">
    <w:abstractNumId w:val="25"/>
  </w:num>
  <w:num w:numId="11">
    <w:abstractNumId w:val="16"/>
  </w:num>
  <w:num w:numId="12">
    <w:abstractNumId w:val="15"/>
  </w:num>
  <w:num w:numId="13">
    <w:abstractNumId w:val="18"/>
  </w:num>
  <w:num w:numId="14">
    <w:abstractNumId w:val="14"/>
  </w:num>
  <w:num w:numId="15">
    <w:abstractNumId w:val="28"/>
  </w:num>
  <w:num w:numId="16">
    <w:abstractNumId w:val="4"/>
  </w:num>
  <w:num w:numId="17">
    <w:abstractNumId w:val="8"/>
  </w:num>
  <w:num w:numId="18">
    <w:abstractNumId w:val="10"/>
  </w:num>
  <w:num w:numId="19">
    <w:abstractNumId w:val="24"/>
  </w:num>
  <w:num w:numId="20">
    <w:abstractNumId w:val="7"/>
  </w:num>
  <w:num w:numId="21">
    <w:abstractNumId w:val="32"/>
  </w:num>
  <w:num w:numId="22">
    <w:abstractNumId w:val="33"/>
  </w:num>
  <w:num w:numId="23">
    <w:abstractNumId w:val="12"/>
  </w:num>
  <w:num w:numId="24">
    <w:abstractNumId w:val="13"/>
  </w:num>
  <w:num w:numId="25">
    <w:abstractNumId w:val="22"/>
  </w:num>
  <w:num w:numId="26">
    <w:abstractNumId w:val="6"/>
  </w:num>
  <w:num w:numId="27">
    <w:abstractNumId w:val="9"/>
  </w:num>
  <w:num w:numId="28">
    <w:abstractNumId w:val="26"/>
  </w:num>
  <w:num w:numId="29">
    <w:abstractNumId w:val="20"/>
  </w:num>
  <w:num w:numId="30">
    <w:abstractNumId w:val="1"/>
  </w:num>
  <w:num w:numId="31">
    <w:abstractNumId w:val="5"/>
  </w:num>
  <w:num w:numId="32">
    <w:abstractNumId w:val="23"/>
  </w:num>
  <w:num w:numId="33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31"/>
  </w:num>
  <w:num w:numId="36">
    <w:abstractNumId w:val="30"/>
  </w:num>
  <w:num w:numId="37">
    <w:abstractNumId w:val="11"/>
  </w:num>
  <w:num w:numId="38">
    <w:abstractNumId w:val="1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28"/>
    <w:rsid w:val="000005C0"/>
    <w:rsid w:val="000022D8"/>
    <w:rsid w:val="0000367D"/>
    <w:rsid w:val="0000657A"/>
    <w:rsid w:val="00016A14"/>
    <w:rsid w:val="00027469"/>
    <w:rsid w:val="00034B3C"/>
    <w:rsid w:val="00041668"/>
    <w:rsid w:val="00043034"/>
    <w:rsid w:val="000604D6"/>
    <w:rsid w:val="00061F91"/>
    <w:rsid w:val="00083060"/>
    <w:rsid w:val="00084A2C"/>
    <w:rsid w:val="00095EB4"/>
    <w:rsid w:val="00097916"/>
    <w:rsid w:val="000A052F"/>
    <w:rsid w:val="000A36FC"/>
    <w:rsid w:val="000A7371"/>
    <w:rsid w:val="000B0EA6"/>
    <w:rsid w:val="000B4A31"/>
    <w:rsid w:val="000B5C0F"/>
    <w:rsid w:val="000C1CC5"/>
    <w:rsid w:val="000D4780"/>
    <w:rsid w:val="000D67E7"/>
    <w:rsid w:val="000E2CC7"/>
    <w:rsid w:val="000F65F3"/>
    <w:rsid w:val="00111241"/>
    <w:rsid w:val="00121853"/>
    <w:rsid w:val="0012269A"/>
    <w:rsid w:val="001233EA"/>
    <w:rsid w:val="00145D41"/>
    <w:rsid w:val="00152F14"/>
    <w:rsid w:val="001565D8"/>
    <w:rsid w:val="00161865"/>
    <w:rsid w:val="00161B91"/>
    <w:rsid w:val="00164554"/>
    <w:rsid w:val="00165E57"/>
    <w:rsid w:val="001757D1"/>
    <w:rsid w:val="00180922"/>
    <w:rsid w:val="00191EAE"/>
    <w:rsid w:val="00193007"/>
    <w:rsid w:val="001959C6"/>
    <w:rsid w:val="001B39F3"/>
    <w:rsid w:val="001B5323"/>
    <w:rsid w:val="001D5F45"/>
    <w:rsid w:val="001D6B8E"/>
    <w:rsid w:val="001E0908"/>
    <w:rsid w:val="001E35AC"/>
    <w:rsid w:val="001F016C"/>
    <w:rsid w:val="001F4884"/>
    <w:rsid w:val="001F751E"/>
    <w:rsid w:val="00202DB4"/>
    <w:rsid w:val="002058EC"/>
    <w:rsid w:val="00213C3B"/>
    <w:rsid w:val="00220921"/>
    <w:rsid w:val="00223EA4"/>
    <w:rsid w:val="00254358"/>
    <w:rsid w:val="002649B8"/>
    <w:rsid w:val="002700E9"/>
    <w:rsid w:val="002712B8"/>
    <w:rsid w:val="002743CC"/>
    <w:rsid w:val="0027597E"/>
    <w:rsid w:val="00285470"/>
    <w:rsid w:val="00286CD2"/>
    <w:rsid w:val="002872EA"/>
    <w:rsid w:val="00294267"/>
    <w:rsid w:val="002A1E0A"/>
    <w:rsid w:val="002A33C2"/>
    <w:rsid w:val="002A591E"/>
    <w:rsid w:val="002C4BA0"/>
    <w:rsid w:val="002C7CF0"/>
    <w:rsid w:val="002D3044"/>
    <w:rsid w:val="002D524C"/>
    <w:rsid w:val="002D572C"/>
    <w:rsid w:val="002E2A1C"/>
    <w:rsid w:val="002E5B10"/>
    <w:rsid w:val="002F2448"/>
    <w:rsid w:val="00301A71"/>
    <w:rsid w:val="003032FE"/>
    <w:rsid w:val="00320F2A"/>
    <w:rsid w:val="00321BD1"/>
    <w:rsid w:val="00326573"/>
    <w:rsid w:val="00326FFD"/>
    <w:rsid w:val="00327899"/>
    <w:rsid w:val="00333195"/>
    <w:rsid w:val="00345038"/>
    <w:rsid w:val="003514BD"/>
    <w:rsid w:val="00351833"/>
    <w:rsid w:val="0035409E"/>
    <w:rsid w:val="00357F94"/>
    <w:rsid w:val="003622DB"/>
    <w:rsid w:val="003656CE"/>
    <w:rsid w:val="003665C2"/>
    <w:rsid w:val="0036720D"/>
    <w:rsid w:val="003870E0"/>
    <w:rsid w:val="00387358"/>
    <w:rsid w:val="00396AD4"/>
    <w:rsid w:val="003A0A8F"/>
    <w:rsid w:val="003A6B91"/>
    <w:rsid w:val="003B2967"/>
    <w:rsid w:val="003B520F"/>
    <w:rsid w:val="003C0EB3"/>
    <w:rsid w:val="003D451C"/>
    <w:rsid w:val="003D6A7A"/>
    <w:rsid w:val="003E08C4"/>
    <w:rsid w:val="003E1437"/>
    <w:rsid w:val="003E153F"/>
    <w:rsid w:val="003E6217"/>
    <w:rsid w:val="00401BDC"/>
    <w:rsid w:val="00402DA9"/>
    <w:rsid w:val="00403CCF"/>
    <w:rsid w:val="00410E5A"/>
    <w:rsid w:val="004210DB"/>
    <w:rsid w:val="00440BF9"/>
    <w:rsid w:val="004411C9"/>
    <w:rsid w:val="0044132B"/>
    <w:rsid w:val="004443C4"/>
    <w:rsid w:val="00447953"/>
    <w:rsid w:val="00450030"/>
    <w:rsid w:val="00450C7D"/>
    <w:rsid w:val="00462416"/>
    <w:rsid w:val="00496DCD"/>
    <w:rsid w:val="00497D95"/>
    <w:rsid w:val="004A6BBC"/>
    <w:rsid w:val="004B2A8E"/>
    <w:rsid w:val="004C294A"/>
    <w:rsid w:val="004C2DA0"/>
    <w:rsid w:val="004D2327"/>
    <w:rsid w:val="004D4DFB"/>
    <w:rsid w:val="004E20E8"/>
    <w:rsid w:val="004E45F8"/>
    <w:rsid w:val="004E7B16"/>
    <w:rsid w:val="004F3ADD"/>
    <w:rsid w:val="00511F93"/>
    <w:rsid w:val="00514BF9"/>
    <w:rsid w:val="00520F3E"/>
    <w:rsid w:val="00534584"/>
    <w:rsid w:val="005360ED"/>
    <w:rsid w:val="00537647"/>
    <w:rsid w:val="00540539"/>
    <w:rsid w:val="005432D3"/>
    <w:rsid w:val="00546E19"/>
    <w:rsid w:val="005471F1"/>
    <w:rsid w:val="005514D4"/>
    <w:rsid w:val="005569C0"/>
    <w:rsid w:val="00566470"/>
    <w:rsid w:val="00567298"/>
    <w:rsid w:val="005739F7"/>
    <w:rsid w:val="005756CB"/>
    <w:rsid w:val="00575DD5"/>
    <w:rsid w:val="00577BCF"/>
    <w:rsid w:val="005805B3"/>
    <w:rsid w:val="005857E9"/>
    <w:rsid w:val="00587650"/>
    <w:rsid w:val="005B0F43"/>
    <w:rsid w:val="005B1E8E"/>
    <w:rsid w:val="005C2AC1"/>
    <w:rsid w:val="005C6729"/>
    <w:rsid w:val="005E5496"/>
    <w:rsid w:val="005E7796"/>
    <w:rsid w:val="005F6D23"/>
    <w:rsid w:val="005F75E0"/>
    <w:rsid w:val="005F7DB9"/>
    <w:rsid w:val="005F7F22"/>
    <w:rsid w:val="00600F71"/>
    <w:rsid w:val="006212D4"/>
    <w:rsid w:val="00643695"/>
    <w:rsid w:val="0064698F"/>
    <w:rsid w:val="00654612"/>
    <w:rsid w:val="00661DFA"/>
    <w:rsid w:val="00672B83"/>
    <w:rsid w:val="00673B53"/>
    <w:rsid w:val="006912FE"/>
    <w:rsid w:val="00692DF2"/>
    <w:rsid w:val="006A7D69"/>
    <w:rsid w:val="006B5206"/>
    <w:rsid w:val="006C71D2"/>
    <w:rsid w:val="006D0633"/>
    <w:rsid w:val="006D07E7"/>
    <w:rsid w:val="006E4207"/>
    <w:rsid w:val="006F2305"/>
    <w:rsid w:val="006F2B62"/>
    <w:rsid w:val="00701AA2"/>
    <w:rsid w:val="0071348D"/>
    <w:rsid w:val="007227D3"/>
    <w:rsid w:val="00726E15"/>
    <w:rsid w:val="00740C17"/>
    <w:rsid w:val="0074190D"/>
    <w:rsid w:val="00746433"/>
    <w:rsid w:val="007532FF"/>
    <w:rsid w:val="00756BB6"/>
    <w:rsid w:val="00762D6C"/>
    <w:rsid w:val="00771313"/>
    <w:rsid w:val="007722DF"/>
    <w:rsid w:val="0077245D"/>
    <w:rsid w:val="007812E8"/>
    <w:rsid w:val="00782F0C"/>
    <w:rsid w:val="007839F1"/>
    <w:rsid w:val="007903E8"/>
    <w:rsid w:val="007927AA"/>
    <w:rsid w:val="007A5903"/>
    <w:rsid w:val="007A7605"/>
    <w:rsid w:val="007B073C"/>
    <w:rsid w:val="007B4273"/>
    <w:rsid w:val="007B449D"/>
    <w:rsid w:val="007C2802"/>
    <w:rsid w:val="007C44C5"/>
    <w:rsid w:val="007C450D"/>
    <w:rsid w:val="007E331C"/>
    <w:rsid w:val="007F3207"/>
    <w:rsid w:val="007F44AB"/>
    <w:rsid w:val="00802886"/>
    <w:rsid w:val="008050B5"/>
    <w:rsid w:val="00807FF6"/>
    <w:rsid w:val="008129A7"/>
    <w:rsid w:val="00815741"/>
    <w:rsid w:val="00820A5A"/>
    <w:rsid w:val="00821A0B"/>
    <w:rsid w:val="00831E16"/>
    <w:rsid w:val="0083447A"/>
    <w:rsid w:val="008358BB"/>
    <w:rsid w:val="00844058"/>
    <w:rsid w:val="0085619D"/>
    <w:rsid w:val="008579D7"/>
    <w:rsid w:val="00857B30"/>
    <w:rsid w:val="008641F2"/>
    <w:rsid w:val="00865848"/>
    <w:rsid w:val="00867131"/>
    <w:rsid w:val="00876F2E"/>
    <w:rsid w:val="00891835"/>
    <w:rsid w:val="00893E21"/>
    <w:rsid w:val="00897918"/>
    <w:rsid w:val="008B3134"/>
    <w:rsid w:val="008B5078"/>
    <w:rsid w:val="008D000C"/>
    <w:rsid w:val="008D3F1D"/>
    <w:rsid w:val="008E08FD"/>
    <w:rsid w:val="008F524C"/>
    <w:rsid w:val="00900C2B"/>
    <w:rsid w:val="00901E05"/>
    <w:rsid w:val="00903DBB"/>
    <w:rsid w:val="00922E08"/>
    <w:rsid w:val="009240BA"/>
    <w:rsid w:val="0093155C"/>
    <w:rsid w:val="0093365B"/>
    <w:rsid w:val="009336F5"/>
    <w:rsid w:val="00936F15"/>
    <w:rsid w:val="009405A0"/>
    <w:rsid w:val="0094753F"/>
    <w:rsid w:val="00953E34"/>
    <w:rsid w:val="00956FDA"/>
    <w:rsid w:val="009613DC"/>
    <w:rsid w:val="00961E67"/>
    <w:rsid w:val="00963FD8"/>
    <w:rsid w:val="0097290A"/>
    <w:rsid w:val="00973C91"/>
    <w:rsid w:val="00974B1F"/>
    <w:rsid w:val="00975BC2"/>
    <w:rsid w:val="00982218"/>
    <w:rsid w:val="0098269C"/>
    <w:rsid w:val="00986261"/>
    <w:rsid w:val="009866AE"/>
    <w:rsid w:val="00986CD4"/>
    <w:rsid w:val="009A2CBD"/>
    <w:rsid w:val="009A4E83"/>
    <w:rsid w:val="009C0B70"/>
    <w:rsid w:val="00A009FC"/>
    <w:rsid w:val="00A30F65"/>
    <w:rsid w:val="00A329F3"/>
    <w:rsid w:val="00A46654"/>
    <w:rsid w:val="00A46CFE"/>
    <w:rsid w:val="00A5663F"/>
    <w:rsid w:val="00A62E33"/>
    <w:rsid w:val="00A64CAE"/>
    <w:rsid w:val="00A7218E"/>
    <w:rsid w:val="00A74D75"/>
    <w:rsid w:val="00A7650A"/>
    <w:rsid w:val="00A76E86"/>
    <w:rsid w:val="00A85FE8"/>
    <w:rsid w:val="00A96043"/>
    <w:rsid w:val="00A970FF"/>
    <w:rsid w:val="00AA73E6"/>
    <w:rsid w:val="00AB47E9"/>
    <w:rsid w:val="00AC2428"/>
    <w:rsid w:val="00AC2EF0"/>
    <w:rsid w:val="00AC3490"/>
    <w:rsid w:val="00AC4C55"/>
    <w:rsid w:val="00AD5AB2"/>
    <w:rsid w:val="00AD7F06"/>
    <w:rsid w:val="00AE0181"/>
    <w:rsid w:val="00AE0D04"/>
    <w:rsid w:val="00AE5072"/>
    <w:rsid w:val="00AE50B5"/>
    <w:rsid w:val="00AE541D"/>
    <w:rsid w:val="00AF7A17"/>
    <w:rsid w:val="00B02A54"/>
    <w:rsid w:val="00B07564"/>
    <w:rsid w:val="00B1023F"/>
    <w:rsid w:val="00B2013A"/>
    <w:rsid w:val="00B21601"/>
    <w:rsid w:val="00B219C7"/>
    <w:rsid w:val="00B26E80"/>
    <w:rsid w:val="00B45EF3"/>
    <w:rsid w:val="00B62A66"/>
    <w:rsid w:val="00B713B2"/>
    <w:rsid w:val="00B7459A"/>
    <w:rsid w:val="00B759D6"/>
    <w:rsid w:val="00B82A32"/>
    <w:rsid w:val="00B8306B"/>
    <w:rsid w:val="00B84628"/>
    <w:rsid w:val="00B87EA4"/>
    <w:rsid w:val="00B90185"/>
    <w:rsid w:val="00B913A2"/>
    <w:rsid w:val="00B9168C"/>
    <w:rsid w:val="00B9663E"/>
    <w:rsid w:val="00BA19D5"/>
    <w:rsid w:val="00BA6964"/>
    <w:rsid w:val="00BD1767"/>
    <w:rsid w:val="00BE24D9"/>
    <w:rsid w:val="00BE59F1"/>
    <w:rsid w:val="00BF3B59"/>
    <w:rsid w:val="00BF4FF6"/>
    <w:rsid w:val="00BF50E4"/>
    <w:rsid w:val="00C040B5"/>
    <w:rsid w:val="00C0752B"/>
    <w:rsid w:val="00C07F3F"/>
    <w:rsid w:val="00C10ACC"/>
    <w:rsid w:val="00C116C4"/>
    <w:rsid w:val="00C12680"/>
    <w:rsid w:val="00C24487"/>
    <w:rsid w:val="00C2546D"/>
    <w:rsid w:val="00C268B2"/>
    <w:rsid w:val="00C3003A"/>
    <w:rsid w:val="00C35083"/>
    <w:rsid w:val="00C45B37"/>
    <w:rsid w:val="00C50B95"/>
    <w:rsid w:val="00C5358F"/>
    <w:rsid w:val="00C5453F"/>
    <w:rsid w:val="00C55EE4"/>
    <w:rsid w:val="00C575BF"/>
    <w:rsid w:val="00C57FC2"/>
    <w:rsid w:val="00C63E1B"/>
    <w:rsid w:val="00C67811"/>
    <w:rsid w:val="00C70ED2"/>
    <w:rsid w:val="00C76D50"/>
    <w:rsid w:val="00C77B6E"/>
    <w:rsid w:val="00C806CD"/>
    <w:rsid w:val="00C96094"/>
    <w:rsid w:val="00CA165A"/>
    <w:rsid w:val="00CA7965"/>
    <w:rsid w:val="00CB5323"/>
    <w:rsid w:val="00CB69A0"/>
    <w:rsid w:val="00CC0A66"/>
    <w:rsid w:val="00CC520C"/>
    <w:rsid w:val="00CD05C8"/>
    <w:rsid w:val="00CD5EAD"/>
    <w:rsid w:val="00CD68D2"/>
    <w:rsid w:val="00CD7334"/>
    <w:rsid w:val="00CE08E7"/>
    <w:rsid w:val="00CE2510"/>
    <w:rsid w:val="00CE4957"/>
    <w:rsid w:val="00CE4C7B"/>
    <w:rsid w:val="00CF12B8"/>
    <w:rsid w:val="00CF45B6"/>
    <w:rsid w:val="00CF55E0"/>
    <w:rsid w:val="00D05C2C"/>
    <w:rsid w:val="00D1257D"/>
    <w:rsid w:val="00D171CD"/>
    <w:rsid w:val="00D23B4B"/>
    <w:rsid w:val="00D24A59"/>
    <w:rsid w:val="00D3129F"/>
    <w:rsid w:val="00D32FC1"/>
    <w:rsid w:val="00D3529F"/>
    <w:rsid w:val="00D358F8"/>
    <w:rsid w:val="00D37231"/>
    <w:rsid w:val="00D46C86"/>
    <w:rsid w:val="00D517CC"/>
    <w:rsid w:val="00D51AAC"/>
    <w:rsid w:val="00D54E44"/>
    <w:rsid w:val="00D554F7"/>
    <w:rsid w:val="00D67580"/>
    <w:rsid w:val="00D73E9D"/>
    <w:rsid w:val="00D80F25"/>
    <w:rsid w:val="00D84E9E"/>
    <w:rsid w:val="00D97789"/>
    <w:rsid w:val="00DA003B"/>
    <w:rsid w:val="00DA451B"/>
    <w:rsid w:val="00DA4EA2"/>
    <w:rsid w:val="00DB445A"/>
    <w:rsid w:val="00DB48AB"/>
    <w:rsid w:val="00DB4FC5"/>
    <w:rsid w:val="00DB5975"/>
    <w:rsid w:val="00DC503A"/>
    <w:rsid w:val="00DC69F8"/>
    <w:rsid w:val="00DD4867"/>
    <w:rsid w:val="00DF6C1D"/>
    <w:rsid w:val="00DF6CB4"/>
    <w:rsid w:val="00E0002F"/>
    <w:rsid w:val="00E00DE0"/>
    <w:rsid w:val="00E045B6"/>
    <w:rsid w:val="00E0538A"/>
    <w:rsid w:val="00E130CA"/>
    <w:rsid w:val="00E2080C"/>
    <w:rsid w:val="00E20A3A"/>
    <w:rsid w:val="00E226E1"/>
    <w:rsid w:val="00E43CD1"/>
    <w:rsid w:val="00E4416A"/>
    <w:rsid w:val="00E500ED"/>
    <w:rsid w:val="00E53B75"/>
    <w:rsid w:val="00E63661"/>
    <w:rsid w:val="00E7186F"/>
    <w:rsid w:val="00E771B8"/>
    <w:rsid w:val="00E86DB0"/>
    <w:rsid w:val="00E934E8"/>
    <w:rsid w:val="00EC50C0"/>
    <w:rsid w:val="00ED0D64"/>
    <w:rsid w:val="00ED3855"/>
    <w:rsid w:val="00EE1548"/>
    <w:rsid w:val="00EF155A"/>
    <w:rsid w:val="00EF2C02"/>
    <w:rsid w:val="00F0106D"/>
    <w:rsid w:val="00F02869"/>
    <w:rsid w:val="00F1039B"/>
    <w:rsid w:val="00F10D04"/>
    <w:rsid w:val="00F20D58"/>
    <w:rsid w:val="00F23798"/>
    <w:rsid w:val="00F253B3"/>
    <w:rsid w:val="00F37506"/>
    <w:rsid w:val="00F376A6"/>
    <w:rsid w:val="00F53E71"/>
    <w:rsid w:val="00F57A47"/>
    <w:rsid w:val="00F64804"/>
    <w:rsid w:val="00F75A29"/>
    <w:rsid w:val="00F83A85"/>
    <w:rsid w:val="00F85A0C"/>
    <w:rsid w:val="00F93F67"/>
    <w:rsid w:val="00FA064D"/>
    <w:rsid w:val="00FA125F"/>
    <w:rsid w:val="00FA4744"/>
    <w:rsid w:val="00FA78CE"/>
    <w:rsid w:val="00FB637A"/>
    <w:rsid w:val="00FC643E"/>
    <w:rsid w:val="00FC7701"/>
    <w:rsid w:val="00FD1262"/>
    <w:rsid w:val="00FE3FAD"/>
    <w:rsid w:val="00FE426B"/>
    <w:rsid w:val="00FE6E1B"/>
    <w:rsid w:val="00FF23AB"/>
    <w:rsid w:val="00FF47BC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C0B3"/>
  <w15:docId w15:val="{3BA455C2-C8BC-4118-BFC0-45FA72DB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locked="1" w:uiPriority="0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433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1"/>
    <w:uiPriority w:val="99"/>
    <w:qFormat/>
    <w:rsid w:val="00440BF9"/>
    <w:pPr>
      <w:keepNext/>
      <w:numPr>
        <w:numId w:val="8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7B44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440BF9"/>
    <w:pPr>
      <w:keepNext/>
      <w:keepLines/>
      <w:numPr>
        <w:ilvl w:val="2"/>
        <w:numId w:val="8"/>
      </w:numPr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9"/>
    <w:locked/>
    <w:rsid w:val="00440BF9"/>
    <w:rPr>
      <w:rFonts w:ascii="Arial" w:eastAsia="Times New Roman" w:hAnsi="Arial"/>
      <w:b/>
      <w:bCs/>
      <w:kern w:val="1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9"/>
    <w:locked/>
    <w:rsid w:val="00440BF9"/>
    <w:rPr>
      <w:rFonts w:ascii="Cambria" w:eastAsia="Times New Roman" w:hAnsi="Cambria"/>
      <w:b/>
      <w:bCs/>
      <w:color w:val="4F81BD"/>
      <w:sz w:val="24"/>
      <w:szCs w:val="24"/>
      <w:lang w:eastAsia="zh-CN"/>
    </w:rPr>
  </w:style>
  <w:style w:type="character" w:customStyle="1" w:styleId="12">
    <w:name w:val="Заголовок 1 Знак"/>
    <w:uiPriority w:val="99"/>
    <w:rsid w:val="00440BF9"/>
    <w:rPr>
      <w:rFonts w:ascii="Calibri Light" w:hAnsi="Calibri Light"/>
      <w:color w:val="2E74B5"/>
      <w:sz w:val="32"/>
      <w:lang w:eastAsia="zh-CN"/>
    </w:rPr>
  </w:style>
  <w:style w:type="table" w:customStyle="1" w:styleId="13">
    <w:name w:val="Светлый список1"/>
    <w:uiPriority w:val="99"/>
    <w:rsid w:val="00440BF9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B47E9"/>
    <w:pPr>
      <w:ind w:left="720"/>
      <w:contextualSpacing/>
    </w:pPr>
  </w:style>
  <w:style w:type="character" w:customStyle="1" w:styleId="-">
    <w:name w:val="Интернет-ссылка"/>
    <w:uiPriority w:val="99"/>
    <w:rsid w:val="007C2802"/>
    <w:rPr>
      <w:color w:val="0563C1"/>
      <w:u w:val="single"/>
    </w:rPr>
  </w:style>
  <w:style w:type="character" w:styleId="a4">
    <w:name w:val="Hyperlink"/>
    <w:basedOn w:val="a0"/>
    <w:uiPriority w:val="99"/>
    <w:semiHidden/>
    <w:rsid w:val="002649B8"/>
    <w:rPr>
      <w:rFonts w:cs="Times New Roman"/>
      <w:color w:val="0000FF"/>
      <w:u w:val="single"/>
    </w:rPr>
  </w:style>
  <w:style w:type="character" w:customStyle="1" w:styleId="31">
    <w:name w:val="Основной шрифт абзаца3"/>
    <w:uiPriority w:val="99"/>
    <w:rsid w:val="00CA165A"/>
  </w:style>
  <w:style w:type="paragraph" w:styleId="a5">
    <w:name w:val="Normal (Web)"/>
    <w:basedOn w:val="a"/>
    <w:uiPriority w:val="99"/>
    <w:rsid w:val="00CB69A0"/>
    <w:pPr>
      <w:spacing w:before="280" w:after="119" w:line="252" w:lineRule="auto"/>
    </w:pPr>
    <w:rPr>
      <w:rFonts w:ascii="Arial Unicode MS" w:eastAsia="Arial Unicode MS" w:cs="Arial Unicode MS"/>
      <w:kern w:val="1"/>
      <w:sz w:val="22"/>
      <w:szCs w:val="22"/>
      <w:lang w:eastAsia="ar-SA"/>
    </w:rPr>
  </w:style>
  <w:style w:type="character" w:styleId="a6">
    <w:name w:val="annotation reference"/>
    <w:basedOn w:val="a0"/>
    <w:uiPriority w:val="99"/>
    <w:semiHidden/>
    <w:rsid w:val="00301A71"/>
    <w:rPr>
      <w:rFonts w:cs="Times New Roman"/>
      <w:sz w:val="16"/>
    </w:rPr>
  </w:style>
  <w:style w:type="paragraph" w:styleId="a7">
    <w:name w:val="annotation text"/>
    <w:basedOn w:val="a"/>
    <w:link w:val="a8"/>
    <w:uiPriority w:val="99"/>
    <w:semiHidden/>
    <w:rsid w:val="00301A7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locked/>
    <w:rsid w:val="00301A71"/>
    <w:rPr>
      <w:rFonts w:ascii="Times New Roman" w:hAnsi="Times New Roman" w:cs="Times New Roman"/>
      <w:lang w:eastAsia="zh-CN"/>
    </w:rPr>
  </w:style>
  <w:style w:type="paragraph" w:styleId="a9">
    <w:name w:val="annotation subject"/>
    <w:basedOn w:val="a7"/>
    <w:next w:val="a7"/>
    <w:link w:val="aa"/>
    <w:uiPriority w:val="99"/>
    <w:semiHidden/>
    <w:rsid w:val="00301A7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locked/>
    <w:rsid w:val="00301A71"/>
    <w:rPr>
      <w:rFonts w:ascii="Times New Roman" w:hAnsi="Times New Roman" w:cs="Times New Roman"/>
      <w:b/>
      <w:lang w:eastAsia="zh-CN"/>
    </w:rPr>
  </w:style>
  <w:style w:type="paragraph" w:styleId="ab">
    <w:name w:val="Balloon Text"/>
    <w:basedOn w:val="a"/>
    <w:link w:val="ac"/>
    <w:uiPriority w:val="99"/>
    <w:semiHidden/>
    <w:rsid w:val="00301A71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301A71"/>
    <w:rPr>
      <w:rFonts w:ascii="Tahoma" w:hAnsi="Tahoma" w:cs="Times New Roman"/>
      <w:sz w:val="16"/>
      <w:lang w:eastAsia="zh-CN"/>
    </w:rPr>
  </w:style>
  <w:style w:type="paragraph" w:customStyle="1" w:styleId="10">
    <w:name w:val="Список1"/>
    <w:basedOn w:val="a"/>
    <w:uiPriority w:val="99"/>
    <w:rsid w:val="00567298"/>
    <w:pPr>
      <w:numPr>
        <w:numId w:val="28"/>
      </w:numPr>
      <w:tabs>
        <w:tab w:val="left" w:pos="7088"/>
      </w:tabs>
      <w:suppressAutoHyphens w:val="0"/>
      <w:spacing w:line="360" w:lineRule="auto"/>
    </w:pPr>
    <w:rPr>
      <w:szCs w:val="20"/>
      <w:lang w:eastAsia="ru-RU"/>
    </w:rPr>
  </w:style>
  <w:style w:type="paragraph" w:styleId="4">
    <w:name w:val="List Number 4"/>
    <w:aliases w:val="сдвиг"/>
    <w:basedOn w:val="a"/>
    <w:uiPriority w:val="99"/>
    <w:rsid w:val="00FA4744"/>
    <w:pPr>
      <w:numPr>
        <w:numId w:val="30"/>
      </w:numPr>
      <w:tabs>
        <w:tab w:val="clear" w:pos="926"/>
        <w:tab w:val="num" w:pos="1209"/>
      </w:tabs>
      <w:suppressAutoHyphens w:val="0"/>
      <w:spacing w:after="60"/>
      <w:ind w:left="1209"/>
      <w:jc w:val="both"/>
    </w:pPr>
    <w:rPr>
      <w:szCs w:val="20"/>
      <w:lang w:eastAsia="ru-RU"/>
    </w:rPr>
  </w:style>
  <w:style w:type="character" w:styleId="ad">
    <w:name w:val="Strong"/>
    <w:basedOn w:val="a0"/>
    <w:uiPriority w:val="99"/>
    <w:qFormat/>
    <w:rsid w:val="00587650"/>
    <w:rPr>
      <w:rFonts w:cs="Times New Roman"/>
      <w:b/>
      <w:bCs/>
    </w:rPr>
  </w:style>
  <w:style w:type="character" w:customStyle="1" w:styleId="20">
    <w:name w:val="Заголовок 2 Знак"/>
    <w:basedOn w:val="a0"/>
    <w:link w:val="2"/>
    <w:semiHidden/>
    <w:rsid w:val="007B44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paragraph" w:customStyle="1" w:styleId="m-7870476860743503213msolistparagraph">
    <w:name w:val="m_-7870476860743503213msolistparagraph"/>
    <w:basedOn w:val="a"/>
    <w:rsid w:val="005F75E0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06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Часть 3 Документации о закупке</vt:lpstr>
    </vt:vector>
  </TitlesOfParts>
  <Company>*</Company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Часть 3 Документации о закупке</dc:title>
  <dc:subject/>
  <dc:creator>Павел Сергеевич Куличкин</dc:creator>
  <cp:keywords/>
  <dc:description/>
  <cp:lastModifiedBy>Миронюк Ольга Юрьевна</cp:lastModifiedBy>
  <cp:revision>2</cp:revision>
  <dcterms:created xsi:type="dcterms:W3CDTF">2020-11-23T13:25:00Z</dcterms:created>
  <dcterms:modified xsi:type="dcterms:W3CDTF">2020-11-23T13:25:00Z</dcterms:modified>
</cp:coreProperties>
</file>