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35D" w:rsidRDefault="00CB335D">
      <w:pPr>
        <w:pStyle w:val="ConsPlusNonformat"/>
        <w:jc w:val="both"/>
      </w:pPr>
      <w:bookmarkStart w:id="0" w:name="_GoBack"/>
      <w:bookmarkEnd w:id="0"/>
      <w:r>
        <w:t xml:space="preserve">                               ____________________________________________</w:t>
      </w:r>
    </w:p>
    <w:p w:rsidR="00CB335D" w:rsidRDefault="00CB335D">
      <w:pPr>
        <w:pStyle w:val="ConsPlusNonformat"/>
        <w:jc w:val="both"/>
      </w:pPr>
      <w:r>
        <w:t xml:space="preserve">                                  (наименование территориального органа</w:t>
      </w:r>
    </w:p>
    <w:p w:rsidR="00CB335D" w:rsidRDefault="00CB335D">
      <w:pPr>
        <w:pStyle w:val="ConsPlusNonformat"/>
        <w:jc w:val="both"/>
      </w:pPr>
      <w:r>
        <w:t xml:space="preserve">                                    Федеральной антимонопольной службы)</w:t>
      </w:r>
    </w:p>
    <w:p w:rsidR="00CB335D" w:rsidRDefault="00CB335D">
      <w:pPr>
        <w:pStyle w:val="ConsPlusNonformat"/>
        <w:jc w:val="both"/>
      </w:pPr>
      <w:r>
        <w:t xml:space="preserve">                               адрес: _____________________________________</w:t>
      </w:r>
    </w:p>
    <w:p w:rsidR="00CB335D" w:rsidRDefault="00CB335D">
      <w:pPr>
        <w:pStyle w:val="ConsPlusNonformat"/>
        <w:jc w:val="both"/>
      </w:pPr>
    </w:p>
    <w:p w:rsidR="00CB335D" w:rsidRDefault="00CB335D">
      <w:pPr>
        <w:pStyle w:val="ConsPlusNonformat"/>
        <w:jc w:val="both"/>
      </w:pPr>
      <w:r>
        <w:t xml:space="preserve">                               от _____________________________________ </w:t>
      </w:r>
      <w:hyperlink w:anchor="P58" w:history="1">
        <w:r>
          <w:rPr>
            <w:color w:val="0000FF"/>
          </w:rPr>
          <w:t>&lt;1&gt;</w:t>
        </w:r>
      </w:hyperlink>
    </w:p>
    <w:p w:rsidR="00CB335D" w:rsidRDefault="00CB335D">
      <w:pPr>
        <w:pStyle w:val="ConsPlusNonformat"/>
        <w:jc w:val="both"/>
      </w:pPr>
      <w:r>
        <w:t xml:space="preserve">                                (наименование организатора торгов/оператора</w:t>
      </w:r>
    </w:p>
    <w:p w:rsidR="00CB335D" w:rsidRDefault="00CB335D">
      <w:pPr>
        <w:pStyle w:val="ConsPlusNonformat"/>
        <w:jc w:val="both"/>
      </w:pPr>
      <w:r>
        <w:t xml:space="preserve">                               электронной площадки/конкурсной (аукционной)</w:t>
      </w:r>
    </w:p>
    <w:p w:rsidR="00CB335D" w:rsidRDefault="00CB335D">
      <w:pPr>
        <w:pStyle w:val="ConsPlusNonformat"/>
        <w:jc w:val="both"/>
      </w:pPr>
      <w:r>
        <w:t xml:space="preserve">                                  комиссии/заявителя/лица, подавшего заявку</w:t>
      </w:r>
    </w:p>
    <w:p w:rsidR="00CB335D" w:rsidRDefault="00CB335D">
      <w:pPr>
        <w:pStyle w:val="ConsPlusNonformat"/>
        <w:jc w:val="both"/>
      </w:pPr>
      <w:r>
        <w:t xml:space="preserve">                                              на участие в торгах)</w:t>
      </w:r>
    </w:p>
    <w:p w:rsidR="00CB335D" w:rsidRDefault="00CB335D">
      <w:pPr>
        <w:pStyle w:val="ConsPlusNonformat"/>
        <w:jc w:val="both"/>
      </w:pPr>
      <w:r>
        <w:t xml:space="preserve">                               адрес: ____________________________________,</w:t>
      </w:r>
    </w:p>
    <w:p w:rsidR="00CB335D" w:rsidRDefault="00CB335D">
      <w:pPr>
        <w:pStyle w:val="ConsPlusNonformat"/>
        <w:jc w:val="both"/>
      </w:pPr>
      <w:r>
        <w:t xml:space="preserve">                               телефон: _______________, факс: ___________,</w:t>
      </w:r>
    </w:p>
    <w:p w:rsidR="00CB335D" w:rsidRDefault="00CB335D">
      <w:pPr>
        <w:pStyle w:val="ConsPlusNonformat"/>
        <w:jc w:val="both"/>
      </w:pPr>
      <w:r>
        <w:t xml:space="preserve">                               адрес электронной почты: ___________________</w:t>
      </w:r>
    </w:p>
    <w:p w:rsidR="00CB335D" w:rsidRDefault="00CB335D">
      <w:pPr>
        <w:pStyle w:val="ConsPlusNormal"/>
      </w:pPr>
    </w:p>
    <w:p w:rsidR="00CB335D" w:rsidRDefault="00CB335D">
      <w:pPr>
        <w:pStyle w:val="ConsPlusNormal"/>
        <w:jc w:val="center"/>
      </w:pPr>
      <w:r>
        <w:t>ВОЗРАЖЕНИЕ</w:t>
      </w:r>
    </w:p>
    <w:p w:rsidR="00CB335D" w:rsidRDefault="00CB335D">
      <w:pPr>
        <w:pStyle w:val="ConsPlusNormal"/>
        <w:jc w:val="center"/>
      </w:pPr>
      <w:r>
        <w:t>на жалобу на действия (бездействие) организатора</w:t>
      </w:r>
    </w:p>
    <w:p w:rsidR="00CB335D" w:rsidRDefault="00CB335D">
      <w:pPr>
        <w:pStyle w:val="ConsPlusNormal"/>
        <w:jc w:val="center"/>
      </w:pPr>
      <w:r>
        <w:t>торгов (или: оператора электронной площадки,</w:t>
      </w:r>
    </w:p>
    <w:p w:rsidR="00CB335D" w:rsidRDefault="00CB335D">
      <w:pPr>
        <w:pStyle w:val="ConsPlusNormal"/>
        <w:jc w:val="center"/>
      </w:pPr>
      <w:r>
        <w:t>конкурсной (аукционной) комиссии) при организации</w:t>
      </w:r>
    </w:p>
    <w:p w:rsidR="00CB335D" w:rsidRDefault="00CB335D">
      <w:pPr>
        <w:pStyle w:val="ConsPlusNormal"/>
        <w:jc w:val="center"/>
      </w:pPr>
      <w:r>
        <w:t>и проведении торгов</w:t>
      </w:r>
    </w:p>
    <w:p w:rsidR="00CB335D" w:rsidRDefault="00CB335D">
      <w:pPr>
        <w:pStyle w:val="ConsPlusNormal"/>
      </w:pPr>
    </w:p>
    <w:p w:rsidR="00CB335D" w:rsidRDefault="00CB335D">
      <w:pPr>
        <w:pStyle w:val="ConsPlusNonformat"/>
        <w:jc w:val="both"/>
      </w:pPr>
      <w:r>
        <w:t xml:space="preserve">    "___"________ ____ г. _________________________________________________</w:t>
      </w:r>
    </w:p>
    <w:p w:rsidR="00CB335D" w:rsidRDefault="00CB335D">
      <w:pPr>
        <w:pStyle w:val="ConsPlusNonformat"/>
        <w:jc w:val="both"/>
      </w:pPr>
      <w:r>
        <w:t xml:space="preserve">                                 (наименование или Ф.И.О. заявителя жалобы)</w:t>
      </w:r>
    </w:p>
    <w:p w:rsidR="00CB335D" w:rsidRDefault="00CB335D">
      <w:pPr>
        <w:pStyle w:val="ConsPlusNonformat"/>
        <w:jc w:val="both"/>
      </w:pPr>
      <w:r>
        <w:t>в ______________________________________________________ была подана жалоба</w:t>
      </w:r>
    </w:p>
    <w:p w:rsidR="00CB335D" w:rsidRDefault="00CB335D">
      <w:pPr>
        <w:pStyle w:val="ConsPlusNonformat"/>
        <w:jc w:val="both"/>
      </w:pPr>
      <w:r>
        <w:t xml:space="preserve">    (наименование территориального органа Федеральной</w:t>
      </w:r>
    </w:p>
    <w:p w:rsidR="00CB335D" w:rsidRDefault="00CB335D">
      <w:pPr>
        <w:pStyle w:val="ConsPlusNonformat"/>
        <w:jc w:val="both"/>
      </w:pPr>
      <w:r>
        <w:t xml:space="preserve">            антимонопольной службы)</w:t>
      </w:r>
    </w:p>
    <w:p w:rsidR="00CB335D" w:rsidRDefault="00CB335D">
      <w:pPr>
        <w:pStyle w:val="ConsPlusNonformat"/>
        <w:jc w:val="both"/>
      </w:pPr>
      <w:r>
        <w:t>на действия (бездействие) _________________________________________________</w:t>
      </w:r>
    </w:p>
    <w:p w:rsidR="00CB335D" w:rsidRDefault="00CB335D">
      <w:pPr>
        <w:pStyle w:val="ConsPlusNonformat"/>
        <w:jc w:val="both"/>
      </w:pPr>
      <w:r>
        <w:t xml:space="preserve">               (наименование, указание на место нахождения, почтовый адрес,</w:t>
      </w:r>
    </w:p>
    <w:p w:rsidR="00CB335D" w:rsidRDefault="00CB335D">
      <w:pPr>
        <w:pStyle w:val="ConsPlusNonformat"/>
        <w:jc w:val="both"/>
      </w:pPr>
      <w:r>
        <w:t xml:space="preserve">                   номер контактного телефона организатора торгов/оператора</w:t>
      </w:r>
    </w:p>
    <w:p w:rsidR="00CB335D" w:rsidRDefault="00CB335D">
      <w:pPr>
        <w:pStyle w:val="ConsPlusNonformat"/>
        <w:jc w:val="both"/>
      </w:pPr>
      <w:r>
        <w:t xml:space="preserve">                     электронной площадки/конкурсной (аукционной) комиссии)</w:t>
      </w:r>
    </w:p>
    <w:p w:rsidR="00CB335D" w:rsidRDefault="00CB335D">
      <w:pPr>
        <w:pStyle w:val="ConsPlusNonformat"/>
        <w:jc w:val="both"/>
      </w:pPr>
      <w:r>
        <w:t>при организации и проведении торгов ______________________________________,</w:t>
      </w:r>
    </w:p>
    <w:p w:rsidR="00CB335D" w:rsidRDefault="00CB335D">
      <w:pPr>
        <w:pStyle w:val="ConsPlusNonformat"/>
        <w:jc w:val="both"/>
      </w:pPr>
      <w:r>
        <w:t xml:space="preserve">                                           (указать предмет торгов)</w:t>
      </w:r>
    </w:p>
    <w:p w:rsidR="00CB335D" w:rsidRDefault="00CB335D">
      <w:pPr>
        <w:pStyle w:val="ConsPlusNonformat"/>
        <w:jc w:val="both"/>
      </w:pPr>
      <w:r>
        <w:t>с указанием следующего: __________________________________________________.</w:t>
      </w:r>
    </w:p>
    <w:p w:rsidR="00CB335D" w:rsidRDefault="00CB335D">
      <w:pPr>
        <w:pStyle w:val="ConsPlusNonformat"/>
        <w:jc w:val="both"/>
      </w:pPr>
      <w:r>
        <w:t xml:space="preserve">                             (указать на обжалуемые действия (бездействие),</w:t>
      </w:r>
    </w:p>
    <w:p w:rsidR="00CB335D" w:rsidRDefault="00CB335D">
      <w:pPr>
        <w:pStyle w:val="ConsPlusNonformat"/>
        <w:jc w:val="both"/>
      </w:pPr>
      <w:r>
        <w:t xml:space="preserve">                                  перечень прилагаемых к жалобе документов)</w:t>
      </w:r>
    </w:p>
    <w:p w:rsidR="00CB335D" w:rsidRDefault="00CB335D">
      <w:pPr>
        <w:pStyle w:val="ConsPlusNormal"/>
        <w:ind w:firstLine="540"/>
        <w:jc w:val="both"/>
      </w:pPr>
      <w:r>
        <w:t xml:space="preserve">Согласно </w:t>
      </w:r>
      <w:hyperlink r:id="rId5" w:history="1">
        <w:r>
          <w:rPr>
            <w:color w:val="0000FF"/>
          </w:rPr>
          <w:t>ч. 13 ст. 18.1</w:t>
        </w:r>
      </w:hyperlink>
      <w:r>
        <w:t xml:space="preserve"> Федерального закона от 26.07.2006 N 135-ФЗ "О защите конкуренции" организатор торгов, оператор электронной площадки, конкурсная или аукционная комиссия, заявитель, а также лица, подавшие заявки на участие в торгах, вправе направить в антимонопольный орган возражение на жалобу или дополнение к ней и участвовать в рассмотрении жалобы лично или через своих представителей. Возражение на жалобу должно содержать сведения, указанные в </w:t>
      </w:r>
      <w:hyperlink r:id="rId6" w:history="1">
        <w:r>
          <w:rPr>
            <w:color w:val="0000FF"/>
          </w:rPr>
          <w:t>ч. 6 ст. 18.1</w:t>
        </w:r>
      </w:hyperlink>
      <w:r>
        <w:t xml:space="preserve"> Федерального закона от 26.07.2006 N 135-ФЗ "О защите конкуренции". Возражение на жалобу направляется в антимонопольный орган не позднее чем за два рабочих дня до дня рассмотрения жалобы.</w:t>
      </w:r>
    </w:p>
    <w:p w:rsidR="00CB335D" w:rsidRDefault="00CB335D">
      <w:pPr>
        <w:pStyle w:val="ConsPlusNonformat"/>
        <w:spacing w:before="200"/>
        <w:jc w:val="both"/>
      </w:pPr>
      <w:r>
        <w:t xml:space="preserve">    На основании  вышеизложенного  и  руководствуясь  </w:t>
      </w:r>
      <w:hyperlink r:id="rId7" w:history="1">
        <w:r>
          <w:rPr>
            <w:color w:val="0000FF"/>
          </w:rPr>
          <w:t>ст. 18.1</w:t>
        </w:r>
      </w:hyperlink>
      <w:r>
        <w:t xml:space="preserve"> Федерального</w:t>
      </w:r>
    </w:p>
    <w:p w:rsidR="00CB335D" w:rsidRDefault="00CB335D">
      <w:pPr>
        <w:pStyle w:val="ConsPlusNonformat"/>
        <w:jc w:val="both"/>
      </w:pPr>
      <w:r>
        <w:t>закона от 26.07.2006 N 135-ФЗ "О защите конкуренции", _____________________</w:t>
      </w:r>
    </w:p>
    <w:p w:rsidR="00CB335D" w:rsidRDefault="00CB335D">
      <w:pPr>
        <w:pStyle w:val="ConsPlusNonformat"/>
        <w:jc w:val="both"/>
      </w:pPr>
      <w:r>
        <w:t xml:space="preserve">                                         (наименование организатора торгов/</w:t>
      </w:r>
    </w:p>
    <w:p w:rsidR="00CB335D" w:rsidRDefault="00CB335D">
      <w:pPr>
        <w:pStyle w:val="ConsPlusNonformat"/>
        <w:jc w:val="both"/>
      </w:pPr>
      <w:r>
        <w:t xml:space="preserve">                                  оператора электронной площадки/конкурсной</w:t>
      </w:r>
    </w:p>
    <w:p w:rsidR="00CB335D" w:rsidRDefault="00CB335D">
      <w:pPr>
        <w:pStyle w:val="ConsPlusNonformat"/>
        <w:jc w:val="both"/>
      </w:pPr>
      <w:r>
        <w:t xml:space="preserve">                                      (аукционной) комиссии/заявителя/лица,</w:t>
      </w:r>
    </w:p>
    <w:p w:rsidR="00CB335D" w:rsidRDefault="00CB335D">
      <w:pPr>
        <w:pStyle w:val="ConsPlusNonformat"/>
        <w:jc w:val="both"/>
      </w:pPr>
      <w:r>
        <w:t xml:space="preserve">                                      подавшего заявку на участие в торгах)</w:t>
      </w:r>
    </w:p>
    <w:p w:rsidR="00CB335D" w:rsidRDefault="00CB335D">
      <w:pPr>
        <w:pStyle w:val="ConsPlusNonformat"/>
        <w:jc w:val="both"/>
      </w:pPr>
      <w:r>
        <w:t>возражает относительно данной жалобы по следующим основаниям: _____________</w:t>
      </w:r>
    </w:p>
    <w:p w:rsidR="00CB335D" w:rsidRDefault="00CB335D">
      <w:pPr>
        <w:pStyle w:val="ConsPlusNonformat"/>
        <w:jc w:val="both"/>
      </w:pPr>
      <w:r>
        <w:t>_______________________, что подтверждается ______________________________.</w:t>
      </w:r>
    </w:p>
    <w:p w:rsidR="00CB335D" w:rsidRDefault="00CB335D">
      <w:pPr>
        <w:pStyle w:val="ConsPlusNormal"/>
      </w:pPr>
    </w:p>
    <w:p w:rsidR="00CB335D" w:rsidRDefault="00CB335D">
      <w:pPr>
        <w:pStyle w:val="ConsPlusNormal"/>
      </w:pPr>
    </w:p>
    <w:p w:rsidR="00CB335D" w:rsidRDefault="00CB335D">
      <w:pPr>
        <w:pStyle w:val="ConsPlusNormal"/>
        <w:ind w:firstLine="540"/>
        <w:jc w:val="both"/>
      </w:pPr>
      <w:r>
        <w:t>Приложения:</w:t>
      </w:r>
    </w:p>
    <w:p w:rsidR="00CB335D" w:rsidRDefault="00CB335D">
      <w:pPr>
        <w:pStyle w:val="ConsPlusNormal"/>
        <w:spacing w:before="220"/>
        <w:ind w:firstLine="540"/>
        <w:jc w:val="both"/>
      </w:pPr>
      <w:r>
        <w:t>1. Документы, подтверждающие обстоятельства, на которых заявитель основывает свои возражения.</w:t>
      </w:r>
    </w:p>
    <w:p w:rsidR="00CB335D" w:rsidRDefault="00CB335D">
      <w:pPr>
        <w:pStyle w:val="ConsPlusNormal"/>
        <w:spacing w:before="220"/>
        <w:ind w:firstLine="540"/>
        <w:jc w:val="both"/>
      </w:pPr>
      <w:r>
        <w:t>2. Доверенность представителя от "___"________ ____ г. N ___ (если возражение подписывается представителем заявителя).</w:t>
      </w:r>
    </w:p>
    <w:p w:rsidR="00CB335D" w:rsidRDefault="00CB335D">
      <w:pPr>
        <w:pStyle w:val="ConsPlusNormal"/>
      </w:pPr>
    </w:p>
    <w:p w:rsidR="00CB335D" w:rsidRDefault="00CB335D">
      <w:pPr>
        <w:pStyle w:val="ConsPlusNonformat"/>
        <w:jc w:val="both"/>
      </w:pPr>
      <w:r>
        <w:t xml:space="preserve">    "___"________ ____ г.</w:t>
      </w:r>
    </w:p>
    <w:p w:rsidR="00CB335D" w:rsidRDefault="00CB335D">
      <w:pPr>
        <w:pStyle w:val="ConsPlusNonformat"/>
        <w:jc w:val="both"/>
      </w:pPr>
    </w:p>
    <w:p w:rsidR="00CB335D" w:rsidRDefault="00CB335D">
      <w:pPr>
        <w:pStyle w:val="ConsPlusNonformat"/>
        <w:jc w:val="both"/>
      </w:pPr>
      <w:r>
        <w:t xml:space="preserve">    Заявитель (представитель):</w:t>
      </w:r>
    </w:p>
    <w:p w:rsidR="00CB335D" w:rsidRDefault="00CB335D">
      <w:pPr>
        <w:pStyle w:val="ConsPlusNonformat"/>
        <w:jc w:val="both"/>
      </w:pPr>
      <w:r>
        <w:t xml:space="preserve">    ___________________</w:t>
      </w:r>
    </w:p>
    <w:p w:rsidR="00CB335D" w:rsidRDefault="00CB335D">
      <w:pPr>
        <w:pStyle w:val="ConsPlusNonformat"/>
        <w:jc w:val="both"/>
      </w:pPr>
      <w:r>
        <w:t xml:space="preserve">        (подпись)</w:t>
      </w:r>
    </w:p>
    <w:p w:rsidR="00CB335D" w:rsidRDefault="00CB335D">
      <w:pPr>
        <w:pStyle w:val="ConsPlusNormal"/>
      </w:pPr>
    </w:p>
    <w:p w:rsidR="00CB335D" w:rsidRDefault="00CB335D">
      <w:pPr>
        <w:pStyle w:val="ConsPlusNormal"/>
        <w:ind w:firstLine="540"/>
        <w:jc w:val="both"/>
      </w:pPr>
      <w:r>
        <w:t>--------------------------------</w:t>
      </w:r>
    </w:p>
    <w:p w:rsidR="00CB335D" w:rsidRDefault="00CB335D">
      <w:pPr>
        <w:pStyle w:val="ConsPlusNormal"/>
        <w:spacing w:before="220"/>
        <w:ind w:firstLine="540"/>
        <w:jc w:val="both"/>
      </w:pPr>
      <w:bookmarkStart w:id="1" w:name="P58"/>
      <w:bookmarkEnd w:id="1"/>
      <w:r>
        <w:t xml:space="preserve">&lt;1&gt; Согласно </w:t>
      </w:r>
      <w:hyperlink r:id="rId8" w:history="1">
        <w:r>
          <w:rPr>
            <w:color w:val="0000FF"/>
          </w:rPr>
          <w:t>ч. 2 ст. 18.1</w:t>
        </w:r>
      </w:hyperlink>
      <w:r>
        <w:t xml:space="preserve"> Федерального закона от 26.07.2006 N 135-ФЗ "О защите конкуренции" действия (бездействие) организатора торгов, оператора электронной площадки, конкурсной или аукционной комиссии могут быть обжалованы в антимонопольный орган лицами, подавшими заявки на участие в торгах, а в случае, если такое обжалование связано с нарушением установленного нормативными правовыми актами порядка размещения информации о проведении торгов, порядка подачи заявок на участие в торгах, также иным лицом (заявителем), права или законные интересы которого могут быть ущемлены или нарушены в результате нарушения порядка организации и проведения торгов.</w:t>
      </w:r>
    </w:p>
    <w:p w:rsidR="00CB335D" w:rsidRDefault="00CB335D">
      <w:pPr>
        <w:pStyle w:val="ConsPlusNormal"/>
        <w:spacing w:before="220"/>
        <w:ind w:firstLine="540"/>
        <w:jc w:val="both"/>
      </w:pPr>
      <w:r>
        <w:t xml:space="preserve">Согласно </w:t>
      </w:r>
      <w:hyperlink r:id="rId9" w:history="1">
        <w:r>
          <w:rPr>
            <w:color w:val="0000FF"/>
          </w:rPr>
          <w:t>ч. 13 ст. 18.1</w:t>
        </w:r>
      </w:hyperlink>
      <w:r>
        <w:t xml:space="preserve"> Федерального закона от 26.07.2006 N 135-ФЗ "О защите конкуренции" организатор торгов, оператор электронной площадки, конкурсная или аукционная комиссия, заявитель, а также лица, подавшие заявки на участие в торгах, вправе направить в антимонопольный орган возражение на жалобу или дополнение к ней и участвовать в рассмотрении жалобы лично или через своих представителей. Возражение на жалобу должно содержать сведения, указанные в </w:t>
      </w:r>
      <w:hyperlink r:id="rId10" w:history="1">
        <w:r>
          <w:rPr>
            <w:color w:val="0000FF"/>
          </w:rPr>
          <w:t>ч. 6 ст. 18.1</w:t>
        </w:r>
      </w:hyperlink>
      <w:r>
        <w:t xml:space="preserve"> Федерального закона от 26.07.2006 N 135-ФЗ "О защите конкуренции". Возражение на жалобу направляется в антимонопольный орган не позднее чем за два рабочих дня до дня рассмотрения жалобы.</w:t>
      </w:r>
    </w:p>
    <w:p w:rsidR="00CB335D" w:rsidRDefault="00CB335D">
      <w:pPr>
        <w:pStyle w:val="ConsPlusNormal"/>
      </w:pPr>
    </w:p>
    <w:p w:rsidR="00CB335D" w:rsidRDefault="00CB335D">
      <w:pPr>
        <w:pStyle w:val="ConsPlusNormal"/>
      </w:pPr>
    </w:p>
    <w:p w:rsidR="00CB335D" w:rsidRDefault="00CB335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63105" w:rsidRDefault="00563105"/>
    <w:sectPr w:rsidR="00563105" w:rsidSect="00FF6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5D"/>
    <w:rsid w:val="00563105"/>
    <w:rsid w:val="00C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33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335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CB335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B335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CB335D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CB335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3F08DE7A51A88A52ABBB77F72BC9964FF2F0FAFE10B22FD4B0682C5BA53CDE62FB49C6B56bFR4O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03F08DE7A51A88A52ABBB77F72BC9964FF2F0FAFE10B22FD4B0682C5BA53CDE62FB49C6B56bFR6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03F08DE7A51A88A52ABBB77F72BC9964FF2F0FAFE10B22FD4B0682C5BA53CDE62FB49C6B56bFR0O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03F08DE7A51A88A52ABBB77F72BC9964FF2F0FAFE10B22FD4B0682C5BA53CDE62FB49C6B54bFR4O" TargetMode="External"/><Relationship Id="rId10" Type="http://schemas.openxmlformats.org/officeDocument/2006/relationships/hyperlink" Target="consultantplus://offline/ref=03F08DE7A51A88A52ABBB77F72BC9964FF2F0FAFE10B22FD4B0682C5BA53CDE62FB49C6B56bFR0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3F08DE7A51A88A52ABBB77F72BC9964FF2F0FAFE10B22FD4B0682C5BA53CDE62FB49C6B54bFR4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Патеев А.В.</cp:lastModifiedBy>
  <cp:revision>1</cp:revision>
  <dcterms:created xsi:type="dcterms:W3CDTF">2017-11-24T14:17:00Z</dcterms:created>
  <dcterms:modified xsi:type="dcterms:W3CDTF">2017-11-24T14:20:00Z</dcterms:modified>
</cp:coreProperties>
</file>