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33353044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6A5C6C" w:rsidRDefault="006A5C6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1C01D59" wp14:editId="7232C8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143E426" wp14:editId="4494381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53852E7" wp14:editId="5CD1102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B6596C3" wp14:editId="6355949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97A8024142E7465D814FD0514272D5B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6A5C6C" w:rsidRDefault="006A5C6C" w:rsidP="006A5C6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6A5C6C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Reto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5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030B44DB5ADC422AA7443930F612CDB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6A5C6C" w:rsidRDefault="006A5C6C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Diseño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Implementación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de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una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Calculadora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Web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utilizando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tecnología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de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comunicación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nivel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de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Web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Services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como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Middleware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de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invocación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remota,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Web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como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cliente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liviano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y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Cliente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Pr="006A5C6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grueso.</w:t>
              </w:r>
            </w:p>
          </w:sdtContent>
        </w:sdt>
        <w:p w:rsidR="006A5C6C" w:rsidRDefault="006A5C6C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A5C6C" w:rsidRDefault="006A5C6C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8166D6ABDB0E4C35B2BC2695BD729D78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2-11-02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6A5C6C" w:rsidRDefault="006A5C6C">
              <w:pPr>
                <w:pStyle w:val="Sinespaciado"/>
              </w:pPr>
              <w:r>
                <w:rPr>
                  <w:lang w:val="es-ES"/>
                </w:rPr>
                <w:t>02/11/2012</w:t>
              </w:r>
            </w:p>
          </w:sdtContent>
        </w:sdt>
        <w:sdt>
          <w:sdtPr>
            <w:alias w:val="Compañía"/>
            <w:id w:val="14700089"/>
            <w:placeholder>
              <w:docPart w:val="477AEEAE0DB348519047A94AC016B86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6A5C6C" w:rsidRDefault="006A5C6C">
              <w:pPr>
                <w:pStyle w:val="Sinespaciado"/>
              </w:pPr>
              <w:r>
                <w:t>UNIVERSIDAD EAFIT</w:t>
              </w:r>
            </w:p>
          </w:sdtContent>
        </w:sdt>
        <w:p w:rsidR="006A5C6C" w:rsidRPr="00686B6A" w:rsidRDefault="006A5C6C" w:rsidP="006A5C6C">
          <w:pPr>
            <w:pStyle w:val="Sinespaciado"/>
            <w:rPr>
              <w:sz w:val="24"/>
              <w:szCs w:val="24"/>
            </w:rPr>
          </w:pPr>
          <w:r w:rsidRPr="00686B6A">
            <w:rPr>
              <w:sz w:val="24"/>
              <w:szCs w:val="24"/>
            </w:rPr>
            <w:t>Luisa Fernanda Querubín Osorio</w:t>
          </w:r>
        </w:p>
        <w:p w:rsidR="006A5C6C" w:rsidRPr="00686B6A" w:rsidRDefault="006A5C6C" w:rsidP="006A5C6C">
          <w:pPr>
            <w:pStyle w:val="Sinespaciado"/>
            <w:rPr>
              <w:sz w:val="24"/>
              <w:szCs w:val="24"/>
            </w:rPr>
          </w:pPr>
          <w:r w:rsidRPr="00686B6A">
            <w:rPr>
              <w:sz w:val="24"/>
              <w:szCs w:val="24"/>
            </w:rPr>
            <w:t>Jorman Andrés Bustos Gómez</w:t>
          </w:r>
        </w:p>
        <w:p w:rsidR="006A5C6C" w:rsidRDefault="006A5C6C">
          <w:pPr>
            <w:pStyle w:val="Sinespaciado"/>
          </w:pPr>
        </w:p>
        <w:p w:rsidR="006A5C6C" w:rsidRDefault="006A5C6C"/>
        <w:p w:rsidR="006A5C6C" w:rsidRDefault="006A5C6C">
          <w:r>
            <w:br w:type="page"/>
          </w:r>
        </w:p>
      </w:sdtContent>
    </w:sdt>
    <w:p w:rsidR="006045EA" w:rsidRPr="006045EA" w:rsidRDefault="006A5C6C" w:rsidP="006045EA">
      <w:pPr>
        <w:pStyle w:val="Ttulo1"/>
      </w:pPr>
      <w:r>
        <w:lastRenderedPageBreak/>
        <w:t>Descripción</w:t>
      </w:r>
    </w:p>
    <w:p w:rsidR="006A5C6C" w:rsidRPr="006A5C6C" w:rsidRDefault="006A5C6C" w:rsidP="006A5C6C"/>
    <w:p w:rsidR="00187DE6" w:rsidRPr="005132D6" w:rsidRDefault="006A5C6C" w:rsidP="006A5C6C">
      <w:pPr>
        <w:rPr>
          <w:sz w:val="24"/>
          <w:szCs w:val="24"/>
        </w:rPr>
      </w:pPr>
      <w:r w:rsidRPr="005132D6">
        <w:rPr>
          <w:sz w:val="24"/>
          <w:szCs w:val="24"/>
        </w:rPr>
        <w:t xml:space="preserve">Basado en el taller realizado el 27 de octubre de 2012, en el cual se diseño y comenzó a implementar </w:t>
      </w:r>
      <w:r w:rsidR="006045EA" w:rsidRPr="005132D6">
        <w:rPr>
          <w:sz w:val="24"/>
          <w:szCs w:val="24"/>
        </w:rPr>
        <w:t>(</w:t>
      </w:r>
      <w:r w:rsidRPr="005132D6">
        <w:rPr>
          <w:sz w:val="24"/>
          <w:szCs w:val="24"/>
        </w:rPr>
        <w:t>una aplicac</w:t>
      </w:r>
      <w:r w:rsidR="006045EA" w:rsidRPr="005132D6">
        <w:rPr>
          <w:sz w:val="24"/>
          <w:szCs w:val="24"/>
        </w:rPr>
        <w:t>ión Calculadora Web distribuida),</w:t>
      </w:r>
      <w:r w:rsidRPr="005132D6">
        <w:rPr>
          <w:sz w:val="24"/>
          <w:szCs w:val="24"/>
        </w:rPr>
        <w:t xml:space="preserve"> </w:t>
      </w:r>
      <w:r w:rsidR="006045EA" w:rsidRPr="005132D6">
        <w:rPr>
          <w:sz w:val="24"/>
          <w:szCs w:val="24"/>
        </w:rPr>
        <w:t>se continua desarrollando los componentes necesarios para ofrecer el servicio completo.</w:t>
      </w:r>
    </w:p>
    <w:p w:rsidR="006045EA" w:rsidRDefault="006045EA" w:rsidP="006045EA">
      <w:pPr>
        <w:pStyle w:val="Ttulo1"/>
      </w:pPr>
      <w:r>
        <w:t xml:space="preserve">Requisitos Funcionales y no Funcionales de la aplicación </w:t>
      </w:r>
    </w:p>
    <w:p w:rsidR="006045EA" w:rsidRPr="005132D6" w:rsidRDefault="006045EA" w:rsidP="006045EA"/>
    <w:p w:rsidR="006045EA" w:rsidRPr="005132D6" w:rsidRDefault="006045EA" w:rsidP="005132D6">
      <w:pPr>
        <w:rPr>
          <w:sz w:val="24"/>
          <w:szCs w:val="24"/>
        </w:rPr>
      </w:pPr>
      <w:r w:rsidRPr="005132D6">
        <w:rPr>
          <w:sz w:val="24"/>
          <w:szCs w:val="24"/>
        </w:rPr>
        <w:t>Servicios y  Requisitos Funcionales:</w:t>
      </w:r>
    </w:p>
    <w:p w:rsidR="006045EA" w:rsidRPr="005132D6" w:rsidRDefault="006045EA" w:rsidP="006045E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5132D6">
        <w:rPr>
          <w:sz w:val="24"/>
          <w:szCs w:val="24"/>
        </w:rPr>
        <w:t>Obtener datos del Browser.</w:t>
      </w:r>
    </w:p>
    <w:p w:rsidR="006045EA" w:rsidRPr="005132D6" w:rsidRDefault="006045EA" w:rsidP="006045E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5132D6">
        <w:rPr>
          <w:sz w:val="24"/>
          <w:szCs w:val="24"/>
        </w:rPr>
        <w:t>Leer Archivos XML</w:t>
      </w:r>
    </w:p>
    <w:p w:rsidR="006045EA" w:rsidRPr="005132D6" w:rsidRDefault="006045EA" w:rsidP="006045E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5132D6">
        <w:rPr>
          <w:sz w:val="24"/>
          <w:szCs w:val="24"/>
        </w:rPr>
        <w:t>Localizar los servidores de servicios.</w:t>
      </w:r>
    </w:p>
    <w:p w:rsidR="006045EA" w:rsidRPr="005132D6" w:rsidRDefault="006045EA" w:rsidP="006045E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5132D6">
        <w:rPr>
          <w:sz w:val="24"/>
          <w:szCs w:val="24"/>
        </w:rPr>
        <w:t>Elegir servidor.</w:t>
      </w:r>
    </w:p>
    <w:p w:rsidR="006045EA" w:rsidRPr="005132D6" w:rsidRDefault="006045EA" w:rsidP="006045E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5132D6">
        <w:rPr>
          <w:sz w:val="24"/>
          <w:szCs w:val="24"/>
        </w:rPr>
        <w:t>Sumar, Restar, Multiplicar y Dividir.</w:t>
      </w:r>
    </w:p>
    <w:p w:rsidR="006045EA" w:rsidRPr="005132D6" w:rsidRDefault="006045EA" w:rsidP="006045EA">
      <w:pPr>
        <w:pStyle w:val="Prrafodelista"/>
        <w:rPr>
          <w:sz w:val="24"/>
          <w:szCs w:val="24"/>
        </w:rPr>
      </w:pPr>
    </w:p>
    <w:p w:rsidR="006045EA" w:rsidRPr="005132D6" w:rsidRDefault="006045EA" w:rsidP="006045EA">
      <w:pPr>
        <w:rPr>
          <w:sz w:val="24"/>
          <w:szCs w:val="24"/>
        </w:rPr>
      </w:pPr>
      <w:r w:rsidRPr="005132D6">
        <w:rPr>
          <w:sz w:val="24"/>
          <w:szCs w:val="24"/>
        </w:rPr>
        <w:t>Requisitos no funcionales:</w:t>
      </w:r>
    </w:p>
    <w:p w:rsidR="006045EA" w:rsidRPr="005132D6" w:rsidRDefault="006045EA" w:rsidP="006045EA">
      <w:pPr>
        <w:pStyle w:val="Prrafodelista"/>
        <w:rPr>
          <w:sz w:val="24"/>
          <w:szCs w:val="24"/>
        </w:rPr>
      </w:pPr>
    </w:p>
    <w:p w:rsidR="006045EA" w:rsidRPr="005132D6" w:rsidRDefault="006045EA" w:rsidP="006045E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132D6">
        <w:rPr>
          <w:sz w:val="24"/>
          <w:szCs w:val="24"/>
        </w:rPr>
        <w:t>Usabilidad: El</w:t>
      </w:r>
      <w:r w:rsidR="005132D6" w:rsidRPr="005132D6">
        <w:rPr>
          <w:sz w:val="24"/>
          <w:szCs w:val="24"/>
        </w:rPr>
        <w:t xml:space="preserve"> diseño</w:t>
      </w:r>
      <w:r w:rsidRPr="005132D6">
        <w:rPr>
          <w:sz w:val="24"/>
          <w:szCs w:val="24"/>
        </w:rPr>
        <w:t xml:space="preserve"> es muy amigable, lo que garantiza la fácil</w:t>
      </w:r>
      <w:r w:rsidRPr="005132D6">
        <w:rPr>
          <w:sz w:val="24"/>
          <w:szCs w:val="24"/>
        </w:rPr>
        <w:t xml:space="preserve"> comprensión y manejo de la calculadora.</w:t>
      </w:r>
    </w:p>
    <w:p w:rsidR="006045EA" w:rsidRPr="005132D6" w:rsidRDefault="006045EA" w:rsidP="006045E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132D6">
        <w:rPr>
          <w:sz w:val="24"/>
          <w:szCs w:val="24"/>
        </w:rPr>
        <w:t xml:space="preserve">Eficiencia: Los tiempos de acceso y actualización son mínimos ya que la aplicación está diseñada </w:t>
      </w:r>
      <w:bookmarkStart w:id="0" w:name="_GoBack"/>
      <w:bookmarkEnd w:id="0"/>
      <w:r w:rsidRPr="005132D6">
        <w:rPr>
          <w:sz w:val="24"/>
          <w:szCs w:val="24"/>
        </w:rPr>
        <w:t>para funcionar en tiempo real.</w:t>
      </w:r>
    </w:p>
    <w:p w:rsidR="006045EA" w:rsidRPr="005132D6" w:rsidRDefault="005132D6" w:rsidP="006045E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132D6">
        <w:rPr>
          <w:sz w:val="24"/>
          <w:szCs w:val="24"/>
        </w:rPr>
        <w:t>Portabilidad: La calculadora</w:t>
      </w:r>
      <w:r w:rsidR="006045EA" w:rsidRPr="005132D6">
        <w:rPr>
          <w:sz w:val="24"/>
          <w:szCs w:val="24"/>
        </w:rPr>
        <w:t xml:space="preserve"> debe funcionar en cualquier ambiente siempre y </w:t>
      </w:r>
      <w:r w:rsidRPr="005132D6">
        <w:rPr>
          <w:sz w:val="24"/>
          <w:szCs w:val="24"/>
        </w:rPr>
        <w:t>cuando se tenga acceso a la red.</w:t>
      </w:r>
    </w:p>
    <w:p w:rsidR="005132D6" w:rsidRDefault="005132D6" w:rsidP="00E60054">
      <w:pPr>
        <w:pStyle w:val="Ttulo1"/>
      </w:pPr>
    </w:p>
    <w:p w:rsidR="005132D6" w:rsidRDefault="005132D6" w:rsidP="005132D6"/>
    <w:p w:rsidR="005132D6" w:rsidRDefault="005132D6" w:rsidP="005132D6"/>
    <w:p w:rsidR="005132D6" w:rsidRDefault="005132D6" w:rsidP="00E60054">
      <w:pPr>
        <w:pStyle w:val="Ttulo1"/>
      </w:pPr>
    </w:p>
    <w:p w:rsidR="004E0743" w:rsidRPr="004E0743" w:rsidRDefault="004E0743" w:rsidP="004E0743"/>
    <w:p w:rsidR="005132D6" w:rsidRDefault="005132D6" w:rsidP="005132D6"/>
    <w:p w:rsidR="005132D6" w:rsidRPr="005132D6" w:rsidRDefault="005132D6" w:rsidP="005132D6"/>
    <w:p w:rsidR="006A5C6C" w:rsidRDefault="00E60054" w:rsidP="00E60054">
      <w:pPr>
        <w:pStyle w:val="Ttulo1"/>
      </w:pPr>
      <w:r>
        <w:lastRenderedPageBreak/>
        <w:t>Entidades del Sistema</w:t>
      </w:r>
    </w:p>
    <w:p w:rsidR="00E60054" w:rsidRDefault="00E60054" w:rsidP="00E60054"/>
    <w:p w:rsidR="00E60054" w:rsidRDefault="00985E2A" w:rsidP="00E60054">
      <w:r>
        <w:rPr>
          <w:noProof/>
          <w:lang w:eastAsia="es-CO"/>
        </w:rPr>
        <w:drawing>
          <wp:inline distT="0" distB="0" distL="0" distR="0">
            <wp:extent cx="5612130" cy="4223848"/>
            <wp:effectExtent l="0" t="0" r="7620" b="5715"/>
            <wp:docPr id="2" name="Imagen 2" descr="C:\Users\lquerubi\Desktop\Ima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querubi\Desktop\Imagen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2D6" w:rsidRDefault="005132D6" w:rsidP="005132D6">
      <w:pPr>
        <w:jc w:val="center"/>
      </w:pPr>
      <w:r>
        <w:t>Figura 1: Diagrama del sistema.</w:t>
      </w:r>
    </w:p>
    <w:p w:rsidR="00E60054" w:rsidRPr="005132D6" w:rsidRDefault="00E60054" w:rsidP="00985E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132D6">
        <w:rPr>
          <w:sz w:val="24"/>
          <w:szCs w:val="24"/>
        </w:rPr>
        <w:t xml:space="preserve">AppServer1: </w:t>
      </w:r>
      <w:r w:rsidR="00985E2A" w:rsidRPr="005132D6">
        <w:rPr>
          <w:rFonts w:ascii="Calibri" w:hAnsi="Calibri" w:cs="Calibri"/>
          <w:sz w:val="24"/>
          <w:szCs w:val="24"/>
        </w:rPr>
        <w:t>I</w:t>
      </w:r>
      <w:r w:rsidRPr="005132D6">
        <w:rPr>
          <w:rFonts w:ascii="Calibri" w:hAnsi="Calibri" w:cs="Calibri"/>
          <w:sz w:val="24"/>
          <w:szCs w:val="24"/>
        </w:rPr>
        <w:t xml:space="preserve">mplementa las operaciones sumar y </w:t>
      </w:r>
      <w:r w:rsidRPr="005132D6">
        <w:rPr>
          <w:rFonts w:ascii="Calibri" w:hAnsi="Calibri" w:cs="Calibri"/>
          <w:sz w:val="24"/>
          <w:szCs w:val="24"/>
        </w:rPr>
        <w:t>multiplicar</w:t>
      </w:r>
      <w:r w:rsidRPr="005132D6">
        <w:rPr>
          <w:rFonts w:ascii="Calibri" w:hAnsi="Calibri" w:cs="Calibri"/>
          <w:sz w:val="24"/>
          <w:szCs w:val="24"/>
        </w:rPr>
        <w:t>.</w:t>
      </w:r>
    </w:p>
    <w:p w:rsidR="00E60054" w:rsidRPr="005132D6" w:rsidRDefault="00E60054" w:rsidP="00E600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132D6">
        <w:rPr>
          <w:sz w:val="24"/>
          <w:szCs w:val="24"/>
        </w:rPr>
        <w:t>AppServer</w:t>
      </w:r>
      <w:r w:rsidRPr="005132D6">
        <w:rPr>
          <w:sz w:val="24"/>
          <w:szCs w:val="24"/>
        </w:rPr>
        <w:t>2</w:t>
      </w:r>
      <w:r w:rsidRPr="005132D6">
        <w:rPr>
          <w:sz w:val="24"/>
          <w:szCs w:val="24"/>
        </w:rPr>
        <w:t xml:space="preserve">: </w:t>
      </w:r>
      <w:r w:rsidR="00985E2A" w:rsidRPr="005132D6">
        <w:rPr>
          <w:rFonts w:ascii="Calibri" w:hAnsi="Calibri" w:cs="Calibri"/>
          <w:sz w:val="24"/>
          <w:szCs w:val="24"/>
        </w:rPr>
        <w:t>I</w:t>
      </w:r>
      <w:r w:rsidRPr="005132D6">
        <w:rPr>
          <w:rFonts w:ascii="Calibri" w:hAnsi="Calibri" w:cs="Calibri"/>
          <w:sz w:val="24"/>
          <w:szCs w:val="24"/>
        </w:rPr>
        <w:t>mplementa las operaciones Restar</w:t>
      </w:r>
      <w:r w:rsidRPr="005132D6">
        <w:rPr>
          <w:rFonts w:ascii="Calibri" w:hAnsi="Calibri" w:cs="Calibri"/>
          <w:sz w:val="24"/>
          <w:szCs w:val="24"/>
        </w:rPr>
        <w:t xml:space="preserve"> y </w:t>
      </w:r>
      <w:r w:rsidRPr="005132D6">
        <w:rPr>
          <w:rFonts w:ascii="Calibri" w:hAnsi="Calibri" w:cs="Calibri"/>
          <w:sz w:val="24"/>
          <w:szCs w:val="24"/>
        </w:rPr>
        <w:t>Dividir.</w:t>
      </w:r>
    </w:p>
    <w:p w:rsidR="00985E2A" w:rsidRPr="005132D6" w:rsidRDefault="00E60054" w:rsidP="00985E2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132D6">
        <w:rPr>
          <w:rFonts w:ascii="Calibri" w:hAnsi="Calibri" w:cs="Calibri"/>
          <w:sz w:val="24"/>
          <w:szCs w:val="24"/>
        </w:rPr>
        <w:t>WebCalc (</w:t>
      </w:r>
      <w:r w:rsidRPr="005132D6">
        <w:rPr>
          <w:rFonts w:ascii="Calibri" w:hAnsi="Calibri" w:cs="Calibri"/>
          <w:sz w:val="24"/>
          <w:szCs w:val="24"/>
        </w:rPr>
        <w:t>se</w:t>
      </w:r>
      <w:r w:rsidRPr="005132D6">
        <w:rPr>
          <w:rFonts w:ascii="Calibri" w:hAnsi="Calibri" w:cs="Calibri"/>
          <w:sz w:val="24"/>
          <w:szCs w:val="24"/>
        </w:rPr>
        <w:t xml:space="preserve">rvlets): Recibe </w:t>
      </w:r>
      <w:r w:rsidRPr="005132D6">
        <w:rPr>
          <w:rFonts w:ascii="Calibri" w:hAnsi="Calibri" w:cs="Calibri"/>
          <w:sz w:val="24"/>
          <w:szCs w:val="24"/>
        </w:rPr>
        <w:t>los</w:t>
      </w:r>
      <w:r w:rsidRPr="005132D6">
        <w:rPr>
          <w:rFonts w:ascii="Calibri" w:hAnsi="Calibri" w:cs="Calibri"/>
          <w:sz w:val="24"/>
          <w:szCs w:val="24"/>
        </w:rPr>
        <w:t xml:space="preserve"> </w:t>
      </w:r>
      <w:r w:rsidRPr="005132D6">
        <w:rPr>
          <w:rFonts w:ascii="Calibri" w:hAnsi="Calibri" w:cs="Calibri"/>
          <w:sz w:val="24"/>
          <w:szCs w:val="24"/>
        </w:rPr>
        <w:t>datos</w:t>
      </w:r>
      <w:r w:rsidRPr="005132D6">
        <w:rPr>
          <w:rFonts w:ascii="Calibri" w:hAnsi="Calibri" w:cs="Calibri"/>
          <w:sz w:val="24"/>
          <w:szCs w:val="24"/>
        </w:rPr>
        <w:t xml:space="preserve"> </w:t>
      </w:r>
      <w:r w:rsidRPr="005132D6">
        <w:rPr>
          <w:rFonts w:ascii="Calibri" w:hAnsi="Calibri" w:cs="Calibri"/>
          <w:sz w:val="24"/>
          <w:szCs w:val="24"/>
        </w:rPr>
        <w:t>de</w:t>
      </w:r>
      <w:r w:rsidRPr="005132D6">
        <w:rPr>
          <w:rFonts w:ascii="Calibri" w:hAnsi="Calibri" w:cs="Calibri"/>
          <w:sz w:val="24"/>
          <w:szCs w:val="24"/>
        </w:rPr>
        <w:t>l browser (P1: a, P2: b, Op: &lt;x, -,  +,  / &gt;) e inmediatamente se co</w:t>
      </w:r>
      <w:r w:rsidR="00985E2A" w:rsidRPr="005132D6">
        <w:rPr>
          <w:rFonts w:ascii="Calibri" w:hAnsi="Calibri" w:cs="Calibri"/>
          <w:sz w:val="24"/>
          <w:szCs w:val="24"/>
        </w:rPr>
        <w:t xml:space="preserve">munica con el wscalc1 o wscalc2 </w:t>
      </w:r>
      <w:r w:rsidRPr="005132D6">
        <w:rPr>
          <w:rFonts w:ascii="Calibri" w:hAnsi="Calibri" w:cs="Calibri"/>
          <w:sz w:val="24"/>
          <w:szCs w:val="24"/>
        </w:rPr>
        <w:t xml:space="preserve"> </w:t>
      </w:r>
      <w:r w:rsidR="00985E2A" w:rsidRPr="005132D6">
        <w:rPr>
          <w:rFonts w:ascii="Calibri" w:hAnsi="Calibri" w:cs="Calibri"/>
          <w:sz w:val="24"/>
          <w:szCs w:val="24"/>
        </w:rPr>
        <w:t>leyendo</w:t>
      </w:r>
      <w:r w:rsidR="00985E2A" w:rsidRPr="005132D6">
        <w:rPr>
          <w:rFonts w:ascii="Calibri" w:hAnsi="Calibri" w:cs="Calibri"/>
          <w:sz w:val="24"/>
          <w:szCs w:val="24"/>
        </w:rPr>
        <w:t xml:space="preserve"> de un archivo de con</w:t>
      </w:r>
      <w:r w:rsidR="00985E2A" w:rsidRPr="005132D6">
        <w:rPr>
          <w:rFonts w:ascii="Calibri" w:hAnsi="Calibri" w:cs="Calibri"/>
          <w:sz w:val="24"/>
          <w:szCs w:val="24"/>
        </w:rPr>
        <w:t>figuración xml (calcserver.xml) que le indica</w:t>
      </w:r>
      <w:r w:rsidR="00985E2A" w:rsidRPr="005132D6">
        <w:rPr>
          <w:rFonts w:ascii="Calibri" w:hAnsi="Calibri" w:cs="Calibri"/>
          <w:sz w:val="24"/>
          <w:szCs w:val="24"/>
        </w:rPr>
        <w:t xml:space="preserve"> la localización de</w:t>
      </w:r>
      <w:r w:rsidR="00985E2A" w:rsidRPr="005132D6">
        <w:rPr>
          <w:rFonts w:ascii="Calibri" w:hAnsi="Calibri" w:cs="Calibri"/>
          <w:sz w:val="24"/>
          <w:szCs w:val="24"/>
        </w:rPr>
        <w:t xml:space="preserve"> estos. De acuerdo a cual sea la operación elige el web service, ejecuta la operación remota y retorna los resultados al browser. </w:t>
      </w:r>
    </w:p>
    <w:p w:rsidR="004E0743" w:rsidRDefault="00985E2A" w:rsidP="004E074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132D6">
        <w:rPr>
          <w:rFonts w:ascii="Calibri" w:hAnsi="Calibri" w:cs="Calibri"/>
          <w:sz w:val="24"/>
          <w:szCs w:val="24"/>
        </w:rPr>
        <w:t>RobotCalc:</w:t>
      </w:r>
      <w:r w:rsidR="006045EA" w:rsidRPr="005132D6">
        <w:rPr>
          <w:rFonts w:ascii="Calibri" w:hAnsi="Calibri" w:cs="Calibri"/>
          <w:sz w:val="24"/>
          <w:szCs w:val="24"/>
        </w:rPr>
        <w:t xml:space="preserve"> Partiendo de </w:t>
      </w:r>
      <w:r w:rsidRPr="005132D6">
        <w:rPr>
          <w:rFonts w:ascii="Calibri" w:hAnsi="Calibri" w:cs="Calibri"/>
          <w:sz w:val="24"/>
          <w:szCs w:val="24"/>
        </w:rPr>
        <w:t xml:space="preserve">un archivo de entrada calc.xml invoca los </w:t>
      </w:r>
      <w:r w:rsidRPr="005132D6">
        <w:rPr>
          <w:rFonts w:ascii="Calibri" w:hAnsi="Calibri" w:cs="Calibri"/>
          <w:sz w:val="24"/>
          <w:szCs w:val="24"/>
        </w:rPr>
        <w:t>web</w:t>
      </w:r>
      <w:r w:rsidRPr="005132D6">
        <w:rPr>
          <w:rFonts w:ascii="Calibri" w:hAnsi="Calibri" w:cs="Calibri"/>
          <w:sz w:val="24"/>
          <w:szCs w:val="24"/>
        </w:rPr>
        <w:t xml:space="preserve"> services remotos, </w:t>
      </w:r>
      <w:r w:rsidRPr="005132D6">
        <w:rPr>
          <w:rFonts w:ascii="Calibri" w:hAnsi="Calibri" w:cs="Calibri"/>
          <w:sz w:val="24"/>
          <w:szCs w:val="24"/>
        </w:rPr>
        <w:t>d</w:t>
      </w:r>
      <w:r w:rsidR="006045EA" w:rsidRPr="005132D6">
        <w:rPr>
          <w:rFonts w:ascii="Calibri" w:hAnsi="Calibri" w:cs="Calibri"/>
          <w:sz w:val="24"/>
          <w:szCs w:val="24"/>
        </w:rPr>
        <w:t>e a</w:t>
      </w:r>
      <w:r w:rsidRPr="005132D6">
        <w:rPr>
          <w:rFonts w:ascii="Calibri" w:hAnsi="Calibri" w:cs="Calibri"/>
          <w:sz w:val="24"/>
          <w:szCs w:val="24"/>
        </w:rPr>
        <w:t>cuerdo a los métodos y p</w:t>
      </w:r>
      <w:r w:rsidR="006045EA" w:rsidRPr="005132D6">
        <w:rPr>
          <w:rFonts w:ascii="Calibri" w:hAnsi="Calibri" w:cs="Calibri"/>
          <w:sz w:val="24"/>
          <w:szCs w:val="24"/>
        </w:rPr>
        <w:t>arámetros del archivo y escribe</w:t>
      </w:r>
      <w:r w:rsidRPr="005132D6">
        <w:rPr>
          <w:rFonts w:ascii="Calibri" w:hAnsi="Calibri" w:cs="Calibri"/>
          <w:sz w:val="24"/>
          <w:szCs w:val="24"/>
        </w:rPr>
        <w:t xml:space="preserve"> la respuesta en el tag </w:t>
      </w:r>
      <w:r w:rsidRPr="005132D6">
        <w:rPr>
          <w:rFonts w:ascii="Calibri" w:hAnsi="Calibri" w:cs="Calibri"/>
          <w:sz w:val="24"/>
          <w:szCs w:val="24"/>
        </w:rPr>
        <w:t>&lt;result&gt;.</w:t>
      </w:r>
      <w:r w:rsidR="006045EA" w:rsidRPr="005132D6">
        <w:rPr>
          <w:rFonts w:ascii="Calibri" w:hAnsi="Calibri" w:cs="Calibri"/>
          <w:sz w:val="24"/>
          <w:szCs w:val="24"/>
        </w:rPr>
        <w:t xml:space="preserve"> Además lee </w:t>
      </w:r>
      <w:r w:rsidRPr="005132D6">
        <w:rPr>
          <w:rFonts w:ascii="Calibri" w:hAnsi="Calibri" w:cs="Calibri"/>
          <w:sz w:val="24"/>
          <w:szCs w:val="24"/>
        </w:rPr>
        <w:t>tanto</w:t>
      </w:r>
      <w:r w:rsidRPr="005132D6">
        <w:rPr>
          <w:rFonts w:ascii="Calibri" w:hAnsi="Calibri" w:cs="Calibri"/>
          <w:sz w:val="24"/>
          <w:szCs w:val="24"/>
        </w:rPr>
        <w:t xml:space="preserve"> </w:t>
      </w:r>
      <w:r w:rsidRPr="005132D6">
        <w:rPr>
          <w:rFonts w:ascii="Calibri" w:hAnsi="Calibri" w:cs="Calibri"/>
          <w:sz w:val="24"/>
          <w:szCs w:val="24"/>
        </w:rPr>
        <w:t>el</w:t>
      </w:r>
      <w:r w:rsidRPr="005132D6">
        <w:rPr>
          <w:rFonts w:ascii="Calibri" w:hAnsi="Calibri" w:cs="Calibri"/>
          <w:sz w:val="24"/>
          <w:szCs w:val="24"/>
        </w:rPr>
        <w:t xml:space="preserve"> </w:t>
      </w:r>
      <w:r w:rsidRPr="005132D6">
        <w:rPr>
          <w:rFonts w:ascii="Calibri" w:hAnsi="Calibri" w:cs="Calibri"/>
          <w:sz w:val="24"/>
          <w:szCs w:val="24"/>
        </w:rPr>
        <w:t>archivo</w:t>
      </w:r>
      <w:r w:rsidRPr="005132D6">
        <w:rPr>
          <w:rFonts w:ascii="Calibri" w:hAnsi="Calibri" w:cs="Calibri"/>
          <w:sz w:val="24"/>
          <w:szCs w:val="24"/>
        </w:rPr>
        <w:t xml:space="preserve"> </w:t>
      </w:r>
      <w:r w:rsidRPr="005132D6">
        <w:rPr>
          <w:rFonts w:ascii="Calibri" w:hAnsi="Calibri" w:cs="Calibri"/>
          <w:sz w:val="24"/>
          <w:szCs w:val="24"/>
        </w:rPr>
        <w:t>calcserver.xml</w:t>
      </w:r>
      <w:r w:rsidRPr="005132D6">
        <w:rPr>
          <w:rFonts w:ascii="Calibri" w:hAnsi="Calibri" w:cs="Calibri"/>
          <w:sz w:val="24"/>
          <w:szCs w:val="24"/>
        </w:rPr>
        <w:t xml:space="preserve"> </w:t>
      </w:r>
      <w:r w:rsidRPr="005132D6">
        <w:rPr>
          <w:rFonts w:ascii="Calibri" w:hAnsi="Calibri" w:cs="Calibri"/>
          <w:sz w:val="24"/>
          <w:szCs w:val="24"/>
        </w:rPr>
        <w:t>para</w:t>
      </w:r>
      <w:r w:rsidRPr="005132D6">
        <w:rPr>
          <w:rFonts w:ascii="Calibri" w:hAnsi="Calibri" w:cs="Calibri"/>
          <w:sz w:val="24"/>
          <w:szCs w:val="24"/>
        </w:rPr>
        <w:t xml:space="preserve"> </w:t>
      </w:r>
      <w:r w:rsidRPr="005132D6">
        <w:rPr>
          <w:rFonts w:ascii="Calibri" w:hAnsi="Calibri" w:cs="Calibri"/>
          <w:sz w:val="24"/>
          <w:szCs w:val="24"/>
        </w:rPr>
        <w:t>localizar</w:t>
      </w:r>
      <w:r w:rsidRPr="005132D6">
        <w:rPr>
          <w:rFonts w:ascii="Calibri" w:hAnsi="Calibri" w:cs="Calibri"/>
          <w:sz w:val="24"/>
          <w:szCs w:val="24"/>
        </w:rPr>
        <w:t xml:space="preserve"> </w:t>
      </w:r>
      <w:r w:rsidRPr="005132D6">
        <w:rPr>
          <w:rFonts w:ascii="Calibri" w:hAnsi="Calibri" w:cs="Calibri"/>
          <w:sz w:val="24"/>
          <w:szCs w:val="24"/>
        </w:rPr>
        <w:t>los</w:t>
      </w:r>
      <w:r w:rsidRPr="005132D6">
        <w:rPr>
          <w:rFonts w:ascii="Calibri" w:hAnsi="Calibri" w:cs="Calibri"/>
          <w:sz w:val="24"/>
          <w:szCs w:val="24"/>
        </w:rPr>
        <w:t xml:space="preserve"> </w:t>
      </w:r>
      <w:r w:rsidRPr="005132D6">
        <w:rPr>
          <w:rFonts w:ascii="Calibri" w:hAnsi="Calibri" w:cs="Calibri"/>
          <w:sz w:val="24"/>
          <w:szCs w:val="24"/>
        </w:rPr>
        <w:t>web</w:t>
      </w:r>
      <w:r w:rsidRPr="005132D6">
        <w:rPr>
          <w:rFonts w:ascii="Calibri" w:hAnsi="Calibri" w:cs="Calibri"/>
          <w:sz w:val="24"/>
          <w:szCs w:val="24"/>
        </w:rPr>
        <w:t xml:space="preserve"> </w:t>
      </w:r>
      <w:r w:rsidRPr="005132D6">
        <w:rPr>
          <w:rFonts w:ascii="Calibri" w:hAnsi="Calibri" w:cs="Calibri"/>
          <w:sz w:val="24"/>
          <w:szCs w:val="24"/>
        </w:rPr>
        <w:t>services</w:t>
      </w:r>
      <w:r w:rsidRPr="005132D6">
        <w:rPr>
          <w:rFonts w:ascii="Calibri" w:hAnsi="Calibri" w:cs="Calibri"/>
          <w:sz w:val="24"/>
          <w:szCs w:val="24"/>
        </w:rPr>
        <w:t xml:space="preserve"> </w:t>
      </w:r>
      <w:r w:rsidRPr="005132D6">
        <w:rPr>
          <w:rFonts w:ascii="Calibri" w:hAnsi="Calibri" w:cs="Calibri"/>
          <w:sz w:val="24"/>
          <w:szCs w:val="24"/>
        </w:rPr>
        <w:t>remotos,</w:t>
      </w:r>
      <w:r w:rsidRPr="005132D6">
        <w:rPr>
          <w:rFonts w:ascii="Calibri" w:hAnsi="Calibri" w:cs="Calibri"/>
          <w:sz w:val="24"/>
          <w:szCs w:val="24"/>
        </w:rPr>
        <w:t xml:space="preserve"> </w:t>
      </w:r>
      <w:r w:rsidRPr="005132D6">
        <w:rPr>
          <w:rFonts w:ascii="Calibri" w:hAnsi="Calibri" w:cs="Calibri"/>
          <w:sz w:val="24"/>
          <w:szCs w:val="24"/>
        </w:rPr>
        <w:t>como</w:t>
      </w:r>
      <w:r w:rsidRPr="005132D6">
        <w:rPr>
          <w:rFonts w:ascii="Calibri" w:hAnsi="Calibri" w:cs="Calibri"/>
          <w:sz w:val="24"/>
          <w:szCs w:val="24"/>
        </w:rPr>
        <w:t xml:space="preserve"> el archivo calc.xml donde están las operaciones a </w:t>
      </w:r>
      <w:r w:rsidRPr="005132D6">
        <w:rPr>
          <w:rFonts w:ascii="Calibri" w:hAnsi="Calibri" w:cs="Calibri"/>
          <w:sz w:val="24"/>
          <w:szCs w:val="24"/>
        </w:rPr>
        <w:t>ejecutar.</w:t>
      </w:r>
    </w:p>
    <w:p w:rsidR="004E0743" w:rsidRDefault="004E0743" w:rsidP="004E07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E0743" w:rsidRPr="004E0743" w:rsidRDefault="004E0743" w:rsidP="004E07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E0743" w:rsidRDefault="004E0743" w:rsidP="004E0743">
      <w:pPr>
        <w:pStyle w:val="Ttulo1"/>
      </w:pPr>
      <w:r>
        <w:lastRenderedPageBreak/>
        <w:t>Modelo de interacciones</w:t>
      </w:r>
    </w:p>
    <w:p w:rsidR="004E0743" w:rsidRDefault="004E0743" w:rsidP="004E0743"/>
    <w:p w:rsidR="004E0743" w:rsidRPr="004E0743" w:rsidRDefault="004E0743" w:rsidP="004E0743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4E0743">
        <w:rPr>
          <w:sz w:val="24"/>
          <w:szCs w:val="24"/>
        </w:rPr>
        <w:t>Arquitectura C/S.</w:t>
      </w:r>
    </w:p>
    <w:p w:rsidR="005132D6" w:rsidRDefault="005132D6" w:rsidP="005132D6">
      <w:pPr>
        <w:pStyle w:val="Ttulo1"/>
      </w:pPr>
      <w:r>
        <w:t>Características de las  interacciones</w:t>
      </w:r>
    </w:p>
    <w:p w:rsidR="005132D6" w:rsidRDefault="005132D6" w:rsidP="005132D6">
      <w:pPr>
        <w:spacing w:after="0"/>
      </w:pPr>
    </w:p>
    <w:p w:rsidR="005132D6" w:rsidRDefault="005132D6" w:rsidP="005132D6">
      <w:pPr>
        <w:spacing w:after="0"/>
      </w:pPr>
    </w:p>
    <w:p w:rsidR="005132D6" w:rsidRDefault="005132D6" w:rsidP="00FA0BD8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1621F">
        <w:rPr>
          <w:sz w:val="24"/>
          <w:szCs w:val="24"/>
        </w:rPr>
        <w:t>Si</w:t>
      </w:r>
      <w:r>
        <w:rPr>
          <w:sz w:val="24"/>
          <w:szCs w:val="24"/>
        </w:rPr>
        <w:t xml:space="preserve">ncrónico: </w:t>
      </w:r>
      <w:r w:rsidR="00FA0BD8">
        <w:rPr>
          <w:sz w:val="24"/>
          <w:szCs w:val="24"/>
        </w:rPr>
        <w:t xml:space="preserve">para WebCalc y el browser </w:t>
      </w:r>
      <w:r>
        <w:rPr>
          <w:sz w:val="24"/>
          <w:szCs w:val="24"/>
        </w:rPr>
        <w:t xml:space="preserve">puesto que </w:t>
      </w:r>
      <w:r w:rsidRPr="0021621F">
        <w:rPr>
          <w:sz w:val="24"/>
          <w:szCs w:val="24"/>
        </w:rPr>
        <w:t xml:space="preserve"> no</w:t>
      </w:r>
      <w:r w:rsidR="00FA0BD8">
        <w:rPr>
          <w:sz w:val="24"/>
          <w:szCs w:val="24"/>
        </w:rPr>
        <w:t xml:space="preserve"> puede realizarse ninguna operación hasta que el usuario ingrese los valores para poder solicitar el cálculo, lo mismo para RobotCalc que necesita recibir primero el archivo XML.</w:t>
      </w:r>
    </w:p>
    <w:p w:rsidR="00FA0BD8" w:rsidRDefault="00FA0BD8" w:rsidP="00FA0BD8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1621F">
        <w:rPr>
          <w:sz w:val="24"/>
          <w:szCs w:val="24"/>
        </w:rPr>
        <w:t xml:space="preserve">Manejo de estado: </w:t>
      </w:r>
      <w:r>
        <w:rPr>
          <w:sz w:val="24"/>
          <w:szCs w:val="24"/>
        </w:rPr>
        <w:t>Tiene que indicarse que el usuario esta conectado para poderle enviar el resultado del calculo o desconectado para descartarlo de los usuarios a atender.</w:t>
      </w:r>
    </w:p>
    <w:p w:rsidR="00FA0BD8" w:rsidRDefault="00FA0BD8" w:rsidP="00FA0BD8">
      <w:pPr>
        <w:pStyle w:val="Ttulo1"/>
      </w:pPr>
      <w:r>
        <w:t>Definición de middleware adecuado al diseño</w:t>
      </w:r>
    </w:p>
    <w:p w:rsidR="00FA0BD8" w:rsidRPr="00FA0BD8" w:rsidRDefault="00FA0BD8" w:rsidP="00FA0BD8">
      <w:pPr>
        <w:rPr>
          <w:sz w:val="24"/>
          <w:szCs w:val="24"/>
        </w:rPr>
      </w:pPr>
    </w:p>
    <w:p w:rsidR="00FA0BD8" w:rsidRPr="004E0743" w:rsidRDefault="004E0743" w:rsidP="00FA0BD8">
      <w:pPr>
        <w:rPr>
          <w:sz w:val="24"/>
          <w:szCs w:val="24"/>
        </w:rPr>
      </w:pPr>
      <w:r>
        <w:rPr>
          <w:sz w:val="24"/>
          <w:szCs w:val="24"/>
        </w:rPr>
        <w:t xml:space="preserve">Durante el taller se especifico que debíamos utilizar </w:t>
      </w:r>
      <w:r w:rsidR="00FA0BD8" w:rsidRPr="00FA0BD8">
        <w:rPr>
          <w:b/>
          <w:bCs/>
          <w:sz w:val="24"/>
          <w:szCs w:val="24"/>
        </w:rPr>
        <w:t>GlassFish</w:t>
      </w:r>
      <w:r>
        <w:rPr>
          <w:b/>
          <w:bCs/>
          <w:sz w:val="24"/>
          <w:szCs w:val="24"/>
        </w:rPr>
        <w:t xml:space="preserve"> </w:t>
      </w:r>
      <w:r w:rsidRPr="004E0743">
        <w:rPr>
          <w:bCs/>
          <w:sz w:val="24"/>
          <w:szCs w:val="24"/>
        </w:rPr>
        <w:t>como servidor de aplicaciones.</w:t>
      </w:r>
    </w:p>
    <w:sectPr w:rsidR="00FA0BD8" w:rsidRPr="004E0743" w:rsidSect="006A5C6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D77"/>
    <w:multiLevelType w:val="hybridMultilevel"/>
    <w:tmpl w:val="22603D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D01C6"/>
    <w:multiLevelType w:val="hybridMultilevel"/>
    <w:tmpl w:val="9E5815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E6C1D"/>
    <w:multiLevelType w:val="hybridMultilevel"/>
    <w:tmpl w:val="AC84F4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E4FC5"/>
    <w:multiLevelType w:val="hybridMultilevel"/>
    <w:tmpl w:val="1D165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D659B"/>
    <w:multiLevelType w:val="hybridMultilevel"/>
    <w:tmpl w:val="8B8E3F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57A82"/>
    <w:multiLevelType w:val="hybridMultilevel"/>
    <w:tmpl w:val="2D2422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3E361F"/>
    <w:multiLevelType w:val="hybridMultilevel"/>
    <w:tmpl w:val="E04A1C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6C"/>
    <w:rsid w:val="004E0743"/>
    <w:rsid w:val="005132D6"/>
    <w:rsid w:val="00572FF8"/>
    <w:rsid w:val="006045EA"/>
    <w:rsid w:val="006A5C6C"/>
    <w:rsid w:val="00985E2A"/>
    <w:rsid w:val="00BF0B22"/>
    <w:rsid w:val="00E60054"/>
    <w:rsid w:val="00FA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A5C6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5C6C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5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C6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A5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85E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A5C6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5C6C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5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C6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A5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85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7A8024142E7465D814FD0514272D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30939-1E14-4F45-8002-3B1444B7E740}"/>
      </w:docPartPr>
      <w:docPartBody>
        <w:p w:rsidR="00000000" w:rsidRDefault="00991535" w:rsidP="00991535">
          <w:pPr>
            <w:pStyle w:val="97A8024142E7465D814FD0514272D5B4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030B44DB5ADC422AA7443930F612C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A1A82-93EF-4239-975C-12D2FFF6F0C6}"/>
      </w:docPartPr>
      <w:docPartBody>
        <w:p w:rsidR="00000000" w:rsidRDefault="00991535" w:rsidP="00991535">
          <w:pPr>
            <w:pStyle w:val="030B44DB5ADC422AA7443930F612CDB3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  <w:docPart>
      <w:docPartPr>
        <w:name w:val="8166D6ABDB0E4C35B2BC2695BD729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6FC61-20D6-4B00-B5DD-94C6B257A22A}"/>
      </w:docPartPr>
      <w:docPartBody>
        <w:p w:rsidR="00000000" w:rsidRDefault="00991535" w:rsidP="00991535">
          <w:pPr>
            <w:pStyle w:val="8166D6ABDB0E4C35B2BC2695BD729D78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477AEEAE0DB348519047A94AC016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D218E-3ABF-44AF-B464-9CF45A0AFF2E}"/>
      </w:docPartPr>
      <w:docPartBody>
        <w:p w:rsidR="00000000" w:rsidRDefault="00991535" w:rsidP="00991535">
          <w:pPr>
            <w:pStyle w:val="477AEEAE0DB348519047A94AC016B86B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535"/>
    <w:rsid w:val="006B24D8"/>
    <w:rsid w:val="0099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A8024142E7465D814FD0514272D5B4">
    <w:name w:val="97A8024142E7465D814FD0514272D5B4"/>
    <w:rsid w:val="00991535"/>
  </w:style>
  <w:style w:type="paragraph" w:customStyle="1" w:styleId="030B44DB5ADC422AA7443930F612CDB3">
    <w:name w:val="030B44DB5ADC422AA7443930F612CDB3"/>
    <w:rsid w:val="00991535"/>
  </w:style>
  <w:style w:type="paragraph" w:customStyle="1" w:styleId="8166D6ABDB0E4C35B2BC2695BD729D78">
    <w:name w:val="8166D6ABDB0E4C35B2BC2695BD729D78"/>
    <w:rsid w:val="00991535"/>
  </w:style>
  <w:style w:type="paragraph" w:customStyle="1" w:styleId="477AEEAE0DB348519047A94AC016B86B">
    <w:name w:val="477AEEAE0DB348519047A94AC016B86B"/>
    <w:rsid w:val="00991535"/>
  </w:style>
  <w:style w:type="paragraph" w:customStyle="1" w:styleId="48EB192BE1234502870288425E49B34B">
    <w:name w:val="48EB192BE1234502870288425E49B34B"/>
    <w:rsid w:val="0099153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A8024142E7465D814FD0514272D5B4">
    <w:name w:val="97A8024142E7465D814FD0514272D5B4"/>
    <w:rsid w:val="00991535"/>
  </w:style>
  <w:style w:type="paragraph" w:customStyle="1" w:styleId="030B44DB5ADC422AA7443930F612CDB3">
    <w:name w:val="030B44DB5ADC422AA7443930F612CDB3"/>
    <w:rsid w:val="00991535"/>
  </w:style>
  <w:style w:type="paragraph" w:customStyle="1" w:styleId="8166D6ABDB0E4C35B2BC2695BD729D78">
    <w:name w:val="8166D6ABDB0E4C35B2BC2695BD729D78"/>
    <w:rsid w:val="00991535"/>
  </w:style>
  <w:style w:type="paragraph" w:customStyle="1" w:styleId="477AEEAE0DB348519047A94AC016B86B">
    <w:name w:val="477AEEAE0DB348519047A94AC016B86B"/>
    <w:rsid w:val="00991535"/>
  </w:style>
  <w:style w:type="paragraph" w:customStyle="1" w:styleId="48EB192BE1234502870288425E49B34B">
    <w:name w:val="48EB192BE1234502870288425E49B34B"/>
    <w:rsid w:val="009915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2012-11-02T00:00:00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 5</dc:title>
  <dc:subject>Diseño e Implementación de una Calculadora Web utilizando tecnología de comunicación a nivel de Web Services como Middleware de invocación remota, Web como cliente liviano y Cliente grueso.</dc:subject>
  <dc:creator>lquerubi</dc:creator>
  <cp:lastModifiedBy>l</cp:lastModifiedBy>
  <cp:revision>1</cp:revision>
  <dcterms:created xsi:type="dcterms:W3CDTF">2012-11-01T16:31:00Z</dcterms:created>
  <dcterms:modified xsi:type="dcterms:W3CDTF">2012-11-01T18:15:00Z</dcterms:modified>
</cp:coreProperties>
</file>